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8F13C" w14:textId="2A73E243" w:rsidR="0031108E" w:rsidRDefault="008245CA" w:rsidP="00E742A3">
      <w:pPr>
        <w:pStyle w:val="Titel"/>
      </w:pPr>
      <w:r>
        <w:t>Omgevingsplan Zaanstad</w:t>
      </w:r>
    </w:p>
    <w:p w14:paraId="0FBB54AF" w14:textId="2C1180F9" w:rsidR="00E97A9E" w:rsidRDefault="001E144C" w:rsidP="00E97A9E">
      <w:pPr>
        <w:rPr>
          <w:b/>
          <w:sz w:val="24"/>
        </w:rPr>
      </w:pPr>
      <w:r>
        <w:rPr>
          <w:b/>
          <w:sz w:val="24"/>
        </w:rPr>
        <w:t>Versie 0.10</w:t>
      </w:r>
    </w:p>
    <w:p w14:paraId="368D8EB9" w14:textId="77777777" w:rsidR="00193DFB" w:rsidRPr="00E97A9E" w:rsidRDefault="00193DFB" w:rsidP="001749EE"/>
    <w:p w14:paraId="64E485ED" w14:textId="6B324FE0" w:rsidR="00BF578A" w:rsidRDefault="00BF578A" w:rsidP="008245CA"/>
    <w:p w14:paraId="042F25F0" w14:textId="05D9ADF8" w:rsidR="00DF1E46" w:rsidRDefault="00DF1E46" w:rsidP="008245CA"/>
    <w:p w14:paraId="0AF3B6DF" w14:textId="12BA5BDF" w:rsidR="00DF1E46" w:rsidRDefault="00DF1E46" w:rsidP="008245CA"/>
    <w:p w14:paraId="126326E6" w14:textId="1AE9225C" w:rsidR="00DF1E46" w:rsidRDefault="00DF1E46" w:rsidP="008245CA"/>
    <w:p w14:paraId="7CD7E98D" w14:textId="5C7CCCCE" w:rsidR="00DF1E46" w:rsidRDefault="00DF1E46" w:rsidP="008245CA"/>
    <w:p w14:paraId="3AC9EF5A" w14:textId="3BE0DE6C" w:rsidR="00DF1E46" w:rsidRDefault="00DF1E46" w:rsidP="008245CA"/>
    <w:p w14:paraId="3CC199CB" w14:textId="07F38B36" w:rsidR="00DF1E46" w:rsidRDefault="00DF1E46" w:rsidP="008245CA"/>
    <w:p w14:paraId="253053E9" w14:textId="753264AC" w:rsidR="00DF1E46" w:rsidRDefault="00DF1E46" w:rsidP="008245CA"/>
    <w:p w14:paraId="294D027D" w14:textId="3BD9DF0E" w:rsidR="00DF1E46" w:rsidRDefault="00DF1E46" w:rsidP="008245CA"/>
    <w:p w14:paraId="304F000B" w14:textId="5788F594" w:rsidR="00DF1E46" w:rsidRDefault="00DF1E46" w:rsidP="008245CA"/>
    <w:p w14:paraId="3C420FF3" w14:textId="5F85D6F3" w:rsidR="00DF1E46" w:rsidRDefault="00DF1E46" w:rsidP="008245CA"/>
    <w:p w14:paraId="2C940604" w14:textId="7814B60B" w:rsidR="00DF1E46" w:rsidRDefault="00DF1E46" w:rsidP="008245CA"/>
    <w:p w14:paraId="4D98B776" w14:textId="0158D6C3" w:rsidR="00DF1E46" w:rsidRDefault="00DF1E46" w:rsidP="008245CA"/>
    <w:p w14:paraId="4833B58E" w14:textId="657DFB0C" w:rsidR="00DF1E46" w:rsidRDefault="00DF1E46" w:rsidP="008245CA"/>
    <w:p w14:paraId="2D14F678" w14:textId="2B8859BD" w:rsidR="00DF1E46" w:rsidRDefault="00DF1E46" w:rsidP="008245CA"/>
    <w:p w14:paraId="28E7645B" w14:textId="17F51E26" w:rsidR="00DF1E46" w:rsidRDefault="00DF1E46" w:rsidP="008245CA"/>
    <w:p w14:paraId="3192691A" w14:textId="390FBC1F" w:rsidR="00DF1E46" w:rsidRDefault="00DF1E46" w:rsidP="008245CA"/>
    <w:p w14:paraId="2BB0C3AF" w14:textId="75A6DD4D" w:rsidR="00DF1E46" w:rsidRDefault="00DF1E46" w:rsidP="008245CA"/>
    <w:p w14:paraId="1D84DAE5" w14:textId="60651BC4" w:rsidR="00DF1E46" w:rsidRDefault="00DF1E46" w:rsidP="008245CA"/>
    <w:p w14:paraId="21E70D5D" w14:textId="62C05FD4" w:rsidR="00DF1E46" w:rsidRDefault="00DF1E46" w:rsidP="008245CA"/>
    <w:p w14:paraId="09293CC2" w14:textId="328EF450" w:rsidR="00DF1E46" w:rsidRDefault="00DF1E46" w:rsidP="008245CA"/>
    <w:p w14:paraId="313F7DD3" w14:textId="4AF89236" w:rsidR="00DF1E46" w:rsidRDefault="00DF1E46" w:rsidP="008245CA"/>
    <w:p w14:paraId="3D0DFED4" w14:textId="00776F1D" w:rsidR="00DF1E46" w:rsidRDefault="00DF1E46" w:rsidP="008245CA"/>
    <w:p w14:paraId="00EE6DA0" w14:textId="77B3652C" w:rsidR="00DF1E46" w:rsidRDefault="00DF1E46" w:rsidP="008245CA"/>
    <w:p w14:paraId="383D3AA7" w14:textId="079A19F7" w:rsidR="00DF1E46" w:rsidRDefault="00DF1E46" w:rsidP="008245CA"/>
    <w:p w14:paraId="76AD7E3A" w14:textId="0D72BB93" w:rsidR="00DF1E46" w:rsidRDefault="00DF1E46" w:rsidP="008245CA"/>
    <w:p w14:paraId="6E97DEA1" w14:textId="77777777" w:rsidR="00BF578A" w:rsidRDefault="00BF578A" w:rsidP="008245CA"/>
    <w:p w14:paraId="7061956C" w14:textId="0299086C" w:rsidR="00193DFB" w:rsidRDefault="00193DFB" w:rsidP="008245CA">
      <w:r>
        <w:rPr>
          <w:i/>
          <w:noProof/>
          <w:lang w:eastAsia="nl-NL"/>
        </w:rPr>
        <mc:AlternateContent>
          <mc:Choice Requires="wps">
            <w:drawing>
              <wp:inline distT="0" distB="0" distL="0" distR="0" wp14:anchorId="18597C32" wp14:editId="7F9D7700">
                <wp:extent cx="5039995" cy="680313"/>
                <wp:effectExtent l="19050" t="19050" r="27305" b="24765"/>
                <wp:docPr id="39" name="Tekstvak 39"/>
                <wp:cNvGraphicFramePr/>
                <a:graphic xmlns:a="http://schemas.openxmlformats.org/drawingml/2006/main">
                  <a:graphicData uri="http://schemas.microsoft.com/office/word/2010/wordprocessingShape">
                    <wps:wsp>
                      <wps:cNvSpPr txBox="1"/>
                      <wps:spPr>
                        <a:xfrm>
                          <a:off x="0" y="0"/>
                          <a:ext cx="5039995" cy="680313"/>
                        </a:xfrm>
                        <a:prstGeom prst="rect">
                          <a:avLst/>
                        </a:prstGeom>
                        <a:solidFill>
                          <a:schemeClr val="bg2"/>
                        </a:solidFill>
                        <a:ln w="28575">
                          <a:solidFill>
                            <a:schemeClr val="bg2">
                              <a:lumMod val="50000"/>
                            </a:schemeClr>
                          </a:solidFill>
                          <a:prstDash val="sysDot"/>
                        </a:ln>
                      </wps:spPr>
                      <wps:txbx>
                        <w:txbxContent>
                          <w:p w14:paraId="015F595F" w14:textId="6F5E1847" w:rsidR="00E42374" w:rsidRDefault="00E42374" w:rsidP="00193DFB">
                            <w:pPr>
                              <w:spacing w:line="276" w:lineRule="auto"/>
                              <w:rPr>
                                <w:i/>
                              </w:rPr>
                            </w:pPr>
                            <w:r>
                              <w:rPr>
                                <w:i/>
                              </w:rPr>
                              <w:t>Toelichting</w:t>
                            </w:r>
                          </w:p>
                          <w:p w14:paraId="21D9C32F" w14:textId="5C9B983D" w:rsidR="00E42374" w:rsidRDefault="00E42374" w:rsidP="00193DFB">
                            <w:pPr>
                              <w:spacing w:line="276" w:lineRule="auto"/>
                            </w:pPr>
                            <w:r>
                              <w:t>De algemene toelichting op het omgevingsplan is los bijgevoegd.</w:t>
                            </w:r>
                          </w:p>
                          <w:p w14:paraId="51C57E11" w14:textId="532C3F7B" w:rsidR="00E42374" w:rsidRPr="00CA7BF2" w:rsidRDefault="00E42374" w:rsidP="00193DFB">
                            <w:pPr>
                              <w:spacing w:line="276" w:lineRule="auto"/>
                            </w:pPr>
                            <w:r>
                              <w:t>De artikelsgewijze toelichting is in groene kaders opgenomen bij de regels.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597C32" id="_x0000_t202" coordsize="21600,21600" o:spt="202" path="m,l,21600r21600,l21600,xe">
                <v:stroke joinstyle="miter"/>
                <v:path gradientshapeok="t" o:connecttype="rect"/>
              </v:shapetype>
              <v:shape id="Tekstvak 39" o:spid="_x0000_s1026" type="#_x0000_t202" style="width:396.8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" fillcolor="#eeece1 [3214]" strokecolor="#938953 [1614]" strokeweight="2.25pt">
                <v:stroke dashstyle="1 1"/>
                <v:textbox>
                  <w:txbxContent>
                    <w:p w14:paraId="015F595F" w14:textId="6F5E1847" w:rsidR="00E42374" w:rsidRDefault="00E42374" w:rsidP="00193DFB">
                      <w:pPr>
                        <w:spacing w:line="276" w:lineRule="auto"/>
                        <w:rPr>
                          <w:i/>
                        </w:rPr>
                      </w:pPr>
                      <w:r>
                        <w:rPr>
                          <w:i/>
                        </w:rPr>
                        <w:t>Toelichting</w:t>
                      </w:r>
                    </w:p>
                    <w:p w14:paraId="21D9C32F" w14:textId="5C9B983D" w:rsidR="00E42374" w:rsidRDefault="00E42374" w:rsidP="00193DFB">
                      <w:pPr>
                        <w:spacing w:line="276" w:lineRule="auto"/>
                      </w:pPr>
                      <w:r>
                        <w:t>De algemene toelichting op het omgevingsplan is los bijgevoegd.</w:t>
                      </w:r>
                    </w:p>
                    <w:p w14:paraId="51C57E11" w14:textId="532C3F7B" w:rsidR="00E42374" w:rsidRPr="00CA7BF2" w:rsidRDefault="00E42374" w:rsidP="00193DFB">
                      <w:pPr>
                        <w:spacing w:line="276" w:lineRule="auto"/>
                      </w:pPr>
                      <w:r>
                        <w:t>De artikelsgewijze toelichting is in groene kaders opgenomen bij de regels.</w:t>
                      </w:r>
                    </w:p>
                  </w:txbxContent>
                </v:textbox>
                <w10:anchorlock/>
              </v:shape>
            </w:pict>
          </mc:Fallback>
        </mc:AlternateContent>
      </w:r>
    </w:p>
    <w:p w14:paraId="1A2D5F7C" w14:textId="4E5EB63D" w:rsidR="00BF578A" w:rsidRDefault="00BF578A" w:rsidP="008245CA"/>
    <w:p w14:paraId="22822119" w14:textId="78A8D39F" w:rsidR="00BF578A" w:rsidRDefault="00BF578A" w:rsidP="008245CA">
      <w:r>
        <w:rPr>
          <w:i/>
          <w:noProof/>
          <w:lang w:eastAsia="nl-NL"/>
        </w:rPr>
        <mc:AlternateContent>
          <mc:Choice Requires="wps">
            <w:drawing>
              <wp:inline distT="0" distB="0" distL="0" distR="0" wp14:anchorId="412EE6CC" wp14:editId="1ACAA60D">
                <wp:extent cx="5039995" cy="687628"/>
                <wp:effectExtent l="19050" t="19050" r="27305" b="17780"/>
                <wp:docPr id="40" name="Tekstvak 40"/>
                <wp:cNvGraphicFramePr/>
                <a:graphic xmlns:a="http://schemas.openxmlformats.org/drawingml/2006/main">
                  <a:graphicData uri="http://schemas.microsoft.com/office/word/2010/wordprocessingShape">
                    <wps:wsp>
                      <wps:cNvSpPr txBox="1"/>
                      <wps:spPr>
                        <a:xfrm>
                          <a:off x="0" y="0"/>
                          <a:ext cx="5039995" cy="687628"/>
                        </a:xfrm>
                        <a:prstGeom prst="rect">
                          <a:avLst/>
                        </a:prstGeom>
                        <a:solidFill>
                          <a:schemeClr val="bg2"/>
                        </a:solidFill>
                        <a:ln w="28575">
                          <a:solidFill>
                            <a:schemeClr val="bg2">
                              <a:lumMod val="50000"/>
                            </a:schemeClr>
                          </a:solidFill>
                          <a:prstDash val="sysDot"/>
                        </a:ln>
                      </wps:spPr>
                      <wps:txbx>
                        <w:txbxContent>
                          <w:p w14:paraId="31C9339A" w14:textId="387F31F3" w:rsidR="00E42374" w:rsidRDefault="00E42374" w:rsidP="00BF578A">
                            <w:pPr>
                              <w:spacing w:line="276" w:lineRule="auto"/>
                              <w:rPr>
                                <w:i/>
                              </w:rPr>
                            </w:pPr>
                            <w:r>
                              <w:rPr>
                                <w:i/>
                              </w:rPr>
                              <w:t>Afdelingen en paragrafen</w:t>
                            </w:r>
                          </w:p>
                          <w:p w14:paraId="7870F26F" w14:textId="763A917A" w:rsidR="00E42374" w:rsidRPr="00CA7BF2" w:rsidRDefault="00E42374" w:rsidP="00BF578A">
                            <w:pPr>
                              <w:spacing w:line="276" w:lineRule="auto"/>
                            </w:pPr>
                            <w:r>
                              <w:t>De (nummering van) de afdelingen en paragrafen zijn voorlopig en kunnen nog wijzigen tijdens de uitwerking van het omgevingsplan.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2EE6CC" id="Tekstvak 40" o:spid="_x0000_s1027" type="#_x0000_t202" style="width:396.85pt;height:5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" fillcolor="#eeece1 [3214]" strokecolor="#938953 [1614]" strokeweight="2.25pt">
                <v:stroke dashstyle="1 1"/>
                <v:textbox>
                  <w:txbxContent>
                    <w:p w14:paraId="31C9339A" w14:textId="387F31F3" w:rsidR="00E42374" w:rsidRDefault="00E42374" w:rsidP="00BF578A">
                      <w:pPr>
                        <w:spacing w:line="276" w:lineRule="auto"/>
                        <w:rPr>
                          <w:i/>
                        </w:rPr>
                      </w:pPr>
                      <w:r>
                        <w:rPr>
                          <w:i/>
                        </w:rPr>
                        <w:t>Afdelingen en paragrafen</w:t>
                      </w:r>
                    </w:p>
                    <w:p w14:paraId="7870F26F" w14:textId="763A917A" w:rsidR="00E42374" w:rsidRPr="00CA7BF2" w:rsidRDefault="00E42374" w:rsidP="00BF578A">
                      <w:pPr>
                        <w:spacing w:line="276" w:lineRule="auto"/>
                      </w:pPr>
                      <w:r>
                        <w:t>De (nummering van) de afdelingen en paragrafen zijn voorlopig en kunnen nog wijzigen tijdens de uitwerking van het omgevingsplan.</w:t>
                      </w:r>
                    </w:p>
                  </w:txbxContent>
                </v:textbox>
                <w10:anchorlock/>
              </v:shape>
            </w:pict>
          </mc:Fallback>
        </mc:AlternateContent>
      </w:r>
    </w:p>
    <w:p w14:paraId="7FCB654E" w14:textId="1CE1B29B" w:rsidR="00BF578A" w:rsidRDefault="00BF578A" w:rsidP="008245CA"/>
    <w:p w14:paraId="198DA02E" w14:textId="5548B78B" w:rsidR="00BF578A" w:rsidRDefault="00BF578A" w:rsidP="008245CA">
      <w:r>
        <w:rPr>
          <w:i/>
          <w:noProof/>
          <w:lang w:eastAsia="nl-NL"/>
        </w:rPr>
        <mc:AlternateContent>
          <mc:Choice Requires="wps">
            <w:drawing>
              <wp:inline distT="0" distB="0" distL="0" distR="0" wp14:anchorId="61B62B82" wp14:editId="7FAE92F1">
                <wp:extent cx="5039995" cy="695325"/>
                <wp:effectExtent l="19050" t="19050" r="27305" b="28575"/>
                <wp:docPr id="38" name="Tekstvak 38"/>
                <wp:cNvGraphicFramePr/>
                <a:graphic xmlns:a="http://schemas.openxmlformats.org/drawingml/2006/main">
                  <a:graphicData uri="http://schemas.microsoft.com/office/word/2010/wordprocessingShape">
                    <wps:wsp>
                      <wps:cNvSpPr txBox="1"/>
                      <wps:spPr>
                        <a:xfrm>
                          <a:off x="0" y="0"/>
                          <a:ext cx="5039995" cy="695325"/>
                        </a:xfrm>
                        <a:prstGeom prst="rect">
                          <a:avLst/>
                        </a:prstGeom>
                        <a:solidFill>
                          <a:schemeClr val="bg2"/>
                        </a:solidFill>
                        <a:ln w="28575">
                          <a:solidFill>
                            <a:schemeClr val="bg2">
                              <a:lumMod val="50000"/>
                            </a:schemeClr>
                          </a:solidFill>
                          <a:prstDash val="sysDot"/>
                        </a:ln>
                      </wps:spPr>
                      <wps:txbx>
                        <w:txbxContent>
                          <w:p w14:paraId="0E8E1670" w14:textId="77777777" w:rsidR="00E42374" w:rsidRDefault="00E42374" w:rsidP="00BF578A">
                            <w:pPr>
                              <w:spacing w:line="276" w:lineRule="auto"/>
                              <w:rPr>
                                <w:i/>
                              </w:rPr>
                            </w:pPr>
                            <w:r>
                              <w:rPr>
                                <w:i/>
                              </w:rPr>
                              <w:t>Nummering van de artikelen</w:t>
                            </w:r>
                          </w:p>
                          <w:p w14:paraId="157F7218" w14:textId="3FEBF7FF" w:rsidR="00E42374" w:rsidRPr="00CA7BF2" w:rsidRDefault="00E42374" w:rsidP="00BF578A">
                            <w:pPr>
                              <w:spacing w:line="276" w:lineRule="auto"/>
                            </w:pPr>
                            <w:r>
                              <w:t>De nummering van de artikelen wordt pas ingevuld wanneer de software voor het maken van omgevingsplannen beschikbaar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B62B82" id="Tekstvak 38" o:spid="_x0000_s1028" type="#_x0000_t202" style="width:396.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" fillcolor="#eeece1 [3214]" strokecolor="#938953 [1614]" strokeweight="2.25pt">
                <v:stroke dashstyle="1 1"/>
                <v:textbox>
                  <w:txbxContent>
                    <w:p w14:paraId="0E8E1670" w14:textId="77777777" w:rsidR="00E42374" w:rsidRDefault="00E42374" w:rsidP="00BF578A">
                      <w:pPr>
                        <w:spacing w:line="276" w:lineRule="auto"/>
                        <w:rPr>
                          <w:i/>
                        </w:rPr>
                      </w:pPr>
                      <w:r>
                        <w:rPr>
                          <w:i/>
                        </w:rPr>
                        <w:t>Nummering van de artikelen</w:t>
                      </w:r>
                    </w:p>
                    <w:p w14:paraId="157F7218" w14:textId="3FEBF7FF" w:rsidR="00E42374" w:rsidRPr="00CA7BF2" w:rsidRDefault="00E42374" w:rsidP="00BF578A">
                      <w:pPr>
                        <w:spacing w:line="276" w:lineRule="auto"/>
                      </w:pPr>
                      <w:r>
                        <w:t>De nummering van de artikelen wordt pas ingevuld wanneer de software voor het maken van omgevingsplannen beschikbaar is.</w:t>
                      </w:r>
                    </w:p>
                  </w:txbxContent>
                </v:textbox>
                <w10:anchorlock/>
              </v:shape>
            </w:pict>
          </mc:Fallback>
        </mc:AlternateContent>
      </w:r>
    </w:p>
    <w:p w14:paraId="71742EFE" w14:textId="775DC46B" w:rsidR="00BF578A" w:rsidRDefault="00BF578A">
      <w:pPr>
        <w:spacing w:after="200" w:line="276" w:lineRule="auto"/>
      </w:pPr>
      <w:r>
        <w:br w:type="page"/>
      </w:r>
    </w:p>
    <w:p w14:paraId="634525FE" w14:textId="4949CD51" w:rsidR="00BF578A" w:rsidRPr="00BF578A" w:rsidRDefault="00BF578A" w:rsidP="00BF578A">
      <w:pPr>
        <w:rPr>
          <w:b/>
          <w:sz w:val="24"/>
        </w:rPr>
      </w:pPr>
      <w:r w:rsidRPr="00BF578A">
        <w:rPr>
          <w:b/>
          <w:sz w:val="24"/>
        </w:rPr>
        <w:lastRenderedPageBreak/>
        <w:t>Inhoudsopgave</w:t>
      </w:r>
    </w:p>
    <w:sdt>
      <w:sdtPr>
        <w:rPr>
          <w:rFonts w:ascii="Tahoma" w:eastAsiaTheme="minorHAnsi" w:hAnsi="Tahoma" w:cstheme="minorBidi"/>
          <w:b w:val="0"/>
          <w:bCs w:val="0"/>
          <w:color w:val="auto"/>
          <w:sz w:val="20"/>
          <w:szCs w:val="22"/>
        </w:rPr>
        <w:id w:val="-329456096"/>
        <w:docPartObj>
          <w:docPartGallery w:val="Table of Contents"/>
          <w:docPartUnique/>
        </w:docPartObj>
      </w:sdtPr>
      <w:sdtContent>
        <w:p w14:paraId="45523732" w14:textId="18EB8D09" w:rsidR="008245CA" w:rsidRDefault="00AE40CD" w:rsidP="00AE40CD">
          <w:pPr>
            <w:pStyle w:val="Kopvaninhoudsopgave"/>
            <w:tabs>
              <w:tab w:val="left" w:pos="817"/>
            </w:tabs>
          </w:pPr>
          <w:r>
            <w:rPr>
              <w:rFonts w:ascii="Tahoma" w:eastAsiaTheme="minorHAnsi" w:hAnsi="Tahoma" w:cstheme="minorBidi"/>
              <w:b w:val="0"/>
              <w:bCs w:val="0"/>
              <w:color w:val="auto"/>
              <w:sz w:val="20"/>
              <w:szCs w:val="22"/>
            </w:rPr>
            <w:tab/>
          </w:r>
        </w:p>
        <w:p w14:paraId="56F75CA6" w14:textId="56BFB76C" w:rsidR="00FB0147" w:rsidRDefault="008245CA">
          <w:pPr>
            <w:pStyle w:val="Inhopg1"/>
            <w:tabs>
              <w:tab w:val="left" w:pos="1400"/>
              <w:tab w:val="right" w:leader="dot" w:pos="7927"/>
            </w:tabs>
            <w:rPr>
              <w:rFonts w:asciiTheme="minorHAnsi" w:eastAsiaTheme="minorEastAsia" w:hAnsiTheme="minorHAnsi"/>
              <w:noProof/>
              <w:sz w:val="22"/>
              <w:lang w:eastAsia="nl-NL"/>
            </w:rPr>
          </w:pPr>
          <w:r>
            <w:fldChar w:fldCharType="begin"/>
          </w:r>
          <w:r>
            <w:instrText xml:space="preserve"> TOC \o "1-3" \h \z \u </w:instrText>
          </w:r>
          <w:r>
            <w:fldChar w:fldCharType="separate"/>
          </w:r>
          <w:hyperlink w:anchor="_Toc59626381" w:history="1">
            <w:r w:rsidR="00FB0147" w:rsidRPr="005A4ED4">
              <w:rPr>
                <w:rStyle w:val="Hyperlink"/>
                <w:noProof/>
              </w:rPr>
              <w:t>Hoofdstuk 1</w:t>
            </w:r>
            <w:r w:rsidR="00FB0147">
              <w:rPr>
                <w:rFonts w:asciiTheme="minorHAnsi" w:eastAsiaTheme="minorEastAsia" w:hAnsiTheme="minorHAnsi"/>
                <w:noProof/>
                <w:sz w:val="22"/>
                <w:lang w:eastAsia="nl-NL"/>
              </w:rPr>
              <w:tab/>
            </w:r>
            <w:r w:rsidR="00FB0147" w:rsidRPr="005A4ED4">
              <w:rPr>
                <w:rStyle w:val="Hyperlink"/>
                <w:noProof/>
              </w:rPr>
              <w:t>Algemene bepalingen</w:t>
            </w:r>
            <w:r w:rsidR="00FB0147">
              <w:rPr>
                <w:noProof/>
                <w:webHidden/>
              </w:rPr>
              <w:tab/>
            </w:r>
            <w:r w:rsidR="00FB0147">
              <w:rPr>
                <w:noProof/>
                <w:webHidden/>
              </w:rPr>
              <w:fldChar w:fldCharType="begin"/>
            </w:r>
            <w:r w:rsidR="00FB0147">
              <w:rPr>
                <w:noProof/>
                <w:webHidden/>
              </w:rPr>
              <w:instrText xml:space="preserve"> PAGEREF _Toc59626381 \h </w:instrText>
            </w:r>
            <w:r w:rsidR="00FB0147">
              <w:rPr>
                <w:noProof/>
                <w:webHidden/>
              </w:rPr>
            </w:r>
            <w:r w:rsidR="00FB0147">
              <w:rPr>
                <w:noProof/>
                <w:webHidden/>
              </w:rPr>
              <w:fldChar w:fldCharType="separate"/>
            </w:r>
            <w:r w:rsidR="0064316B">
              <w:rPr>
                <w:noProof/>
                <w:webHidden/>
              </w:rPr>
              <w:t>5</w:t>
            </w:r>
            <w:r w:rsidR="00FB0147">
              <w:rPr>
                <w:noProof/>
                <w:webHidden/>
              </w:rPr>
              <w:fldChar w:fldCharType="end"/>
            </w:r>
          </w:hyperlink>
        </w:p>
        <w:p w14:paraId="6AAA42FD" w14:textId="0B5F676E"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82" w:history="1">
            <w:r w:rsidR="00FB0147" w:rsidRPr="005A4ED4">
              <w:rPr>
                <w:rStyle w:val="Hyperlink"/>
                <w:noProof/>
                <w:lang w:bidi="hi-IN"/>
              </w:rPr>
              <w:t>Afdeling 1.1</w:t>
            </w:r>
            <w:r w:rsidR="00FB0147">
              <w:rPr>
                <w:rFonts w:asciiTheme="minorHAnsi" w:eastAsiaTheme="minorEastAsia" w:hAnsiTheme="minorHAnsi"/>
                <w:noProof/>
                <w:sz w:val="22"/>
                <w:lang w:eastAsia="nl-NL"/>
              </w:rPr>
              <w:tab/>
            </w:r>
            <w:r w:rsidR="00FB0147" w:rsidRPr="005A4ED4">
              <w:rPr>
                <w:rStyle w:val="Hyperlink"/>
                <w:noProof/>
                <w:lang w:bidi="hi-IN"/>
              </w:rPr>
              <w:t>Definities</w:t>
            </w:r>
            <w:r w:rsidR="00FB0147">
              <w:rPr>
                <w:noProof/>
                <w:webHidden/>
              </w:rPr>
              <w:tab/>
            </w:r>
            <w:r w:rsidR="00FB0147">
              <w:rPr>
                <w:noProof/>
                <w:webHidden/>
              </w:rPr>
              <w:fldChar w:fldCharType="begin"/>
            </w:r>
            <w:r w:rsidR="00FB0147">
              <w:rPr>
                <w:noProof/>
                <w:webHidden/>
              </w:rPr>
              <w:instrText xml:space="preserve"> PAGEREF _Toc59626382 \h </w:instrText>
            </w:r>
            <w:r w:rsidR="00FB0147">
              <w:rPr>
                <w:noProof/>
                <w:webHidden/>
              </w:rPr>
            </w:r>
            <w:r w:rsidR="00FB0147">
              <w:rPr>
                <w:noProof/>
                <w:webHidden/>
              </w:rPr>
              <w:fldChar w:fldCharType="separate"/>
            </w:r>
            <w:r w:rsidR="0064316B">
              <w:rPr>
                <w:noProof/>
                <w:webHidden/>
              </w:rPr>
              <w:t>5</w:t>
            </w:r>
            <w:r w:rsidR="00FB0147">
              <w:rPr>
                <w:noProof/>
                <w:webHidden/>
              </w:rPr>
              <w:fldChar w:fldCharType="end"/>
            </w:r>
          </w:hyperlink>
        </w:p>
        <w:p w14:paraId="20D8D953" w14:textId="02A6E9B4" w:rsidR="00FB0147" w:rsidRDefault="001B35F1">
          <w:pPr>
            <w:pStyle w:val="Inhopg1"/>
            <w:tabs>
              <w:tab w:val="left" w:pos="1400"/>
              <w:tab w:val="right" w:leader="dot" w:pos="7927"/>
            </w:tabs>
            <w:rPr>
              <w:rFonts w:asciiTheme="minorHAnsi" w:eastAsiaTheme="minorEastAsia" w:hAnsiTheme="minorHAnsi"/>
              <w:noProof/>
              <w:sz w:val="22"/>
              <w:lang w:eastAsia="nl-NL"/>
            </w:rPr>
          </w:pPr>
          <w:hyperlink w:anchor="_Toc59626383" w:history="1">
            <w:r w:rsidR="00FB0147" w:rsidRPr="005A4ED4">
              <w:rPr>
                <w:rStyle w:val="Hyperlink"/>
                <w:noProof/>
              </w:rPr>
              <w:t>Hoofdstuk 5</w:t>
            </w:r>
            <w:r w:rsidR="00FB0147">
              <w:rPr>
                <w:rFonts w:asciiTheme="minorHAnsi" w:eastAsiaTheme="minorEastAsia" w:hAnsiTheme="minorHAnsi"/>
                <w:noProof/>
                <w:sz w:val="22"/>
                <w:lang w:eastAsia="nl-NL"/>
              </w:rPr>
              <w:tab/>
            </w:r>
            <w:r w:rsidR="00FB0147" w:rsidRPr="005A4ED4">
              <w:rPr>
                <w:rStyle w:val="Hyperlink"/>
                <w:noProof/>
              </w:rPr>
              <w:t>Aanwijzingen in de fysieke leefomgeving</w:t>
            </w:r>
            <w:r w:rsidR="00FB0147">
              <w:rPr>
                <w:noProof/>
                <w:webHidden/>
              </w:rPr>
              <w:tab/>
            </w:r>
            <w:r w:rsidR="00FB0147">
              <w:rPr>
                <w:noProof/>
                <w:webHidden/>
              </w:rPr>
              <w:fldChar w:fldCharType="begin"/>
            </w:r>
            <w:r w:rsidR="00FB0147">
              <w:rPr>
                <w:noProof/>
                <w:webHidden/>
              </w:rPr>
              <w:instrText xml:space="preserve"> PAGEREF _Toc59626383 \h </w:instrText>
            </w:r>
            <w:r w:rsidR="00FB0147">
              <w:rPr>
                <w:noProof/>
                <w:webHidden/>
              </w:rPr>
            </w:r>
            <w:r w:rsidR="00FB0147">
              <w:rPr>
                <w:noProof/>
                <w:webHidden/>
              </w:rPr>
              <w:fldChar w:fldCharType="separate"/>
            </w:r>
            <w:r w:rsidR="0064316B">
              <w:rPr>
                <w:noProof/>
                <w:webHidden/>
              </w:rPr>
              <w:t>6</w:t>
            </w:r>
            <w:r w:rsidR="00FB0147">
              <w:rPr>
                <w:noProof/>
                <w:webHidden/>
              </w:rPr>
              <w:fldChar w:fldCharType="end"/>
            </w:r>
          </w:hyperlink>
        </w:p>
        <w:p w14:paraId="3A1610D5" w14:textId="0356B623"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84" w:history="1">
            <w:r w:rsidR="00FB0147" w:rsidRPr="005A4ED4">
              <w:rPr>
                <w:rStyle w:val="Hyperlink"/>
                <w:noProof/>
                <w:lang w:bidi="hi-IN"/>
              </w:rPr>
              <w:t>Afdeling 5.1</w:t>
            </w:r>
            <w:r w:rsidR="00FB0147">
              <w:rPr>
                <w:rFonts w:asciiTheme="minorHAnsi" w:eastAsiaTheme="minorEastAsia" w:hAnsiTheme="minorHAnsi"/>
                <w:noProof/>
                <w:sz w:val="22"/>
                <w:lang w:eastAsia="nl-NL"/>
              </w:rPr>
              <w:tab/>
            </w:r>
            <w:r w:rsidR="00FB0147" w:rsidRPr="005A4ED4">
              <w:rPr>
                <w:rStyle w:val="Hyperlink"/>
                <w:noProof/>
                <w:lang w:bidi="hi-IN"/>
              </w:rPr>
              <w:t>Het grondgebied van de gemeente Zaanstad</w:t>
            </w:r>
            <w:r w:rsidR="00FB0147">
              <w:rPr>
                <w:noProof/>
                <w:webHidden/>
              </w:rPr>
              <w:tab/>
            </w:r>
            <w:r w:rsidR="00FB0147">
              <w:rPr>
                <w:noProof/>
                <w:webHidden/>
              </w:rPr>
              <w:fldChar w:fldCharType="begin"/>
            </w:r>
            <w:r w:rsidR="00FB0147">
              <w:rPr>
                <w:noProof/>
                <w:webHidden/>
              </w:rPr>
              <w:instrText xml:space="preserve"> PAGEREF _Toc59626384 \h </w:instrText>
            </w:r>
            <w:r w:rsidR="00FB0147">
              <w:rPr>
                <w:noProof/>
                <w:webHidden/>
              </w:rPr>
            </w:r>
            <w:r w:rsidR="00FB0147">
              <w:rPr>
                <w:noProof/>
                <w:webHidden/>
              </w:rPr>
              <w:fldChar w:fldCharType="separate"/>
            </w:r>
            <w:r w:rsidR="0064316B">
              <w:rPr>
                <w:noProof/>
                <w:webHidden/>
              </w:rPr>
              <w:t>6</w:t>
            </w:r>
            <w:r w:rsidR="00FB0147">
              <w:rPr>
                <w:noProof/>
                <w:webHidden/>
              </w:rPr>
              <w:fldChar w:fldCharType="end"/>
            </w:r>
          </w:hyperlink>
        </w:p>
        <w:p w14:paraId="7B908062" w14:textId="05D8B1EB"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85" w:history="1">
            <w:r w:rsidR="00FB0147" w:rsidRPr="005A4ED4">
              <w:rPr>
                <w:rStyle w:val="Hyperlink"/>
                <w:noProof/>
                <w:lang w:bidi="hi-IN"/>
              </w:rPr>
              <w:t>Afdeling 5.2</w:t>
            </w:r>
            <w:r w:rsidR="00FB0147">
              <w:rPr>
                <w:rFonts w:asciiTheme="minorHAnsi" w:eastAsiaTheme="minorEastAsia" w:hAnsiTheme="minorHAnsi"/>
                <w:noProof/>
                <w:sz w:val="22"/>
                <w:lang w:eastAsia="nl-NL"/>
              </w:rPr>
              <w:tab/>
            </w:r>
            <w:r w:rsidR="00FB0147" w:rsidRPr="005A4ED4">
              <w:rPr>
                <w:rStyle w:val="Hyperlink"/>
                <w:noProof/>
                <w:lang w:bidi="hi-IN"/>
              </w:rPr>
              <w:t>Gebiedstypes</w:t>
            </w:r>
            <w:r w:rsidR="00FB0147">
              <w:rPr>
                <w:noProof/>
                <w:webHidden/>
              </w:rPr>
              <w:tab/>
            </w:r>
            <w:r w:rsidR="00FB0147">
              <w:rPr>
                <w:noProof/>
                <w:webHidden/>
              </w:rPr>
              <w:fldChar w:fldCharType="begin"/>
            </w:r>
            <w:r w:rsidR="00FB0147">
              <w:rPr>
                <w:noProof/>
                <w:webHidden/>
              </w:rPr>
              <w:instrText xml:space="preserve"> PAGEREF _Toc59626385 \h </w:instrText>
            </w:r>
            <w:r w:rsidR="00FB0147">
              <w:rPr>
                <w:noProof/>
                <w:webHidden/>
              </w:rPr>
            </w:r>
            <w:r w:rsidR="00FB0147">
              <w:rPr>
                <w:noProof/>
                <w:webHidden/>
              </w:rPr>
              <w:fldChar w:fldCharType="separate"/>
            </w:r>
            <w:r w:rsidR="0064316B">
              <w:rPr>
                <w:noProof/>
                <w:webHidden/>
              </w:rPr>
              <w:t>7</w:t>
            </w:r>
            <w:r w:rsidR="00FB0147">
              <w:rPr>
                <w:noProof/>
                <w:webHidden/>
              </w:rPr>
              <w:fldChar w:fldCharType="end"/>
            </w:r>
          </w:hyperlink>
        </w:p>
        <w:p w14:paraId="719A3AF7" w14:textId="3ACD9E3C"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86" w:history="1">
            <w:r w:rsidR="00FB0147" w:rsidRPr="005A4ED4">
              <w:rPr>
                <w:rStyle w:val="Hyperlink"/>
                <w:noProof/>
                <w:lang w:eastAsia="zh-CN" w:bidi="hi-IN"/>
              </w:rPr>
              <w:t>Paragraaf 5.2.1</w:t>
            </w:r>
            <w:r w:rsidR="00FB0147">
              <w:rPr>
                <w:rFonts w:asciiTheme="minorHAnsi" w:eastAsiaTheme="minorEastAsia" w:hAnsiTheme="minorHAnsi"/>
                <w:noProof/>
                <w:sz w:val="22"/>
                <w:lang w:eastAsia="nl-NL"/>
              </w:rPr>
              <w:tab/>
            </w:r>
            <w:r w:rsidR="00FB0147" w:rsidRPr="005A4ED4">
              <w:rPr>
                <w:rStyle w:val="Hyperlink"/>
                <w:noProof/>
                <w:lang w:eastAsia="zh-CN" w:bidi="hi-IN"/>
              </w:rPr>
              <w:t>Woongebieden</w:t>
            </w:r>
            <w:r w:rsidR="00FB0147">
              <w:rPr>
                <w:noProof/>
                <w:webHidden/>
              </w:rPr>
              <w:tab/>
            </w:r>
            <w:r w:rsidR="00FB0147">
              <w:rPr>
                <w:noProof/>
                <w:webHidden/>
              </w:rPr>
              <w:fldChar w:fldCharType="begin"/>
            </w:r>
            <w:r w:rsidR="00FB0147">
              <w:rPr>
                <w:noProof/>
                <w:webHidden/>
              </w:rPr>
              <w:instrText xml:space="preserve"> PAGEREF _Toc59626386 \h </w:instrText>
            </w:r>
            <w:r w:rsidR="00FB0147">
              <w:rPr>
                <w:noProof/>
                <w:webHidden/>
              </w:rPr>
            </w:r>
            <w:r w:rsidR="00FB0147">
              <w:rPr>
                <w:noProof/>
                <w:webHidden/>
              </w:rPr>
              <w:fldChar w:fldCharType="separate"/>
            </w:r>
            <w:r w:rsidR="0064316B">
              <w:rPr>
                <w:noProof/>
                <w:webHidden/>
              </w:rPr>
              <w:t>7</w:t>
            </w:r>
            <w:r w:rsidR="00FB0147">
              <w:rPr>
                <w:noProof/>
                <w:webHidden/>
              </w:rPr>
              <w:fldChar w:fldCharType="end"/>
            </w:r>
          </w:hyperlink>
        </w:p>
        <w:p w14:paraId="44D5103D" w14:textId="0AFB890E"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87" w:history="1">
            <w:r w:rsidR="00FB0147" w:rsidRPr="005A4ED4">
              <w:rPr>
                <w:rStyle w:val="Hyperlink"/>
                <w:noProof/>
                <w:lang w:bidi="hi-IN"/>
              </w:rPr>
              <w:t>Afdeling 5.3</w:t>
            </w:r>
            <w:r w:rsidR="00FB0147">
              <w:rPr>
                <w:rFonts w:asciiTheme="minorHAnsi" w:eastAsiaTheme="minorEastAsia" w:hAnsiTheme="minorHAnsi"/>
                <w:noProof/>
                <w:sz w:val="22"/>
                <w:lang w:eastAsia="nl-NL"/>
              </w:rPr>
              <w:tab/>
            </w:r>
            <w:r w:rsidR="00FB0147" w:rsidRPr="005A4ED4">
              <w:rPr>
                <w:rStyle w:val="Hyperlink"/>
                <w:noProof/>
                <w:lang w:bidi="hi-IN"/>
              </w:rPr>
              <w:t>Aanwijzingen voor het bouwen</w:t>
            </w:r>
            <w:r w:rsidR="00FB0147">
              <w:rPr>
                <w:noProof/>
                <w:webHidden/>
              </w:rPr>
              <w:tab/>
            </w:r>
            <w:r w:rsidR="00FB0147">
              <w:rPr>
                <w:noProof/>
                <w:webHidden/>
              </w:rPr>
              <w:fldChar w:fldCharType="begin"/>
            </w:r>
            <w:r w:rsidR="00FB0147">
              <w:rPr>
                <w:noProof/>
                <w:webHidden/>
              </w:rPr>
              <w:instrText xml:space="preserve"> PAGEREF _Toc59626387 \h </w:instrText>
            </w:r>
            <w:r w:rsidR="00FB0147">
              <w:rPr>
                <w:noProof/>
                <w:webHidden/>
              </w:rPr>
            </w:r>
            <w:r w:rsidR="00FB0147">
              <w:rPr>
                <w:noProof/>
                <w:webHidden/>
              </w:rPr>
              <w:fldChar w:fldCharType="separate"/>
            </w:r>
            <w:r w:rsidR="0064316B">
              <w:rPr>
                <w:noProof/>
                <w:webHidden/>
              </w:rPr>
              <w:t>8</w:t>
            </w:r>
            <w:r w:rsidR="00FB0147">
              <w:rPr>
                <w:noProof/>
                <w:webHidden/>
              </w:rPr>
              <w:fldChar w:fldCharType="end"/>
            </w:r>
          </w:hyperlink>
        </w:p>
        <w:p w14:paraId="3CDCCD66" w14:textId="2C2ED5D5"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88" w:history="1">
            <w:r w:rsidR="00FB0147" w:rsidRPr="005A4ED4">
              <w:rPr>
                <w:rStyle w:val="Hyperlink"/>
                <w:noProof/>
                <w:lang w:eastAsia="zh-CN" w:bidi="hi-IN"/>
              </w:rPr>
              <w:t>Paragraaf 5.3.1</w:t>
            </w:r>
            <w:r w:rsidR="00FB0147">
              <w:rPr>
                <w:rFonts w:asciiTheme="minorHAnsi" w:eastAsiaTheme="minorEastAsia" w:hAnsiTheme="minorHAnsi"/>
                <w:noProof/>
                <w:sz w:val="22"/>
                <w:lang w:eastAsia="nl-NL"/>
              </w:rPr>
              <w:tab/>
            </w:r>
            <w:r w:rsidR="00FB0147" w:rsidRPr="005A4ED4">
              <w:rPr>
                <w:rStyle w:val="Hyperlink"/>
                <w:noProof/>
                <w:lang w:eastAsia="zh-CN" w:bidi="hi-IN"/>
              </w:rPr>
              <w:t>Welstandsgebied</w:t>
            </w:r>
            <w:r w:rsidR="00FB0147">
              <w:rPr>
                <w:noProof/>
                <w:webHidden/>
              </w:rPr>
              <w:tab/>
            </w:r>
            <w:r w:rsidR="00FB0147">
              <w:rPr>
                <w:noProof/>
                <w:webHidden/>
              </w:rPr>
              <w:fldChar w:fldCharType="begin"/>
            </w:r>
            <w:r w:rsidR="00FB0147">
              <w:rPr>
                <w:noProof/>
                <w:webHidden/>
              </w:rPr>
              <w:instrText xml:space="preserve"> PAGEREF _Toc59626388 \h </w:instrText>
            </w:r>
            <w:r w:rsidR="00FB0147">
              <w:rPr>
                <w:noProof/>
                <w:webHidden/>
              </w:rPr>
            </w:r>
            <w:r w:rsidR="00FB0147">
              <w:rPr>
                <w:noProof/>
                <w:webHidden/>
              </w:rPr>
              <w:fldChar w:fldCharType="separate"/>
            </w:r>
            <w:r w:rsidR="0064316B">
              <w:rPr>
                <w:noProof/>
                <w:webHidden/>
              </w:rPr>
              <w:t>8</w:t>
            </w:r>
            <w:r w:rsidR="00FB0147">
              <w:rPr>
                <w:noProof/>
                <w:webHidden/>
              </w:rPr>
              <w:fldChar w:fldCharType="end"/>
            </w:r>
          </w:hyperlink>
        </w:p>
        <w:p w14:paraId="7DC0A8B4" w14:textId="4AE2AEF4"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89" w:history="1">
            <w:r w:rsidR="00FB0147" w:rsidRPr="005A4ED4">
              <w:rPr>
                <w:rStyle w:val="Hyperlink"/>
                <w:noProof/>
                <w:lang w:bidi="hi-IN"/>
              </w:rPr>
              <w:t>Afdeling 5.4</w:t>
            </w:r>
            <w:r w:rsidR="00FB0147">
              <w:rPr>
                <w:rFonts w:asciiTheme="minorHAnsi" w:eastAsiaTheme="minorEastAsia" w:hAnsiTheme="minorHAnsi"/>
                <w:noProof/>
                <w:sz w:val="22"/>
                <w:lang w:eastAsia="nl-NL"/>
              </w:rPr>
              <w:tab/>
            </w:r>
            <w:r w:rsidR="00FB0147" w:rsidRPr="005A4ED4">
              <w:rPr>
                <w:rStyle w:val="Hyperlink"/>
                <w:noProof/>
                <w:lang w:bidi="hi-IN"/>
              </w:rPr>
              <w:t>Aanwijzingen voor de buitenruimte</w:t>
            </w:r>
            <w:r w:rsidR="00FB0147">
              <w:rPr>
                <w:noProof/>
                <w:webHidden/>
              </w:rPr>
              <w:tab/>
            </w:r>
            <w:r w:rsidR="00FB0147">
              <w:rPr>
                <w:noProof/>
                <w:webHidden/>
              </w:rPr>
              <w:fldChar w:fldCharType="begin"/>
            </w:r>
            <w:r w:rsidR="00FB0147">
              <w:rPr>
                <w:noProof/>
                <w:webHidden/>
              </w:rPr>
              <w:instrText xml:space="preserve"> PAGEREF _Toc59626389 \h </w:instrText>
            </w:r>
            <w:r w:rsidR="00FB0147">
              <w:rPr>
                <w:noProof/>
                <w:webHidden/>
              </w:rPr>
            </w:r>
            <w:r w:rsidR="00FB0147">
              <w:rPr>
                <w:noProof/>
                <w:webHidden/>
              </w:rPr>
              <w:fldChar w:fldCharType="separate"/>
            </w:r>
            <w:r w:rsidR="0064316B">
              <w:rPr>
                <w:noProof/>
                <w:webHidden/>
              </w:rPr>
              <w:t>9</w:t>
            </w:r>
            <w:r w:rsidR="00FB0147">
              <w:rPr>
                <w:noProof/>
                <w:webHidden/>
              </w:rPr>
              <w:fldChar w:fldCharType="end"/>
            </w:r>
          </w:hyperlink>
        </w:p>
        <w:p w14:paraId="6314FBBF" w14:textId="483FB760"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90" w:history="1">
            <w:r w:rsidR="00FB0147" w:rsidRPr="005A4ED4">
              <w:rPr>
                <w:rStyle w:val="Hyperlink"/>
                <w:noProof/>
                <w:lang w:eastAsia="zh-CN" w:bidi="hi-IN"/>
              </w:rPr>
              <w:t>Paragraaf 5.4.1</w:t>
            </w:r>
            <w:r w:rsidR="00FB0147">
              <w:rPr>
                <w:rFonts w:asciiTheme="minorHAnsi" w:eastAsiaTheme="minorEastAsia" w:hAnsiTheme="minorHAnsi"/>
                <w:noProof/>
                <w:sz w:val="22"/>
                <w:lang w:eastAsia="nl-NL"/>
              </w:rPr>
              <w:tab/>
            </w:r>
            <w:r w:rsidR="00FB0147" w:rsidRPr="005A4ED4">
              <w:rPr>
                <w:rStyle w:val="Hyperlink"/>
                <w:noProof/>
                <w:lang w:eastAsia="zh-CN" w:bidi="hi-IN"/>
              </w:rPr>
              <w:t>Verplichte aanleg van groen</w:t>
            </w:r>
            <w:r w:rsidR="00FB0147">
              <w:rPr>
                <w:noProof/>
                <w:webHidden/>
              </w:rPr>
              <w:tab/>
            </w:r>
            <w:r w:rsidR="00FB0147">
              <w:rPr>
                <w:noProof/>
                <w:webHidden/>
              </w:rPr>
              <w:fldChar w:fldCharType="begin"/>
            </w:r>
            <w:r w:rsidR="00FB0147">
              <w:rPr>
                <w:noProof/>
                <w:webHidden/>
              </w:rPr>
              <w:instrText xml:space="preserve"> PAGEREF _Toc59626390 \h </w:instrText>
            </w:r>
            <w:r w:rsidR="00FB0147">
              <w:rPr>
                <w:noProof/>
                <w:webHidden/>
              </w:rPr>
            </w:r>
            <w:r w:rsidR="00FB0147">
              <w:rPr>
                <w:noProof/>
                <w:webHidden/>
              </w:rPr>
              <w:fldChar w:fldCharType="separate"/>
            </w:r>
            <w:r w:rsidR="0064316B">
              <w:rPr>
                <w:noProof/>
                <w:webHidden/>
              </w:rPr>
              <w:t>9</w:t>
            </w:r>
            <w:r w:rsidR="00FB0147">
              <w:rPr>
                <w:noProof/>
                <w:webHidden/>
              </w:rPr>
              <w:fldChar w:fldCharType="end"/>
            </w:r>
          </w:hyperlink>
        </w:p>
        <w:p w14:paraId="370AC00E" w14:textId="4CB7B1E9"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91" w:history="1">
            <w:r w:rsidR="00FB0147" w:rsidRPr="005A4ED4">
              <w:rPr>
                <w:rStyle w:val="Hyperlink"/>
                <w:noProof/>
                <w:lang w:eastAsia="zh-CN" w:bidi="hi-IN"/>
              </w:rPr>
              <w:t>Paragraaf 5.4.2</w:t>
            </w:r>
            <w:r w:rsidR="00FB0147">
              <w:rPr>
                <w:rFonts w:asciiTheme="minorHAnsi" w:eastAsiaTheme="minorEastAsia" w:hAnsiTheme="minorHAnsi"/>
                <w:noProof/>
                <w:sz w:val="22"/>
                <w:lang w:eastAsia="nl-NL"/>
              </w:rPr>
              <w:tab/>
            </w:r>
            <w:r w:rsidR="00FB0147" w:rsidRPr="005A4ED4">
              <w:rPr>
                <w:rStyle w:val="Hyperlink"/>
                <w:noProof/>
                <w:lang w:eastAsia="zh-CN" w:bidi="hi-IN"/>
              </w:rPr>
              <w:t>Verplichte aanleg van water</w:t>
            </w:r>
            <w:r w:rsidR="00FB0147">
              <w:rPr>
                <w:noProof/>
                <w:webHidden/>
              </w:rPr>
              <w:tab/>
            </w:r>
            <w:r w:rsidR="00FB0147">
              <w:rPr>
                <w:noProof/>
                <w:webHidden/>
              </w:rPr>
              <w:fldChar w:fldCharType="begin"/>
            </w:r>
            <w:r w:rsidR="00FB0147">
              <w:rPr>
                <w:noProof/>
                <w:webHidden/>
              </w:rPr>
              <w:instrText xml:space="preserve"> PAGEREF _Toc59626391 \h </w:instrText>
            </w:r>
            <w:r w:rsidR="00FB0147">
              <w:rPr>
                <w:noProof/>
                <w:webHidden/>
              </w:rPr>
            </w:r>
            <w:r w:rsidR="00FB0147">
              <w:rPr>
                <w:noProof/>
                <w:webHidden/>
              </w:rPr>
              <w:fldChar w:fldCharType="separate"/>
            </w:r>
            <w:r w:rsidR="0064316B">
              <w:rPr>
                <w:noProof/>
                <w:webHidden/>
              </w:rPr>
              <w:t>9</w:t>
            </w:r>
            <w:r w:rsidR="00FB0147">
              <w:rPr>
                <w:noProof/>
                <w:webHidden/>
              </w:rPr>
              <w:fldChar w:fldCharType="end"/>
            </w:r>
          </w:hyperlink>
        </w:p>
        <w:p w14:paraId="3276A19E" w14:textId="7B505587"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92" w:history="1">
            <w:r w:rsidR="00FB0147" w:rsidRPr="005A4ED4">
              <w:rPr>
                <w:rStyle w:val="Hyperlink"/>
                <w:noProof/>
                <w:lang w:bidi="hi-IN"/>
              </w:rPr>
              <w:t>Afdeling 5.5</w:t>
            </w:r>
            <w:r w:rsidR="00FB0147">
              <w:rPr>
                <w:rFonts w:asciiTheme="minorHAnsi" w:eastAsiaTheme="minorEastAsia" w:hAnsiTheme="minorHAnsi"/>
                <w:noProof/>
                <w:sz w:val="22"/>
                <w:lang w:eastAsia="nl-NL"/>
              </w:rPr>
              <w:tab/>
            </w:r>
            <w:r w:rsidR="00FB0147" w:rsidRPr="005A4ED4">
              <w:rPr>
                <w:rStyle w:val="Hyperlink"/>
                <w:noProof/>
                <w:lang w:bidi="hi-IN"/>
              </w:rPr>
              <w:t>Beperkingengebieden</w:t>
            </w:r>
            <w:r w:rsidR="00FB0147">
              <w:rPr>
                <w:noProof/>
                <w:webHidden/>
              </w:rPr>
              <w:tab/>
            </w:r>
            <w:r w:rsidR="00FB0147">
              <w:rPr>
                <w:noProof/>
                <w:webHidden/>
              </w:rPr>
              <w:fldChar w:fldCharType="begin"/>
            </w:r>
            <w:r w:rsidR="00FB0147">
              <w:rPr>
                <w:noProof/>
                <w:webHidden/>
              </w:rPr>
              <w:instrText xml:space="preserve"> PAGEREF _Toc59626392 \h </w:instrText>
            </w:r>
            <w:r w:rsidR="00FB0147">
              <w:rPr>
                <w:noProof/>
                <w:webHidden/>
              </w:rPr>
            </w:r>
            <w:r w:rsidR="00FB0147">
              <w:rPr>
                <w:noProof/>
                <w:webHidden/>
              </w:rPr>
              <w:fldChar w:fldCharType="separate"/>
            </w:r>
            <w:r w:rsidR="0064316B">
              <w:rPr>
                <w:noProof/>
                <w:webHidden/>
              </w:rPr>
              <w:t>9</w:t>
            </w:r>
            <w:r w:rsidR="00FB0147">
              <w:rPr>
                <w:noProof/>
                <w:webHidden/>
              </w:rPr>
              <w:fldChar w:fldCharType="end"/>
            </w:r>
          </w:hyperlink>
        </w:p>
        <w:p w14:paraId="0C22FDA6" w14:textId="6DD31041"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93" w:history="1">
            <w:r w:rsidR="00FB0147" w:rsidRPr="005A4ED4">
              <w:rPr>
                <w:rStyle w:val="Hyperlink"/>
                <w:noProof/>
                <w:lang w:eastAsia="zh-CN" w:bidi="hi-IN"/>
              </w:rPr>
              <w:t>Paragraaf 5.5.1</w:t>
            </w:r>
            <w:r w:rsidR="00FB0147">
              <w:rPr>
                <w:rFonts w:asciiTheme="minorHAnsi" w:eastAsiaTheme="minorEastAsia" w:hAnsiTheme="minorHAnsi"/>
                <w:noProof/>
                <w:sz w:val="22"/>
                <w:lang w:eastAsia="nl-NL"/>
              </w:rPr>
              <w:tab/>
            </w:r>
            <w:r w:rsidR="00FB0147" w:rsidRPr="005A4ED4">
              <w:rPr>
                <w:rStyle w:val="Hyperlink"/>
                <w:noProof/>
                <w:lang w:eastAsia="zh-CN" w:bidi="hi-IN"/>
              </w:rPr>
              <w:t>Beperkingengebied buisleiding voor gevaarlijke stoffen</w:t>
            </w:r>
            <w:r w:rsidR="00FB0147">
              <w:rPr>
                <w:noProof/>
                <w:webHidden/>
              </w:rPr>
              <w:tab/>
            </w:r>
            <w:r w:rsidR="00FB0147">
              <w:rPr>
                <w:noProof/>
                <w:webHidden/>
              </w:rPr>
              <w:fldChar w:fldCharType="begin"/>
            </w:r>
            <w:r w:rsidR="00FB0147">
              <w:rPr>
                <w:noProof/>
                <w:webHidden/>
              </w:rPr>
              <w:instrText xml:space="preserve"> PAGEREF _Toc59626393 \h </w:instrText>
            </w:r>
            <w:r w:rsidR="00FB0147">
              <w:rPr>
                <w:noProof/>
                <w:webHidden/>
              </w:rPr>
            </w:r>
            <w:r w:rsidR="00FB0147">
              <w:rPr>
                <w:noProof/>
                <w:webHidden/>
              </w:rPr>
              <w:fldChar w:fldCharType="separate"/>
            </w:r>
            <w:r w:rsidR="0064316B">
              <w:rPr>
                <w:noProof/>
                <w:webHidden/>
              </w:rPr>
              <w:t>9</w:t>
            </w:r>
            <w:r w:rsidR="00FB0147">
              <w:rPr>
                <w:noProof/>
                <w:webHidden/>
              </w:rPr>
              <w:fldChar w:fldCharType="end"/>
            </w:r>
          </w:hyperlink>
        </w:p>
        <w:p w14:paraId="35697537" w14:textId="5096F627"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94" w:history="1">
            <w:r w:rsidR="00FB0147" w:rsidRPr="005A4ED4">
              <w:rPr>
                <w:rStyle w:val="Hyperlink"/>
                <w:noProof/>
                <w:lang w:eastAsia="zh-CN" w:bidi="hi-IN"/>
              </w:rPr>
              <w:t>Paragraaf 5.5.2</w:t>
            </w:r>
            <w:r w:rsidR="00FB0147">
              <w:rPr>
                <w:rFonts w:asciiTheme="minorHAnsi" w:eastAsiaTheme="minorEastAsia" w:hAnsiTheme="minorHAnsi"/>
                <w:noProof/>
                <w:sz w:val="22"/>
                <w:lang w:eastAsia="nl-NL"/>
              </w:rPr>
              <w:tab/>
            </w:r>
            <w:r w:rsidR="00FB0147" w:rsidRPr="005A4ED4">
              <w:rPr>
                <w:rStyle w:val="Hyperlink"/>
                <w:noProof/>
                <w:lang w:eastAsia="zh-CN" w:bidi="hi-IN"/>
              </w:rPr>
              <w:t>Beperkingengebied hoogspanningsverbinding</w:t>
            </w:r>
            <w:r w:rsidR="00FB0147">
              <w:rPr>
                <w:noProof/>
                <w:webHidden/>
              </w:rPr>
              <w:tab/>
            </w:r>
            <w:r w:rsidR="00FB0147">
              <w:rPr>
                <w:noProof/>
                <w:webHidden/>
              </w:rPr>
              <w:fldChar w:fldCharType="begin"/>
            </w:r>
            <w:r w:rsidR="00FB0147">
              <w:rPr>
                <w:noProof/>
                <w:webHidden/>
              </w:rPr>
              <w:instrText xml:space="preserve"> PAGEREF _Toc59626394 \h </w:instrText>
            </w:r>
            <w:r w:rsidR="00FB0147">
              <w:rPr>
                <w:noProof/>
                <w:webHidden/>
              </w:rPr>
            </w:r>
            <w:r w:rsidR="00FB0147">
              <w:rPr>
                <w:noProof/>
                <w:webHidden/>
              </w:rPr>
              <w:fldChar w:fldCharType="separate"/>
            </w:r>
            <w:r w:rsidR="0064316B">
              <w:rPr>
                <w:noProof/>
                <w:webHidden/>
              </w:rPr>
              <w:t>9</w:t>
            </w:r>
            <w:r w:rsidR="00FB0147">
              <w:rPr>
                <w:noProof/>
                <w:webHidden/>
              </w:rPr>
              <w:fldChar w:fldCharType="end"/>
            </w:r>
          </w:hyperlink>
        </w:p>
        <w:p w14:paraId="29C28364" w14:textId="7AAE16CD"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95" w:history="1">
            <w:r w:rsidR="00FB0147" w:rsidRPr="005A4ED4">
              <w:rPr>
                <w:rStyle w:val="Hyperlink"/>
                <w:noProof/>
                <w:lang w:eastAsia="zh-CN" w:bidi="hi-IN"/>
              </w:rPr>
              <w:t>Paragraaf 5.5.3</w:t>
            </w:r>
            <w:r w:rsidR="00FB0147">
              <w:rPr>
                <w:rFonts w:asciiTheme="minorHAnsi" w:eastAsiaTheme="minorEastAsia" w:hAnsiTheme="minorHAnsi"/>
                <w:noProof/>
                <w:sz w:val="22"/>
                <w:lang w:eastAsia="nl-NL"/>
              </w:rPr>
              <w:tab/>
            </w:r>
            <w:r w:rsidR="00FB0147" w:rsidRPr="005A4ED4">
              <w:rPr>
                <w:rStyle w:val="Hyperlink"/>
                <w:noProof/>
                <w:lang w:eastAsia="zh-CN" w:bidi="hi-IN"/>
              </w:rPr>
              <w:t>Beperkingengebied magneetveldzone</w:t>
            </w:r>
            <w:r w:rsidR="00FB0147">
              <w:rPr>
                <w:noProof/>
                <w:webHidden/>
              </w:rPr>
              <w:tab/>
            </w:r>
            <w:r w:rsidR="00FB0147">
              <w:rPr>
                <w:noProof/>
                <w:webHidden/>
              </w:rPr>
              <w:fldChar w:fldCharType="begin"/>
            </w:r>
            <w:r w:rsidR="00FB0147">
              <w:rPr>
                <w:noProof/>
                <w:webHidden/>
              </w:rPr>
              <w:instrText xml:space="preserve"> PAGEREF _Toc59626395 \h </w:instrText>
            </w:r>
            <w:r w:rsidR="00FB0147">
              <w:rPr>
                <w:noProof/>
                <w:webHidden/>
              </w:rPr>
            </w:r>
            <w:r w:rsidR="00FB0147">
              <w:rPr>
                <w:noProof/>
                <w:webHidden/>
              </w:rPr>
              <w:fldChar w:fldCharType="separate"/>
            </w:r>
            <w:r w:rsidR="0064316B">
              <w:rPr>
                <w:noProof/>
                <w:webHidden/>
              </w:rPr>
              <w:t>10</w:t>
            </w:r>
            <w:r w:rsidR="00FB0147">
              <w:rPr>
                <w:noProof/>
                <w:webHidden/>
              </w:rPr>
              <w:fldChar w:fldCharType="end"/>
            </w:r>
          </w:hyperlink>
        </w:p>
        <w:p w14:paraId="263766F3" w14:textId="3A1ABE76"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396" w:history="1">
            <w:r w:rsidR="00FB0147" w:rsidRPr="005A4ED4">
              <w:rPr>
                <w:rStyle w:val="Hyperlink"/>
                <w:noProof/>
                <w:lang w:eastAsia="zh-CN" w:bidi="hi-IN"/>
              </w:rPr>
              <w:t>Paragraaf 5.5.4</w:t>
            </w:r>
            <w:r w:rsidR="00FB0147">
              <w:rPr>
                <w:rFonts w:asciiTheme="minorHAnsi" w:eastAsiaTheme="minorEastAsia" w:hAnsiTheme="minorHAnsi"/>
                <w:noProof/>
                <w:sz w:val="22"/>
                <w:lang w:eastAsia="nl-NL"/>
              </w:rPr>
              <w:tab/>
            </w:r>
            <w:r w:rsidR="00FB0147" w:rsidRPr="005A4ED4">
              <w:rPr>
                <w:rStyle w:val="Hyperlink"/>
                <w:noProof/>
                <w:lang w:eastAsia="zh-CN" w:bidi="hi-IN"/>
              </w:rPr>
              <w:t>Beperkingengebied waterkering</w:t>
            </w:r>
            <w:r w:rsidR="00FB0147">
              <w:rPr>
                <w:noProof/>
                <w:webHidden/>
              </w:rPr>
              <w:tab/>
            </w:r>
            <w:r w:rsidR="00FB0147">
              <w:rPr>
                <w:noProof/>
                <w:webHidden/>
              </w:rPr>
              <w:fldChar w:fldCharType="begin"/>
            </w:r>
            <w:r w:rsidR="00FB0147">
              <w:rPr>
                <w:noProof/>
                <w:webHidden/>
              </w:rPr>
              <w:instrText xml:space="preserve"> PAGEREF _Toc59626396 \h </w:instrText>
            </w:r>
            <w:r w:rsidR="00FB0147">
              <w:rPr>
                <w:noProof/>
                <w:webHidden/>
              </w:rPr>
            </w:r>
            <w:r w:rsidR="00FB0147">
              <w:rPr>
                <w:noProof/>
                <w:webHidden/>
              </w:rPr>
              <w:fldChar w:fldCharType="separate"/>
            </w:r>
            <w:r w:rsidR="0064316B">
              <w:rPr>
                <w:noProof/>
                <w:webHidden/>
              </w:rPr>
              <w:t>10</w:t>
            </w:r>
            <w:r w:rsidR="00FB0147">
              <w:rPr>
                <w:noProof/>
                <w:webHidden/>
              </w:rPr>
              <w:fldChar w:fldCharType="end"/>
            </w:r>
          </w:hyperlink>
        </w:p>
        <w:p w14:paraId="36754707" w14:textId="1A6741F1"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97" w:history="1">
            <w:r w:rsidR="00FB0147" w:rsidRPr="005A4ED4">
              <w:rPr>
                <w:rStyle w:val="Hyperlink"/>
                <w:noProof/>
                <w:lang w:bidi="hi-IN"/>
              </w:rPr>
              <w:t xml:space="preserve">Afdeling 5.6 </w:t>
            </w:r>
            <w:r w:rsidR="00FB0147">
              <w:rPr>
                <w:rFonts w:asciiTheme="minorHAnsi" w:eastAsiaTheme="minorEastAsia" w:hAnsiTheme="minorHAnsi"/>
                <w:noProof/>
                <w:sz w:val="22"/>
                <w:lang w:eastAsia="nl-NL"/>
              </w:rPr>
              <w:tab/>
            </w:r>
            <w:r w:rsidR="00FB0147" w:rsidRPr="005A4ED4">
              <w:rPr>
                <w:rStyle w:val="Hyperlink"/>
                <w:noProof/>
                <w:lang w:bidi="hi-IN"/>
              </w:rPr>
              <w:t>Overige aanwijzingen</w:t>
            </w:r>
            <w:r w:rsidR="00FB0147">
              <w:rPr>
                <w:noProof/>
                <w:webHidden/>
              </w:rPr>
              <w:tab/>
            </w:r>
            <w:r w:rsidR="00FB0147">
              <w:rPr>
                <w:noProof/>
                <w:webHidden/>
              </w:rPr>
              <w:fldChar w:fldCharType="begin"/>
            </w:r>
            <w:r w:rsidR="00FB0147">
              <w:rPr>
                <w:noProof/>
                <w:webHidden/>
              </w:rPr>
              <w:instrText xml:space="preserve"> PAGEREF _Toc59626397 \h </w:instrText>
            </w:r>
            <w:r w:rsidR="00FB0147">
              <w:rPr>
                <w:noProof/>
                <w:webHidden/>
              </w:rPr>
            </w:r>
            <w:r w:rsidR="00FB0147">
              <w:rPr>
                <w:noProof/>
                <w:webHidden/>
              </w:rPr>
              <w:fldChar w:fldCharType="separate"/>
            </w:r>
            <w:r w:rsidR="0064316B">
              <w:rPr>
                <w:noProof/>
                <w:webHidden/>
              </w:rPr>
              <w:t>10</w:t>
            </w:r>
            <w:r w:rsidR="00FB0147">
              <w:rPr>
                <w:noProof/>
                <w:webHidden/>
              </w:rPr>
              <w:fldChar w:fldCharType="end"/>
            </w:r>
          </w:hyperlink>
        </w:p>
        <w:p w14:paraId="4C32ADB6" w14:textId="2FED3392" w:rsidR="00FB0147" w:rsidRDefault="001B35F1">
          <w:pPr>
            <w:pStyle w:val="Inhopg1"/>
            <w:tabs>
              <w:tab w:val="left" w:pos="1400"/>
              <w:tab w:val="right" w:leader="dot" w:pos="7927"/>
            </w:tabs>
            <w:rPr>
              <w:rFonts w:asciiTheme="minorHAnsi" w:eastAsiaTheme="minorEastAsia" w:hAnsiTheme="minorHAnsi"/>
              <w:noProof/>
              <w:sz w:val="22"/>
              <w:lang w:eastAsia="nl-NL"/>
            </w:rPr>
          </w:pPr>
          <w:hyperlink w:anchor="_Toc59626398" w:history="1">
            <w:r w:rsidR="00FB0147" w:rsidRPr="005A4ED4">
              <w:rPr>
                <w:rStyle w:val="Hyperlink"/>
                <w:noProof/>
                <w:lang w:eastAsia="zh-CN" w:bidi="hi-IN"/>
              </w:rPr>
              <w:t>Hoofdstuk 6</w:t>
            </w:r>
            <w:r w:rsidR="00FB0147">
              <w:rPr>
                <w:rFonts w:asciiTheme="minorHAnsi" w:eastAsiaTheme="minorEastAsia" w:hAnsiTheme="minorHAnsi"/>
                <w:noProof/>
                <w:sz w:val="22"/>
                <w:lang w:eastAsia="nl-NL"/>
              </w:rPr>
              <w:tab/>
            </w:r>
            <w:r w:rsidR="00FB0147" w:rsidRPr="005A4ED4">
              <w:rPr>
                <w:rStyle w:val="Hyperlink"/>
                <w:noProof/>
                <w:lang w:eastAsia="zh-CN" w:bidi="hi-IN"/>
              </w:rPr>
              <w:t>Activiteiten</w:t>
            </w:r>
            <w:r w:rsidR="00FB0147">
              <w:rPr>
                <w:noProof/>
                <w:webHidden/>
              </w:rPr>
              <w:tab/>
            </w:r>
            <w:r w:rsidR="00FB0147">
              <w:rPr>
                <w:noProof/>
                <w:webHidden/>
              </w:rPr>
              <w:fldChar w:fldCharType="begin"/>
            </w:r>
            <w:r w:rsidR="00FB0147">
              <w:rPr>
                <w:noProof/>
                <w:webHidden/>
              </w:rPr>
              <w:instrText xml:space="preserve"> PAGEREF _Toc59626398 \h </w:instrText>
            </w:r>
            <w:r w:rsidR="00FB0147">
              <w:rPr>
                <w:noProof/>
                <w:webHidden/>
              </w:rPr>
            </w:r>
            <w:r w:rsidR="00FB0147">
              <w:rPr>
                <w:noProof/>
                <w:webHidden/>
              </w:rPr>
              <w:fldChar w:fldCharType="separate"/>
            </w:r>
            <w:r w:rsidR="0064316B">
              <w:rPr>
                <w:noProof/>
                <w:webHidden/>
              </w:rPr>
              <w:t>12</w:t>
            </w:r>
            <w:r w:rsidR="00FB0147">
              <w:rPr>
                <w:noProof/>
                <w:webHidden/>
              </w:rPr>
              <w:fldChar w:fldCharType="end"/>
            </w:r>
          </w:hyperlink>
        </w:p>
        <w:p w14:paraId="4F3EF49C" w14:textId="68246AC0"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399" w:history="1">
            <w:r w:rsidR="00FB0147" w:rsidRPr="005A4ED4">
              <w:rPr>
                <w:rStyle w:val="Hyperlink"/>
                <w:noProof/>
                <w:lang w:bidi="hi-IN"/>
              </w:rPr>
              <w:t>Afdeling 6.1</w:t>
            </w:r>
            <w:r w:rsidR="00FB0147">
              <w:rPr>
                <w:rFonts w:asciiTheme="minorHAnsi" w:eastAsiaTheme="minorEastAsia" w:hAnsiTheme="minorHAnsi"/>
                <w:noProof/>
                <w:sz w:val="22"/>
                <w:lang w:eastAsia="nl-NL"/>
              </w:rPr>
              <w:tab/>
            </w:r>
            <w:r w:rsidR="00FB0147" w:rsidRPr="005A4ED4">
              <w:rPr>
                <w:rStyle w:val="Hyperlink"/>
                <w:noProof/>
                <w:lang w:bidi="hi-IN"/>
              </w:rPr>
              <w:t>Algemene bepalingen over activiteiten</w:t>
            </w:r>
            <w:r w:rsidR="00FB0147">
              <w:rPr>
                <w:noProof/>
                <w:webHidden/>
              </w:rPr>
              <w:tab/>
            </w:r>
            <w:r w:rsidR="00FB0147">
              <w:rPr>
                <w:noProof/>
                <w:webHidden/>
              </w:rPr>
              <w:fldChar w:fldCharType="begin"/>
            </w:r>
            <w:r w:rsidR="00FB0147">
              <w:rPr>
                <w:noProof/>
                <w:webHidden/>
              </w:rPr>
              <w:instrText xml:space="preserve"> PAGEREF _Toc59626399 \h </w:instrText>
            </w:r>
            <w:r w:rsidR="00FB0147">
              <w:rPr>
                <w:noProof/>
                <w:webHidden/>
              </w:rPr>
            </w:r>
            <w:r w:rsidR="00FB0147">
              <w:rPr>
                <w:noProof/>
                <w:webHidden/>
              </w:rPr>
              <w:fldChar w:fldCharType="separate"/>
            </w:r>
            <w:r w:rsidR="0064316B">
              <w:rPr>
                <w:noProof/>
                <w:webHidden/>
              </w:rPr>
              <w:t>12</w:t>
            </w:r>
            <w:r w:rsidR="00FB0147">
              <w:rPr>
                <w:noProof/>
                <w:webHidden/>
              </w:rPr>
              <w:fldChar w:fldCharType="end"/>
            </w:r>
          </w:hyperlink>
        </w:p>
        <w:p w14:paraId="3D3AE82D" w14:textId="64B54404"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00" w:history="1">
            <w:r w:rsidR="00FB0147" w:rsidRPr="005A4ED4">
              <w:rPr>
                <w:rStyle w:val="Hyperlink"/>
                <w:noProof/>
                <w:lang w:bidi="hi-IN"/>
              </w:rPr>
              <w:t>Afdeling 6.2</w:t>
            </w:r>
            <w:r w:rsidR="00FB0147">
              <w:rPr>
                <w:rFonts w:asciiTheme="minorHAnsi" w:eastAsiaTheme="minorEastAsia" w:hAnsiTheme="minorHAnsi"/>
                <w:noProof/>
                <w:sz w:val="22"/>
                <w:lang w:eastAsia="nl-NL"/>
              </w:rPr>
              <w:tab/>
            </w:r>
            <w:r w:rsidR="00FB0147" w:rsidRPr="005A4ED4">
              <w:rPr>
                <w:rStyle w:val="Hyperlink"/>
                <w:noProof/>
                <w:lang w:bidi="hi-IN"/>
              </w:rPr>
              <w:t>Bouwen</w:t>
            </w:r>
            <w:r w:rsidR="00FB0147">
              <w:rPr>
                <w:noProof/>
                <w:webHidden/>
              </w:rPr>
              <w:tab/>
            </w:r>
            <w:r w:rsidR="00FB0147">
              <w:rPr>
                <w:noProof/>
                <w:webHidden/>
              </w:rPr>
              <w:fldChar w:fldCharType="begin"/>
            </w:r>
            <w:r w:rsidR="00FB0147">
              <w:rPr>
                <w:noProof/>
                <w:webHidden/>
              </w:rPr>
              <w:instrText xml:space="preserve"> PAGEREF _Toc59626400 \h </w:instrText>
            </w:r>
            <w:r w:rsidR="00FB0147">
              <w:rPr>
                <w:noProof/>
                <w:webHidden/>
              </w:rPr>
            </w:r>
            <w:r w:rsidR="00FB0147">
              <w:rPr>
                <w:noProof/>
                <w:webHidden/>
              </w:rPr>
              <w:fldChar w:fldCharType="separate"/>
            </w:r>
            <w:r w:rsidR="0064316B">
              <w:rPr>
                <w:noProof/>
                <w:webHidden/>
              </w:rPr>
              <w:t>14</w:t>
            </w:r>
            <w:r w:rsidR="00FB0147">
              <w:rPr>
                <w:noProof/>
                <w:webHidden/>
              </w:rPr>
              <w:fldChar w:fldCharType="end"/>
            </w:r>
          </w:hyperlink>
        </w:p>
        <w:p w14:paraId="17E9E895" w14:textId="1208BD99"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1" w:history="1">
            <w:r w:rsidR="00FB0147" w:rsidRPr="005A4ED4">
              <w:rPr>
                <w:rStyle w:val="Hyperlink"/>
                <w:noProof/>
                <w:lang w:eastAsia="zh-CN" w:bidi="hi-IN"/>
              </w:rPr>
              <w:t>Paragraaf 6.2.1</w:t>
            </w:r>
            <w:r w:rsidR="00FB0147">
              <w:rPr>
                <w:rFonts w:asciiTheme="minorHAnsi" w:eastAsiaTheme="minorEastAsia" w:hAnsiTheme="minorHAnsi"/>
                <w:noProof/>
                <w:sz w:val="22"/>
                <w:lang w:eastAsia="nl-NL"/>
              </w:rPr>
              <w:tab/>
            </w:r>
            <w:r w:rsidR="00FB0147" w:rsidRPr="005A4ED4">
              <w:rPr>
                <w:rStyle w:val="Hyperlink"/>
                <w:noProof/>
                <w:lang w:eastAsia="zh-CN" w:bidi="hi-IN"/>
              </w:rPr>
              <w:t>Algemene bepalingen over bouwen</w:t>
            </w:r>
            <w:r w:rsidR="00FB0147">
              <w:rPr>
                <w:noProof/>
                <w:webHidden/>
              </w:rPr>
              <w:tab/>
            </w:r>
            <w:r w:rsidR="00FB0147">
              <w:rPr>
                <w:noProof/>
                <w:webHidden/>
              </w:rPr>
              <w:fldChar w:fldCharType="begin"/>
            </w:r>
            <w:r w:rsidR="00FB0147">
              <w:rPr>
                <w:noProof/>
                <w:webHidden/>
              </w:rPr>
              <w:instrText xml:space="preserve"> PAGEREF _Toc59626401 \h </w:instrText>
            </w:r>
            <w:r w:rsidR="00FB0147">
              <w:rPr>
                <w:noProof/>
                <w:webHidden/>
              </w:rPr>
            </w:r>
            <w:r w:rsidR="00FB0147">
              <w:rPr>
                <w:noProof/>
                <w:webHidden/>
              </w:rPr>
              <w:fldChar w:fldCharType="separate"/>
            </w:r>
            <w:r w:rsidR="0064316B">
              <w:rPr>
                <w:noProof/>
                <w:webHidden/>
              </w:rPr>
              <w:t>14</w:t>
            </w:r>
            <w:r w:rsidR="00FB0147">
              <w:rPr>
                <w:noProof/>
                <w:webHidden/>
              </w:rPr>
              <w:fldChar w:fldCharType="end"/>
            </w:r>
          </w:hyperlink>
        </w:p>
        <w:p w14:paraId="038C54A1" w14:textId="62F53478"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2" w:history="1">
            <w:r w:rsidR="00FB0147" w:rsidRPr="005A4ED4">
              <w:rPr>
                <w:rStyle w:val="Hyperlink"/>
                <w:noProof/>
                <w:lang w:eastAsia="zh-CN" w:bidi="hi-IN"/>
              </w:rPr>
              <w:t>Paragraaf 6.2.2</w:t>
            </w:r>
            <w:r w:rsidR="00FB0147">
              <w:rPr>
                <w:rFonts w:asciiTheme="minorHAnsi" w:eastAsiaTheme="minorEastAsia" w:hAnsiTheme="minorHAnsi"/>
                <w:noProof/>
                <w:sz w:val="22"/>
                <w:lang w:eastAsia="nl-NL"/>
              </w:rPr>
              <w:tab/>
            </w:r>
            <w:r w:rsidR="00FB0147" w:rsidRPr="005A4ED4">
              <w:rPr>
                <w:rStyle w:val="Hyperlink"/>
                <w:noProof/>
                <w:lang w:eastAsia="zh-CN" w:bidi="hi-IN"/>
              </w:rPr>
              <w:t>Het uiterlijk aanzien van een bouwwerk</w:t>
            </w:r>
            <w:r w:rsidR="00FB0147">
              <w:rPr>
                <w:noProof/>
                <w:webHidden/>
              </w:rPr>
              <w:tab/>
            </w:r>
            <w:r w:rsidR="00FB0147">
              <w:rPr>
                <w:noProof/>
                <w:webHidden/>
              </w:rPr>
              <w:fldChar w:fldCharType="begin"/>
            </w:r>
            <w:r w:rsidR="00FB0147">
              <w:rPr>
                <w:noProof/>
                <w:webHidden/>
              </w:rPr>
              <w:instrText xml:space="preserve"> PAGEREF _Toc59626402 \h </w:instrText>
            </w:r>
            <w:r w:rsidR="00FB0147">
              <w:rPr>
                <w:noProof/>
                <w:webHidden/>
              </w:rPr>
            </w:r>
            <w:r w:rsidR="00FB0147">
              <w:rPr>
                <w:noProof/>
                <w:webHidden/>
              </w:rPr>
              <w:fldChar w:fldCharType="separate"/>
            </w:r>
            <w:r w:rsidR="0064316B">
              <w:rPr>
                <w:noProof/>
                <w:webHidden/>
              </w:rPr>
              <w:t>16</w:t>
            </w:r>
            <w:r w:rsidR="00FB0147">
              <w:rPr>
                <w:noProof/>
                <w:webHidden/>
              </w:rPr>
              <w:fldChar w:fldCharType="end"/>
            </w:r>
          </w:hyperlink>
        </w:p>
        <w:p w14:paraId="39975651" w14:textId="11E685D3"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3" w:history="1">
            <w:r w:rsidR="00FB0147" w:rsidRPr="005A4ED4">
              <w:rPr>
                <w:rStyle w:val="Hyperlink"/>
                <w:noProof/>
                <w:lang w:eastAsia="zh-CN" w:bidi="hi-IN"/>
              </w:rPr>
              <w:t>Paragraaf 6.2.3</w:t>
            </w:r>
            <w:r w:rsidR="00FB0147">
              <w:rPr>
                <w:rFonts w:asciiTheme="minorHAnsi" w:eastAsiaTheme="minorEastAsia" w:hAnsiTheme="minorHAnsi"/>
                <w:noProof/>
                <w:sz w:val="22"/>
                <w:lang w:eastAsia="nl-NL"/>
              </w:rPr>
              <w:tab/>
            </w:r>
            <w:r w:rsidR="00FB0147" w:rsidRPr="005A4ED4">
              <w:rPr>
                <w:rStyle w:val="Hyperlink"/>
                <w:noProof/>
                <w:lang w:eastAsia="zh-CN" w:bidi="hi-IN"/>
              </w:rPr>
              <w:t>Het veranderen van een bouwwerk</w:t>
            </w:r>
            <w:r w:rsidR="00FB0147">
              <w:rPr>
                <w:noProof/>
                <w:webHidden/>
              </w:rPr>
              <w:tab/>
            </w:r>
            <w:r w:rsidR="00FB0147">
              <w:rPr>
                <w:noProof/>
                <w:webHidden/>
              </w:rPr>
              <w:fldChar w:fldCharType="begin"/>
            </w:r>
            <w:r w:rsidR="00FB0147">
              <w:rPr>
                <w:noProof/>
                <w:webHidden/>
              </w:rPr>
              <w:instrText xml:space="preserve"> PAGEREF _Toc59626403 \h </w:instrText>
            </w:r>
            <w:r w:rsidR="00FB0147">
              <w:rPr>
                <w:noProof/>
                <w:webHidden/>
              </w:rPr>
            </w:r>
            <w:r w:rsidR="00FB0147">
              <w:rPr>
                <w:noProof/>
                <w:webHidden/>
              </w:rPr>
              <w:fldChar w:fldCharType="separate"/>
            </w:r>
            <w:r w:rsidR="0064316B">
              <w:rPr>
                <w:noProof/>
                <w:webHidden/>
              </w:rPr>
              <w:t>20</w:t>
            </w:r>
            <w:r w:rsidR="00FB0147">
              <w:rPr>
                <w:noProof/>
                <w:webHidden/>
              </w:rPr>
              <w:fldChar w:fldCharType="end"/>
            </w:r>
          </w:hyperlink>
        </w:p>
        <w:p w14:paraId="7DD7333E" w14:textId="063989AA"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4" w:history="1">
            <w:r w:rsidR="00FB0147" w:rsidRPr="005A4ED4">
              <w:rPr>
                <w:rStyle w:val="Hyperlink"/>
                <w:noProof/>
                <w:lang w:eastAsia="zh-CN" w:bidi="hi-IN"/>
              </w:rPr>
              <w:t>Paragraaf 6.2.4</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van een hoofdgebouw</w:t>
            </w:r>
            <w:r w:rsidR="00FB0147">
              <w:rPr>
                <w:noProof/>
                <w:webHidden/>
              </w:rPr>
              <w:tab/>
            </w:r>
            <w:r w:rsidR="00FB0147">
              <w:rPr>
                <w:noProof/>
                <w:webHidden/>
              </w:rPr>
              <w:fldChar w:fldCharType="begin"/>
            </w:r>
            <w:r w:rsidR="00FB0147">
              <w:rPr>
                <w:noProof/>
                <w:webHidden/>
              </w:rPr>
              <w:instrText xml:space="preserve"> PAGEREF _Toc59626404 \h </w:instrText>
            </w:r>
            <w:r w:rsidR="00FB0147">
              <w:rPr>
                <w:noProof/>
                <w:webHidden/>
              </w:rPr>
            </w:r>
            <w:r w:rsidR="00FB0147">
              <w:rPr>
                <w:noProof/>
                <w:webHidden/>
              </w:rPr>
              <w:fldChar w:fldCharType="separate"/>
            </w:r>
            <w:r w:rsidR="0064316B">
              <w:rPr>
                <w:noProof/>
                <w:webHidden/>
              </w:rPr>
              <w:t>21</w:t>
            </w:r>
            <w:r w:rsidR="00FB0147">
              <w:rPr>
                <w:noProof/>
                <w:webHidden/>
              </w:rPr>
              <w:fldChar w:fldCharType="end"/>
            </w:r>
          </w:hyperlink>
        </w:p>
        <w:p w14:paraId="43D5DF37" w14:textId="3988DBB9"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5" w:history="1">
            <w:r w:rsidR="00FB0147" w:rsidRPr="005A4ED4">
              <w:rPr>
                <w:rStyle w:val="Hyperlink"/>
                <w:noProof/>
                <w:lang w:eastAsia="zh-CN" w:bidi="hi-IN"/>
              </w:rPr>
              <w:t>Paragraaf 6.2.5</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van een bijbehorend bouwwerk</w:t>
            </w:r>
            <w:r w:rsidR="00FB0147">
              <w:rPr>
                <w:noProof/>
                <w:webHidden/>
              </w:rPr>
              <w:tab/>
            </w:r>
            <w:r w:rsidR="00FB0147">
              <w:rPr>
                <w:noProof/>
                <w:webHidden/>
              </w:rPr>
              <w:fldChar w:fldCharType="begin"/>
            </w:r>
            <w:r w:rsidR="00FB0147">
              <w:rPr>
                <w:noProof/>
                <w:webHidden/>
              </w:rPr>
              <w:instrText xml:space="preserve"> PAGEREF _Toc59626405 \h </w:instrText>
            </w:r>
            <w:r w:rsidR="00FB0147">
              <w:rPr>
                <w:noProof/>
                <w:webHidden/>
              </w:rPr>
            </w:r>
            <w:r w:rsidR="00FB0147">
              <w:rPr>
                <w:noProof/>
                <w:webHidden/>
              </w:rPr>
              <w:fldChar w:fldCharType="separate"/>
            </w:r>
            <w:r w:rsidR="0064316B">
              <w:rPr>
                <w:noProof/>
                <w:webHidden/>
              </w:rPr>
              <w:t>22</w:t>
            </w:r>
            <w:r w:rsidR="00FB0147">
              <w:rPr>
                <w:noProof/>
                <w:webHidden/>
              </w:rPr>
              <w:fldChar w:fldCharType="end"/>
            </w:r>
          </w:hyperlink>
        </w:p>
        <w:p w14:paraId="7EE10709" w14:textId="1B5EE569"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6" w:history="1">
            <w:r w:rsidR="00FB0147" w:rsidRPr="005A4ED4">
              <w:rPr>
                <w:rStyle w:val="Hyperlink"/>
                <w:noProof/>
                <w:lang w:eastAsia="zh-CN" w:bidi="hi-IN"/>
              </w:rPr>
              <w:t>Paragraaf 6.2.6</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van een gebouw</w:t>
            </w:r>
            <w:r w:rsidR="00FB0147">
              <w:rPr>
                <w:noProof/>
                <w:webHidden/>
              </w:rPr>
              <w:tab/>
            </w:r>
            <w:r w:rsidR="00FB0147">
              <w:rPr>
                <w:noProof/>
                <w:webHidden/>
              </w:rPr>
              <w:fldChar w:fldCharType="begin"/>
            </w:r>
            <w:r w:rsidR="00FB0147">
              <w:rPr>
                <w:noProof/>
                <w:webHidden/>
              </w:rPr>
              <w:instrText xml:space="preserve"> PAGEREF _Toc59626406 \h </w:instrText>
            </w:r>
            <w:r w:rsidR="00FB0147">
              <w:rPr>
                <w:noProof/>
                <w:webHidden/>
              </w:rPr>
            </w:r>
            <w:r w:rsidR="00FB0147">
              <w:rPr>
                <w:noProof/>
                <w:webHidden/>
              </w:rPr>
              <w:fldChar w:fldCharType="separate"/>
            </w:r>
            <w:r w:rsidR="0064316B">
              <w:rPr>
                <w:noProof/>
                <w:webHidden/>
              </w:rPr>
              <w:t>26</w:t>
            </w:r>
            <w:r w:rsidR="00FB0147">
              <w:rPr>
                <w:noProof/>
                <w:webHidden/>
              </w:rPr>
              <w:fldChar w:fldCharType="end"/>
            </w:r>
          </w:hyperlink>
        </w:p>
        <w:p w14:paraId="19D7DE1B" w14:textId="17826309"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7" w:history="1">
            <w:r w:rsidR="00FB0147" w:rsidRPr="005A4ED4">
              <w:rPr>
                <w:rStyle w:val="Hyperlink"/>
                <w:noProof/>
                <w:lang w:eastAsia="zh-CN" w:bidi="hi-IN"/>
              </w:rPr>
              <w:t>Paragraaf 6.2.7</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van een ander bouwwerk, geen gebouw zijnde</w:t>
            </w:r>
            <w:r w:rsidR="00FB0147">
              <w:rPr>
                <w:noProof/>
                <w:webHidden/>
              </w:rPr>
              <w:tab/>
            </w:r>
            <w:r w:rsidR="00FB0147">
              <w:rPr>
                <w:noProof/>
                <w:webHidden/>
              </w:rPr>
              <w:fldChar w:fldCharType="begin"/>
            </w:r>
            <w:r w:rsidR="00FB0147">
              <w:rPr>
                <w:noProof/>
                <w:webHidden/>
              </w:rPr>
              <w:instrText xml:space="preserve"> PAGEREF _Toc59626407 \h </w:instrText>
            </w:r>
            <w:r w:rsidR="00FB0147">
              <w:rPr>
                <w:noProof/>
                <w:webHidden/>
              </w:rPr>
            </w:r>
            <w:r w:rsidR="00FB0147">
              <w:rPr>
                <w:noProof/>
                <w:webHidden/>
              </w:rPr>
              <w:fldChar w:fldCharType="separate"/>
            </w:r>
            <w:r w:rsidR="0064316B">
              <w:rPr>
                <w:noProof/>
                <w:webHidden/>
              </w:rPr>
              <w:t>26</w:t>
            </w:r>
            <w:r w:rsidR="00FB0147">
              <w:rPr>
                <w:noProof/>
                <w:webHidden/>
              </w:rPr>
              <w:fldChar w:fldCharType="end"/>
            </w:r>
          </w:hyperlink>
        </w:p>
        <w:p w14:paraId="097072C6" w14:textId="1CE3ECA5"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8" w:history="1">
            <w:r w:rsidR="00FB0147" w:rsidRPr="005A4ED4">
              <w:rPr>
                <w:rStyle w:val="Hyperlink"/>
                <w:noProof/>
                <w:lang w:eastAsia="zh-CN" w:bidi="hi-IN"/>
              </w:rPr>
              <w:t>Paragraaf 6.2.8</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van een erf- of perceelafscheiding</w:t>
            </w:r>
            <w:r w:rsidR="00FB0147">
              <w:rPr>
                <w:noProof/>
                <w:webHidden/>
              </w:rPr>
              <w:tab/>
            </w:r>
            <w:r w:rsidR="00FB0147">
              <w:rPr>
                <w:noProof/>
                <w:webHidden/>
              </w:rPr>
              <w:fldChar w:fldCharType="begin"/>
            </w:r>
            <w:r w:rsidR="00FB0147">
              <w:rPr>
                <w:noProof/>
                <w:webHidden/>
              </w:rPr>
              <w:instrText xml:space="preserve"> PAGEREF _Toc59626408 \h </w:instrText>
            </w:r>
            <w:r w:rsidR="00FB0147">
              <w:rPr>
                <w:noProof/>
                <w:webHidden/>
              </w:rPr>
            </w:r>
            <w:r w:rsidR="00FB0147">
              <w:rPr>
                <w:noProof/>
                <w:webHidden/>
              </w:rPr>
              <w:fldChar w:fldCharType="separate"/>
            </w:r>
            <w:r w:rsidR="0064316B">
              <w:rPr>
                <w:noProof/>
                <w:webHidden/>
              </w:rPr>
              <w:t>28</w:t>
            </w:r>
            <w:r w:rsidR="00FB0147">
              <w:rPr>
                <w:noProof/>
                <w:webHidden/>
              </w:rPr>
              <w:fldChar w:fldCharType="end"/>
            </w:r>
          </w:hyperlink>
        </w:p>
        <w:p w14:paraId="39EFDBEA" w14:textId="0F4FFFB5"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09" w:history="1">
            <w:r w:rsidR="00FB0147" w:rsidRPr="005A4ED4">
              <w:rPr>
                <w:rStyle w:val="Hyperlink"/>
                <w:noProof/>
                <w:lang w:eastAsia="zh-CN" w:bidi="hi-IN"/>
              </w:rPr>
              <w:t>Paragraaf 6.2.9</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van een bouwwerk bij een woning</w:t>
            </w:r>
            <w:r w:rsidR="00FB0147">
              <w:rPr>
                <w:noProof/>
                <w:webHidden/>
              </w:rPr>
              <w:tab/>
            </w:r>
            <w:r w:rsidR="00FB0147">
              <w:rPr>
                <w:noProof/>
                <w:webHidden/>
              </w:rPr>
              <w:fldChar w:fldCharType="begin"/>
            </w:r>
            <w:r w:rsidR="00FB0147">
              <w:rPr>
                <w:noProof/>
                <w:webHidden/>
              </w:rPr>
              <w:instrText xml:space="preserve"> PAGEREF _Toc59626409 \h </w:instrText>
            </w:r>
            <w:r w:rsidR="00FB0147">
              <w:rPr>
                <w:noProof/>
                <w:webHidden/>
              </w:rPr>
            </w:r>
            <w:r w:rsidR="00FB0147">
              <w:rPr>
                <w:noProof/>
                <w:webHidden/>
              </w:rPr>
              <w:fldChar w:fldCharType="separate"/>
            </w:r>
            <w:r w:rsidR="0064316B">
              <w:rPr>
                <w:noProof/>
                <w:webHidden/>
              </w:rPr>
              <w:t>31</w:t>
            </w:r>
            <w:r w:rsidR="00FB0147">
              <w:rPr>
                <w:noProof/>
                <w:webHidden/>
              </w:rPr>
              <w:fldChar w:fldCharType="end"/>
            </w:r>
          </w:hyperlink>
        </w:p>
        <w:p w14:paraId="41D46C83" w14:textId="38368401"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10" w:history="1">
            <w:r w:rsidR="00FB0147" w:rsidRPr="005A4ED4">
              <w:rPr>
                <w:rStyle w:val="Hyperlink"/>
                <w:noProof/>
                <w:lang w:eastAsia="zh-CN" w:bidi="hi-IN"/>
              </w:rPr>
              <w:t>Paragraaf 6.2.10</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van een nutsvoorziening en infrastructuur</w:t>
            </w:r>
            <w:r w:rsidR="00FB0147">
              <w:rPr>
                <w:noProof/>
                <w:webHidden/>
              </w:rPr>
              <w:tab/>
            </w:r>
            <w:r w:rsidR="00FB0147">
              <w:rPr>
                <w:noProof/>
                <w:webHidden/>
              </w:rPr>
              <w:fldChar w:fldCharType="begin"/>
            </w:r>
            <w:r w:rsidR="00FB0147">
              <w:rPr>
                <w:noProof/>
                <w:webHidden/>
              </w:rPr>
              <w:instrText xml:space="preserve"> PAGEREF _Toc59626410 \h </w:instrText>
            </w:r>
            <w:r w:rsidR="00FB0147">
              <w:rPr>
                <w:noProof/>
                <w:webHidden/>
              </w:rPr>
            </w:r>
            <w:r w:rsidR="00FB0147">
              <w:rPr>
                <w:noProof/>
                <w:webHidden/>
              </w:rPr>
              <w:fldChar w:fldCharType="separate"/>
            </w:r>
            <w:r w:rsidR="0064316B">
              <w:rPr>
                <w:noProof/>
                <w:webHidden/>
              </w:rPr>
              <w:t>39</w:t>
            </w:r>
            <w:r w:rsidR="00FB0147">
              <w:rPr>
                <w:noProof/>
                <w:webHidden/>
              </w:rPr>
              <w:fldChar w:fldCharType="end"/>
            </w:r>
          </w:hyperlink>
        </w:p>
        <w:p w14:paraId="0D53A287" w14:textId="37AB279F"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11" w:history="1">
            <w:r w:rsidR="00FB0147" w:rsidRPr="005A4ED4">
              <w:rPr>
                <w:rStyle w:val="Hyperlink"/>
                <w:noProof/>
                <w:lang w:eastAsia="zh-CN" w:bidi="hi-IN"/>
              </w:rPr>
              <w:t>Paragraaf 6.2.11</w:t>
            </w:r>
            <w:r w:rsidR="00FB0147">
              <w:rPr>
                <w:rFonts w:asciiTheme="minorHAnsi" w:eastAsiaTheme="minorEastAsia" w:hAnsiTheme="minorHAnsi"/>
                <w:noProof/>
                <w:sz w:val="22"/>
                <w:lang w:eastAsia="nl-NL"/>
              </w:rPr>
              <w:tab/>
            </w:r>
            <w:r w:rsidR="00FB0147" w:rsidRPr="005A4ED4">
              <w:rPr>
                <w:rStyle w:val="Hyperlink"/>
                <w:noProof/>
                <w:lang w:eastAsia="zh-CN" w:bidi="hi-IN"/>
              </w:rPr>
              <w:t>Het bouwen bij een agrarische activiteit</w:t>
            </w:r>
            <w:r w:rsidR="00FB0147">
              <w:rPr>
                <w:noProof/>
                <w:webHidden/>
              </w:rPr>
              <w:tab/>
            </w:r>
            <w:r w:rsidR="00FB0147">
              <w:rPr>
                <w:noProof/>
                <w:webHidden/>
              </w:rPr>
              <w:fldChar w:fldCharType="begin"/>
            </w:r>
            <w:r w:rsidR="00FB0147">
              <w:rPr>
                <w:noProof/>
                <w:webHidden/>
              </w:rPr>
              <w:instrText xml:space="preserve"> PAGEREF _Toc59626411 \h </w:instrText>
            </w:r>
            <w:r w:rsidR="00FB0147">
              <w:rPr>
                <w:noProof/>
                <w:webHidden/>
              </w:rPr>
            </w:r>
            <w:r w:rsidR="00FB0147">
              <w:rPr>
                <w:noProof/>
                <w:webHidden/>
              </w:rPr>
              <w:fldChar w:fldCharType="separate"/>
            </w:r>
            <w:r w:rsidR="0064316B">
              <w:rPr>
                <w:noProof/>
                <w:webHidden/>
              </w:rPr>
              <w:t>46</w:t>
            </w:r>
            <w:r w:rsidR="00FB0147">
              <w:rPr>
                <w:noProof/>
                <w:webHidden/>
              </w:rPr>
              <w:fldChar w:fldCharType="end"/>
            </w:r>
          </w:hyperlink>
        </w:p>
        <w:p w14:paraId="5C8ECCB7" w14:textId="100A0362"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12" w:history="1">
            <w:r w:rsidR="00FB0147" w:rsidRPr="005A4ED4">
              <w:rPr>
                <w:rStyle w:val="Hyperlink"/>
                <w:noProof/>
                <w:lang w:bidi="hi-IN"/>
              </w:rPr>
              <w:t>Afdeling 6.3</w:t>
            </w:r>
            <w:r w:rsidR="00FB0147">
              <w:rPr>
                <w:rFonts w:asciiTheme="minorHAnsi" w:eastAsiaTheme="minorEastAsia" w:hAnsiTheme="minorHAnsi"/>
                <w:noProof/>
                <w:sz w:val="22"/>
                <w:lang w:eastAsia="nl-NL"/>
              </w:rPr>
              <w:tab/>
            </w:r>
            <w:r w:rsidR="00FB0147" w:rsidRPr="005A4ED4">
              <w:rPr>
                <w:rStyle w:val="Hyperlink"/>
                <w:noProof/>
                <w:lang w:bidi="hi-IN"/>
              </w:rPr>
              <w:t>Het gebruik van bouwwerken</w:t>
            </w:r>
            <w:r w:rsidR="00FB0147">
              <w:rPr>
                <w:noProof/>
                <w:webHidden/>
              </w:rPr>
              <w:tab/>
            </w:r>
            <w:r w:rsidR="00FB0147">
              <w:rPr>
                <w:noProof/>
                <w:webHidden/>
              </w:rPr>
              <w:fldChar w:fldCharType="begin"/>
            </w:r>
            <w:r w:rsidR="00FB0147">
              <w:rPr>
                <w:noProof/>
                <w:webHidden/>
              </w:rPr>
              <w:instrText xml:space="preserve"> PAGEREF _Toc59626412 \h </w:instrText>
            </w:r>
            <w:r w:rsidR="00FB0147">
              <w:rPr>
                <w:noProof/>
                <w:webHidden/>
              </w:rPr>
            </w:r>
            <w:r w:rsidR="00FB0147">
              <w:rPr>
                <w:noProof/>
                <w:webHidden/>
              </w:rPr>
              <w:fldChar w:fldCharType="separate"/>
            </w:r>
            <w:r w:rsidR="0064316B">
              <w:rPr>
                <w:noProof/>
                <w:webHidden/>
              </w:rPr>
              <w:t>46</w:t>
            </w:r>
            <w:r w:rsidR="00FB0147">
              <w:rPr>
                <w:noProof/>
                <w:webHidden/>
              </w:rPr>
              <w:fldChar w:fldCharType="end"/>
            </w:r>
          </w:hyperlink>
        </w:p>
        <w:p w14:paraId="6D5060BE" w14:textId="3FD34B67"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13" w:history="1">
            <w:r w:rsidR="00FB0147" w:rsidRPr="005A4ED4">
              <w:rPr>
                <w:rStyle w:val="Hyperlink"/>
                <w:noProof/>
                <w:lang w:eastAsia="zh-CN" w:bidi="hi-IN"/>
              </w:rPr>
              <w:t>Paragraaf 6.3.1</w:t>
            </w:r>
            <w:r w:rsidR="00FB0147">
              <w:rPr>
                <w:rFonts w:asciiTheme="minorHAnsi" w:eastAsiaTheme="minorEastAsia" w:hAnsiTheme="minorHAnsi"/>
                <w:noProof/>
                <w:sz w:val="22"/>
                <w:lang w:eastAsia="nl-NL"/>
              </w:rPr>
              <w:tab/>
            </w:r>
            <w:r w:rsidR="00FB0147" w:rsidRPr="005A4ED4">
              <w:rPr>
                <w:rStyle w:val="Hyperlink"/>
                <w:noProof/>
                <w:lang w:eastAsia="zh-CN" w:bidi="hi-IN"/>
              </w:rPr>
              <w:t>Het gebruiken van een bouwwerk op een erf</w:t>
            </w:r>
            <w:r w:rsidR="00FB0147">
              <w:rPr>
                <w:noProof/>
                <w:webHidden/>
              </w:rPr>
              <w:tab/>
            </w:r>
            <w:r w:rsidR="00FB0147">
              <w:rPr>
                <w:noProof/>
                <w:webHidden/>
              </w:rPr>
              <w:fldChar w:fldCharType="begin"/>
            </w:r>
            <w:r w:rsidR="00FB0147">
              <w:rPr>
                <w:noProof/>
                <w:webHidden/>
              </w:rPr>
              <w:instrText xml:space="preserve"> PAGEREF _Toc59626413 \h </w:instrText>
            </w:r>
            <w:r w:rsidR="00FB0147">
              <w:rPr>
                <w:noProof/>
                <w:webHidden/>
              </w:rPr>
            </w:r>
            <w:r w:rsidR="00FB0147">
              <w:rPr>
                <w:noProof/>
                <w:webHidden/>
              </w:rPr>
              <w:fldChar w:fldCharType="separate"/>
            </w:r>
            <w:r w:rsidR="0064316B">
              <w:rPr>
                <w:noProof/>
                <w:webHidden/>
              </w:rPr>
              <w:t>46</w:t>
            </w:r>
            <w:r w:rsidR="00FB0147">
              <w:rPr>
                <w:noProof/>
                <w:webHidden/>
              </w:rPr>
              <w:fldChar w:fldCharType="end"/>
            </w:r>
          </w:hyperlink>
        </w:p>
        <w:p w14:paraId="3F9C582D" w14:textId="343C42E5"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14" w:history="1">
            <w:r w:rsidR="00FB0147" w:rsidRPr="005A4ED4">
              <w:rPr>
                <w:rStyle w:val="Hyperlink"/>
                <w:noProof/>
                <w:lang w:eastAsia="zh-CN" w:bidi="hi-IN"/>
              </w:rPr>
              <w:t>Paragraaf 6.3.2</w:t>
            </w:r>
            <w:r w:rsidR="00FB0147">
              <w:rPr>
                <w:rFonts w:asciiTheme="minorHAnsi" w:eastAsiaTheme="minorEastAsia" w:hAnsiTheme="minorHAnsi"/>
                <w:noProof/>
                <w:sz w:val="22"/>
                <w:lang w:eastAsia="nl-NL"/>
              </w:rPr>
              <w:tab/>
            </w:r>
            <w:r w:rsidR="00FB0147" w:rsidRPr="005A4ED4">
              <w:rPr>
                <w:rStyle w:val="Hyperlink"/>
                <w:noProof/>
                <w:lang w:eastAsia="zh-CN" w:bidi="hi-IN"/>
              </w:rPr>
              <w:t>Het gebruiken van een dak als dakterras</w:t>
            </w:r>
            <w:r w:rsidR="00FB0147">
              <w:rPr>
                <w:noProof/>
                <w:webHidden/>
              </w:rPr>
              <w:tab/>
            </w:r>
            <w:r w:rsidR="00FB0147">
              <w:rPr>
                <w:noProof/>
                <w:webHidden/>
              </w:rPr>
              <w:fldChar w:fldCharType="begin"/>
            </w:r>
            <w:r w:rsidR="00FB0147">
              <w:rPr>
                <w:noProof/>
                <w:webHidden/>
              </w:rPr>
              <w:instrText xml:space="preserve"> PAGEREF _Toc59626414 \h </w:instrText>
            </w:r>
            <w:r w:rsidR="00FB0147">
              <w:rPr>
                <w:noProof/>
                <w:webHidden/>
              </w:rPr>
            </w:r>
            <w:r w:rsidR="00FB0147">
              <w:rPr>
                <w:noProof/>
                <w:webHidden/>
              </w:rPr>
              <w:fldChar w:fldCharType="separate"/>
            </w:r>
            <w:r w:rsidR="0064316B">
              <w:rPr>
                <w:noProof/>
                <w:webHidden/>
              </w:rPr>
              <w:t>47</w:t>
            </w:r>
            <w:r w:rsidR="00FB0147">
              <w:rPr>
                <w:noProof/>
                <w:webHidden/>
              </w:rPr>
              <w:fldChar w:fldCharType="end"/>
            </w:r>
          </w:hyperlink>
        </w:p>
        <w:p w14:paraId="6BEF99A0" w14:textId="392F3A7E"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15" w:history="1">
            <w:r w:rsidR="00FB0147" w:rsidRPr="005A4ED4">
              <w:rPr>
                <w:rStyle w:val="Hyperlink"/>
                <w:noProof/>
                <w:lang w:bidi="hi-IN"/>
              </w:rPr>
              <w:t>Afdeling 6.4</w:t>
            </w:r>
            <w:r w:rsidR="00FB0147">
              <w:rPr>
                <w:rFonts w:asciiTheme="minorHAnsi" w:eastAsiaTheme="minorEastAsia" w:hAnsiTheme="minorHAnsi"/>
                <w:noProof/>
                <w:sz w:val="22"/>
                <w:lang w:eastAsia="nl-NL"/>
              </w:rPr>
              <w:tab/>
            </w:r>
            <w:r w:rsidR="00FB0147" w:rsidRPr="005A4ED4">
              <w:rPr>
                <w:rStyle w:val="Hyperlink"/>
                <w:noProof/>
                <w:lang w:bidi="hi-IN"/>
              </w:rPr>
              <w:t>Het aanleggen en gebruiken van de buitenruimte</w:t>
            </w:r>
            <w:r w:rsidR="00FB0147">
              <w:rPr>
                <w:noProof/>
                <w:webHidden/>
              </w:rPr>
              <w:tab/>
            </w:r>
            <w:r w:rsidR="00FB0147">
              <w:rPr>
                <w:noProof/>
                <w:webHidden/>
              </w:rPr>
              <w:fldChar w:fldCharType="begin"/>
            </w:r>
            <w:r w:rsidR="00FB0147">
              <w:rPr>
                <w:noProof/>
                <w:webHidden/>
              </w:rPr>
              <w:instrText xml:space="preserve"> PAGEREF _Toc59626415 \h </w:instrText>
            </w:r>
            <w:r w:rsidR="00FB0147">
              <w:rPr>
                <w:noProof/>
                <w:webHidden/>
              </w:rPr>
            </w:r>
            <w:r w:rsidR="00FB0147">
              <w:rPr>
                <w:noProof/>
                <w:webHidden/>
              </w:rPr>
              <w:fldChar w:fldCharType="separate"/>
            </w:r>
            <w:r w:rsidR="0064316B">
              <w:rPr>
                <w:noProof/>
                <w:webHidden/>
              </w:rPr>
              <w:t>49</w:t>
            </w:r>
            <w:r w:rsidR="00FB0147">
              <w:rPr>
                <w:noProof/>
                <w:webHidden/>
              </w:rPr>
              <w:fldChar w:fldCharType="end"/>
            </w:r>
          </w:hyperlink>
        </w:p>
        <w:p w14:paraId="61E582D0" w14:textId="35BB4D0D"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16" w:history="1">
            <w:r w:rsidR="00FB0147" w:rsidRPr="005A4ED4">
              <w:rPr>
                <w:rStyle w:val="Hyperlink"/>
                <w:noProof/>
                <w:lang w:eastAsia="zh-CN" w:bidi="hi-IN"/>
              </w:rPr>
              <w:t>Paragraaf 6.4.1</w:t>
            </w:r>
            <w:r w:rsidR="00FB0147">
              <w:rPr>
                <w:rFonts w:asciiTheme="minorHAnsi" w:eastAsiaTheme="minorEastAsia" w:hAnsiTheme="minorHAnsi"/>
                <w:noProof/>
                <w:sz w:val="22"/>
                <w:lang w:eastAsia="nl-NL"/>
              </w:rPr>
              <w:tab/>
            </w:r>
            <w:r w:rsidR="00FB0147" w:rsidRPr="005A4ED4">
              <w:rPr>
                <w:rStyle w:val="Hyperlink"/>
                <w:noProof/>
                <w:lang w:eastAsia="zh-CN" w:bidi="hi-IN"/>
              </w:rPr>
              <w:t>Het aanleggen en gebruiken van de openbare buitenruimte</w:t>
            </w:r>
            <w:r w:rsidR="00FB0147">
              <w:rPr>
                <w:noProof/>
                <w:webHidden/>
              </w:rPr>
              <w:tab/>
            </w:r>
            <w:r w:rsidR="00FB0147">
              <w:rPr>
                <w:noProof/>
                <w:webHidden/>
              </w:rPr>
              <w:fldChar w:fldCharType="begin"/>
            </w:r>
            <w:r w:rsidR="00FB0147">
              <w:rPr>
                <w:noProof/>
                <w:webHidden/>
              </w:rPr>
              <w:instrText xml:space="preserve"> PAGEREF _Toc59626416 \h </w:instrText>
            </w:r>
            <w:r w:rsidR="00FB0147">
              <w:rPr>
                <w:noProof/>
                <w:webHidden/>
              </w:rPr>
            </w:r>
            <w:r w:rsidR="00FB0147">
              <w:rPr>
                <w:noProof/>
                <w:webHidden/>
              </w:rPr>
              <w:fldChar w:fldCharType="separate"/>
            </w:r>
            <w:r w:rsidR="0064316B">
              <w:rPr>
                <w:noProof/>
                <w:webHidden/>
              </w:rPr>
              <w:t>49</w:t>
            </w:r>
            <w:r w:rsidR="00FB0147">
              <w:rPr>
                <w:noProof/>
                <w:webHidden/>
              </w:rPr>
              <w:fldChar w:fldCharType="end"/>
            </w:r>
          </w:hyperlink>
        </w:p>
        <w:p w14:paraId="3CD850C9" w14:textId="0D652EF8"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17" w:history="1">
            <w:r w:rsidR="00FB0147" w:rsidRPr="005A4ED4">
              <w:rPr>
                <w:rStyle w:val="Hyperlink"/>
                <w:noProof/>
                <w:lang w:eastAsia="zh-CN" w:bidi="hi-IN"/>
              </w:rPr>
              <w:t>Paragraaf 6.4.2</w:t>
            </w:r>
            <w:r w:rsidR="00FB0147">
              <w:rPr>
                <w:rFonts w:asciiTheme="minorHAnsi" w:eastAsiaTheme="minorEastAsia" w:hAnsiTheme="minorHAnsi"/>
                <w:noProof/>
                <w:sz w:val="22"/>
                <w:lang w:eastAsia="nl-NL"/>
              </w:rPr>
              <w:tab/>
            </w:r>
            <w:r w:rsidR="00FB0147" w:rsidRPr="005A4ED4">
              <w:rPr>
                <w:rStyle w:val="Hyperlink"/>
                <w:noProof/>
                <w:lang w:eastAsia="zh-CN" w:bidi="hi-IN"/>
              </w:rPr>
              <w:t>Het aanleggen en dempen van water (verplichting)</w:t>
            </w:r>
            <w:r w:rsidR="00FB0147">
              <w:rPr>
                <w:noProof/>
                <w:webHidden/>
              </w:rPr>
              <w:tab/>
            </w:r>
            <w:r w:rsidR="00FB0147">
              <w:rPr>
                <w:noProof/>
                <w:webHidden/>
              </w:rPr>
              <w:fldChar w:fldCharType="begin"/>
            </w:r>
            <w:r w:rsidR="00FB0147">
              <w:rPr>
                <w:noProof/>
                <w:webHidden/>
              </w:rPr>
              <w:instrText xml:space="preserve"> PAGEREF _Toc59626417 \h </w:instrText>
            </w:r>
            <w:r w:rsidR="00FB0147">
              <w:rPr>
                <w:noProof/>
                <w:webHidden/>
              </w:rPr>
            </w:r>
            <w:r w:rsidR="00FB0147">
              <w:rPr>
                <w:noProof/>
                <w:webHidden/>
              </w:rPr>
              <w:fldChar w:fldCharType="separate"/>
            </w:r>
            <w:r w:rsidR="0064316B">
              <w:rPr>
                <w:noProof/>
                <w:webHidden/>
              </w:rPr>
              <w:t>51</w:t>
            </w:r>
            <w:r w:rsidR="00FB0147">
              <w:rPr>
                <w:noProof/>
                <w:webHidden/>
              </w:rPr>
              <w:fldChar w:fldCharType="end"/>
            </w:r>
          </w:hyperlink>
        </w:p>
        <w:p w14:paraId="51A00616" w14:textId="6E5803FB"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18" w:history="1">
            <w:r w:rsidR="00FB0147" w:rsidRPr="005A4ED4">
              <w:rPr>
                <w:rStyle w:val="Hyperlink"/>
                <w:noProof/>
                <w:lang w:eastAsia="zh-CN" w:bidi="hi-IN"/>
              </w:rPr>
              <w:t>Paragraaf 6.4.3</w:t>
            </w:r>
            <w:r w:rsidR="00FB0147">
              <w:rPr>
                <w:rFonts w:asciiTheme="minorHAnsi" w:eastAsiaTheme="minorEastAsia" w:hAnsiTheme="minorHAnsi"/>
                <w:noProof/>
                <w:sz w:val="22"/>
                <w:lang w:eastAsia="nl-NL"/>
              </w:rPr>
              <w:tab/>
            </w:r>
            <w:r w:rsidR="00FB0147" w:rsidRPr="005A4ED4">
              <w:rPr>
                <w:rStyle w:val="Hyperlink"/>
                <w:noProof/>
                <w:lang w:eastAsia="zh-CN" w:bidi="hi-IN"/>
              </w:rPr>
              <w:t>Het aanleggen en verwijderen van groen (verplichting)</w:t>
            </w:r>
            <w:r w:rsidR="00FB0147">
              <w:rPr>
                <w:noProof/>
                <w:webHidden/>
              </w:rPr>
              <w:tab/>
            </w:r>
            <w:r w:rsidR="00FB0147">
              <w:rPr>
                <w:noProof/>
                <w:webHidden/>
              </w:rPr>
              <w:fldChar w:fldCharType="begin"/>
            </w:r>
            <w:r w:rsidR="00FB0147">
              <w:rPr>
                <w:noProof/>
                <w:webHidden/>
              </w:rPr>
              <w:instrText xml:space="preserve"> PAGEREF _Toc59626418 \h </w:instrText>
            </w:r>
            <w:r w:rsidR="00FB0147">
              <w:rPr>
                <w:noProof/>
                <w:webHidden/>
              </w:rPr>
            </w:r>
            <w:r w:rsidR="00FB0147">
              <w:rPr>
                <w:noProof/>
                <w:webHidden/>
              </w:rPr>
              <w:fldChar w:fldCharType="separate"/>
            </w:r>
            <w:r w:rsidR="0064316B">
              <w:rPr>
                <w:noProof/>
                <w:webHidden/>
              </w:rPr>
              <w:t>52</w:t>
            </w:r>
            <w:r w:rsidR="00FB0147">
              <w:rPr>
                <w:noProof/>
                <w:webHidden/>
              </w:rPr>
              <w:fldChar w:fldCharType="end"/>
            </w:r>
          </w:hyperlink>
        </w:p>
        <w:p w14:paraId="03165662" w14:textId="59CD8F55"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19" w:history="1">
            <w:r w:rsidR="00FB0147" w:rsidRPr="005A4ED4">
              <w:rPr>
                <w:rStyle w:val="Hyperlink"/>
                <w:noProof/>
                <w:lang w:eastAsia="zh-CN" w:bidi="hi-IN"/>
              </w:rPr>
              <w:t>Paragraaf 6.4.4</w:t>
            </w:r>
            <w:r w:rsidR="00FB0147">
              <w:rPr>
                <w:rFonts w:asciiTheme="minorHAnsi" w:eastAsiaTheme="minorEastAsia" w:hAnsiTheme="minorHAnsi"/>
                <w:noProof/>
                <w:sz w:val="22"/>
                <w:lang w:eastAsia="nl-NL"/>
              </w:rPr>
              <w:tab/>
            </w:r>
            <w:r w:rsidR="00FB0147" w:rsidRPr="005A4ED4">
              <w:rPr>
                <w:rStyle w:val="Hyperlink"/>
                <w:noProof/>
                <w:lang w:eastAsia="zh-CN" w:bidi="hi-IN"/>
              </w:rPr>
              <w:t>Het aanleggen en gebruiken van een erf</w:t>
            </w:r>
            <w:r w:rsidR="00FB0147">
              <w:rPr>
                <w:noProof/>
                <w:webHidden/>
              </w:rPr>
              <w:tab/>
            </w:r>
            <w:r w:rsidR="00FB0147">
              <w:rPr>
                <w:noProof/>
                <w:webHidden/>
              </w:rPr>
              <w:fldChar w:fldCharType="begin"/>
            </w:r>
            <w:r w:rsidR="00FB0147">
              <w:rPr>
                <w:noProof/>
                <w:webHidden/>
              </w:rPr>
              <w:instrText xml:space="preserve"> PAGEREF _Toc59626419 \h </w:instrText>
            </w:r>
            <w:r w:rsidR="00FB0147">
              <w:rPr>
                <w:noProof/>
                <w:webHidden/>
              </w:rPr>
            </w:r>
            <w:r w:rsidR="00FB0147">
              <w:rPr>
                <w:noProof/>
                <w:webHidden/>
              </w:rPr>
              <w:fldChar w:fldCharType="separate"/>
            </w:r>
            <w:r w:rsidR="0064316B">
              <w:rPr>
                <w:noProof/>
                <w:webHidden/>
              </w:rPr>
              <w:t>53</w:t>
            </w:r>
            <w:r w:rsidR="00FB0147">
              <w:rPr>
                <w:noProof/>
                <w:webHidden/>
              </w:rPr>
              <w:fldChar w:fldCharType="end"/>
            </w:r>
          </w:hyperlink>
        </w:p>
        <w:p w14:paraId="0AFC9FA8" w14:textId="36B5BDBF"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0" w:history="1">
            <w:r w:rsidR="00FB0147" w:rsidRPr="005A4ED4">
              <w:rPr>
                <w:rStyle w:val="Hyperlink"/>
                <w:noProof/>
                <w:lang w:eastAsia="zh-CN" w:bidi="hi-IN"/>
              </w:rPr>
              <w:t>Paragraaf 6.4.5</w:t>
            </w:r>
            <w:r w:rsidR="00FB0147">
              <w:rPr>
                <w:rFonts w:asciiTheme="minorHAnsi" w:eastAsiaTheme="minorEastAsia" w:hAnsiTheme="minorHAnsi"/>
                <w:noProof/>
                <w:sz w:val="22"/>
                <w:lang w:eastAsia="nl-NL"/>
              </w:rPr>
              <w:tab/>
            </w:r>
            <w:r w:rsidR="00FB0147" w:rsidRPr="005A4ED4">
              <w:rPr>
                <w:rStyle w:val="Hyperlink"/>
                <w:noProof/>
                <w:lang w:eastAsia="zh-CN" w:bidi="hi-IN"/>
              </w:rPr>
              <w:t>Het gebruiken van het voorerfgebied als parkeervoorziening voor een auto of een groter voertuig</w:t>
            </w:r>
            <w:r w:rsidR="00FB0147">
              <w:rPr>
                <w:noProof/>
                <w:webHidden/>
              </w:rPr>
              <w:tab/>
            </w:r>
            <w:r w:rsidR="00FB0147">
              <w:rPr>
                <w:noProof/>
                <w:webHidden/>
              </w:rPr>
              <w:fldChar w:fldCharType="begin"/>
            </w:r>
            <w:r w:rsidR="00FB0147">
              <w:rPr>
                <w:noProof/>
                <w:webHidden/>
              </w:rPr>
              <w:instrText xml:space="preserve"> PAGEREF _Toc59626420 \h </w:instrText>
            </w:r>
            <w:r w:rsidR="00FB0147">
              <w:rPr>
                <w:noProof/>
                <w:webHidden/>
              </w:rPr>
            </w:r>
            <w:r w:rsidR="00FB0147">
              <w:rPr>
                <w:noProof/>
                <w:webHidden/>
              </w:rPr>
              <w:fldChar w:fldCharType="separate"/>
            </w:r>
            <w:r w:rsidR="0064316B">
              <w:rPr>
                <w:noProof/>
                <w:webHidden/>
              </w:rPr>
              <w:t>54</w:t>
            </w:r>
            <w:r w:rsidR="00FB0147">
              <w:rPr>
                <w:noProof/>
                <w:webHidden/>
              </w:rPr>
              <w:fldChar w:fldCharType="end"/>
            </w:r>
          </w:hyperlink>
        </w:p>
        <w:p w14:paraId="1885B066" w14:textId="46902EA5"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21" w:history="1">
            <w:r w:rsidR="00FB0147" w:rsidRPr="005A4ED4">
              <w:rPr>
                <w:rStyle w:val="Hyperlink"/>
                <w:noProof/>
                <w:lang w:bidi="hi-IN"/>
              </w:rPr>
              <w:t>Afdeling 6.5</w:t>
            </w:r>
            <w:r w:rsidR="00FB0147">
              <w:rPr>
                <w:rFonts w:asciiTheme="minorHAnsi" w:eastAsiaTheme="minorEastAsia" w:hAnsiTheme="minorHAnsi"/>
                <w:noProof/>
                <w:sz w:val="22"/>
                <w:lang w:eastAsia="nl-NL"/>
              </w:rPr>
              <w:tab/>
            </w:r>
            <w:r w:rsidR="00FB0147" w:rsidRPr="005A4ED4">
              <w:rPr>
                <w:rStyle w:val="Hyperlink"/>
                <w:noProof/>
                <w:lang w:bidi="hi-IN"/>
              </w:rPr>
              <w:t>Wonen</w:t>
            </w:r>
            <w:r w:rsidR="00FB0147">
              <w:rPr>
                <w:noProof/>
                <w:webHidden/>
              </w:rPr>
              <w:tab/>
            </w:r>
            <w:r w:rsidR="00FB0147">
              <w:rPr>
                <w:noProof/>
                <w:webHidden/>
              </w:rPr>
              <w:fldChar w:fldCharType="begin"/>
            </w:r>
            <w:r w:rsidR="00FB0147">
              <w:rPr>
                <w:noProof/>
                <w:webHidden/>
              </w:rPr>
              <w:instrText xml:space="preserve"> PAGEREF _Toc59626421 \h </w:instrText>
            </w:r>
            <w:r w:rsidR="00FB0147">
              <w:rPr>
                <w:noProof/>
                <w:webHidden/>
              </w:rPr>
            </w:r>
            <w:r w:rsidR="00FB0147">
              <w:rPr>
                <w:noProof/>
                <w:webHidden/>
              </w:rPr>
              <w:fldChar w:fldCharType="separate"/>
            </w:r>
            <w:r w:rsidR="0064316B">
              <w:rPr>
                <w:noProof/>
                <w:webHidden/>
              </w:rPr>
              <w:t>56</w:t>
            </w:r>
            <w:r w:rsidR="00FB0147">
              <w:rPr>
                <w:noProof/>
                <w:webHidden/>
              </w:rPr>
              <w:fldChar w:fldCharType="end"/>
            </w:r>
          </w:hyperlink>
        </w:p>
        <w:p w14:paraId="5BCD04A6" w14:textId="386B3CB5"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2" w:history="1">
            <w:r w:rsidR="00FB0147" w:rsidRPr="005A4ED4">
              <w:rPr>
                <w:rStyle w:val="Hyperlink"/>
                <w:noProof/>
                <w:lang w:eastAsia="zh-CN" w:bidi="hi-IN"/>
              </w:rPr>
              <w:t>Paragraaf 6.5.1</w:t>
            </w:r>
            <w:r w:rsidR="00FB0147">
              <w:rPr>
                <w:rFonts w:asciiTheme="minorHAnsi" w:eastAsiaTheme="minorEastAsia" w:hAnsiTheme="minorHAnsi"/>
                <w:noProof/>
                <w:sz w:val="22"/>
                <w:lang w:eastAsia="nl-NL"/>
              </w:rPr>
              <w:tab/>
            </w:r>
            <w:r w:rsidR="00FB0147" w:rsidRPr="005A4ED4">
              <w:rPr>
                <w:rStyle w:val="Hyperlink"/>
                <w:noProof/>
                <w:lang w:eastAsia="zh-CN" w:bidi="hi-IN"/>
              </w:rPr>
              <w:t>Algemene bepalingen over wonen</w:t>
            </w:r>
            <w:r w:rsidR="00FB0147">
              <w:rPr>
                <w:noProof/>
                <w:webHidden/>
              </w:rPr>
              <w:tab/>
            </w:r>
            <w:r w:rsidR="00FB0147">
              <w:rPr>
                <w:noProof/>
                <w:webHidden/>
              </w:rPr>
              <w:fldChar w:fldCharType="begin"/>
            </w:r>
            <w:r w:rsidR="00FB0147">
              <w:rPr>
                <w:noProof/>
                <w:webHidden/>
              </w:rPr>
              <w:instrText xml:space="preserve"> PAGEREF _Toc59626422 \h </w:instrText>
            </w:r>
            <w:r w:rsidR="00FB0147">
              <w:rPr>
                <w:noProof/>
                <w:webHidden/>
              </w:rPr>
            </w:r>
            <w:r w:rsidR="00FB0147">
              <w:rPr>
                <w:noProof/>
                <w:webHidden/>
              </w:rPr>
              <w:fldChar w:fldCharType="separate"/>
            </w:r>
            <w:r w:rsidR="0064316B">
              <w:rPr>
                <w:noProof/>
                <w:webHidden/>
              </w:rPr>
              <w:t>56</w:t>
            </w:r>
            <w:r w:rsidR="00FB0147">
              <w:rPr>
                <w:noProof/>
                <w:webHidden/>
              </w:rPr>
              <w:fldChar w:fldCharType="end"/>
            </w:r>
          </w:hyperlink>
        </w:p>
        <w:p w14:paraId="63382975" w14:textId="205A09B5"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3" w:history="1">
            <w:r w:rsidR="00FB0147" w:rsidRPr="005A4ED4">
              <w:rPr>
                <w:rStyle w:val="Hyperlink"/>
                <w:noProof/>
                <w:lang w:eastAsia="zh-CN" w:bidi="hi-IN"/>
              </w:rPr>
              <w:t>Paragraaf 6.5.2</w:t>
            </w:r>
            <w:r w:rsidR="00FB0147">
              <w:rPr>
                <w:rFonts w:asciiTheme="minorHAnsi" w:eastAsiaTheme="minorEastAsia" w:hAnsiTheme="minorHAnsi"/>
                <w:noProof/>
                <w:sz w:val="22"/>
                <w:lang w:eastAsia="nl-NL"/>
              </w:rPr>
              <w:tab/>
            </w:r>
            <w:r w:rsidR="00FB0147" w:rsidRPr="005A4ED4">
              <w:rPr>
                <w:rStyle w:val="Hyperlink"/>
                <w:noProof/>
                <w:lang w:eastAsia="zh-CN" w:bidi="hi-IN"/>
              </w:rPr>
              <w:t>Wonen (verbod)</w:t>
            </w:r>
            <w:r w:rsidR="00FB0147">
              <w:rPr>
                <w:noProof/>
                <w:webHidden/>
              </w:rPr>
              <w:tab/>
            </w:r>
            <w:r w:rsidR="00FB0147">
              <w:rPr>
                <w:noProof/>
                <w:webHidden/>
              </w:rPr>
              <w:fldChar w:fldCharType="begin"/>
            </w:r>
            <w:r w:rsidR="00FB0147">
              <w:rPr>
                <w:noProof/>
                <w:webHidden/>
              </w:rPr>
              <w:instrText xml:space="preserve"> PAGEREF _Toc59626423 \h </w:instrText>
            </w:r>
            <w:r w:rsidR="00FB0147">
              <w:rPr>
                <w:noProof/>
                <w:webHidden/>
              </w:rPr>
            </w:r>
            <w:r w:rsidR="00FB0147">
              <w:rPr>
                <w:noProof/>
                <w:webHidden/>
              </w:rPr>
              <w:fldChar w:fldCharType="separate"/>
            </w:r>
            <w:r w:rsidR="0064316B">
              <w:rPr>
                <w:noProof/>
                <w:webHidden/>
              </w:rPr>
              <w:t>59</w:t>
            </w:r>
            <w:r w:rsidR="00FB0147">
              <w:rPr>
                <w:noProof/>
                <w:webHidden/>
              </w:rPr>
              <w:fldChar w:fldCharType="end"/>
            </w:r>
          </w:hyperlink>
        </w:p>
        <w:p w14:paraId="7C9B6B3B" w14:textId="7A96C5AF"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4" w:history="1">
            <w:r w:rsidR="00FB0147" w:rsidRPr="005A4ED4">
              <w:rPr>
                <w:rStyle w:val="Hyperlink"/>
                <w:noProof/>
                <w:lang w:eastAsia="zh-CN" w:bidi="hi-IN"/>
              </w:rPr>
              <w:t>Paragraaf 6.5.3</w:t>
            </w:r>
            <w:r w:rsidR="00FB0147">
              <w:rPr>
                <w:rFonts w:asciiTheme="minorHAnsi" w:eastAsiaTheme="minorEastAsia" w:hAnsiTheme="minorHAnsi"/>
                <w:noProof/>
                <w:sz w:val="22"/>
                <w:lang w:eastAsia="nl-NL"/>
              </w:rPr>
              <w:tab/>
            </w:r>
            <w:r w:rsidR="00FB0147" w:rsidRPr="005A4ED4">
              <w:rPr>
                <w:rStyle w:val="Hyperlink"/>
                <w:noProof/>
                <w:lang w:eastAsia="zh-CN" w:bidi="hi-IN"/>
              </w:rPr>
              <w:t>Het wonen in een onzelfstandige woonruimte</w:t>
            </w:r>
            <w:r w:rsidR="00FB0147">
              <w:rPr>
                <w:noProof/>
                <w:webHidden/>
              </w:rPr>
              <w:tab/>
            </w:r>
            <w:r w:rsidR="00FB0147">
              <w:rPr>
                <w:noProof/>
                <w:webHidden/>
              </w:rPr>
              <w:fldChar w:fldCharType="begin"/>
            </w:r>
            <w:r w:rsidR="00FB0147">
              <w:rPr>
                <w:noProof/>
                <w:webHidden/>
              </w:rPr>
              <w:instrText xml:space="preserve"> PAGEREF _Toc59626424 \h </w:instrText>
            </w:r>
            <w:r w:rsidR="00FB0147">
              <w:rPr>
                <w:noProof/>
                <w:webHidden/>
              </w:rPr>
            </w:r>
            <w:r w:rsidR="00FB0147">
              <w:rPr>
                <w:noProof/>
                <w:webHidden/>
              </w:rPr>
              <w:fldChar w:fldCharType="separate"/>
            </w:r>
            <w:r w:rsidR="0064316B">
              <w:rPr>
                <w:noProof/>
                <w:webHidden/>
              </w:rPr>
              <w:t>59</w:t>
            </w:r>
            <w:r w:rsidR="00FB0147">
              <w:rPr>
                <w:noProof/>
                <w:webHidden/>
              </w:rPr>
              <w:fldChar w:fldCharType="end"/>
            </w:r>
          </w:hyperlink>
        </w:p>
        <w:p w14:paraId="716DAEB1" w14:textId="56EE37D0"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5" w:history="1">
            <w:r w:rsidR="00FB0147" w:rsidRPr="005A4ED4">
              <w:rPr>
                <w:rStyle w:val="Hyperlink"/>
                <w:noProof/>
                <w:lang w:eastAsia="zh-CN" w:bidi="hi-IN"/>
              </w:rPr>
              <w:t>Paragraaf 6.5.4</w:t>
            </w:r>
            <w:r w:rsidR="00FB0147">
              <w:rPr>
                <w:rFonts w:asciiTheme="minorHAnsi" w:eastAsiaTheme="minorEastAsia" w:hAnsiTheme="minorHAnsi"/>
                <w:noProof/>
                <w:sz w:val="22"/>
                <w:lang w:eastAsia="nl-NL"/>
              </w:rPr>
              <w:tab/>
            </w:r>
            <w:r w:rsidR="00FB0147" w:rsidRPr="005A4ED4">
              <w:rPr>
                <w:rStyle w:val="Hyperlink"/>
                <w:noProof/>
                <w:lang w:eastAsia="zh-CN" w:bidi="hi-IN"/>
              </w:rPr>
              <w:t>Woningsplitsing</w:t>
            </w:r>
            <w:r w:rsidR="00FB0147">
              <w:rPr>
                <w:noProof/>
                <w:webHidden/>
              </w:rPr>
              <w:tab/>
            </w:r>
            <w:r w:rsidR="00FB0147">
              <w:rPr>
                <w:noProof/>
                <w:webHidden/>
              </w:rPr>
              <w:fldChar w:fldCharType="begin"/>
            </w:r>
            <w:r w:rsidR="00FB0147">
              <w:rPr>
                <w:noProof/>
                <w:webHidden/>
              </w:rPr>
              <w:instrText xml:space="preserve"> PAGEREF _Toc59626425 \h </w:instrText>
            </w:r>
            <w:r w:rsidR="00FB0147">
              <w:rPr>
                <w:noProof/>
                <w:webHidden/>
              </w:rPr>
            </w:r>
            <w:r w:rsidR="00FB0147">
              <w:rPr>
                <w:noProof/>
                <w:webHidden/>
              </w:rPr>
              <w:fldChar w:fldCharType="separate"/>
            </w:r>
            <w:r w:rsidR="0064316B">
              <w:rPr>
                <w:noProof/>
                <w:webHidden/>
              </w:rPr>
              <w:t>60</w:t>
            </w:r>
            <w:r w:rsidR="00FB0147">
              <w:rPr>
                <w:noProof/>
                <w:webHidden/>
              </w:rPr>
              <w:fldChar w:fldCharType="end"/>
            </w:r>
          </w:hyperlink>
        </w:p>
        <w:p w14:paraId="17D3AAAC" w14:textId="2D8489AF"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6" w:history="1">
            <w:r w:rsidR="00FB0147" w:rsidRPr="005A4ED4">
              <w:rPr>
                <w:rStyle w:val="Hyperlink"/>
                <w:noProof/>
                <w:lang w:eastAsia="zh-CN" w:bidi="hi-IN"/>
              </w:rPr>
              <w:t>Paragraaf 6.5.5</w:t>
            </w:r>
            <w:r w:rsidR="00FB0147">
              <w:rPr>
                <w:rFonts w:asciiTheme="minorHAnsi" w:eastAsiaTheme="minorEastAsia" w:hAnsiTheme="minorHAnsi"/>
                <w:noProof/>
                <w:sz w:val="22"/>
                <w:lang w:eastAsia="nl-NL"/>
              </w:rPr>
              <w:tab/>
            </w:r>
            <w:r w:rsidR="00FB0147" w:rsidRPr="005A4ED4">
              <w:rPr>
                <w:rStyle w:val="Hyperlink"/>
                <w:noProof/>
                <w:lang w:eastAsia="zh-CN" w:bidi="hi-IN"/>
              </w:rPr>
              <w:t>Beroeps- of bedrijfsactiviteiten aan huis</w:t>
            </w:r>
            <w:r w:rsidR="00FB0147">
              <w:rPr>
                <w:noProof/>
                <w:webHidden/>
              </w:rPr>
              <w:tab/>
            </w:r>
            <w:r w:rsidR="00FB0147">
              <w:rPr>
                <w:noProof/>
                <w:webHidden/>
              </w:rPr>
              <w:fldChar w:fldCharType="begin"/>
            </w:r>
            <w:r w:rsidR="00FB0147">
              <w:rPr>
                <w:noProof/>
                <w:webHidden/>
              </w:rPr>
              <w:instrText xml:space="preserve"> PAGEREF _Toc59626426 \h </w:instrText>
            </w:r>
            <w:r w:rsidR="00FB0147">
              <w:rPr>
                <w:noProof/>
                <w:webHidden/>
              </w:rPr>
            </w:r>
            <w:r w:rsidR="00FB0147">
              <w:rPr>
                <w:noProof/>
                <w:webHidden/>
              </w:rPr>
              <w:fldChar w:fldCharType="separate"/>
            </w:r>
            <w:r w:rsidR="0064316B">
              <w:rPr>
                <w:noProof/>
                <w:webHidden/>
              </w:rPr>
              <w:t>62</w:t>
            </w:r>
            <w:r w:rsidR="00FB0147">
              <w:rPr>
                <w:noProof/>
                <w:webHidden/>
              </w:rPr>
              <w:fldChar w:fldCharType="end"/>
            </w:r>
          </w:hyperlink>
        </w:p>
        <w:p w14:paraId="2E475164" w14:textId="0FB76A51"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27" w:history="1">
            <w:r w:rsidR="00FB0147" w:rsidRPr="005A4ED4">
              <w:rPr>
                <w:rStyle w:val="Hyperlink"/>
                <w:noProof/>
                <w:lang w:bidi="hi-IN"/>
              </w:rPr>
              <w:t>Afdeling 6.6</w:t>
            </w:r>
            <w:r w:rsidR="00FB0147">
              <w:rPr>
                <w:rFonts w:asciiTheme="minorHAnsi" w:eastAsiaTheme="minorEastAsia" w:hAnsiTheme="minorHAnsi"/>
                <w:noProof/>
                <w:sz w:val="22"/>
                <w:lang w:eastAsia="nl-NL"/>
              </w:rPr>
              <w:tab/>
            </w:r>
            <w:r w:rsidR="00FB0147" w:rsidRPr="005A4ED4">
              <w:rPr>
                <w:rStyle w:val="Hyperlink"/>
                <w:noProof/>
                <w:lang w:bidi="hi-IN"/>
              </w:rPr>
              <w:t>Bedrijfsactiviteiten</w:t>
            </w:r>
            <w:r w:rsidR="00FB0147">
              <w:rPr>
                <w:noProof/>
                <w:webHidden/>
              </w:rPr>
              <w:tab/>
            </w:r>
            <w:r w:rsidR="00FB0147">
              <w:rPr>
                <w:noProof/>
                <w:webHidden/>
              </w:rPr>
              <w:fldChar w:fldCharType="begin"/>
            </w:r>
            <w:r w:rsidR="00FB0147">
              <w:rPr>
                <w:noProof/>
                <w:webHidden/>
              </w:rPr>
              <w:instrText xml:space="preserve"> PAGEREF _Toc59626427 \h </w:instrText>
            </w:r>
            <w:r w:rsidR="00FB0147">
              <w:rPr>
                <w:noProof/>
                <w:webHidden/>
              </w:rPr>
            </w:r>
            <w:r w:rsidR="00FB0147">
              <w:rPr>
                <w:noProof/>
                <w:webHidden/>
              </w:rPr>
              <w:fldChar w:fldCharType="separate"/>
            </w:r>
            <w:r w:rsidR="0064316B">
              <w:rPr>
                <w:noProof/>
                <w:webHidden/>
              </w:rPr>
              <w:t>70</w:t>
            </w:r>
            <w:r w:rsidR="00FB0147">
              <w:rPr>
                <w:noProof/>
                <w:webHidden/>
              </w:rPr>
              <w:fldChar w:fldCharType="end"/>
            </w:r>
          </w:hyperlink>
        </w:p>
        <w:p w14:paraId="010A390E" w14:textId="7957466C"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8" w:history="1">
            <w:r w:rsidR="00FB0147" w:rsidRPr="005A4ED4">
              <w:rPr>
                <w:rStyle w:val="Hyperlink"/>
                <w:noProof/>
                <w:lang w:eastAsia="zh-CN" w:bidi="hi-IN"/>
              </w:rPr>
              <w:t>Paragraaf 6.6.1</w:t>
            </w:r>
            <w:r w:rsidR="00FB0147">
              <w:rPr>
                <w:rFonts w:asciiTheme="minorHAnsi" w:eastAsiaTheme="minorEastAsia" w:hAnsiTheme="minorHAnsi"/>
                <w:noProof/>
                <w:sz w:val="22"/>
                <w:lang w:eastAsia="nl-NL"/>
              </w:rPr>
              <w:tab/>
            </w:r>
            <w:r w:rsidR="00FB0147" w:rsidRPr="005A4ED4">
              <w:rPr>
                <w:rStyle w:val="Hyperlink"/>
                <w:noProof/>
                <w:lang w:eastAsia="zh-CN" w:bidi="hi-IN"/>
              </w:rPr>
              <w:t>Algemene bepalingen over bedrijfsactiviteiten</w:t>
            </w:r>
            <w:r w:rsidR="00FB0147">
              <w:rPr>
                <w:noProof/>
                <w:webHidden/>
              </w:rPr>
              <w:tab/>
            </w:r>
            <w:r w:rsidR="00FB0147">
              <w:rPr>
                <w:noProof/>
                <w:webHidden/>
              </w:rPr>
              <w:fldChar w:fldCharType="begin"/>
            </w:r>
            <w:r w:rsidR="00FB0147">
              <w:rPr>
                <w:noProof/>
                <w:webHidden/>
              </w:rPr>
              <w:instrText xml:space="preserve"> PAGEREF _Toc59626428 \h </w:instrText>
            </w:r>
            <w:r w:rsidR="00FB0147">
              <w:rPr>
                <w:noProof/>
                <w:webHidden/>
              </w:rPr>
            </w:r>
            <w:r w:rsidR="00FB0147">
              <w:rPr>
                <w:noProof/>
                <w:webHidden/>
              </w:rPr>
              <w:fldChar w:fldCharType="separate"/>
            </w:r>
            <w:r w:rsidR="0064316B">
              <w:rPr>
                <w:noProof/>
                <w:webHidden/>
              </w:rPr>
              <w:t>70</w:t>
            </w:r>
            <w:r w:rsidR="00FB0147">
              <w:rPr>
                <w:noProof/>
                <w:webHidden/>
              </w:rPr>
              <w:fldChar w:fldCharType="end"/>
            </w:r>
          </w:hyperlink>
        </w:p>
        <w:p w14:paraId="003B8BC2" w14:textId="38054216"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29" w:history="1">
            <w:r w:rsidR="00FB0147" w:rsidRPr="005A4ED4">
              <w:rPr>
                <w:rStyle w:val="Hyperlink"/>
                <w:noProof/>
                <w:lang w:eastAsia="zh-CN" w:bidi="hi-IN"/>
              </w:rPr>
              <w:t>Paragraaf 6.6.2</w:t>
            </w:r>
            <w:r w:rsidR="00FB0147">
              <w:rPr>
                <w:rFonts w:asciiTheme="minorHAnsi" w:eastAsiaTheme="minorEastAsia" w:hAnsiTheme="minorHAnsi"/>
                <w:noProof/>
                <w:sz w:val="22"/>
                <w:lang w:eastAsia="nl-NL"/>
              </w:rPr>
              <w:tab/>
            </w:r>
            <w:r w:rsidR="00FB0147" w:rsidRPr="005A4ED4">
              <w:rPr>
                <w:rStyle w:val="Hyperlink"/>
                <w:noProof/>
                <w:lang w:eastAsia="zh-CN" w:bidi="hi-IN"/>
              </w:rPr>
              <w:t>Bedrijfsactiviteiten (verbod)</w:t>
            </w:r>
            <w:r w:rsidR="00FB0147">
              <w:rPr>
                <w:noProof/>
                <w:webHidden/>
              </w:rPr>
              <w:tab/>
            </w:r>
            <w:r w:rsidR="00FB0147">
              <w:rPr>
                <w:noProof/>
                <w:webHidden/>
              </w:rPr>
              <w:fldChar w:fldCharType="begin"/>
            </w:r>
            <w:r w:rsidR="00FB0147">
              <w:rPr>
                <w:noProof/>
                <w:webHidden/>
              </w:rPr>
              <w:instrText xml:space="preserve"> PAGEREF _Toc59626429 \h </w:instrText>
            </w:r>
            <w:r w:rsidR="00FB0147">
              <w:rPr>
                <w:noProof/>
                <w:webHidden/>
              </w:rPr>
            </w:r>
            <w:r w:rsidR="00FB0147">
              <w:rPr>
                <w:noProof/>
                <w:webHidden/>
              </w:rPr>
              <w:fldChar w:fldCharType="separate"/>
            </w:r>
            <w:r w:rsidR="0064316B">
              <w:rPr>
                <w:noProof/>
                <w:webHidden/>
              </w:rPr>
              <w:t>70</w:t>
            </w:r>
            <w:r w:rsidR="00FB0147">
              <w:rPr>
                <w:noProof/>
                <w:webHidden/>
              </w:rPr>
              <w:fldChar w:fldCharType="end"/>
            </w:r>
          </w:hyperlink>
        </w:p>
        <w:p w14:paraId="076D3167" w14:textId="725D14CC" w:rsidR="00FB0147" w:rsidRDefault="001B35F1">
          <w:pPr>
            <w:pStyle w:val="Inhopg3"/>
            <w:tabs>
              <w:tab w:val="right" w:leader="dot" w:pos="7927"/>
            </w:tabs>
            <w:rPr>
              <w:rFonts w:asciiTheme="minorHAnsi" w:eastAsiaTheme="minorEastAsia" w:hAnsiTheme="minorHAnsi"/>
              <w:noProof/>
              <w:sz w:val="22"/>
              <w:lang w:eastAsia="nl-NL"/>
            </w:rPr>
          </w:pPr>
          <w:hyperlink w:anchor="_Toc59626430" w:history="1">
            <w:r w:rsidR="00FB0147" w:rsidRPr="005A4ED4">
              <w:rPr>
                <w:rStyle w:val="Hyperlink"/>
                <w:noProof/>
              </w:rPr>
              <w:t>Paragraaf 6.6.3 Bedrijfsactiviteiten in en op vaartuigen die voor lange tijd zijn afgemeerd</w:t>
            </w:r>
            <w:r w:rsidR="00FB0147">
              <w:rPr>
                <w:noProof/>
                <w:webHidden/>
              </w:rPr>
              <w:tab/>
            </w:r>
            <w:r w:rsidR="00FB0147">
              <w:rPr>
                <w:noProof/>
                <w:webHidden/>
              </w:rPr>
              <w:fldChar w:fldCharType="begin"/>
            </w:r>
            <w:r w:rsidR="00FB0147">
              <w:rPr>
                <w:noProof/>
                <w:webHidden/>
              </w:rPr>
              <w:instrText xml:space="preserve"> PAGEREF _Toc59626430 \h </w:instrText>
            </w:r>
            <w:r w:rsidR="00FB0147">
              <w:rPr>
                <w:noProof/>
                <w:webHidden/>
              </w:rPr>
            </w:r>
            <w:r w:rsidR="00FB0147">
              <w:rPr>
                <w:noProof/>
                <w:webHidden/>
              </w:rPr>
              <w:fldChar w:fldCharType="separate"/>
            </w:r>
            <w:r w:rsidR="0064316B">
              <w:rPr>
                <w:noProof/>
                <w:webHidden/>
              </w:rPr>
              <w:t>71</w:t>
            </w:r>
            <w:r w:rsidR="00FB0147">
              <w:rPr>
                <w:noProof/>
                <w:webHidden/>
              </w:rPr>
              <w:fldChar w:fldCharType="end"/>
            </w:r>
          </w:hyperlink>
        </w:p>
        <w:p w14:paraId="030CE392" w14:textId="5E638466"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31" w:history="1">
            <w:r w:rsidR="00FB0147" w:rsidRPr="005A4ED4">
              <w:rPr>
                <w:rStyle w:val="Hyperlink"/>
                <w:noProof/>
              </w:rPr>
              <w:t>Paragraaf 6.6.4</w:t>
            </w:r>
            <w:r w:rsidR="00FB0147">
              <w:rPr>
                <w:rFonts w:asciiTheme="minorHAnsi" w:eastAsiaTheme="minorEastAsia" w:hAnsiTheme="minorHAnsi"/>
                <w:noProof/>
                <w:sz w:val="22"/>
                <w:lang w:eastAsia="nl-NL"/>
              </w:rPr>
              <w:tab/>
            </w:r>
            <w:r w:rsidR="00FB0147" w:rsidRPr="005A4ED4">
              <w:rPr>
                <w:rStyle w:val="Hyperlink"/>
                <w:noProof/>
              </w:rPr>
              <w:t>Het exploiteren van een seksinrichting</w:t>
            </w:r>
            <w:r w:rsidR="00FB0147">
              <w:rPr>
                <w:noProof/>
                <w:webHidden/>
              </w:rPr>
              <w:tab/>
            </w:r>
            <w:r w:rsidR="00FB0147">
              <w:rPr>
                <w:noProof/>
                <w:webHidden/>
              </w:rPr>
              <w:fldChar w:fldCharType="begin"/>
            </w:r>
            <w:r w:rsidR="00FB0147">
              <w:rPr>
                <w:noProof/>
                <w:webHidden/>
              </w:rPr>
              <w:instrText xml:space="preserve"> PAGEREF _Toc59626431 \h </w:instrText>
            </w:r>
            <w:r w:rsidR="00FB0147">
              <w:rPr>
                <w:noProof/>
                <w:webHidden/>
              </w:rPr>
            </w:r>
            <w:r w:rsidR="00FB0147">
              <w:rPr>
                <w:noProof/>
                <w:webHidden/>
              </w:rPr>
              <w:fldChar w:fldCharType="separate"/>
            </w:r>
            <w:r w:rsidR="0064316B">
              <w:rPr>
                <w:noProof/>
                <w:webHidden/>
              </w:rPr>
              <w:t>71</w:t>
            </w:r>
            <w:r w:rsidR="00FB0147">
              <w:rPr>
                <w:noProof/>
                <w:webHidden/>
              </w:rPr>
              <w:fldChar w:fldCharType="end"/>
            </w:r>
          </w:hyperlink>
        </w:p>
        <w:p w14:paraId="20830705" w14:textId="35C475EE"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32" w:history="1">
            <w:r w:rsidR="00FB0147" w:rsidRPr="005A4ED4">
              <w:rPr>
                <w:rStyle w:val="Hyperlink"/>
                <w:noProof/>
              </w:rPr>
              <w:t>Paragraaf 6.6.5</w:t>
            </w:r>
            <w:r w:rsidR="00FB0147">
              <w:rPr>
                <w:rFonts w:asciiTheme="minorHAnsi" w:eastAsiaTheme="minorEastAsia" w:hAnsiTheme="minorHAnsi"/>
                <w:noProof/>
                <w:sz w:val="22"/>
                <w:lang w:eastAsia="nl-NL"/>
              </w:rPr>
              <w:tab/>
            </w:r>
            <w:r w:rsidR="00FB0147" w:rsidRPr="005A4ED4">
              <w:rPr>
                <w:rStyle w:val="Hyperlink"/>
                <w:noProof/>
              </w:rPr>
              <w:t>Het produceren, opslaan en verkopen van vuurwerk</w:t>
            </w:r>
            <w:r w:rsidR="00FB0147">
              <w:rPr>
                <w:noProof/>
                <w:webHidden/>
              </w:rPr>
              <w:tab/>
            </w:r>
            <w:r w:rsidR="00FB0147">
              <w:rPr>
                <w:noProof/>
                <w:webHidden/>
              </w:rPr>
              <w:fldChar w:fldCharType="begin"/>
            </w:r>
            <w:r w:rsidR="00FB0147">
              <w:rPr>
                <w:noProof/>
                <w:webHidden/>
              </w:rPr>
              <w:instrText xml:space="preserve"> PAGEREF _Toc59626432 \h </w:instrText>
            </w:r>
            <w:r w:rsidR="00FB0147">
              <w:rPr>
                <w:noProof/>
                <w:webHidden/>
              </w:rPr>
            </w:r>
            <w:r w:rsidR="00FB0147">
              <w:rPr>
                <w:noProof/>
                <w:webHidden/>
              </w:rPr>
              <w:fldChar w:fldCharType="separate"/>
            </w:r>
            <w:r w:rsidR="0064316B">
              <w:rPr>
                <w:noProof/>
                <w:webHidden/>
              </w:rPr>
              <w:t>72</w:t>
            </w:r>
            <w:r w:rsidR="00FB0147">
              <w:rPr>
                <w:noProof/>
                <w:webHidden/>
              </w:rPr>
              <w:fldChar w:fldCharType="end"/>
            </w:r>
          </w:hyperlink>
        </w:p>
        <w:p w14:paraId="5DB12063" w14:textId="380E9964"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33" w:history="1">
            <w:r w:rsidR="00FB0147" w:rsidRPr="005A4ED4">
              <w:rPr>
                <w:rStyle w:val="Hyperlink"/>
                <w:noProof/>
                <w:lang w:bidi="hi-IN"/>
              </w:rPr>
              <w:t>Afdeling 6.7</w:t>
            </w:r>
            <w:r w:rsidR="00FB0147">
              <w:rPr>
                <w:rFonts w:asciiTheme="minorHAnsi" w:eastAsiaTheme="minorEastAsia" w:hAnsiTheme="minorHAnsi"/>
                <w:noProof/>
                <w:sz w:val="22"/>
                <w:lang w:eastAsia="nl-NL"/>
              </w:rPr>
              <w:tab/>
            </w:r>
            <w:r w:rsidR="00FB0147" w:rsidRPr="005A4ED4">
              <w:rPr>
                <w:rStyle w:val="Hyperlink"/>
                <w:noProof/>
                <w:lang w:bidi="hi-IN"/>
              </w:rPr>
              <w:t>Milieubelastende activiteiten</w:t>
            </w:r>
            <w:r w:rsidR="00FB0147">
              <w:rPr>
                <w:noProof/>
                <w:webHidden/>
              </w:rPr>
              <w:tab/>
            </w:r>
            <w:r w:rsidR="00FB0147">
              <w:rPr>
                <w:noProof/>
                <w:webHidden/>
              </w:rPr>
              <w:fldChar w:fldCharType="begin"/>
            </w:r>
            <w:r w:rsidR="00FB0147">
              <w:rPr>
                <w:noProof/>
                <w:webHidden/>
              </w:rPr>
              <w:instrText xml:space="preserve"> PAGEREF _Toc59626433 \h </w:instrText>
            </w:r>
            <w:r w:rsidR="00FB0147">
              <w:rPr>
                <w:noProof/>
                <w:webHidden/>
              </w:rPr>
            </w:r>
            <w:r w:rsidR="00FB0147">
              <w:rPr>
                <w:noProof/>
                <w:webHidden/>
              </w:rPr>
              <w:fldChar w:fldCharType="separate"/>
            </w:r>
            <w:r w:rsidR="0064316B">
              <w:rPr>
                <w:noProof/>
                <w:webHidden/>
              </w:rPr>
              <w:t>75</w:t>
            </w:r>
            <w:r w:rsidR="00FB0147">
              <w:rPr>
                <w:noProof/>
                <w:webHidden/>
              </w:rPr>
              <w:fldChar w:fldCharType="end"/>
            </w:r>
          </w:hyperlink>
        </w:p>
        <w:p w14:paraId="6F345113" w14:textId="084517F3" w:rsidR="00FB0147" w:rsidRDefault="001B35F1">
          <w:pPr>
            <w:pStyle w:val="Inhopg3"/>
            <w:tabs>
              <w:tab w:val="left" w:pos="1980"/>
              <w:tab w:val="right" w:leader="dot" w:pos="7927"/>
            </w:tabs>
            <w:rPr>
              <w:rFonts w:asciiTheme="minorHAnsi" w:eastAsiaTheme="minorEastAsia" w:hAnsiTheme="minorHAnsi"/>
              <w:noProof/>
              <w:sz w:val="22"/>
              <w:lang w:eastAsia="nl-NL"/>
            </w:rPr>
          </w:pPr>
          <w:hyperlink w:anchor="_Toc59626434" w:history="1">
            <w:r w:rsidR="00FB0147" w:rsidRPr="005A4ED4">
              <w:rPr>
                <w:rStyle w:val="Hyperlink"/>
                <w:noProof/>
                <w:lang w:eastAsia="zh-CN" w:bidi="hi-IN"/>
              </w:rPr>
              <w:t>Paragraaf 6.7.1</w:t>
            </w:r>
            <w:r w:rsidR="00FB0147">
              <w:rPr>
                <w:rFonts w:asciiTheme="minorHAnsi" w:eastAsiaTheme="minorEastAsia" w:hAnsiTheme="minorHAnsi"/>
                <w:noProof/>
                <w:sz w:val="22"/>
                <w:lang w:eastAsia="nl-NL"/>
              </w:rPr>
              <w:tab/>
            </w:r>
            <w:r w:rsidR="00FB0147" w:rsidRPr="005A4ED4">
              <w:rPr>
                <w:rStyle w:val="Hyperlink"/>
                <w:noProof/>
                <w:lang w:eastAsia="zh-CN" w:bidi="hi-IN"/>
              </w:rPr>
              <w:t>Het storten van puin en afvalstoffen</w:t>
            </w:r>
            <w:r w:rsidR="00FB0147">
              <w:rPr>
                <w:noProof/>
                <w:webHidden/>
              </w:rPr>
              <w:tab/>
            </w:r>
            <w:r w:rsidR="00FB0147">
              <w:rPr>
                <w:noProof/>
                <w:webHidden/>
              </w:rPr>
              <w:fldChar w:fldCharType="begin"/>
            </w:r>
            <w:r w:rsidR="00FB0147">
              <w:rPr>
                <w:noProof/>
                <w:webHidden/>
              </w:rPr>
              <w:instrText xml:space="preserve"> PAGEREF _Toc59626434 \h </w:instrText>
            </w:r>
            <w:r w:rsidR="00FB0147">
              <w:rPr>
                <w:noProof/>
                <w:webHidden/>
              </w:rPr>
            </w:r>
            <w:r w:rsidR="00FB0147">
              <w:rPr>
                <w:noProof/>
                <w:webHidden/>
              </w:rPr>
              <w:fldChar w:fldCharType="separate"/>
            </w:r>
            <w:r w:rsidR="0064316B">
              <w:rPr>
                <w:noProof/>
                <w:webHidden/>
              </w:rPr>
              <w:t>75</w:t>
            </w:r>
            <w:r w:rsidR="00FB0147">
              <w:rPr>
                <w:noProof/>
                <w:webHidden/>
              </w:rPr>
              <w:fldChar w:fldCharType="end"/>
            </w:r>
          </w:hyperlink>
        </w:p>
        <w:p w14:paraId="4517414F" w14:textId="71CDFBA9"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35" w:history="1">
            <w:r w:rsidR="00FB0147" w:rsidRPr="005A4ED4">
              <w:rPr>
                <w:rStyle w:val="Hyperlink"/>
                <w:noProof/>
                <w:lang w:bidi="hi-IN"/>
              </w:rPr>
              <w:t>Afdeling 6.8</w:t>
            </w:r>
            <w:r w:rsidR="00FB0147">
              <w:rPr>
                <w:rFonts w:asciiTheme="minorHAnsi" w:eastAsiaTheme="minorEastAsia" w:hAnsiTheme="minorHAnsi"/>
                <w:noProof/>
                <w:sz w:val="22"/>
                <w:lang w:eastAsia="nl-NL"/>
              </w:rPr>
              <w:tab/>
            </w:r>
            <w:r w:rsidR="00FB0147" w:rsidRPr="005A4ED4">
              <w:rPr>
                <w:rStyle w:val="Hyperlink"/>
                <w:noProof/>
                <w:lang w:bidi="hi-IN"/>
              </w:rPr>
              <w:t>Cultuur</w:t>
            </w:r>
            <w:r w:rsidR="00FB0147">
              <w:rPr>
                <w:noProof/>
                <w:webHidden/>
              </w:rPr>
              <w:tab/>
            </w:r>
            <w:r w:rsidR="00FB0147">
              <w:rPr>
                <w:noProof/>
                <w:webHidden/>
              </w:rPr>
              <w:fldChar w:fldCharType="begin"/>
            </w:r>
            <w:r w:rsidR="00FB0147">
              <w:rPr>
                <w:noProof/>
                <w:webHidden/>
              </w:rPr>
              <w:instrText xml:space="preserve"> PAGEREF _Toc59626435 \h </w:instrText>
            </w:r>
            <w:r w:rsidR="00FB0147">
              <w:rPr>
                <w:noProof/>
                <w:webHidden/>
              </w:rPr>
            </w:r>
            <w:r w:rsidR="00FB0147">
              <w:rPr>
                <w:noProof/>
                <w:webHidden/>
              </w:rPr>
              <w:fldChar w:fldCharType="separate"/>
            </w:r>
            <w:r w:rsidR="0064316B">
              <w:rPr>
                <w:noProof/>
                <w:webHidden/>
              </w:rPr>
              <w:t>75</w:t>
            </w:r>
            <w:r w:rsidR="00FB0147">
              <w:rPr>
                <w:noProof/>
                <w:webHidden/>
              </w:rPr>
              <w:fldChar w:fldCharType="end"/>
            </w:r>
          </w:hyperlink>
        </w:p>
        <w:p w14:paraId="283153D6" w14:textId="5654A867"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36" w:history="1">
            <w:r w:rsidR="00FB0147" w:rsidRPr="005A4ED4">
              <w:rPr>
                <w:rStyle w:val="Hyperlink"/>
                <w:noProof/>
                <w:lang w:bidi="hi-IN"/>
              </w:rPr>
              <w:t>Afdeling 6.9</w:t>
            </w:r>
            <w:r w:rsidR="00FB0147">
              <w:rPr>
                <w:rFonts w:asciiTheme="minorHAnsi" w:eastAsiaTheme="minorEastAsia" w:hAnsiTheme="minorHAnsi"/>
                <w:noProof/>
                <w:sz w:val="22"/>
                <w:lang w:eastAsia="nl-NL"/>
              </w:rPr>
              <w:tab/>
            </w:r>
            <w:r w:rsidR="00FB0147" w:rsidRPr="005A4ED4">
              <w:rPr>
                <w:rStyle w:val="Hyperlink"/>
                <w:noProof/>
                <w:lang w:bidi="hi-IN"/>
              </w:rPr>
              <w:t>Maatschappelijk</w:t>
            </w:r>
            <w:r w:rsidR="00FB0147">
              <w:rPr>
                <w:noProof/>
                <w:webHidden/>
              </w:rPr>
              <w:tab/>
            </w:r>
            <w:r w:rsidR="00FB0147">
              <w:rPr>
                <w:noProof/>
                <w:webHidden/>
              </w:rPr>
              <w:fldChar w:fldCharType="begin"/>
            </w:r>
            <w:r w:rsidR="00FB0147">
              <w:rPr>
                <w:noProof/>
                <w:webHidden/>
              </w:rPr>
              <w:instrText xml:space="preserve"> PAGEREF _Toc59626436 \h </w:instrText>
            </w:r>
            <w:r w:rsidR="00FB0147">
              <w:rPr>
                <w:noProof/>
                <w:webHidden/>
              </w:rPr>
            </w:r>
            <w:r w:rsidR="00FB0147">
              <w:rPr>
                <w:noProof/>
                <w:webHidden/>
              </w:rPr>
              <w:fldChar w:fldCharType="separate"/>
            </w:r>
            <w:r w:rsidR="0064316B">
              <w:rPr>
                <w:noProof/>
                <w:webHidden/>
              </w:rPr>
              <w:t>75</w:t>
            </w:r>
            <w:r w:rsidR="00FB0147">
              <w:rPr>
                <w:noProof/>
                <w:webHidden/>
              </w:rPr>
              <w:fldChar w:fldCharType="end"/>
            </w:r>
          </w:hyperlink>
        </w:p>
        <w:p w14:paraId="0769EDF2" w14:textId="4942B0AC"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37" w:history="1">
            <w:r w:rsidR="00FB0147" w:rsidRPr="005A4ED4">
              <w:rPr>
                <w:rStyle w:val="Hyperlink"/>
                <w:noProof/>
                <w:lang w:bidi="hi-IN"/>
              </w:rPr>
              <w:t>Afdeling 6.10</w:t>
            </w:r>
            <w:r w:rsidR="00FB0147">
              <w:rPr>
                <w:rFonts w:asciiTheme="minorHAnsi" w:eastAsiaTheme="minorEastAsia" w:hAnsiTheme="minorHAnsi"/>
                <w:noProof/>
                <w:sz w:val="22"/>
                <w:lang w:eastAsia="nl-NL"/>
              </w:rPr>
              <w:tab/>
            </w:r>
            <w:r w:rsidR="00FB0147" w:rsidRPr="005A4ED4">
              <w:rPr>
                <w:rStyle w:val="Hyperlink"/>
                <w:noProof/>
                <w:lang w:bidi="hi-IN"/>
              </w:rPr>
              <w:t>Recreatie</w:t>
            </w:r>
            <w:r w:rsidR="00FB0147">
              <w:rPr>
                <w:noProof/>
                <w:webHidden/>
              </w:rPr>
              <w:tab/>
            </w:r>
            <w:r w:rsidR="00FB0147">
              <w:rPr>
                <w:noProof/>
                <w:webHidden/>
              </w:rPr>
              <w:fldChar w:fldCharType="begin"/>
            </w:r>
            <w:r w:rsidR="00FB0147">
              <w:rPr>
                <w:noProof/>
                <w:webHidden/>
              </w:rPr>
              <w:instrText xml:space="preserve"> PAGEREF _Toc59626437 \h </w:instrText>
            </w:r>
            <w:r w:rsidR="00FB0147">
              <w:rPr>
                <w:noProof/>
                <w:webHidden/>
              </w:rPr>
            </w:r>
            <w:r w:rsidR="00FB0147">
              <w:rPr>
                <w:noProof/>
                <w:webHidden/>
              </w:rPr>
              <w:fldChar w:fldCharType="separate"/>
            </w:r>
            <w:r w:rsidR="0064316B">
              <w:rPr>
                <w:noProof/>
                <w:webHidden/>
              </w:rPr>
              <w:t>75</w:t>
            </w:r>
            <w:r w:rsidR="00FB0147">
              <w:rPr>
                <w:noProof/>
                <w:webHidden/>
              </w:rPr>
              <w:fldChar w:fldCharType="end"/>
            </w:r>
          </w:hyperlink>
        </w:p>
        <w:p w14:paraId="05DA0F0C" w14:textId="4580EE13"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38" w:history="1">
            <w:r w:rsidR="00FB0147" w:rsidRPr="005A4ED4">
              <w:rPr>
                <w:rStyle w:val="Hyperlink"/>
                <w:noProof/>
                <w:lang w:bidi="hi-IN"/>
              </w:rPr>
              <w:t>Afdeling 6.11</w:t>
            </w:r>
            <w:r w:rsidR="00FB0147">
              <w:rPr>
                <w:rFonts w:asciiTheme="minorHAnsi" w:eastAsiaTheme="minorEastAsia" w:hAnsiTheme="minorHAnsi"/>
                <w:noProof/>
                <w:sz w:val="22"/>
                <w:lang w:eastAsia="nl-NL"/>
              </w:rPr>
              <w:tab/>
            </w:r>
            <w:r w:rsidR="00FB0147" w:rsidRPr="005A4ED4">
              <w:rPr>
                <w:rStyle w:val="Hyperlink"/>
                <w:noProof/>
                <w:lang w:bidi="hi-IN"/>
              </w:rPr>
              <w:t>Sport</w:t>
            </w:r>
            <w:r w:rsidR="00FB0147">
              <w:rPr>
                <w:noProof/>
                <w:webHidden/>
              </w:rPr>
              <w:tab/>
            </w:r>
            <w:r w:rsidR="00FB0147">
              <w:rPr>
                <w:noProof/>
                <w:webHidden/>
              </w:rPr>
              <w:fldChar w:fldCharType="begin"/>
            </w:r>
            <w:r w:rsidR="00FB0147">
              <w:rPr>
                <w:noProof/>
                <w:webHidden/>
              </w:rPr>
              <w:instrText xml:space="preserve"> PAGEREF _Toc59626438 \h </w:instrText>
            </w:r>
            <w:r w:rsidR="00FB0147">
              <w:rPr>
                <w:noProof/>
                <w:webHidden/>
              </w:rPr>
            </w:r>
            <w:r w:rsidR="00FB0147">
              <w:rPr>
                <w:noProof/>
                <w:webHidden/>
              </w:rPr>
              <w:fldChar w:fldCharType="separate"/>
            </w:r>
            <w:r w:rsidR="0064316B">
              <w:rPr>
                <w:noProof/>
                <w:webHidden/>
              </w:rPr>
              <w:t>76</w:t>
            </w:r>
            <w:r w:rsidR="00FB0147">
              <w:rPr>
                <w:noProof/>
                <w:webHidden/>
              </w:rPr>
              <w:fldChar w:fldCharType="end"/>
            </w:r>
          </w:hyperlink>
        </w:p>
        <w:p w14:paraId="197FE055" w14:textId="177EFB1B"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39" w:history="1">
            <w:r w:rsidR="00FB0147" w:rsidRPr="005A4ED4">
              <w:rPr>
                <w:rStyle w:val="Hyperlink"/>
                <w:noProof/>
                <w:lang w:bidi="hi-IN"/>
              </w:rPr>
              <w:t>Afdeling 6.12</w:t>
            </w:r>
            <w:r w:rsidR="00FB0147">
              <w:rPr>
                <w:rFonts w:asciiTheme="minorHAnsi" w:eastAsiaTheme="minorEastAsia" w:hAnsiTheme="minorHAnsi"/>
                <w:noProof/>
                <w:sz w:val="22"/>
                <w:lang w:eastAsia="nl-NL"/>
              </w:rPr>
              <w:tab/>
            </w:r>
            <w:r w:rsidR="00FB0147" w:rsidRPr="005A4ED4">
              <w:rPr>
                <w:rStyle w:val="Hyperlink"/>
                <w:noProof/>
                <w:lang w:bidi="hi-IN"/>
              </w:rPr>
              <w:t>Wegen</w:t>
            </w:r>
            <w:r w:rsidR="00FB0147">
              <w:rPr>
                <w:noProof/>
                <w:webHidden/>
              </w:rPr>
              <w:tab/>
            </w:r>
            <w:r w:rsidR="00FB0147">
              <w:rPr>
                <w:noProof/>
                <w:webHidden/>
              </w:rPr>
              <w:fldChar w:fldCharType="begin"/>
            </w:r>
            <w:r w:rsidR="00FB0147">
              <w:rPr>
                <w:noProof/>
                <w:webHidden/>
              </w:rPr>
              <w:instrText xml:space="preserve"> PAGEREF _Toc59626439 \h </w:instrText>
            </w:r>
            <w:r w:rsidR="00FB0147">
              <w:rPr>
                <w:noProof/>
                <w:webHidden/>
              </w:rPr>
            </w:r>
            <w:r w:rsidR="00FB0147">
              <w:rPr>
                <w:noProof/>
                <w:webHidden/>
              </w:rPr>
              <w:fldChar w:fldCharType="separate"/>
            </w:r>
            <w:r w:rsidR="0064316B">
              <w:rPr>
                <w:noProof/>
                <w:webHidden/>
              </w:rPr>
              <w:t>76</w:t>
            </w:r>
            <w:r w:rsidR="00FB0147">
              <w:rPr>
                <w:noProof/>
                <w:webHidden/>
              </w:rPr>
              <w:fldChar w:fldCharType="end"/>
            </w:r>
          </w:hyperlink>
        </w:p>
        <w:p w14:paraId="59CDCD5B" w14:textId="6360FA00"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40" w:history="1">
            <w:r w:rsidR="00FB0147" w:rsidRPr="005A4ED4">
              <w:rPr>
                <w:rStyle w:val="Hyperlink"/>
                <w:noProof/>
                <w:lang w:bidi="hi-IN"/>
              </w:rPr>
              <w:t>Afdeling 6.13</w:t>
            </w:r>
            <w:r w:rsidR="00FB0147">
              <w:rPr>
                <w:rFonts w:asciiTheme="minorHAnsi" w:eastAsiaTheme="minorEastAsia" w:hAnsiTheme="minorHAnsi"/>
                <w:noProof/>
                <w:sz w:val="22"/>
                <w:lang w:eastAsia="nl-NL"/>
              </w:rPr>
              <w:tab/>
            </w:r>
            <w:r w:rsidR="00FB0147" w:rsidRPr="005A4ED4">
              <w:rPr>
                <w:rStyle w:val="Hyperlink"/>
                <w:noProof/>
                <w:lang w:bidi="hi-IN"/>
              </w:rPr>
              <w:t>Nutsvoorzieningen</w:t>
            </w:r>
            <w:r w:rsidR="00FB0147">
              <w:rPr>
                <w:noProof/>
                <w:webHidden/>
              </w:rPr>
              <w:tab/>
            </w:r>
            <w:r w:rsidR="00FB0147">
              <w:rPr>
                <w:noProof/>
                <w:webHidden/>
              </w:rPr>
              <w:fldChar w:fldCharType="begin"/>
            </w:r>
            <w:r w:rsidR="00FB0147">
              <w:rPr>
                <w:noProof/>
                <w:webHidden/>
              </w:rPr>
              <w:instrText xml:space="preserve"> PAGEREF _Toc59626440 \h </w:instrText>
            </w:r>
            <w:r w:rsidR="00FB0147">
              <w:rPr>
                <w:noProof/>
                <w:webHidden/>
              </w:rPr>
            </w:r>
            <w:r w:rsidR="00FB0147">
              <w:rPr>
                <w:noProof/>
                <w:webHidden/>
              </w:rPr>
              <w:fldChar w:fldCharType="separate"/>
            </w:r>
            <w:r w:rsidR="0064316B">
              <w:rPr>
                <w:noProof/>
                <w:webHidden/>
              </w:rPr>
              <w:t>76</w:t>
            </w:r>
            <w:r w:rsidR="00FB0147">
              <w:rPr>
                <w:noProof/>
                <w:webHidden/>
              </w:rPr>
              <w:fldChar w:fldCharType="end"/>
            </w:r>
          </w:hyperlink>
        </w:p>
        <w:p w14:paraId="474C09E7" w14:textId="7F98882F"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41" w:history="1">
            <w:r w:rsidR="00FB0147" w:rsidRPr="005A4ED4">
              <w:rPr>
                <w:rStyle w:val="Hyperlink"/>
                <w:noProof/>
                <w:lang w:eastAsia="zh-CN" w:bidi="hi-IN"/>
              </w:rPr>
              <w:t>Paragraaf 6.13.1</w:t>
            </w:r>
            <w:r w:rsidR="00FB0147">
              <w:rPr>
                <w:rFonts w:asciiTheme="minorHAnsi" w:eastAsiaTheme="minorEastAsia" w:hAnsiTheme="minorHAnsi"/>
                <w:noProof/>
                <w:sz w:val="22"/>
                <w:lang w:eastAsia="nl-NL"/>
              </w:rPr>
              <w:tab/>
            </w:r>
            <w:r w:rsidR="00FB0147" w:rsidRPr="005A4ED4">
              <w:rPr>
                <w:rStyle w:val="Hyperlink"/>
                <w:noProof/>
                <w:lang w:eastAsia="zh-CN" w:bidi="hi-IN"/>
              </w:rPr>
              <w:t>Het transporteren van gevaarlijke stoffen in een buisleiding</w:t>
            </w:r>
            <w:r w:rsidR="00FB0147">
              <w:rPr>
                <w:noProof/>
                <w:webHidden/>
              </w:rPr>
              <w:tab/>
            </w:r>
            <w:r w:rsidR="00FB0147">
              <w:rPr>
                <w:noProof/>
                <w:webHidden/>
              </w:rPr>
              <w:fldChar w:fldCharType="begin"/>
            </w:r>
            <w:r w:rsidR="00FB0147">
              <w:rPr>
                <w:noProof/>
                <w:webHidden/>
              </w:rPr>
              <w:instrText xml:space="preserve"> PAGEREF _Toc59626441 \h </w:instrText>
            </w:r>
            <w:r w:rsidR="00FB0147">
              <w:rPr>
                <w:noProof/>
                <w:webHidden/>
              </w:rPr>
            </w:r>
            <w:r w:rsidR="00FB0147">
              <w:rPr>
                <w:noProof/>
                <w:webHidden/>
              </w:rPr>
              <w:fldChar w:fldCharType="separate"/>
            </w:r>
            <w:r w:rsidR="0064316B">
              <w:rPr>
                <w:noProof/>
                <w:webHidden/>
              </w:rPr>
              <w:t>76</w:t>
            </w:r>
            <w:r w:rsidR="00FB0147">
              <w:rPr>
                <w:noProof/>
                <w:webHidden/>
              </w:rPr>
              <w:fldChar w:fldCharType="end"/>
            </w:r>
          </w:hyperlink>
        </w:p>
        <w:p w14:paraId="4B24C7B2" w14:textId="2DB381F9"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42" w:history="1">
            <w:r w:rsidR="00FB0147" w:rsidRPr="005A4ED4">
              <w:rPr>
                <w:rStyle w:val="Hyperlink"/>
                <w:noProof/>
                <w:lang w:eastAsia="zh-CN" w:bidi="hi-IN"/>
              </w:rPr>
              <w:t>Paragraaf 6.13.2</w:t>
            </w:r>
            <w:r w:rsidR="00FB0147">
              <w:rPr>
                <w:rFonts w:asciiTheme="minorHAnsi" w:eastAsiaTheme="minorEastAsia" w:hAnsiTheme="minorHAnsi"/>
                <w:noProof/>
                <w:sz w:val="22"/>
                <w:lang w:eastAsia="nl-NL"/>
              </w:rPr>
              <w:tab/>
            </w:r>
            <w:r w:rsidR="00FB0147" w:rsidRPr="005A4ED4">
              <w:rPr>
                <w:rStyle w:val="Hyperlink"/>
                <w:noProof/>
                <w:lang w:eastAsia="zh-CN" w:bidi="hi-IN"/>
              </w:rPr>
              <w:t>Het transporteren van elektriciteit door een hoogspanningsverbinding</w:t>
            </w:r>
            <w:r w:rsidR="00FB0147">
              <w:rPr>
                <w:noProof/>
                <w:webHidden/>
              </w:rPr>
              <w:tab/>
            </w:r>
            <w:r w:rsidR="00FB0147">
              <w:rPr>
                <w:noProof/>
                <w:webHidden/>
              </w:rPr>
              <w:fldChar w:fldCharType="begin"/>
            </w:r>
            <w:r w:rsidR="00FB0147">
              <w:rPr>
                <w:noProof/>
                <w:webHidden/>
              </w:rPr>
              <w:instrText xml:space="preserve"> PAGEREF _Toc59626442 \h </w:instrText>
            </w:r>
            <w:r w:rsidR="00FB0147">
              <w:rPr>
                <w:noProof/>
                <w:webHidden/>
              </w:rPr>
            </w:r>
            <w:r w:rsidR="00FB0147">
              <w:rPr>
                <w:noProof/>
                <w:webHidden/>
              </w:rPr>
              <w:fldChar w:fldCharType="separate"/>
            </w:r>
            <w:r w:rsidR="0064316B">
              <w:rPr>
                <w:noProof/>
                <w:webHidden/>
              </w:rPr>
              <w:t>76</w:t>
            </w:r>
            <w:r w:rsidR="00FB0147">
              <w:rPr>
                <w:noProof/>
                <w:webHidden/>
              </w:rPr>
              <w:fldChar w:fldCharType="end"/>
            </w:r>
          </w:hyperlink>
        </w:p>
        <w:p w14:paraId="5D0DDD44" w14:textId="13E6355D"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43" w:history="1">
            <w:r w:rsidR="00FB0147" w:rsidRPr="005A4ED4">
              <w:rPr>
                <w:rStyle w:val="Hyperlink"/>
                <w:noProof/>
                <w:lang w:bidi="hi-IN"/>
              </w:rPr>
              <w:t>Afdeling 6.14</w:t>
            </w:r>
            <w:r w:rsidR="00FB0147">
              <w:rPr>
                <w:rFonts w:asciiTheme="minorHAnsi" w:eastAsiaTheme="minorEastAsia" w:hAnsiTheme="minorHAnsi"/>
                <w:noProof/>
                <w:sz w:val="22"/>
                <w:lang w:eastAsia="nl-NL"/>
              </w:rPr>
              <w:tab/>
            </w:r>
            <w:r w:rsidR="00FB0147" w:rsidRPr="005A4ED4">
              <w:rPr>
                <w:rStyle w:val="Hyperlink"/>
                <w:noProof/>
                <w:lang w:bidi="hi-IN"/>
              </w:rPr>
              <w:t>Activiteiten in beperkingengebieden</w:t>
            </w:r>
            <w:r w:rsidR="00FB0147">
              <w:rPr>
                <w:noProof/>
                <w:webHidden/>
              </w:rPr>
              <w:tab/>
            </w:r>
            <w:r w:rsidR="00FB0147">
              <w:rPr>
                <w:noProof/>
                <w:webHidden/>
              </w:rPr>
              <w:fldChar w:fldCharType="begin"/>
            </w:r>
            <w:r w:rsidR="00FB0147">
              <w:rPr>
                <w:noProof/>
                <w:webHidden/>
              </w:rPr>
              <w:instrText xml:space="preserve"> PAGEREF _Toc59626443 \h </w:instrText>
            </w:r>
            <w:r w:rsidR="00FB0147">
              <w:rPr>
                <w:noProof/>
                <w:webHidden/>
              </w:rPr>
            </w:r>
            <w:r w:rsidR="00FB0147">
              <w:rPr>
                <w:noProof/>
                <w:webHidden/>
              </w:rPr>
              <w:fldChar w:fldCharType="separate"/>
            </w:r>
            <w:r w:rsidR="0064316B">
              <w:rPr>
                <w:noProof/>
                <w:webHidden/>
              </w:rPr>
              <w:t>77</w:t>
            </w:r>
            <w:r w:rsidR="00FB0147">
              <w:rPr>
                <w:noProof/>
                <w:webHidden/>
              </w:rPr>
              <w:fldChar w:fldCharType="end"/>
            </w:r>
          </w:hyperlink>
        </w:p>
        <w:p w14:paraId="77EE5F3A" w14:textId="0AB3AF0A"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44" w:history="1">
            <w:r w:rsidR="00FB0147" w:rsidRPr="005A4ED4">
              <w:rPr>
                <w:rStyle w:val="Hyperlink"/>
                <w:noProof/>
                <w:lang w:eastAsia="zh-CN" w:bidi="hi-IN"/>
              </w:rPr>
              <w:t>Paragraaf 6.14.1</w:t>
            </w:r>
            <w:r w:rsidR="00FB0147">
              <w:rPr>
                <w:rFonts w:asciiTheme="minorHAnsi" w:eastAsiaTheme="minorEastAsia" w:hAnsiTheme="minorHAnsi"/>
                <w:noProof/>
                <w:sz w:val="22"/>
                <w:lang w:eastAsia="nl-NL"/>
              </w:rPr>
              <w:tab/>
            </w:r>
            <w:r w:rsidR="00FB0147" w:rsidRPr="005A4ED4">
              <w:rPr>
                <w:rStyle w:val="Hyperlink"/>
                <w:noProof/>
                <w:lang w:eastAsia="zh-CN" w:bidi="hi-IN"/>
              </w:rPr>
              <w:t>Activiteiten bij een buisleiding voor gevaarlijke stoffen</w:t>
            </w:r>
            <w:r w:rsidR="00FB0147">
              <w:rPr>
                <w:noProof/>
                <w:webHidden/>
              </w:rPr>
              <w:tab/>
            </w:r>
            <w:r w:rsidR="00FB0147">
              <w:rPr>
                <w:noProof/>
                <w:webHidden/>
              </w:rPr>
              <w:fldChar w:fldCharType="begin"/>
            </w:r>
            <w:r w:rsidR="00FB0147">
              <w:rPr>
                <w:noProof/>
                <w:webHidden/>
              </w:rPr>
              <w:instrText xml:space="preserve"> PAGEREF _Toc59626444 \h </w:instrText>
            </w:r>
            <w:r w:rsidR="00FB0147">
              <w:rPr>
                <w:noProof/>
                <w:webHidden/>
              </w:rPr>
            </w:r>
            <w:r w:rsidR="00FB0147">
              <w:rPr>
                <w:noProof/>
                <w:webHidden/>
              </w:rPr>
              <w:fldChar w:fldCharType="separate"/>
            </w:r>
            <w:r w:rsidR="0064316B">
              <w:rPr>
                <w:noProof/>
                <w:webHidden/>
              </w:rPr>
              <w:t>77</w:t>
            </w:r>
            <w:r w:rsidR="00FB0147">
              <w:rPr>
                <w:noProof/>
                <w:webHidden/>
              </w:rPr>
              <w:fldChar w:fldCharType="end"/>
            </w:r>
          </w:hyperlink>
        </w:p>
        <w:p w14:paraId="0EC838FF" w14:textId="28BFF81E"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45" w:history="1">
            <w:r w:rsidR="00FB0147" w:rsidRPr="005A4ED4">
              <w:rPr>
                <w:rStyle w:val="Hyperlink"/>
                <w:noProof/>
                <w:lang w:eastAsia="zh-CN" w:bidi="hi-IN"/>
              </w:rPr>
              <w:t>Paragraaf 6.14.2</w:t>
            </w:r>
            <w:r w:rsidR="00FB0147">
              <w:rPr>
                <w:rFonts w:asciiTheme="minorHAnsi" w:eastAsiaTheme="minorEastAsia" w:hAnsiTheme="minorHAnsi"/>
                <w:noProof/>
                <w:sz w:val="22"/>
                <w:lang w:eastAsia="nl-NL"/>
              </w:rPr>
              <w:tab/>
            </w:r>
            <w:r w:rsidR="00FB0147" w:rsidRPr="005A4ED4">
              <w:rPr>
                <w:rStyle w:val="Hyperlink"/>
                <w:noProof/>
                <w:lang w:eastAsia="zh-CN" w:bidi="hi-IN"/>
              </w:rPr>
              <w:t>Activiteiten bij een hoogspanningsverbindingen</w:t>
            </w:r>
            <w:r w:rsidR="00FB0147">
              <w:rPr>
                <w:noProof/>
                <w:webHidden/>
              </w:rPr>
              <w:tab/>
            </w:r>
            <w:r w:rsidR="00FB0147">
              <w:rPr>
                <w:noProof/>
                <w:webHidden/>
              </w:rPr>
              <w:fldChar w:fldCharType="begin"/>
            </w:r>
            <w:r w:rsidR="00FB0147">
              <w:rPr>
                <w:noProof/>
                <w:webHidden/>
              </w:rPr>
              <w:instrText xml:space="preserve"> PAGEREF _Toc59626445 \h </w:instrText>
            </w:r>
            <w:r w:rsidR="00FB0147">
              <w:rPr>
                <w:noProof/>
                <w:webHidden/>
              </w:rPr>
            </w:r>
            <w:r w:rsidR="00FB0147">
              <w:rPr>
                <w:noProof/>
                <w:webHidden/>
              </w:rPr>
              <w:fldChar w:fldCharType="separate"/>
            </w:r>
            <w:r w:rsidR="0064316B">
              <w:rPr>
                <w:noProof/>
                <w:webHidden/>
              </w:rPr>
              <w:t>79</w:t>
            </w:r>
            <w:r w:rsidR="00FB0147">
              <w:rPr>
                <w:noProof/>
                <w:webHidden/>
              </w:rPr>
              <w:fldChar w:fldCharType="end"/>
            </w:r>
          </w:hyperlink>
        </w:p>
        <w:p w14:paraId="323F4B1B" w14:textId="42149E64"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46" w:history="1">
            <w:r w:rsidR="00FB0147" w:rsidRPr="005A4ED4">
              <w:rPr>
                <w:rStyle w:val="Hyperlink"/>
                <w:noProof/>
                <w:lang w:eastAsia="zh-CN" w:bidi="hi-IN"/>
              </w:rPr>
              <w:t>Paragraaf 6.14.3</w:t>
            </w:r>
            <w:r w:rsidR="00FB0147">
              <w:rPr>
                <w:rFonts w:asciiTheme="minorHAnsi" w:eastAsiaTheme="minorEastAsia" w:hAnsiTheme="minorHAnsi"/>
                <w:noProof/>
                <w:sz w:val="22"/>
                <w:lang w:eastAsia="nl-NL"/>
              </w:rPr>
              <w:tab/>
            </w:r>
            <w:r w:rsidR="00FB0147" w:rsidRPr="005A4ED4">
              <w:rPr>
                <w:rStyle w:val="Hyperlink"/>
                <w:noProof/>
                <w:lang w:eastAsia="zh-CN" w:bidi="hi-IN"/>
              </w:rPr>
              <w:t>Activiteiten in een magneetveldzone</w:t>
            </w:r>
            <w:r w:rsidR="00FB0147">
              <w:rPr>
                <w:noProof/>
                <w:webHidden/>
              </w:rPr>
              <w:tab/>
            </w:r>
            <w:r w:rsidR="00FB0147">
              <w:rPr>
                <w:noProof/>
                <w:webHidden/>
              </w:rPr>
              <w:fldChar w:fldCharType="begin"/>
            </w:r>
            <w:r w:rsidR="00FB0147">
              <w:rPr>
                <w:noProof/>
                <w:webHidden/>
              </w:rPr>
              <w:instrText xml:space="preserve"> PAGEREF _Toc59626446 \h </w:instrText>
            </w:r>
            <w:r w:rsidR="00FB0147">
              <w:rPr>
                <w:noProof/>
                <w:webHidden/>
              </w:rPr>
            </w:r>
            <w:r w:rsidR="00FB0147">
              <w:rPr>
                <w:noProof/>
                <w:webHidden/>
              </w:rPr>
              <w:fldChar w:fldCharType="separate"/>
            </w:r>
            <w:r w:rsidR="0064316B">
              <w:rPr>
                <w:noProof/>
                <w:webHidden/>
              </w:rPr>
              <w:t>79</w:t>
            </w:r>
            <w:r w:rsidR="00FB0147">
              <w:rPr>
                <w:noProof/>
                <w:webHidden/>
              </w:rPr>
              <w:fldChar w:fldCharType="end"/>
            </w:r>
          </w:hyperlink>
        </w:p>
        <w:p w14:paraId="413114B0" w14:textId="1390665F"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47" w:history="1">
            <w:r w:rsidR="00FB0147" w:rsidRPr="005A4ED4">
              <w:rPr>
                <w:rStyle w:val="Hyperlink"/>
                <w:noProof/>
                <w:lang w:eastAsia="zh-CN" w:bidi="hi-IN"/>
              </w:rPr>
              <w:t>Paragraaf 6.14.4</w:t>
            </w:r>
            <w:r w:rsidR="00FB0147">
              <w:rPr>
                <w:rFonts w:asciiTheme="minorHAnsi" w:eastAsiaTheme="minorEastAsia" w:hAnsiTheme="minorHAnsi"/>
                <w:noProof/>
                <w:sz w:val="22"/>
                <w:lang w:eastAsia="nl-NL"/>
              </w:rPr>
              <w:tab/>
            </w:r>
            <w:r w:rsidR="00FB0147" w:rsidRPr="005A4ED4">
              <w:rPr>
                <w:rStyle w:val="Hyperlink"/>
                <w:noProof/>
                <w:lang w:eastAsia="zh-CN" w:bidi="hi-IN"/>
              </w:rPr>
              <w:t>Activiteiten bij een waterkering</w:t>
            </w:r>
            <w:r w:rsidR="00FB0147">
              <w:rPr>
                <w:noProof/>
                <w:webHidden/>
              </w:rPr>
              <w:tab/>
            </w:r>
            <w:r w:rsidR="00FB0147">
              <w:rPr>
                <w:noProof/>
                <w:webHidden/>
              </w:rPr>
              <w:fldChar w:fldCharType="begin"/>
            </w:r>
            <w:r w:rsidR="00FB0147">
              <w:rPr>
                <w:noProof/>
                <w:webHidden/>
              </w:rPr>
              <w:instrText xml:space="preserve"> PAGEREF _Toc59626447 \h </w:instrText>
            </w:r>
            <w:r w:rsidR="00FB0147">
              <w:rPr>
                <w:noProof/>
                <w:webHidden/>
              </w:rPr>
            </w:r>
            <w:r w:rsidR="00FB0147">
              <w:rPr>
                <w:noProof/>
                <w:webHidden/>
              </w:rPr>
              <w:fldChar w:fldCharType="separate"/>
            </w:r>
            <w:r w:rsidR="0064316B">
              <w:rPr>
                <w:noProof/>
                <w:webHidden/>
              </w:rPr>
              <w:t>80</w:t>
            </w:r>
            <w:r w:rsidR="00FB0147">
              <w:rPr>
                <w:noProof/>
                <w:webHidden/>
              </w:rPr>
              <w:fldChar w:fldCharType="end"/>
            </w:r>
          </w:hyperlink>
        </w:p>
        <w:p w14:paraId="12F38187" w14:textId="08739E6F" w:rsidR="00FB0147" w:rsidRDefault="001B35F1">
          <w:pPr>
            <w:pStyle w:val="Inhopg2"/>
            <w:tabs>
              <w:tab w:val="left" w:pos="1600"/>
              <w:tab w:val="right" w:leader="dot" w:pos="7927"/>
            </w:tabs>
            <w:rPr>
              <w:rFonts w:asciiTheme="minorHAnsi" w:eastAsiaTheme="minorEastAsia" w:hAnsiTheme="minorHAnsi"/>
              <w:noProof/>
              <w:sz w:val="22"/>
              <w:lang w:eastAsia="nl-NL"/>
            </w:rPr>
          </w:pPr>
          <w:hyperlink w:anchor="_Toc59626448" w:history="1">
            <w:r w:rsidR="00FB0147" w:rsidRPr="005A4ED4">
              <w:rPr>
                <w:rStyle w:val="Hyperlink"/>
                <w:noProof/>
                <w:lang w:bidi="hi-IN"/>
              </w:rPr>
              <w:t>Afdeling 6.15</w:t>
            </w:r>
            <w:r w:rsidR="00FB0147">
              <w:rPr>
                <w:rFonts w:asciiTheme="minorHAnsi" w:eastAsiaTheme="minorEastAsia" w:hAnsiTheme="minorHAnsi"/>
                <w:noProof/>
                <w:sz w:val="22"/>
                <w:lang w:eastAsia="nl-NL"/>
              </w:rPr>
              <w:tab/>
            </w:r>
            <w:r w:rsidR="00FB0147" w:rsidRPr="005A4ED4">
              <w:rPr>
                <w:rStyle w:val="Hyperlink"/>
                <w:noProof/>
                <w:lang w:bidi="hi-IN"/>
              </w:rPr>
              <w:t>Andere activiteiten</w:t>
            </w:r>
            <w:r w:rsidR="00FB0147">
              <w:rPr>
                <w:noProof/>
                <w:webHidden/>
              </w:rPr>
              <w:tab/>
            </w:r>
            <w:r w:rsidR="00FB0147">
              <w:rPr>
                <w:noProof/>
                <w:webHidden/>
              </w:rPr>
              <w:fldChar w:fldCharType="begin"/>
            </w:r>
            <w:r w:rsidR="00FB0147">
              <w:rPr>
                <w:noProof/>
                <w:webHidden/>
              </w:rPr>
              <w:instrText xml:space="preserve"> PAGEREF _Toc59626448 \h </w:instrText>
            </w:r>
            <w:r w:rsidR="00FB0147">
              <w:rPr>
                <w:noProof/>
                <w:webHidden/>
              </w:rPr>
            </w:r>
            <w:r w:rsidR="00FB0147">
              <w:rPr>
                <w:noProof/>
                <w:webHidden/>
              </w:rPr>
              <w:fldChar w:fldCharType="separate"/>
            </w:r>
            <w:r w:rsidR="0064316B">
              <w:rPr>
                <w:noProof/>
                <w:webHidden/>
              </w:rPr>
              <w:t>81</w:t>
            </w:r>
            <w:r w:rsidR="00FB0147">
              <w:rPr>
                <w:noProof/>
                <w:webHidden/>
              </w:rPr>
              <w:fldChar w:fldCharType="end"/>
            </w:r>
          </w:hyperlink>
        </w:p>
        <w:p w14:paraId="22BCC680" w14:textId="3196455C" w:rsidR="00FB0147" w:rsidRDefault="001B35F1">
          <w:pPr>
            <w:pStyle w:val="Inhopg3"/>
            <w:tabs>
              <w:tab w:val="left" w:pos="2089"/>
              <w:tab w:val="right" w:leader="dot" w:pos="7927"/>
            </w:tabs>
            <w:rPr>
              <w:rFonts w:asciiTheme="minorHAnsi" w:eastAsiaTheme="minorEastAsia" w:hAnsiTheme="minorHAnsi"/>
              <w:noProof/>
              <w:sz w:val="22"/>
              <w:lang w:eastAsia="nl-NL"/>
            </w:rPr>
          </w:pPr>
          <w:hyperlink w:anchor="_Toc59626449" w:history="1">
            <w:r w:rsidR="00FB0147" w:rsidRPr="005A4ED4">
              <w:rPr>
                <w:rStyle w:val="Hyperlink"/>
                <w:noProof/>
                <w:lang w:eastAsia="zh-CN" w:bidi="hi-IN"/>
              </w:rPr>
              <w:t>Paragraaf 6.15.1</w:t>
            </w:r>
            <w:r w:rsidR="00FB0147">
              <w:rPr>
                <w:rFonts w:asciiTheme="minorHAnsi" w:eastAsiaTheme="minorEastAsia" w:hAnsiTheme="minorHAnsi"/>
                <w:noProof/>
                <w:sz w:val="22"/>
                <w:lang w:eastAsia="nl-NL"/>
              </w:rPr>
              <w:tab/>
            </w:r>
            <w:r w:rsidR="00FB0147" w:rsidRPr="005A4ED4">
              <w:rPr>
                <w:rStyle w:val="Hyperlink"/>
                <w:noProof/>
                <w:lang w:eastAsia="zh-CN" w:bidi="hi-IN"/>
              </w:rPr>
              <w:t>Het opslaan en stallen van goederen</w:t>
            </w:r>
            <w:r w:rsidR="00FB0147">
              <w:rPr>
                <w:noProof/>
                <w:webHidden/>
              </w:rPr>
              <w:tab/>
            </w:r>
            <w:r w:rsidR="00FB0147">
              <w:rPr>
                <w:noProof/>
                <w:webHidden/>
              </w:rPr>
              <w:fldChar w:fldCharType="begin"/>
            </w:r>
            <w:r w:rsidR="00FB0147">
              <w:rPr>
                <w:noProof/>
                <w:webHidden/>
              </w:rPr>
              <w:instrText xml:space="preserve"> PAGEREF _Toc59626449 \h </w:instrText>
            </w:r>
            <w:r w:rsidR="00FB0147">
              <w:rPr>
                <w:noProof/>
                <w:webHidden/>
              </w:rPr>
            </w:r>
            <w:r w:rsidR="00FB0147">
              <w:rPr>
                <w:noProof/>
                <w:webHidden/>
              </w:rPr>
              <w:fldChar w:fldCharType="separate"/>
            </w:r>
            <w:r w:rsidR="0064316B">
              <w:rPr>
                <w:noProof/>
                <w:webHidden/>
              </w:rPr>
              <w:t>81</w:t>
            </w:r>
            <w:r w:rsidR="00FB0147">
              <w:rPr>
                <w:noProof/>
                <w:webHidden/>
              </w:rPr>
              <w:fldChar w:fldCharType="end"/>
            </w:r>
          </w:hyperlink>
        </w:p>
        <w:p w14:paraId="3F17E7A7" w14:textId="4050FDA1" w:rsidR="00FB0147" w:rsidRDefault="001B35F1">
          <w:pPr>
            <w:pStyle w:val="Inhopg1"/>
            <w:tabs>
              <w:tab w:val="left" w:pos="1200"/>
              <w:tab w:val="right" w:leader="dot" w:pos="7927"/>
            </w:tabs>
            <w:rPr>
              <w:rFonts w:asciiTheme="minorHAnsi" w:eastAsiaTheme="minorEastAsia" w:hAnsiTheme="minorHAnsi"/>
              <w:noProof/>
              <w:sz w:val="22"/>
              <w:lang w:eastAsia="nl-NL"/>
            </w:rPr>
          </w:pPr>
          <w:hyperlink w:anchor="_Toc59626450" w:history="1">
            <w:r w:rsidR="00FB0147" w:rsidRPr="005A4ED4">
              <w:rPr>
                <w:rStyle w:val="Hyperlink"/>
                <w:noProof/>
              </w:rPr>
              <w:t>Bijlage 1.1</w:t>
            </w:r>
            <w:r w:rsidR="00FB0147">
              <w:rPr>
                <w:rFonts w:asciiTheme="minorHAnsi" w:eastAsiaTheme="minorEastAsia" w:hAnsiTheme="minorHAnsi"/>
                <w:noProof/>
                <w:sz w:val="22"/>
                <w:lang w:eastAsia="nl-NL"/>
              </w:rPr>
              <w:tab/>
            </w:r>
            <w:r w:rsidR="00FB0147" w:rsidRPr="005A4ED4">
              <w:rPr>
                <w:rStyle w:val="Hyperlink"/>
                <w:noProof/>
              </w:rPr>
              <w:t>Begripsbepalingen</w:t>
            </w:r>
            <w:r w:rsidR="00FB0147">
              <w:rPr>
                <w:noProof/>
                <w:webHidden/>
              </w:rPr>
              <w:tab/>
            </w:r>
            <w:r w:rsidR="00FB0147">
              <w:rPr>
                <w:noProof/>
                <w:webHidden/>
              </w:rPr>
              <w:fldChar w:fldCharType="begin"/>
            </w:r>
            <w:r w:rsidR="00FB0147">
              <w:rPr>
                <w:noProof/>
                <w:webHidden/>
              </w:rPr>
              <w:instrText xml:space="preserve"> PAGEREF _Toc59626450 \h </w:instrText>
            </w:r>
            <w:r w:rsidR="00FB0147">
              <w:rPr>
                <w:noProof/>
                <w:webHidden/>
              </w:rPr>
            </w:r>
            <w:r w:rsidR="00FB0147">
              <w:rPr>
                <w:noProof/>
                <w:webHidden/>
              </w:rPr>
              <w:fldChar w:fldCharType="separate"/>
            </w:r>
            <w:r w:rsidR="0064316B">
              <w:rPr>
                <w:noProof/>
                <w:webHidden/>
              </w:rPr>
              <w:t>83</w:t>
            </w:r>
            <w:r w:rsidR="00FB0147">
              <w:rPr>
                <w:noProof/>
                <w:webHidden/>
              </w:rPr>
              <w:fldChar w:fldCharType="end"/>
            </w:r>
          </w:hyperlink>
        </w:p>
        <w:p w14:paraId="131ED2A1" w14:textId="7FA83A58" w:rsidR="00FB0147" w:rsidRDefault="001B35F1">
          <w:pPr>
            <w:pStyle w:val="Inhopg1"/>
            <w:tabs>
              <w:tab w:val="left" w:pos="1200"/>
              <w:tab w:val="right" w:leader="dot" w:pos="7927"/>
            </w:tabs>
            <w:rPr>
              <w:rFonts w:asciiTheme="minorHAnsi" w:eastAsiaTheme="minorEastAsia" w:hAnsiTheme="minorHAnsi"/>
              <w:noProof/>
              <w:sz w:val="22"/>
              <w:lang w:eastAsia="nl-NL"/>
            </w:rPr>
          </w:pPr>
          <w:hyperlink w:anchor="_Toc59626451" w:history="1">
            <w:r w:rsidR="00FB0147" w:rsidRPr="005A4ED4">
              <w:rPr>
                <w:rStyle w:val="Hyperlink"/>
                <w:noProof/>
              </w:rPr>
              <w:t>Bijlage 1.2</w:t>
            </w:r>
            <w:r w:rsidR="00FB0147">
              <w:rPr>
                <w:rFonts w:asciiTheme="minorHAnsi" w:eastAsiaTheme="minorEastAsia" w:hAnsiTheme="minorHAnsi"/>
                <w:noProof/>
                <w:sz w:val="22"/>
                <w:lang w:eastAsia="nl-NL"/>
              </w:rPr>
              <w:tab/>
            </w:r>
            <w:r w:rsidR="00FB0147" w:rsidRPr="005A4ED4">
              <w:rPr>
                <w:rStyle w:val="Hyperlink"/>
                <w:noProof/>
              </w:rPr>
              <w:t>Meet- en rekenbepalingen</w:t>
            </w:r>
            <w:r w:rsidR="00FB0147">
              <w:rPr>
                <w:noProof/>
                <w:webHidden/>
              </w:rPr>
              <w:tab/>
            </w:r>
            <w:r w:rsidR="00FB0147">
              <w:rPr>
                <w:noProof/>
                <w:webHidden/>
              </w:rPr>
              <w:fldChar w:fldCharType="begin"/>
            </w:r>
            <w:r w:rsidR="00FB0147">
              <w:rPr>
                <w:noProof/>
                <w:webHidden/>
              </w:rPr>
              <w:instrText xml:space="preserve"> PAGEREF _Toc59626451 \h </w:instrText>
            </w:r>
            <w:r w:rsidR="00FB0147">
              <w:rPr>
                <w:noProof/>
                <w:webHidden/>
              </w:rPr>
            </w:r>
            <w:r w:rsidR="00FB0147">
              <w:rPr>
                <w:noProof/>
                <w:webHidden/>
              </w:rPr>
              <w:fldChar w:fldCharType="separate"/>
            </w:r>
            <w:r w:rsidR="0064316B">
              <w:rPr>
                <w:noProof/>
                <w:webHidden/>
              </w:rPr>
              <w:t>85</w:t>
            </w:r>
            <w:r w:rsidR="00FB0147">
              <w:rPr>
                <w:noProof/>
                <w:webHidden/>
              </w:rPr>
              <w:fldChar w:fldCharType="end"/>
            </w:r>
          </w:hyperlink>
        </w:p>
        <w:p w14:paraId="20831F9D" w14:textId="080381BD" w:rsidR="00FB0147" w:rsidRDefault="001B35F1">
          <w:pPr>
            <w:pStyle w:val="Inhopg1"/>
            <w:tabs>
              <w:tab w:val="left" w:pos="1200"/>
              <w:tab w:val="right" w:leader="dot" w:pos="7927"/>
            </w:tabs>
            <w:rPr>
              <w:rFonts w:asciiTheme="minorHAnsi" w:eastAsiaTheme="minorEastAsia" w:hAnsiTheme="minorHAnsi"/>
              <w:noProof/>
              <w:sz w:val="22"/>
              <w:lang w:eastAsia="nl-NL"/>
            </w:rPr>
          </w:pPr>
          <w:hyperlink w:anchor="_Toc59626452" w:history="1">
            <w:r w:rsidR="00FB0147" w:rsidRPr="005A4ED4">
              <w:rPr>
                <w:rStyle w:val="Hyperlink"/>
                <w:noProof/>
              </w:rPr>
              <w:t>Bijlage 1.3</w:t>
            </w:r>
            <w:r w:rsidR="00FB0147">
              <w:rPr>
                <w:rFonts w:asciiTheme="minorHAnsi" w:eastAsiaTheme="minorEastAsia" w:hAnsiTheme="minorHAnsi"/>
                <w:noProof/>
                <w:sz w:val="22"/>
                <w:lang w:eastAsia="nl-NL"/>
              </w:rPr>
              <w:tab/>
            </w:r>
            <w:r w:rsidR="00FB0147" w:rsidRPr="005A4ED4">
              <w:rPr>
                <w:rStyle w:val="Hyperlink"/>
                <w:noProof/>
              </w:rPr>
              <w:t>Overige aanwijzingen</w:t>
            </w:r>
            <w:r w:rsidR="00FB0147">
              <w:rPr>
                <w:noProof/>
                <w:webHidden/>
              </w:rPr>
              <w:tab/>
            </w:r>
            <w:r w:rsidR="00FB0147">
              <w:rPr>
                <w:noProof/>
                <w:webHidden/>
              </w:rPr>
              <w:fldChar w:fldCharType="begin"/>
            </w:r>
            <w:r w:rsidR="00FB0147">
              <w:rPr>
                <w:noProof/>
                <w:webHidden/>
              </w:rPr>
              <w:instrText xml:space="preserve"> PAGEREF _Toc59626452 \h </w:instrText>
            </w:r>
            <w:r w:rsidR="00FB0147">
              <w:rPr>
                <w:noProof/>
                <w:webHidden/>
              </w:rPr>
            </w:r>
            <w:r w:rsidR="00FB0147">
              <w:rPr>
                <w:noProof/>
                <w:webHidden/>
              </w:rPr>
              <w:fldChar w:fldCharType="separate"/>
            </w:r>
            <w:r w:rsidR="0064316B">
              <w:rPr>
                <w:noProof/>
                <w:webHidden/>
              </w:rPr>
              <w:t>88</w:t>
            </w:r>
            <w:r w:rsidR="00FB0147">
              <w:rPr>
                <w:noProof/>
                <w:webHidden/>
              </w:rPr>
              <w:fldChar w:fldCharType="end"/>
            </w:r>
          </w:hyperlink>
        </w:p>
        <w:p w14:paraId="7E1C4BA8" w14:textId="3A39D043" w:rsidR="008245CA" w:rsidRDefault="008245CA">
          <w:r>
            <w:fldChar w:fldCharType="end"/>
          </w:r>
        </w:p>
      </w:sdtContent>
    </w:sdt>
    <w:p w14:paraId="3AB3453E" w14:textId="77777777" w:rsidR="008245CA" w:rsidRPr="008245CA" w:rsidRDefault="008245CA" w:rsidP="008245CA"/>
    <w:p w14:paraId="56EE886B" w14:textId="77777777" w:rsidR="008245CA" w:rsidRDefault="00A756BF" w:rsidP="00A756BF">
      <w:pPr>
        <w:pStyle w:val="Kop1"/>
      </w:pPr>
      <w:bookmarkStart w:id="0" w:name="_Toc59626381"/>
      <w:r>
        <w:lastRenderedPageBreak/>
        <w:t>Hoofdstuk 1</w:t>
      </w:r>
      <w:r w:rsidR="008245CA">
        <w:tab/>
        <w:t>Algemene bepalingen</w:t>
      </w:r>
      <w:bookmarkEnd w:id="0"/>
    </w:p>
    <w:p w14:paraId="731055BE" w14:textId="07907339" w:rsidR="008245CA" w:rsidRDefault="00DF4C20" w:rsidP="00DF4C20">
      <w:pPr>
        <w:pStyle w:val="Kop2"/>
      </w:pPr>
      <w:bookmarkStart w:id="1" w:name="_Toc59626382"/>
      <w:r>
        <w:t>Afdeling 1.1</w:t>
      </w:r>
      <w:r>
        <w:tab/>
        <w:t>Definities</w:t>
      </w:r>
      <w:bookmarkEnd w:id="1"/>
    </w:p>
    <w:p w14:paraId="4BA11943" w14:textId="5B45FDCC" w:rsidR="00DF4C20" w:rsidRPr="00D96BA4" w:rsidRDefault="00DF4C20" w:rsidP="00DF4C20">
      <w:pPr>
        <w:pStyle w:val="Kop6"/>
        <w:rPr>
          <w:i w:val="0"/>
          <w:lang w:eastAsia="zh-CN" w:bidi="hi-IN"/>
        </w:rPr>
      </w:pPr>
      <w:r>
        <w:rPr>
          <w:lang w:eastAsia="zh-CN" w:bidi="hi-IN"/>
        </w:rPr>
        <w:t>Artikel 1</w:t>
      </w:r>
      <w:r w:rsidR="00B070CB">
        <w:rPr>
          <w:lang w:eastAsia="zh-CN" w:bidi="hi-IN"/>
        </w:rPr>
        <w:t>.1</w:t>
      </w:r>
      <w:r>
        <w:rPr>
          <w:lang w:eastAsia="zh-CN" w:bidi="hi-IN"/>
        </w:rPr>
        <w:tab/>
        <w:t>Begripsbepalingen</w:t>
      </w:r>
    </w:p>
    <w:p w14:paraId="2AAFAE9F" w14:textId="0FD4297F" w:rsidR="00196085" w:rsidRPr="00D96BA4" w:rsidRDefault="001749EE" w:rsidP="00B10E39">
      <w:pPr>
        <w:pStyle w:val="Lidmetnummering"/>
      </w:pPr>
      <w:r w:rsidRPr="00D96BA4">
        <w:t>1.</w:t>
      </w:r>
      <w:r w:rsidRPr="00D96BA4">
        <w:tab/>
      </w:r>
      <w:r w:rsidR="00A65C7E" w:rsidRPr="00D96BA4">
        <w:t>A</w:t>
      </w:r>
      <w:r w:rsidR="00DF4C20" w:rsidRPr="00D96BA4">
        <w:t>rtikel 1.1 van</w:t>
      </w:r>
      <w:r w:rsidR="00DF4C20" w:rsidRPr="002E7859">
        <w:t xml:space="preserve"> het Omgevingsbesluit, artikel 1.1 van het Besluit kwaliteit leefomgeving, artikel 1.1 van het Besluit activiteiten leefomgeving en artikel 1.1 van het Besluit bouwwerken leefomgeving, </w:t>
      </w:r>
      <w:r w:rsidR="00A65C7E">
        <w:t>gelden ook voor</w:t>
      </w:r>
      <w:r w:rsidR="00DF4C20" w:rsidRPr="002E7859">
        <w:t xml:space="preserve"> dit omgevings</w:t>
      </w:r>
      <w:r w:rsidR="00DF4C20" w:rsidRPr="00D96BA4">
        <w:t>plan</w:t>
      </w:r>
      <w:r w:rsidR="002E7859" w:rsidRPr="00D96BA4">
        <w:t>.</w:t>
      </w:r>
    </w:p>
    <w:p w14:paraId="78BEB9A0" w14:textId="69F5A655" w:rsidR="00D96BA4" w:rsidRPr="00D96BA4" w:rsidRDefault="001749EE" w:rsidP="00B10E39">
      <w:pPr>
        <w:pStyle w:val="Lidmetnummering"/>
      </w:pPr>
      <w:r w:rsidRPr="00D96BA4">
        <w:t>2.</w:t>
      </w:r>
      <w:r w:rsidRPr="00D96BA4">
        <w:tab/>
      </w:r>
      <w:r w:rsidR="00D96BA4">
        <w:t xml:space="preserve">In </w:t>
      </w:r>
      <w:r w:rsidR="00D96BA4" w:rsidRPr="00D96BA4">
        <w:t>bijlage 1.1</w:t>
      </w:r>
      <w:r w:rsidR="00D96BA4">
        <w:t xml:space="preserve"> staan aanvullende</w:t>
      </w:r>
      <w:r w:rsidR="00D96BA4" w:rsidRPr="00D96BA4">
        <w:t xml:space="preserve"> begripsbepalingen voor dit omgevingsplan.</w:t>
      </w:r>
    </w:p>
    <w:p w14:paraId="783A03F7" w14:textId="6B9BF14A" w:rsidR="00196085" w:rsidRDefault="00B070CB" w:rsidP="00B070CB">
      <w:pPr>
        <w:pStyle w:val="Kop6"/>
      </w:pPr>
      <w:r>
        <w:t>Artikel 1.2</w:t>
      </w:r>
      <w:r>
        <w:tab/>
        <w:t>Meet- en rekenbepalingen</w:t>
      </w:r>
    </w:p>
    <w:p w14:paraId="29C5D9CA" w14:textId="5E266905" w:rsidR="001749EE" w:rsidRPr="00416132" w:rsidRDefault="00416132" w:rsidP="00416132">
      <w:r>
        <w:t>Bijlage 1.2 bevat de meet- en rekenbepalingen voor dit omgevingsplan.</w:t>
      </w:r>
      <w:r w:rsidR="009B35F4">
        <w:t xml:space="preserve"> </w:t>
      </w:r>
    </w:p>
    <w:p w14:paraId="384EDCE9" w14:textId="2640EE01" w:rsidR="00DB0556" w:rsidRDefault="00DB0556" w:rsidP="00DF4C20">
      <w:pPr>
        <w:rPr>
          <w:i/>
        </w:rPr>
      </w:pPr>
    </w:p>
    <w:p w14:paraId="5C962001" w14:textId="7A17F6BA" w:rsidR="001E144C" w:rsidRDefault="001E144C" w:rsidP="00DF4C20">
      <w:pPr>
        <w:rPr>
          <w:i/>
        </w:rPr>
      </w:pPr>
      <w:r>
        <w:rPr>
          <w:i/>
          <w:noProof/>
          <w:lang w:eastAsia="nl-NL"/>
        </w:rPr>
        <mc:AlternateContent>
          <mc:Choice Requires="wps">
            <w:drawing>
              <wp:inline distT="0" distB="0" distL="0" distR="0" wp14:anchorId="5677325C" wp14:editId="3DB10822">
                <wp:extent cx="5047200" cy="914400"/>
                <wp:effectExtent l="19050" t="19050" r="20320" b="19050"/>
                <wp:docPr id="1" name="Tekstvak 1"/>
                <wp:cNvGraphicFramePr/>
                <a:graphic xmlns:a="http://schemas.openxmlformats.org/drawingml/2006/main">
                  <a:graphicData uri="http://schemas.microsoft.com/office/word/2010/wordprocessingShape">
                    <wps:wsp>
                      <wps:cNvSpPr txBox="1"/>
                      <wps:spPr>
                        <a:xfrm>
                          <a:off x="0" y="0"/>
                          <a:ext cx="5047200" cy="914400"/>
                        </a:xfrm>
                        <a:prstGeom prst="rect">
                          <a:avLst/>
                        </a:prstGeom>
                        <a:solidFill>
                          <a:schemeClr val="bg2"/>
                        </a:solidFill>
                        <a:ln w="28575">
                          <a:solidFill>
                            <a:schemeClr val="bg2">
                              <a:lumMod val="50000"/>
                            </a:schemeClr>
                          </a:solidFill>
                          <a:prstDash val="sysDot"/>
                        </a:ln>
                      </wps:spPr>
                      <wps:txbx>
                        <w:txbxContent>
                          <w:p w14:paraId="6430D2BA" w14:textId="76C3D7E6" w:rsidR="00E42374" w:rsidRDefault="00E42374">
                            <w:pPr>
                              <w:rPr>
                                <w:i/>
                              </w:rPr>
                            </w:pPr>
                            <w:r>
                              <w:rPr>
                                <w:i/>
                              </w:rPr>
                              <w:t>Verplichting digitale standaard</w:t>
                            </w:r>
                          </w:p>
                          <w:p w14:paraId="20CCC0DA" w14:textId="5A95C315" w:rsidR="00E42374" w:rsidRPr="003069CB" w:rsidRDefault="00E42374">
                            <w:pPr>
                              <w:rPr>
                                <w:i/>
                              </w:rPr>
                            </w:pPr>
                            <w:r>
                              <w:t xml:space="preserve">In de landelijk vastgelegde digitale standaarden (STOP-TPOD omgevingsplan) is geregeld dat dit de eerste artikelen van het omgevingsplan moeten zijn. Vervolgens mag voor het leesgemak wel verwezen worden naar de bijlagen.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77325C" id="Tekstvak 1" o:spid="_x0000_s1029" type="#_x0000_t202" style="width:397.4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" fillcolor="#eeece1 [3214]" strokecolor="#938953 [1614]" strokeweight="2.25pt">
                <v:stroke dashstyle="1 1"/>
                <v:textbox>
                  <w:txbxContent>
                    <w:p w14:paraId="6430D2BA" w14:textId="76C3D7E6" w:rsidR="00E42374" w:rsidRDefault="00E42374">
                      <w:pPr>
                        <w:rPr>
                          <w:i/>
                        </w:rPr>
                      </w:pPr>
                      <w:r>
                        <w:rPr>
                          <w:i/>
                        </w:rPr>
                        <w:t>Verplichting digitale standaard</w:t>
                      </w:r>
                    </w:p>
                    <w:p w14:paraId="20CCC0DA" w14:textId="5A95C315" w:rsidR="00E42374" w:rsidRPr="003069CB" w:rsidRDefault="00E42374">
                      <w:pPr>
                        <w:rPr>
                          <w:i/>
                        </w:rPr>
                      </w:pPr>
                      <w:r>
                        <w:t xml:space="preserve">In de landelijk vastgelegde digitale standaarden (STOP-TPOD omgevingsplan) is geregeld dat dit de eerste artikelen van het omgevingsplan moeten zijn. Vervolgens mag voor het leesgemak wel verwezen worden naar de bijlagen. </w:t>
                      </w:r>
                    </w:p>
                  </w:txbxContent>
                </v:textbox>
                <w10:anchorlock/>
              </v:shape>
            </w:pict>
          </mc:Fallback>
        </mc:AlternateContent>
      </w:r>
    </w:p>
    <w:p w14:paraId="04614498" w14:textId="6E4CB765" w:rsidR="003069CB" w:rsidRDefault="003069CB" w:rsidP="00DF4C20">
      <w:pPr>
        <w:rPr>
          <w:i/>
        </w:rPr>
      </w:pPr>
    </w:p>
    <w:p w14:paraId="10248937" w14:textId="3099E130" w:rsidR="003069CB" w:rsidRDefault="003069CB" w:rsidP="00DF4C20">
      <w:pPr>
        <w:rPr>
          <w:i/>
        </w:rPr>
      </w:pPr>
      <w:r>
        <w:rPr>
          <w:i/>
          <w:noProof/>
          <w:lang w:eastAsia="nl-NL"/>
        </w:rPr>
        <mc:AlternateContent>
          <mc:Choice Requires="wps">
            <w:drawing>
              <wp:inline distT="0" distB="0" distL="0" distR="0" wp14:anchorId="531BDC25" wp14:editId="4A59542B">
                <wp:extent cx="5039995" cy="1082650"/>
                <wp:effectExtent l="19050" t="19050" r="27305" b="22860"/>
                <wp:docPr id="31" name="Tekstvak 31"/>
                <wp:cNvGraphicFramePr/>
                <a:graphic xmlns:a="http://schemas.openxmlformats.org/drawingml/2006/main">
                  <a:graphicData uri="http://schemas.microsoft.com/office/word/2010/wordprocessingShape">
                    <wps:wsp>
                      <wps:cNvSpPr txBox="1"/>
                      <wps:spPr>
                        <a:xfrm>
                          <a:off x="0" y="0"/>
                          <a:ext cx="5039995" cy="1082650"/>
                        </a:xfrm>
                        <a:prstGeom prst="rect">
                          <a:avLst/>
                        </a:prstGeom>
                        <a:solidFill>
                          <a:schemeClr val="bg2"/>
                        </a:solidFill>
                        <a:ln w="28575">
                          <a:solidFill>
                            <a:schemeClr val="bg2">
                              <a:lumMod val="50000"/>
                            </a:schemeClr>
                          </a:solidFill>
                          <a:prstDash val="sysDot"/>
                        </a:ln>
                      </wps:spPr>
                      <wps:txbx>
                        <w:txbxContent>
                          <w:p w14:paraId="7EF749FA" w14:textId="77777777" w:rsidR="00E42374" w:rsidRPr="00D63C0C" w:rsidRDefault="00E42374" w:rsidP="003069CB">
                            <w:pPr>
                              <w:rPr>
                                <w:i/>
                              </w:rPr>
                            </w:pPr>
                            <w:r>
                              <w:rPr>
                                <w:i/>
                              </w:rPr>
                              <w:t>Gebruiksgemak</w:t>
                            </w:r>
                          </w:p>
                          <w:p w14:paraId="784453A6" w14:textId="3E69E77A" w:rsidR="00E42374" w:rsidRPr="001E144C" w:rsidRDefault="00E42374" w:rsidP="003069CB">
                            <w:r>
                              <w:t>In het DSO (Digitaal Stelsel Omgevingswet) kunnen begrippen in de tekst ‘gelinkt’ worden. De lezer ziet dan dat op een begrip in een juridische regel geklikt kan worden. Als de gebruiker klikt dan gaat deze rechtstreeks naar de relevante begripsbepaling in de bijlage.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1BDC25" id="Tekstvak 31" o:spid="_x0000_s1030" type="#_x0000_t202" style="width:396.8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" fillcolor="#eeece1 [3214]" strokecolor="#938953 [1614]" strokeweight="2.25pt">
                <v:stroke dashstyle="1 1"/>
                <v:textbox>
                  <w:txbxContent>
                    <w:p w14:paraId="7EF749FA" w14:textId="77777777" w:rsidR="00E42374" w:rsidRPr="00D63C0C" w:rsidRDefault="00E42374" w:rsidP="003069CB">
                      <w:pPr>
                        <w:rPr>
                          <w:i/>
                        </w:rPr>
                      </w:pPr>
                      <w:r>
                        <w:rPr>
                          <w:i/>
                        </w:rPr>
                        <w:t>Gebruiksgemak</w:t>
                      </w:r>
                    </w:p>
                    <w:p w14:paraId="784453A6" w14:textId="3E69E77A" w:rsidR="00E42374" w:rsidRPr="001E144C" w:rsidRDefault="00E42374" w:rsidP="003069CB">
                      <w:r>
                        <w:t>In het DSO (Digitaal Stelsel Omgevingswet) kunnen begrippen in de tekst ‘gelinkt’ worden. De lezer ziet dan dat op een begrip in een juridische regel geklikt kan worden. Als de gebruiker klikt dan gaat deze rechtstreeks naar de relevante begripsbepaling in de bijlage.</w:t>
                      </w:r>
                    </w:p>
                  </w:txbxContent>
                </v:textbox>
                <w10:anchorlock/>
              </v:shape>
            </w:pict>
          </mc:Fallback>
        </mc:AlternateContent>
      </w:r>
    </w:p>
    <w:p w14:paraId="1A60AD4E" w14:textId="78934309" w:rsidR="003069CB" w:rsidRDefault="003069CB" w:rsidP="00DF4C20">
      <w:pPr>
        <w:rPr>
          <w:i/>
        </w:rPr>
      </w:pPr>
    </w:p>
    <w:p w14:paraId="447FAF46" w14:textId="424517F8" w:rsidR="003069CB" w:rsidRDefault="003069CB" w:rsidP="00DF4C20">
      <w:pPr>
        <w:rPr>
          <w:i/>
        </w:rPr>
      </w:pPr>
      <w:r>
        <w:rPr>
          <w:i/>
          <w:noProof/>
          <w:lang w:eastAsia="nl-NL"/>
        </w:rPr>
        <mc:AlternateContent>
          <mc:Choice Requires="wps">
            <w:drawing>
              <wp:inline distT="0" distB="0" distL="0" distR="0" wp14:anchorId="6FB54CDF" wp14:editId="70970231">
                <wp:extent cx="5039995" cy="1250899"/>
                <wp:effectExtent l="19050" t="19050" r="27305" b="26035"/>
                <wp:docPr id="33" name="Tekstvak 33"/>
                <wp:cNvGraphicFramePr/>
                <a:graphic xmlns:a="http://schemas.openxmlformats.org/drawingml/2006/main">
                  <a:graphicData uri="http://schemas.microsoft.com/office/word/2010/wordprocessingShape">
                    <wps:wsp>
                      <wps:cNvSpPr txBox="1"/>
                      <wps:spPr>
                        <a:xfrm>
                          <a:off x="0" y="0"/>
                          <a:ext cx="5039995" cy="1250899"/>
                        </a:xfrm>
                        <a:prstGeom prst="rect">
                          <a:avLst/>
                        </a:prstGeom>
                        <a:solidFill>
                          <a:schemeClr val="bg2"/>
                        </a:solidFill>
                        <a:ln w="28575">
                          <a:solidFill>
                            <a:schemeClr val="bg2">
                              <a:lumMod val="50000"/>
                            </a:schemeClr>
                          </a:solidFill>
                          <a:prstDash val="sysDot"/>
                        </a:ln>
                      </wps:spPr>
                      <wps:txbx>
                        <w:txbxContent>
                          <w:p w14:paraId="650112F0" w14:textId="77777777" w:rsidR="00E42374" w:rsidRPr="00D63C0C" w:rsidRDefault="00E42374" w:rsidP="003069CB">
                            <w:pPr>
                              <w:rPr>
                                <w:i/>
                              </w:rPr>
                            </w:pPr>
                            <w:r>
                              <w:rPr>
                                <w:i/>
                              </w:rPr>
                              <w:t>Landelijk eenduidig begrippenkader</w:t>
                            </w:r>
                          </w:p>
                          <w:p w14:paraId="754067B0" w14:textId="7FE20DE8" w:rsidR="00E42374" w:rsidRPr="001E144C" w:rsidRDefault="00E42374" w:rsidP="003069CB">
                            <w:r>
                              <w:t>De begrippen in de Omgevingswet zijn wettelijk ook van toepassing op het omgevingsplan. De VNG adviseert om ook de begrippen uit de AMvB’s gebaseerd op de Omgevingswet van toepassing te verklaren, zodat overal in Nederland dezelfde begrippen gelden binnen het omgevingsplan. In het DSO wordt geregeld dat ook de landelijke begrippen ‘gelinkt’ zijn aan de begripsbepaling.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B54CDF" id="Tekstvak 33" o:spid="_x0000_s1031" type="#_x0000_t202" style="width:396.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" fillcolor="#eeece1 [3214]" strokecolor="#938953 [1614]" strokeweight="2.25pt">
                <v:stroke dashstyle="1 1"/>
                <v:textbox>
                  <w:txbxContent>
                    <w:p w14:paraId="650112F0" w14:textId="77777777" w:rsidR="00E42374" w:rsidRPr="00D63C0C" w:rsidRDefault="00E42374" w:rsidP="003069CB">
                      <w:pPr>
                        <w:rPr>
                          <w:i/>
                        </w:rPr>
                      </w:pPr>
                      <w:r>
                        <w:rPr>
                          <w:i/>
                        </w:rPr>
                        <w:t>Landelijk eenduidig begrippenkader</w:t>
                      </w:r>
                    </w:p>
                    <w:p w14:paraId="754067B0" w14:textId="7FE20DE8" w:rsidR="00E42374" w:rsidRPr="001E144C" w:rsidRDefault="00E42374" w:rsidP="003069CB">
                      <w:r>
                        <w:t>De begrippen in de Omgevingswet zijn wettelijk ook van toepassing op het omgevingsplan. De VNG adviseert om ook de begrippen uit de AMvB’s gebaseerd op de Omgevingswet van toepassing te verklaren, zodat overal in Nederland dezelfde begrippen gelden binnen het omgevingsplan. In het DSO wordt geregeld dat ook de landelijke begrippen ‘gelinkt’ zijn aan de begripsbepaling.</w:t>
                      </w:r>
                    </w:p>
                  </w:txbxContent>
                </v:textbox>
                <w10:anchorlock/>
              </v:shape>
            </w:pict>
          </mc:Fallback>
        </mc:AlternateContent>
      </w:r>
    </w:p>
    <w:p w14:paraId="33C585FB" w14:textId="50CC1192" w:rsidR="008245CA" w:rsidRDefault="008245CA" w:rsidP="008245CA">
      <w:pPr>
        <w:pStyle w:val="Kop1"/>
      </w:pPr>
      <w:bookmarkStart w:id="2" w:name="_Toc59626383"/>
      <w:r>
        <w:lastRenderedPageBreak/>
        <w:t>Hoofdstuk 5</w:t>
      </w:r>
      <w:r>
        <w:tab/>
      </w:r>
      <w:r w:rsidR="00844869">
        <w:t xml:space="preserve">Aanwijzingen in </w:t>
      </w:r>
      <w:r>
        <w:t>de fysieke leefomgeving</w:t>
      </w:r>
      <w:bookmarkEnd w:id="2"/>
    </w:p>
    <w:p w14:paraId="3FCB00AE" w14:textId="0ED38437" w:rsidR="00844869" w:rsidRDefault="00844869" w:rsidP="00C55F24">
      <w:pPr>
        <w:pStyle w:val="Kop2"/>
      </w:pPr>
      <w:bookmarkStart w:id="3" w:name="_Toc59626384"/>
      <w:r>
        <w:t>Afdeling 5.1</w:t>
      </w:r>
      <w:r>
        <w:tab/>
      </w:r>
      <w:r w:rsidR="00C72F63">
        <w:t>Het grondgebied van de gemeente Zaanstad</w:t>
      </w:r>
      <w:bookmarkEnd w:id="3"/>
    </w:p>
    <w:p w14:paraId="761839AA" w14:textId="40BFEF2A" w:rsidR="00844869" w:rsidRDefault="00193DFB" w:rsidP="00844869">
      <w:pPr>
        <w:pStyle w:val="Kop6"/>
      </w:pPr>
      <w:r>
        <w:t>Artikel 5.X</w:t>
      </w:r>
      <w:r w:rsidR="00844869">
        <w:tab/>
      </w:r>
      <w:commentRangeStart w:id="4"/>
      <w:r w:rsidR="00844869">
        <w:t>Werkingsgebied</w:t>
      </w:r>
      <w:commentRangeEnd w:id="4"/>
      <w:r w:rsidR="001B35F1">
        <w:rPr>
          <w:rStyle w:val="Verwijzingopmerking"/>
          <w:rFonts w:eastAsiaTheme="minorHAnsi" w:cstheme="minorBidi"/>
          <w:i w:val="0"/>
          <w:iCs w:val="0"/>
        </w:rPr>
        <w:commentReference w:id="4"/>
      </w:r>
      <w:r w:rsidR="00844869">
        <w:t xml:space="preserve"> gemeente Zaanstad</w:t>
      </w:r>
    </w:p>
    <w:p w14:paraId="5318CC9B" w14:textId="0297D510" w:rsidR="001749EE" w:rsidRDefault="00844869" w:rsidP="00844869">
      <w:r>
        <w:t>Er is een werkingsgebied ‘gemeente Zaanstad’.</w:t>
      </w:r>
    </w:p>
    <w:p w14:paraId="32A55170" w14:textId="796E3889" w:rsidR="00BA516C" w:rsidRDefault="00BA516C" w:rsidP="00BA516C">
      <w:pPr>
        <w:pStyle w:val="Kop6"/>
      </w:pPr>
      <w:r>
        <w:t>Artikel 5.X</w:t>
      </w:r>
      <w:r>
        <w:tab/>
      </w:r>
      <w:commentRangeStart w:id="5"/>
      <w:r>
        <w:t>Toepassingsbereik</w:t>
      </w:r>
      <w:commentRangeEnd w:id="5"/>
      <w:r w:rsidR="001B35F1">
        <w:rPr>
          <w:rStyle w:val="Verwijzingopmerking"/>
          <w:rFonts w:eastAsiaTheme="minorHAnsi" w:cstheme="minorBidi"/>
          <w:i w:val="0"/>
          <w:iCs w:val="0"/>
        </w:rPr>
        <w:commentReference w:id="5"/>
      </w:r>
    </w:p>
    <w:p w14:paraId="0353F4FC" w14:textId="15D57E0A" w:rsidR="001749EE" w:rsidRDefault="00BA516C" w:rsidP="00BA516C">
      <w:r>
        <w:t>De regels in deze paragraaf gelden voor het werkingsgebied ‘gemeente Zaanstad’.</w:t>
      </w:r>
    </w:p>
    <w:p w14:paraId="4551A825" w14:textId="46EA15DA" w:rsidR="00BA516C" w:rsidRDefault="00BA516C" w:rsidP="00BA516C">
      <w:pPr>
        <w:pStyle w:val="Kop6"/>
      </w:pPr>
      <w:r>
        <w:t>Artikel 5.X</w:t>
      </w:r>
      <w:r>
        <w:tab/>
      </w:r>
      <w:r w:rsidR="004E097B">
        <w:t xml:space="preserve">Regels </w:t>
      </w:r>
      <w:commentRangeStart w:id="6"/>
      <w:r w:rsidR="004E097B">
        <w:t>over</w:t>
      </w:r>
      <w:commentRangeEnd w:id="6"/>
      <w:r w:rsidR="001B35F1">
        <w:rPr>
          <w:rStyle w:val="Verwijzingopmerking"/>
          <w:rFonts w:eastAsiaTheme="minorHAnsi" w:cstheme="minorBidi"/>
          <w:i w:val="0"/>
          <w:iCs w:val="0"/>
        </w:rPr>
        <w:commentReference w:id="6"/>
      </w:r>
      <w:r w:rsidR="004E097B">
        <w:t xml:space="preserve"> activiteiten</w:t>
      </w:r>
    </w:p>
    <w:p w14:paraId="1F2AB892" w14:textId="3A50F417" w:rsidR="001749EE" w:rsidRDefault="00BA516C" w:rsidP="00BA516C">
      <w:r>
        <w:t>De volgende regels zijn van toepassing:</w:t>
      </w:r>
    </w:p>
    <w:p w14:paraId="2B515C82" w14:textId="44F78744" w:rsidR="0022395C" w:rsidRDefault="001749EE" w:rsidP="001749EE">
      <w:pPr>
        <w:pStyle w:val="Opsommingmetnummering"/>
      </w:pPr>
      <w:r>
        <w:t>a.</w:t>
      </w:r>
      <w:r>
        <w:tab/>
      </w:r>
      <w:r w:rsidR="0022395C">
        <w:t>afdeling 6.1</w:t>
      </w:r>
      <w:r w:rsidR="0022395C">
        <w:tab/>
        <w:t xml:space="preserve"> </w:t>
      </w:r>
      <w:r w:rsidR="0022395C">
        <w:tab/>
        <w:t>(Algemene bepalingen over activiteiten);</w:t>
      </w:r>
    </w:p>
    <w:p w14:paraId="6B56BEAA" w14:textId="76BD81AD" w:rsidR="0022395C" w:rsidRDefault="001749EE" w:rsidP="001749EE">
      <w:pPr>
        <w:pStyle w:val="Opsommingmetnummering"/>
      </w:pPr>
      <w:r>
        <w:t>b.</w:t>
      </w:r>
      <w:r>
        <w:tab/>
      </w:r>
      <w:r w:rsidR="0022395C">
        <w:t xml:space="preserve">paragraaf 6.2.1 </w:t>
      </w:r>
      <w:r w:rsidR="0022395C">
        <w:tab/>
        <w:t>(Algemene bepalingen over bouwen);</w:t>
      </w:r>
    </w:p>
    <w:p w14:paraId="79DD7EFC" w14:textId="7DE9A1D3" w:rsidR="0022395C" w:rsidRDefault="001749EE" w:rsidP="001749EE">
      <w:pPr>
        <w:pStyle w:val="Opsommingmetnummering"/>
      </w:pPr>
      <w:r>
        <w:t>c.</w:t>
      </w:r>
      <w:r>
        <w:tab/>
      </w:r>
      <w:r w:rsidR="0022395C">
        <w:t xml:space="preserve">paragraaf 6.2.3 </w:t>
      </w:r>
      <w:r w:rsidR="0022395C">
        <w:tab/>
        <w:t>(Het veranderen van een bouwwerk);</w:t>
      </w:r>
    </w:p>
    <w:p w14:paraId="415D73DF" w14:textId="49FF432D" w:rsidR="0022395C" w:rsidRDefault="001749EE" w:rsidP="001749EE">
      <w:pPr>
        <w:pStyle w:val="Opsommingmetnummering"/>
      </w:pPr>
      <w:r>
        <w:t>d.</w:t>
      </w:r>
      <w:r>
        <w:tab/>
      </w:r>
      <w:r w:rsidR="0022395C">
        <w:t xml:space="preserve">paragraaf 6.2.4 </w:t>
      </w:r>
      <w:r w:rsidR="0022395C">
        <w:tab/>
        <w:t>(Het bouwen van een hoofdgebouw);</w:t>
      </w:r>
    </w:p>
    <w:p w14:paraId="39330243" w14:textId="12F77B67" w:rsidR="0022395C" w:rsidRDefault="001749EE" w:rsidP="001749EE">
      <w:pPr>
        <w:pStyle w:val="Opsommingmetnummering"/>
      </w:pPr>
      <w:r>
        <w:t>e.</w:t>
      </w:r>
      <w:r>
        <w:tab/>
      </w:r>
      <w:r w:rsidR="0022395C">
        <w:t xml:space="preserve">paragraaf 6.2.5 </w:t>
      </w:r>
      <w:r w:rsidR="0022395C">
        <w:tab/>
        <w:t>(Het bouwen van een bijbehorend bouwwerk);</w:t>
      </w:r>
    </w:p>
    <w:p w14:paraId="74EA8C6B" w14:textId="776DF95C" w:rsidR="0022395C" w:rsidRDefault="001749EE" w:rsidP="001749EE">
      <w:pPr>
        <w:pStyle w:val="Opsommingmetnummering"/>
      </w:pPr>
      <w:r>
        <w:t>f.</w:t>
      </w:r>
      <w:r>
        <w:tab/>
      </w:r>
      <w:r w:rsidR="0022395C">
        <w:t xml:space="preserve">paragraaf 6.2.6 </w:t>
      </w:r>
      <w:r w:rsidR="0022395C">
        <w:tab/>
        <w:t>(Het bouwen van een gebouw);</w:t>
      </w:r>
    </w:p>
    <w:p w14:paraId="6519DB08" w14:textId="6C125959" w:rsidR="0022395C" w:rsidRDefault="001749EE" w:rsidP="001749EE">
      <w:pPr>
        <w:pStyle w:val="Opsommingmetnummering"/>
      </w:pPr>
      <w:r>
        <w:t>g.</w:t>
      </w:r>
      <w:r>
        <w:tab/>
      </w:r>
      <w:r w:rsidR="0022395C">
        <w:t xml:space="preserve">paragraaf 6.2.7 </w:t>
      </w:r>
      <w:r w:rsidR="0022395C">
        <w:tab/>
        <w:t>(Het bouwen van een ander bouwwerk, geen gebouw zijnde);</w:t>
      </w:r>
    </w:p>
    <w:p w14:paraId="2BF4ACFB" w14:textId="380FCE3B" w:rsidR="0022395C" w:rsidRDefault="001749EE" w:rsidP="001749EE">
      <w:pPr>
        <w:pStyle w:val="Opsommingmetnummering"/>
      </w:pPr>
      <w:r>
        <w:t>h.</w:t>
      </w:r>
      <w:r>
        <w:tab/>
      </w:r>
      <w:r w:rsidR="0022395C">
        <w:t xml:space="preserve">paragraaf 6.2.8 </w:t>
      </w:r>
      <w:r w:rsidR="0022395C">
        <w:tab/>
        <w:t>(Het bouwen van een erf- of perceelafscheiding);</w:t>
      </w:r>
    </w:p>
    <w:p w14:paraId="649CE250" w14:textId="1B1B0F93" w:rsidR="0022395C" w:rsidRDefault="001749EE" w:rsidP="001749EE">
      <w:pPr>
        <w:pStyle w:val="Opsommingmetnummering"/>
      </w:pPr>
      <w:r>
        <w:t>i.</w:t>
      </w:r>
      <w:r>
        <w:tab/>
      </w:r>
      <w:r w:rsidR="0022395C">
        <w:t xml:space="preserve">paragraaf 6.2.10 </w:t>
      </w:r>
      <w:r w:rsidR="0022395C">
        <w:tab/>
        <w:t>(Het bouwen van een nutsvoorziening en infrastructuur);</w:t>
      </w:r>
    </w:p>
    <w:p w14:paraId="71A2FBB0" w14:textId="53AF2987" w:rsidR="0022395C" w:rsidRDefault="001749EE" w:rsidP="001749EE">
      <w:pPr>
        <w:pStyle w:val="Opsommingmetnummering"/>
      </w:pPr>
      <w:r>
        <w:t>j.</w:t>
      </w:r>
      <w:r>
        <w:tab/>
      </w:r>
      <w:r w:rsidR="0022395C">
        <w:t xml:space="preserve">paragraaf 6.2.11 </w:t>
      </w:r>
      <w:r w:rsidR="0022395C">
        <w:tab/>
        <w:t>(Het bouwen bij een agrarische activiteit);</w:t>
      </w:r>
    </w:p>
    <w:p w14:paraId="149E8CF8" w14:textId="36E7CA8D" w:rsidR="0022395C" w:rsidRDefault="001749EE" w:rsidP="001749EE">
      <w:pPr>
        <w:pStyle w:val="Opsommingmetnummering"/>
      </w:pPr>
      <w:r>
        <w:t>k.</w:t>
      </w:r>
      <w:r>
        <w:tab/>
      </w:r>
      <w:r w:rsidR="0022395C">
        <w:t>afdeling 6.3</w:t>
      </w:r>
      <w:r w:rsidR="0022395C">
        <w:tab/>
        <w:t xml:space="preserve"> </w:t>
      </w:r>
      <w:r w:rsidR="0022395C">
        <w:tab/>
        <w:t>(Het gebruik van bouwwerken);</w:t>
      </w:r>
    </w:p>
    <w:p w14:paraId="2192CDA7" w14:textId="545DE53C" w:rsidR="0022395C" w:rsidRDefault="001749EE" w:rsidP="001749EE">
      <w:pPr>
        <w:pStyle w:val="Opsommingmetnummering"/>
      </w:pPr>
      <w:r>
        <w:t>l.</w:t>
      </w:r>
      <w:r>
        <w:tab/>
      </w:r>
      <w:r w:rsidR="0022395C">
        <w:t>paragraaf 6.4.1</w:t>
      </w:r>
      <w:r w:rsidR="0022395C">
        <w:tab/>
        <w:t>(Het aanleggen en gebruiken van de openbare buitenruimte);</w:t>
      </w:r>
    </w:p>
    <w:p w14:paraId="17E8450E" w14:textId="2007D555" w:rsidR="0022395C" w:rsidRDefault="001749EE" w:rsidP="001749EE">
      <w:pPr>
        <w:pStyle w:val="Opsommingmetnummering"/>
      </w:pPr>
      <w:r>
        <w:t>m.</w:t>
      </w:r>
      <w:r>
        <w:tab/>
      </w:r>
      <w:r w:rsidR="0022395C">
        <w:t>paragraaf 6.4.4</w:t>
      </w:r>
      <w:r w:rsidR="0022395C">
        <w:tab/>
        <w:t>(Het aanleggen en gebruiken van een erf);</w:t>
      </w:r>
    </w:p>
    <w:p w14:paraId="5E3EE1CB" w14:textId="19A01525" w:rsidR="0022395C" w:rsidRDefault="001749EE" w:rsidP="001749EE">
      <w:pPr>
        <w:pStyle w:val="Opsommingmetnummering"/>
      </w:pPr>
      <w:r>
        <w:t>n.</w:t>
      </w:r>
      <w:r>
        <w:tab/>
      </w:r>
      <w:r w:rsidR="0022395C">
        <w:t>paragraaf 6.5.2</w:t>
      </w:r>
      <w:r w:rsidR="0022395C">
        <w:tab/>
        <w:t>(Wonen (verbod));</w:t>
      </w:r>
    </w:p>
    <w:p w14:paraId="2D6903C9" w14:textId="3070EB47" w:rsidR="0022395C" w:rsidRDefault="001749EE" w:rsidP="001749EE">
      <w:pPr>
        <w:pStyle w:val="Opsommingmetnummering"/>
      </w:pPr>
      <w:r>
        <w:t>o.</w:t>
      </w:r>
      <w:r>
        <w:tab/>
      </w:r>
      <w:r w:rsidR="0022395C">
        <w:t>paragraaf 6.6.2</w:t>
      </w:r>
      <w:r w:rsidR="0022395C">
        <w:tab/>
        <w:t>(Bedrijfsactiviteiten (verbod));</w:t>
      </w:r>
    </w:p>
    <w:p w14:paraId="30C30419" w14:textId="6484E449" w:rsidR="0022395C" w:rsidRDefault="001749EE" w:rsidP="001749EE">
      <w:pPr>
        <w:pStyle w:val="Opsommingmetnummering"/>
      </w:pPr>
      <w:r>
        <w:t>p.</w:t>
      </w:r>
      <w:r>
        <w:tab/>
      </w:r>
      <w:r w:rsidR="0022395C">
        <w:t xml:space="preserve">paragraaf 6.6.3 </w:t>
      </w:r>
      <w:r w:rsidR="0022395C">
        <w:tab/>
        <w:t>(Bedrijfsactiviteiten in en op vaartuigen die voor lange tijd zijn afgemeerd);</w:t>
      </w:r>
    </w:p>
    <w:p w14:paraId="4480F0E6" w14:textId="2356D256" w:rsidR="0022395C" w:rsidRDefault="001749EE" w:rsidP="001749EE">
      <w:pPr>
        <w:pStyle w:val="Opsommingmetnummering"/>
      </w:pPr>
      <w:r>
        <w:t>q.</w:t>
      </w:r>
      <w:r>
        <w:tab/>
      </w:r>
      <w:r w:rsidR="0022395C">
        <w:t>paragraaf 6.6.4</w:t>
      </w:r>
      <w:r w:rsidR="0022395C">
        <w:tab/>
        <w:t>(Het exploiteren van een seksinrichting);</w:t>
      </w:r>
    </w:p>
    <w:p w14:paraId="21A67BC7" w14:textId="7B9D5791" w:rsidR="0022395C" w:rsidRDefault="001749EE" w:rsidP="001749EE">
      <w:pPr>
        <w:pStyle w:val="Opsommingmetnummering"/>
      </w:pPr>
      <w:r>
        <w:t>r.</w:t>
      </w:r>
      <w:r>
        <w:tab/>
      </w:r>
      <w:r w:rsidR="0022395C">
        <w:t>paragraaf 6.6.5</w:t>
      </w:r>
      <w:r w:rsidR="0022395C">
        <w:tab/>
        <w:t>(Het produceren, opslaan en verkopen van vuurwerk);</w:t>
      </w:r>
    </w:p>
    <w:p w14:paraId="0AE73B11" w14:textId="377428C1" w:rsidR="0022395C" w:rsidRDefault="001749EE" w:rsidP="001749EE">
      <w:pPr>
        <w:pStyle w:val="Opsommingmetnummering"/>
      </w:pPr>
      <w:r>
        <w:t>s.</w:t>
      </w:r>
      <w:r>
        <w:tab/>
      </w:r>
      <w:r w:rsidR="0022395C">
        <w:t>paragraaf 6.7.1</w:t>
      </w:r>
      <w:r w:rsidR="0022395C">
        <w:tab/>
        <w:t>(Het storten van puin en afvalstoffen);</w:t>
      </w:r>
    </w:p>
    <w:p w14:paraId="63D1B05F" w14:textId="154493E4" w:rsidR="0022395C" w:rsidRDefault="001749EE" w:rsidP="001749EE">
      <w:pPr>
        <w:pStyle w:val="Opsommingmetnummering"/>
      </w:pPr>
      <w:r>
        <w:t>t.</w:t>
      </w:r>
      <w:r>
        <w:tab/>
      </w:r>
      <w:r w:rsidR="0022395C">
        <w:t>afdeling 6.13</w:t>
      </w:r>
      <w:r w:rsidR="0022395C">
        <w:tab/>
        <w:t>(Nutsvoorzieningen); en</w:t>
      </w:r>
    </w:p>
    <w:p w14:paraId="5839CE05" w14:textId="4BF84923" w:rsidR="00D63C0C" w:rsidRDefault="001749EE" w:rsidP="001749EE">
      <w:pPr>
        <w:pStyle w:val="Opsommingmetnummering"/>
      </w:pPr>
      <w:r>
        <w:t>u.</w:t>
      </w:r>
      <w:r>
        <w:tab/>
      </w:r>
      <w:r w:rsidR="0022395C">
        <w:t>afdeling 6.15</w:t>
      </w:r>
      <w:r w:rsidR="0022395C">
        <w:tab/>
        <w:t>(Andere activiteiten).</w:t>
      </w:r>
    </w:p>
    <w:p w14:paraId="0AA81D32" w14:textId="77777777" w:rsidR="003069CB" w:rsidRDefault="003069CB" w:rsidP="003069CB"/>
    <w:p w14:paraId="01215CF4" w14:textId="4908B919" w:rsidR="005A544F" w:rsidRDefault="005A544F" w:rsidP="005A544F">
      <w:r>
        <w:rPr>
          <w:i/>
          <w:noProof/>
          <w:lang w:eastAsia="nl-NL"/>
        </w:rPr>
        <mc:AlternateContent>
          <mc:Choice Requires="wps">
            <w:drawing>
              <wp:inline distT="0" distB="0" distL="0" distR="0" wp14:anchorId="7E92675A" wp14:editId="7FD4E862">
                <wp:extent cx="5046980" cy="1602029"/>
                <wp:effectExtent l="19050" t="19050" r="20320" b="17780"/>
                <wp:docPr id="3" name="Tekstvak 3"/>
                <wp:cNvGraphicFramePr/>
                <a:graphic xmlns:a="http://schemas.openxmlformats.org/drawingml/2006/main">
                  <a:graphicData uri="http://schemas.microsoft.com/office/word/2010/wordprocessingShape">
                    <wps:wsp>
                      <wps:cNvSpPr txBox="1"/>
                      <wps:spPr>
                        <a:xfrm>
                          <a:off x="0" y="0"/>
                          <a:ext cx="5046980" cy="1602029"/>
                        </a:xfrm>
                        <a:prstGeom prst="rect">
                          <a:avLst/>
                        </a:prstGeom>
                        <a:solidFill>
                          <a:schemeClr val="bg2"/>
                        </a:solidFill>
                        <a:ln w="28575">
                          <a:solidFill>
                            <a:schemeClr val="bg2">
                              <a:lumMod val="50000"/>
                            </a:schemeClr>
                          </a:solidFill>
                          <a:prstDash val="sysDot"/>
                        </a:ln>
                      </wps:spPr>
                      <wps:txbx>
                        <w:txbxContent>
                          <w:p w14:paraId="7DF6A1F2" w14:textId="7B0D1B88" w:rsidR="00E42374" w:rsidRDefault="00E42374" w:rsidP="005A544F">
                            <w:pPr>
                              <w:rPr>
                                <w:i/>
                              </w:rPr>
                            </w:pPr>
                            <w:r>
                              <w:rPr>
                                <w:i/>
                              </w:rPr>
                              <w:t>Regels die gelden in de hele gemeente</w:t>
                            </w:r>
                          </w:p>
                          <w:p w14:paraId="5A658F78" w14:textId="1E3C6E47" w:rsidR="00E42374" w:rsidRPr="001E144C" w:rsidRDefault="00E42374" w:rsidP="003069CB">
                            <w:r>
                              <w:t>Dit werkingsgebied omvat het hele grondgebied van de gemeente Zaanstad. De regels die hier van toepassing worden verklaard zijn regels met een algemene aard die zich daardoor lenen voor zo’n groot werkingsgebied. Op bepaalde locaties, bijvoorbeeld in gebiedstypes, kunnen meer specifieke regels van toepassing worden verklaard. Dit kan in aanvulling op de algemeen geldende regels, maar ook in afwijking daarvan. Afwijken van de algemeen geldende regels gebeurt altijd nadrukkelijk in de bijzondere regeling.</w:t>
                            </w:r>
                          </w:p>
                          <w:p w14:paraId="5E977993" w14:textId="053DD852" w:rsidR="00E42374" w:rsidRPr="001E144C" w:rsidRDefault="00E42374" w:rsidP="005A54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92675A" id="Tekstvak 3" o:spid="_x0000_s1032" type="#_x0000_t202" style="width:397.4pt;height:1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" fillcolor="#eeece1 [3214]" strokecolor="#938953 [1614]" strokeweight="2.25pt">
                <v:stroke dashstyle="1 1"/>
                <v:textbox>
                  <w:txbxContent>
                    <w:p w14:paraId="7DF6A1F2" w14:textId="7B0D1B88" w:rsidR="00E42374" w:rsidRDefault="00E42374" w:rsidP="005A544F">
                      <w:pPr>
                        <w:rPr>
                          <w:i/>
                        </w:rPr>
                      </w:pPr>
                      <w:r>
                        <w:rPr>
                          <w:i/>
                        </w:rPr>
                        <w:t>Regels die gelden in de hele gemeente</w:t>
                      </w:r>
                    </w:p>
                    <w:p w14:paraId="5A658F78" w14:textId="1E3C6E47" w:rsidR="00E42374" w:rsidRPr="001E144C" w:rsidRDefault="00E42374" w:rsidP="003069CB">
                      <w:r>
                        <w:t>Dit werkingsgebied omvat het hele grondgebied van de gemeente Zaanstad. De regels die hier van toepassing worden verklaard zijn regels met een algemene aard die zich daardoor lenen voor zo’n groot werkingsgebied. Op bepaalde locaties, bijvoorbeeld in gebiedstypes, kunnen meer specifieke regels van toepassing worden verklaard. Dit kan in aanvulling op de algemeen geldende regels, maar ook in afwijking daarvan. Afwijken van de algemeen geldende regels gebeurt altijd nadrukkelijk in de bijzondere regeling.</w:t>
                      </w:r>
                    </w:p>
                    <w:p w14:paraId="5E977993" w14:textId="053DD852" w:rsidR="00E42374" w:rsidRPr="001E144C" w:rsidRDefault="00E42374" w:rsidP="005A544F"/>
                  </w:txbxContent>
                </v:textbox>
                <w10:anchorlock/>
              </v:shape>
            </w:pict>
          </mc:Fallback>
        </mc:AlternateContent>
      </w:r>
    </w:p>
    <w:p w14:paraId="6EB1CFF1" w14:textId="41BD74A2" w:rsidR="003069CB" w:rsidRDefault="003069CB" w:rsidP="005A544F"/>
    <w:p w14:paraId="1C304046" w14:textId="5DD38F55" w:rsidR="003069CB" w:rsidRDefault="003069CB" w:rsidP="005A544F">
      <w:r>
        <w:rPr>
          <w:i/>
          <w:noProof/>
          <w:lang w:eastAsia="nl-NL"/>
        </w:rPr>
        <w:lastRenderedPageBreak/>
        <mc:AlternateContent>
          <mc:Choice Requires="wps">
            <w:drawing>
              <wp:inline distT="0" distB="0" distL="0" distR="0" wp14:anchorId="182E8ED1" wp14:editId="7E1CC3BC">
                <wp:extent cx="5039995" cy="1609344"/>
                <wp:effectExtent l="19050" t="19050" r="27305" b="10160"/>
                <wp:docPr id="34" name="Tekstvak 34"/>
                <wp:cNvGraphicFramePr/>
                <a:graphic xmlns:a="http://schemas.openxmlformats.org/drawingml/2006/main">
                  <a:graphicData uri="http://schemas.microsoft.com/office/word/2010/wordprocessingShape">
                    <wps:wsp>
                      <wps:cNvSpPr txBox="1"/>
                      <wps:spPr>
                        <a:xfrm>
                          <a:off x="0" y="0"/>
                          <a:ext cx="5039995" cy="1609344"/>
                        </a:xfrm>
                        <a:prstGeom prst="rect">
                          <a:avLst/>
                        </a:prstGeom>
                        <a:solidFill>
                          <a:schemeClr val="bg2"/>
                        </a:solidFill>
                        <a:ln w="28575">
                          <a:solidFill>
                            <a:schemeClr val="bg2">
                              <a:lumMod val="50000"/>
                            </a:schemeClr>
                          </a:solidFill>
                          <a:prstDash val="sysDot"/>
                        </a:ln>
                      </wps:spPr>
                      <wps:txbx>
                        <w:txbxContent>
                          <w:p w14:paraId="79041F54" w14:textId="77777777" w:rsidR="00E42374" w:rsidRPr="000D7FF5" w:rsidRDefault="00E42374" w:rsidP="003069CB">
                            <w:pPr>
                              <w:rPr>
                                <w:i/>
                              </w:rPr>
                            </w:pPr>
                            <w:r>
                              <w:rPr>
                                <w:i/>
                              </w:rPr>
                              <w:t>Tijdens de transitieperiode</w:t>
                            </w:r>
                          </w:p>
                          <w:p w14:paraId="6DFBF48B" w14:textId="0F5F49FA" w:rsidR="00E42374" w:rsidRPr="001E144C" w:rsidRDefault="00E42374" w:rsidP="003069CB">
                            <w:r>
                              <w:t>Dit werkingsgebied zal niet meteen worden aangezet voor het hele grondgebied, maar alleen voor de delen van het grondgebied waar een nieuw omgevingsplan wordt vastgesteld. In gebieden waar het omgevingsplan van rechtswege (het overgangsrecht) geldt, wordt dit werkingsgebied nog niet ‘aangezet’. Het werkingsgebied groeit stapsgewijs met elke nieuwe vaststelling van een deel van het omgevingsplan, tot het moment dat uiteindelijk het hele grondgebied van Zaanstad voorzien is van een nieuw omgevingsplan.</w:t>
                            </w:r>
                          </w:p>
                          <w:p w14:paraId="70AECFF7" w14:textId="75E16FEE" w:rsidR="00E42374" w:rsidRPr="001E144C" w:rsidRDefault="00E42374" w:rsidP="003069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2E8ED1" id="Tekstvak 34" o:spid="_x0000_s1033" type="#_x0000_t202" style="width:396.85pt;height:1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" fillcolor="#eeece1 [3214]" strokecolor="#938953 [1614]" strokeweight="2.25pt">
                <v:stroke dashstyle="1 1"/>
                <v:textbox>
                  <w:txbxContent>
                    <w:p w14:paraId="79041F54" w14:textId="77777777" w:rsidR="00E42374" w:rsidRPr="000D7FF5" w:rsidRDefault="00E42374" w:rsidP="003069CB">
                      <w:pPr>
                        <w:rPr>
                          <w:i/>
                        </w:rPr>
                      </w:pPr>
                      <w:r>
                        <w:rPr>
                          <w:i/>
                        </w:rPr>
                        <w:t>Tijdens de transitieperiode</w:t>
                      </w:r>
                    </w:p>
                    <w:p w14:paraId="6DFBF48B" w14:textId="0F5F49FA" w:rsidR="00E42374" w:rsidRPr="001E144C" w:rsidRDefault="00E42374" w:rsidP="003069CB">
                      <w:r>
                        <w:t>Dit werkingsgebied zal niet meteen worden aangezet voor het hele grondgebied, maar alleen voor de delen van het grondgebied waar een nieuw omgevingsplan wordt vastgesteld. In gebieden waar het omgevingsplan van rechtswege (het overgangsrecht) geldt, wordt dit werkingsgebied nog niet ‘aangezet’. Het werkingsgebied groeit stapsgewijs met elke nieuwe vaststelling van een deel van het omgevingsplan, tot het moment dat uiteindelijk het hele grondgebied van Zaanstad voorzien is van een nieuw omgevingsplan.</w:t>
                      </w:r>
                    </w:p>
                    <w:p w14:paraId="70AECFF7" w14:textId="75E16FEE" w:rsidR="00E42374" w:rsidRPr="001E144C" w:rsidRDefault="00E42374" w:rsidP="003069CB"/>
                  </w:txbxContent>
                </v:textbox>
                <w10:anchorlock/>
              </v:shape>
            </w:pict>
          </mc:Fallback>
        </mc:AlternateContent>
      </w:r>
    </w:p>
    <w:p w14:paraId="1F89AF9C" w14:textId="4B6D080F" w:rsidR="003069CB" w:rsidRDefault="00844869" w:rsidP="003069CB">
      <w:pPr>
        <w:pStyle w:val="Kop2"/>
      </w:pPr>
      <w:bookmarkStart w:id="7" w:name="_Toc59626385"/>
      <w:r>
        <w:t>Afdeling 5.2</w:t>
      </w:r>
      <w:r w:rsidR="002848DB">
        <w:tab/>
      </w:r>
      <w:r w:rsidR="00C72F63">
        <w:t>Gebiedstypes</w:t>
      </w:r>
      <w:bookmarkEnd w:id="7"/>
    </w:p>
    <w:p w14:paraId="09697621" w14:textId="6AD6D336" w:rsidR="003069CB" w:rsidRDefault="003069CB" w:rsidP="003069CB">
      <w:pPr>
        <w:rPr>
          <w:lang w:eastAsia="zh-CN" w:bidi="hi-IN"/>
        </w:rPr>
      </w:pPr>
      <w:r>
        <w:rPr>
          <w:i/>
          <w:noProof/>
          <w:lang w:eastAsia="nl-NL"/>
        </w:rPr>
        <mc:AlternateContent>
          <mc:Choice Requires="wps">
            <w:drawing>
              <wp:inline distT="0" distB="0" distL="0" distR="0" wp14:anchorId="26D4E183" wp14:editId="46C0EFD3">
                <wp:extent cx="5039995" cy="1433779"/>
                <wp:effectExtent l="19050" t="19050" r="27305" b="14605"/>
                <wp:docPr id="2" name="Tekstvak 2"/>
                <wp:cNvGraphicFramePr/>
                <a:graphic xmlns:a="http://schemas.openxmlformats.org/drawingml/2006/main">
                  <a:graphicData uri="http://schemas.microsoft.com/office/word/2010/wordprocessingShape">
                    <wps:wsp>
                      <wps:cNvSpPr txBox="1"/>
                      <wps:spPr>
                        <a:xfrm>
                          <a:off x="0" y="0"/>
                          <a:ext cx="5039995" cy="1433779"/>
                        </a:xfrm>
                        <a:prstGeom prst="rect">
                          <a:avLst/>
                        </a:prstGeom>
                        <a:solidFill>
                          <a:schemeClr val="bg2"/>
                        </a:solidFill>
                        <a:ln w="28575">
                          <a:solidFill>
                            <a:schemeClr val="bg2">
                              <a:lumMod val="50000"/>
                            </a:schemeClr>
                          </a:solidFill>
                          <a:prstDash val="sysDot"/>
                        </a:ln>
                      </wps:spPr>
                      <wps:txbx>
                        <w:txbxContent>
                          <w:p w14:paraId="35AA1429" w14:textId="77777777" w:rsidR="00E42374" w:rsidRDefault="00E42374" w:rsidP="003069CB">
                            <w:pPr>
                              <w:rPr>
                                <w:i/>
                              </w:rPr>
                            </w:pPr>
                            <w:r>
                              <w:rPr>
                                <w:i/>
                              </w:rPr>
                              <w:t>Gebiedstypes</w:t>
                            </w:r>
                          </w:p>
                          <w:p w14:paraId="28ADB63C" w14:textId="3AB25F69" w:rsidR="00E42374" w:rsidRPr="001E144C" w:rsidRDefault="00E42374" w:rsidP="003069CB">
                            <w:r>
                              <w:t>Aan gebiedstypes worden regels over activiteiten gekoppeld die niet gelden voor het hele grondgebied, maar slechts voor een deelgebied (bijvoorbeeld de regels die gebaseerd zijn op de nota woonbebouwing, die gelden alleen voor bepaalde woongebieden). Binnen een gebiedstype wordt met specifieke regels over activiteiten gestuurd op een evenwichtige toedeling van functies, zoals bedoeld in artikel 4.2 lid 1 van de Omgevingswet.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D4E183" id="Tekstvak 2" o:spid="_x0000_s1034" type="#_x0000_t202" style="width:396.85pt;height:1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" fillcolor="#eeece1 [3214]" strokecolor="#938953 [1614]" strokeweight="2.25pt">
                <v:stroke dashstyle="1 1"/>
                <v:textbox>
                  <w:txbxContent>
                    <w:p w14:paraId="35AA1429" w14:textId="77777777" w:rsidR="00E42374" w:rsidRDefault="00E42374" w:rsidP="003069CB">
                      <w:pPr>
                        <w:rPr>
                          <w:i/>
                        </w:rPr>
                      </w:pPr>
                      <w:r>
                        <w:rPr>
                          <w:i/>
                        </w:rPr>
                        <w:t>Gebiedstypes</w:t>
                      </w:r>
                    </w:p>
                    <w:p w14:paraId="28ADB63C" w14:textId="3AB25F69" w:rsidR="00E42374" w:rsidRPr="001E144C" w:rsidRDefault="00E42374" w:rsidP="003069CB">
                      <w:r>
                        <w:t>Aan gebiedstypes worden regels over activiteiten gekoppeld die niet gelden voor het hele grondgebied, maar slechts voor een deelgebied (bijvoorbeeld de regels die gebaseerd zijn op de nota woonbebouwing, die gelden alleen voor bepaalde woongebieden). Binnen een gebiedstype wordt met specifieke regels over activiteiten gestuurd op een evenwichtige toedeling van functies, zoals bedoeld in artikel 4.2 lid 1 van de Omgevingswet.</w:t>
                      </w:r>
                    </w:p>
                  </w:txbxContent>
                </v:textbox>
                <w10:anchorlock/>
              </v:shape>
            </w:pict>
          </mc:Fallback>
        </mc:AlternateContent>
      </w:r>
    </w:p>
    <w:p w14:paraId="4E71B082" w14:textId="235270C4" w:rsidR="003069CB" w:rsidRDefault="003069CB" w:rsidP="003069CB">
      <w:pPr>
        <w:rPr>
          <w:lang w:eastAsia="zh-CN" w:bidi="hi-IN"/>
        </w:rPr>
      </w:pPr>
    </w:p>
    <w:p w14:paraId="19DAD962" w14:textId="14F7A7C6" w:rsidR="0020414B" w:rsidRPr="0020414B" w:rsidRDefault="003069CB" w:rsidP="003069CB">
      <w:pPr>
        <w:rPr>
          <w:lang w:eastAsia="zh-CN" w:bidi="hi-IN"/>
        </w:rPr>
      </w:pPr>
      <w:r>
        <w:rPr>
          <w:i/>
          <w:noProof/>
          <w:lang w:eastAsia="nl-NL"/>
        </w:rPr>
        <mc:AlternateContent>
          <mc:Choice Requires="wps">
            <w:drawing>
              <wp:inline distT="0" distB="0" distL="0" distR="0" wp14:anchorId="59F85996" wp14:editId="447E23C8">
                <wp:extent cx="5039995" cy="1806855"/>
                <wp:effectExtent l="19050" t="19050" r="27305" b="22225"/>
                <wp:docPr id="35" name="Tekstvak 35"/>
                <wp:cNvGraphicFramePr/>
                <a:graphic xmlns:a="http://schemas.openxmlformats.org/drawingml/2006/main">
                  <a:graphicData uri="http://schemas.microsoft.com/office/word/2010/wordprocessingShape">
                    <wps:wsp>
                      <wps:cNvSpPr txBox="1"/>
                      <wps:spPr>
                        <a:xfrm>
                          <a:off x="0" y="0"/>
                          <a:ext cx="5039995" cy="1806855"/>
                        </a:xfrm>
                        <a:prstGeom prst="rect">
                          <a:avLst/>
                        </a:prstGeom>
                        <a:solidFill>
                          <a:schemeClr val="bg2"/>
                        </a:solidFill>
                        <a:ln w="28575">
                          <a:solidFill>
                            <a:schemeClr val="bg2">
                              <a:lumMod val="50000"/>
                            </a:schemeClr>
                          </a:solidFill>
                          <a:prstDash val="sysDot"/>
                        </a:ln>
                      </wps:spPr>
                      <wps:txbx>
                        <w:txbxContent>
                          <w:p w14:paraId="3190BBA2" w14:textId="77777777" w:rsidR="00E42374" w:rsidRDefault="00E42374" w:rsidP="003069CB">
                            <w:pPr>
                              <w:rPr>
                                <w:i/>
                              </w:rPr>
                            </w:pPr>
                            <w:r>
                              <w:rPr>
                                <w:i/>
                              </w:rPr>
                              <w:t>Oogmerken</w:t>
                            </w:r>
                          </w:p>
                          <w:p w14:paraId="3A3479F6" w14:textId="55A5A76D" w:rsidR="00E42374" w:rsidRPr="0020414B" w:rsidRDefault="00E42374" w:rsidP="003069CB">
                            <w:r>
                              <w:t>Het is mogelijk om aan gebiedstypes oogmerken toe te kennen, zodat voor de gebruiker duidelijk is welke beleidsdoelen de gemeenteraad wil nastreven in een bepaald gebiedstype. Zo is het denkbaar dat in een gebiedstype voor een bestaande woonwijk in de oogmerken de nadruk wordt gelegd op een rustige, stille omgeving. In het gebiedstype voor een dynamisch woongebied in het centrum van Zaandam kan de nadruk juist liggen op het toestaan van meer dynamische functies (vanwege de binding met het centrumgebied), maar met behoud van een goed woon en leefklimaat.</w:t>
                            </w:r>
                          </w:p>
                          <w:p w14:paraId="408F4A96" w14:textId="0A379FFC" w:rsidR="00E42374" w:rsidRPr="001E144C" w:rsidRDefault="00E42374" w:rsidP="003069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85996" id="Tekstvak 35" o:spid="_x0000_s1035" type="#_x0000_t202" style="width:396.85pt;height:1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" fillcolor="#eeece1 [3214]" strokecolor="#938953 [1614]" strokeweight="2.25pt">
                <v:stroke dashstyle="1 1"/>
                <v:textbox>
                  <w:txbxContent>
                    <w:p w14:paraId="3190BBA2" w14:textId="77777777" w:rsidR="00E42374" w:rsidRDefault="00E42374" w:rsidP="003069CB">
                      <w:pPr>
                        <w:rPr>
                          <w:i/>
                        </w:rPr>
                      </w:pPr>
                      <w:r>
                        <w:rPr>
                          <w:i/>
                        </w:rPr>
                        <w:t>Oogmerken</w:t>
                      </w:r>
                    </w:p>
                    <w:p w14:paraId="3A3479F6" w14:textId="55A5A76D" w:rsidR="00E42374" w:rsidRPr="0020414B" w:rsidRDefault="00E42374" w:rsidP="003069CB">
                      <w:r>
                        <w:t>Het is mogelijk om aan gebiedstypes oogmerken toe te kennen, zodat voor de gebruiker duidelijk is welke beleidsdoelen de gemeenteraad wil nastreven in een bepaald gebiedstype. Zo is het denkbaar dat in een gebiedstype voor een bestaande woonwijk in de oogmerken de nadruk wordt gelegd op een rustige, stille omgeving. In het gebiedstype voor een dynamisch woongebied in het centrum van Zaandam kan de nadruk juist liggen op het toestaan van meer dynamische functies (vanwege de binding met het centrumgebied), maar met behoud van een goed woon en leefklimaat.</w:t>
                      </w:r>
                    </w:p>
                    <w:p w14:paraId="408F4A96" w14:textId="0A379FFC" w:rsidR="00E42374" w:rsidRPr="001E144C" w:rsidRDefault="00E42374" w:rsidP="003069CB"/>
                  </w:txbxContent>
                </v:textbox>
                <w10:anchorlock/>
              </v:shape>
            </w:pict>
          </mc:Fallback>
        </mc:AlternateContent>
      </w:r>
    </w:p>
    <w:p w14:paraId="405AA0B5" w14:textId="6936C574" w:rsidR="009B35F4" w:rsidRDefault="00C55F24" w:rsidP="00C55F24">
      <w:pPr>
        <w:pStyle w:val="Kop3"/>
        <w:rPr>
          <w:lang w:eastAsia="zh-CN" w:bidi="hi-IN"/>
        </w:rPr>
      </w:pPr>
      <w:bookmarkStart w:id="8" w:name="_Toc59626386"/>
      <w:r>
        <w:rPr>
          <w:lang w:eastAsia="zh-CN" w:bidi="hi-IN"/>
        </w:rPr>
        <w:t>Paragraaf 5</w:t>
      </w:r>
      <w:r w:rsidR="009B35F4">
        <w:rPr>
          <w:lang w:eastAsia="zh-CN" w:bidi="hi-IN"/>
        </w:rPr>
        <w:t>.2.1</w:t>
      </w:r>
      <w:r w:rsidR="009B35F4">
        <w:rPr>
          <w:lang w:eastAsia="zh-CN" w:bidi="hi-IN"/>
        </w:rPr>
        <w:tab/>
        <w:t>Woongebieden</w:t>
      </w:r>
      <w:bookmarkEnd w:id="8"/>
    </w:p>
    <w:p w14:paraId="3F51B0B4" w14:textId="5E0558DF" w:rsidR="003746AE" w:rsidRDefault="003746AE" w:rsidP="003746AE">
      <w:pPr>
        <w:rPr>
          <w:lang w:eastAsia="zh-CN" w:bidi="hi-IN"/>
        </w:rPr>
      </w:pPr>
      <w:r>
        <w:rPr>
          <w:i/>
          <w:noProof/>
          <w:lang w:eastAsia="nl-NL"/>
        </w:rPr>
        <mc:AlternateContent>
          <mc:Choice Requires="wps">
            <w:drawing>
              <wp:inline distT="0" distB="0" distL="0" distR="0" wp14:anchorId="62BDD58D" wp14:editId="3603BAFD">
                <wp:extent cx="5046980" cy="2326234"/>
                <wp:effectExtent l="19050" t="19050" r="20320" b="17145"/>
                <wp:docPr id="12" name="Tekstvak 12"/>
                <wp:cNvGraphicFramePr/>
                <a:graphic xmlns:a="http://schemas.openxmlformats.org/drawingml/2006/main">
                  <a:graphicData uri="http://schemas.microsoft.com/office/word/2010/wordprocessingShape">
                    <wps:wsp>
                      <wps:cNvSpPr txBox="1"/>
                      <wps:spPr>
                        <a:xfrm>
                          <a:off x="0" y="0"/>
                          <a:ext cx="5046980" cy="2326234"/>
                        </a:xfrm>
                        <a:prstGeom prst="rect">
                          <a:avLst/>
                        </a:prstGeom>
                        <a:solidFill>
                          <a:schemeClr val="bg2"/>
                        </a:solidFill>
                        <a:ln w="28575">
                          <a:solidFill>
                            <a:schemeClr val="bg2">
                              <a:lumMod val="50000"/>
                            </a:schemeClr>
                          </a:solidFill>
                          <a:prstDash val="sysDot"/>
                        </a:ln>
                      </wps:spPr>
                      <wps:txbx>
                        <w:txbxContent>
                          <w:p w14:paraId="7DEE9C3D" w14:textId="1B421D75" w:rsidR="00E42374" w:rsidRDefault="00E42374" w:rsidP="003746AE">
                            <w:pPr>
                              <w:rPr>
                                <w:i/>
                              </w:rPr>
                            </w:pPr>
                            <w:r>
                              <w:rPr>
                                <w:i/>
                              </w:rPr>
                              <w:t>Nader in te vullen</w:t>
                            </w:r>
                          </w:p>
                          <w:p w14:paraId="06FB5288" w14:textId="4F14F5DC" w:rsidR="00E42374" w:rsidRDefault="00E42374" w:rsidP="003746AE">
                            <w:r>
                              <w:t>De gebiedstypes worden nader vormgegeven bij het opstellen van de vast te stellen omgevingsplannen. De specifieke invulling is afhankelijk van veel factoren, zoals het karakter van het gebied, de bestaande rechten uit de bestemmingsplannen, de beleidsdoelstellingen, etc. Zo is het denkbaar dat er voor een laag dynamisch woongebied met veel grondgebonden woningen in een dorp een ander gebiedstype geldt dan voor een hoog dynamisch woongebied met veel hoogbouw in centrum van Zaandam. Deze gebieden vragen om een andere set aan regels voor activiteiten.</w:t>
                            </w:r>
                          </w:p>
                          <w:p w14:paraId="58C35928" w14:textId="7299E5FF" w:rsidR="00E42374" w:rsidRDefault="00E42374" w:rsidP="003746AE"/>
                          <w:p w14:paraId="79D68926" w14:textId="7228DD06" w:rsidR="00E42374" w:rsidRPr="003746AE" w:rsidRDefault="00E42374" w:rsidP="003746AE">
                            <w:r>
                              <w:t>Voor de beeldvorming zijn er nu 2 gebiedstypes opgenomen zodat de werking duidelijk is. Bij het vast te stellen omgevingsplan kan het daarom zijn dat de gebiedstypes andere namen, oogmerken en/of activiteitenregels hebben.</w:t>
                            </w:r>
                          </w:p>
                          <w:p w14:paraId="05D4BDF1" w14:textId="3658688C" w:rsidR="00E42374" w:rsidRPr="001E144C" w:rsidRDefault="00E42374" w:rsidP="003746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BDD58D" id="Tekstvak 12" o:spid="_x0000_s1036" type="#_x0000_t202" style="width:397.4pt;height:1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" fillcolor="#eeece1 [3214]" strokecolor="#938953 [1614]" strokeweight="2.25pt">
                <v:stroke dashstyle="1 1"/>
                <v:textbox>
                  <w:txbxContent>
                    <w:p w14:paraId="7DEE9C3D" w14:textId="1B421D75" w:rsidR="00E42374" w:rsidRDefault="00E42374" w:rsidP="003746AE">
                      <w:pPr>
                        <w:rPr>
                          <w:i/>
                        </w:rPr>
                      </w:pPr>
                      <w:r>
                        <w:rPr>
                          <w:i/>
                        </w:rPr>
                        <w:t>Nader in te vullen</w:t>
                      </w:r>
                    </w:p>
                    <w:p w14:paraId="06FB5288" w14:textId="4F14F5DC" w:rsidR="00E42374" w:rsidRDefault="00E42374" w:rsidP="003746AE">
                      <w:r>
                        <w:t>De gebiedstypes worden nader vormgegeven bij het opstellen van de vast te stellen omgevingsplannen. De specifieke invulling is afhankelijk van veel factoren, zoals het karakter van het gebied, de bestaande rechten uit de bestemmingsplannen, de beleidsdoelstellingen, etc. Zo is het denkbaar dat er voor een laag dynamisch woongebied met veel grondgebonden woningen in een dorp een ander gebiedstype geldt dan voor een hoog dynamisch woongebied met veel hoogbouw in centrum van Zaandam. Deze gebieden vragen om een andere set aan regels voor activiteiten.</w:t>
                      </w:r>
                    </w:p>
                    <w:p w14:paraId="58C35928" w14:textId="7299E5FF" w:rsidR="00E42374" w:rsidRDefault="00E42374" w:rsidP="003746AE"/>
                    <w:p w14:paraId="79D68926" w14:textId="7228DD06" w:rsidR="00E42374" w:rsidRPr="003746AE" w:rsidRDefault="00E42374" w:rsidP="003746AE">
                      <w:r>
                        <w:t>Voor de beeldvorming zijn er nu 2 gebiedstypes opgenomen zodat de werking duidelijk is. Bij het vast te stellen omgevingsplan kan het daarom zijn dat de gebiedstypes andere namen, oogmerken en/of activiteitenregels hebben.</w:t>
                      </w:r>
                    </w:p>
                    <w:p w14:paraId="05D4BDF1" w14:textId="3658688C" w:rsidR="00E42374" w:rsidRPr="001E144C" w:rsidRDefault="00E42374" w:rsidP="003746AE"/>
                  </w:txbxContent>
                </v:textbox>
                <w10:anchorlock/>
              </v:shape>
            </w:pict>
          </mc:Fallback>
        </mc:AlternateContent>
      </w:r>
    </w:p>
    <w:p w14:paraId="0E2F4386" w14:textId="7B0EEF44" w:rsidR="0022395C" w:rsidRDefault="0022395C" w:rsidP="003746AE">
      <w:pPr>
        <w:rPr>
          <w:lang w:eastAsia="zh-CN" w:bidi="hi-IN"/>
        </w:rPr>
      </w:pPr>
    </w:p>
    <w:p w14:paraId="06FE06FB" w14:textId="51ED4CD4" w:rsidR="0022395C" w:rsidRPr="003746AE" w:rsidRDefault="0022395C" w:rsidP="003746AE">
      <w:pPr>
        <w:rPr>
          <w:lang w:eastAsia="zh-CN" w:bidi="hi-IN"/>
        </w:rPr>
      </w:pPr>
    </w:p>
    <w:p w14:paraId="736785E4" w14:textId="6C06A6FF" w:rsidR="00C55F24" w:rsidRPr="00C55F24" w:rsidRDefault="009B35F4" w:rsidP="009B35F4">
      <w:pPr>
        <w:pStyle w:val="Kop4"/>
        <w:rPr>
          <w:lang w:eastAsia="zh-CN" w:bidi="hi-IN"/>
        </w:rPr>
      </w:pPr>
      <w:r>
        <w:rPr>
          <w:lang w:eastAsia="zh-CN" w:bidi="hi-IN"/>
        </w:rPr>
        <w:lastRenderedPageBreak/>
        <w:t>Subparagraaf 5.2.1</w:t>
      </w:r>
      <w:r w:rsidR="000D1C2B">
        <w:rPr>
          <w:lang w:eastAsia="zh-CN" w:bidi="hi-IN"/>
        </w:rPr>
        <w:t>.1</w:t>
      </w:r>
      <w:r w:rsidR="000D1C2B">
        <w:rPr>
          <w:lang w:eastAsia="zh-CN" w:bidi="hi-IN"/>
        </w:rPr>
        <w:tab/>
      </w:r>
      <w:r w:rsidR="00C55F24">
        <w:rPr>
          <w:lang w:eastAsia="zh-CN" w:bidi="hi-IN"/>
        </w:rPr>
        <w:t xml:space="preserve">Gebiedstype </w:t>
      </w:r>
      <w:r w:rsidR="00840762">
        <w:rPr>
          <w:lang w:eastAsia="zh-CN" w:bidi="hi-IN"/>
        </w:rPr>
        <w:t>woongebied variant 1</w:t>
      </w:r>
    </w:p>
    <w:p w14:paraId="3EEE1A63" w14:textId="7CEA1632" w:rsidR="002848DB" w:rsidRDefault="002848DB" w:rsidP="002848DB">
      <w:pPr>
        <w:pStyle w:val="Kop6"/>
        <w:rPr>
          <w:lang w:eastAsia="zh-CN" w:bidi="hi-IN"/>
        </w:rPr>
      </w:pPr>
      <w:r>
        <w:rPr>
          <w:lang w:eastAsia="zh-CN" w:bidi="hi-IN"/>
        </w:rPr>
        <w:t>Artikel 5.X</w:t>
      </w:r>
      <w:r>
        <w:rPr>
          <w:lang w:eastAsia="zh-CN" w:bidi="hi-IN"/>
        </w:rPr>
        <w:tab/>
      </w:r>
      <w:commentRangeStart w:id="9"/>
      <w:r w:rsidR="00236E71">
        <w:rPr>
          <w:lang w:eastAsia="zh-CN" w:bidi="hi-IN"/>
        </w:rPr>
        <w:t>G</w:t>
      </w:r>
      <w:r w:rsidR="00844869">
        <w:rPr>
          <w:lang w:eastAsia="zh-CN" w:bidi="hi-IN"/>
        </w:rPr>
        <w:t>ebiedstype</w:t>
      </w:r>
      <w:commentRangeEnd w:id="9"/>
      <w:r w:rsidR="00903279">
        <w:rPr>
          <w:rStyle w:val="Verwijzingopmerking"/>
          <w:rFonts w:eastAsiaTheme="minorHAnsi" w:cstheme="minorBidi"/>
          <w:i w:val="0"/>
          <w:iCs w:val="0"/>
        </w:rPr>
        <w:commentReference w:id="9"/>
      </w:r>
      <w:r w:rsidR="00844869">
        <w:rPr>
          <w:lang w:eastAsia="zh-CN" w:bidi="hi-IN"/>
        </w:rPr>
        <w:t xml:space="preserve"> </w:t>
      </w:r>
      <w:r w:rsidR="00840762">
        <w:rPr>
          <w:lang w:eastAsia="zh-CN" w:bidi="hi-IN"/>
        </w:rPr>
        <w:t>woongebied variant 1</w:t>
      </w:r>
    </w:p>
    <w:p w14:paraId="551D69F9" w14:textId="56C06B26" w:rsidR="00AE21C7" w:rsidRDefault="002848DB" w:rsidP="002848DB">
      <w:pPr>
        <w:rPr>
          <w:lang w:eastAsia="zh-CN" w:bidi="hi-IN"/>
        </w:rPr>
      </w:pPr>
      <w:r>
        <w:rPr>
          <w:lang w:eastAsia="zh-CN" w:bidi="hi-IN"/>
        </w:rPr>
        <w:t>Er is een werk</w:t>
      </w:r>
      <w:r w:rsidR="00A45CDE">
        <w:rPr>
          <w:lang w:eastAsia="zh-CN" w:bidi="hi-IN"/>
        </w:rPr>
        <w:t xml:space="preserve">ingsgebied </w:t>
      </w:r>
      <w:r w:rsidR="00844869">
        <w:rPr>
          <w:lang w:eastAsia="zh-CN" w:bidi="hi-IN"/>
        </w:rPr>
        <w:t xml:space="preserve">‘gebiedstype </w:t>
      </w:r>
      <w:r w:rsidR="00840762">
        <w:rPr>
          <w:lang w:eastAsia="zh-CN" w:bidi="hi-IN"/>
        </w:rPr>
        <w:t>woongebied variant 1</w:t>
      </w:r>
      <w:r w:rsidR="00A45CDE">
        <w:rPr>
          <w:lang w:eastAsia="zh-CN" w:bidi="hi-IN"/>
        </w:rPr>
        <w:t>’.</w:t>
      </w:r>
    </w:p>
    <w:p w14:paraId="07373E63" w14:textId="79B0AEEE" w:rsidR="00AE21C7" w:rsidRDefault="00AE21C7" w:rsidP="00AE21C7">
      <w:pPr>
        <w:pStyle w:val="Kop6"/>
        <w:rPr>
          <w:lang w:eastAsia="zh-CN" w:bidi="hi-IN"/>
        </w:rPr>
      </w:pPr>
      <w:r>
        <w:rPr>
          <w:lang w:eastAsia="zh-CN" w:bidi="hi-IN"/>
        </w:rPr>
        <w:t>Artikel 5.X</w:t>
      </w:r>
      <w:r>
        <w:rPr>
          <w:lang w:eastAsia="zh-CN" w:bidi="hi-IN"/>
        </w:rPr>
        <w:tab/>
      </w:r>
      <w:commentRangeStart w:id="10"/>
      <w:r>
        <w:rPr>
          <w:lang w:eastAsia="zh-CN" w:bidi="hi-IN"/>
        </w:rPr>
        <w:t>Toepassingsbereik</w:t>
      </w:r>
      <w:commentRangeEnd w:id="10"/>
      <w:r w:rsidR="00903279">
        <w:rPr>
          <w:rStyle w:val="Verwijzingopmerking"/>
          <w:rFonts w:eastAsiaTheme="minorHAnsi" w:cstheme="minorBidi"/>
          <w:i w:val="0"/>
          <w:iCs w:val="0"/>
        </w:rPr>
        <w:commentReference w:id="10"/>
      </w:r>
    </w:p>
    <w:p w14:paraId="6BC95944" w14:textId="4EB0F883" w:rsidR="001749EE" w:rsidRPr="00AE21C7" w:rsidRDefault="00AE21C7" w:rsidP="00AE21C7">
      <w:pPr>
        <w:rPr>
          <w:lang w:eastAsia="zh-CN" w:bidi="hi-IN"/>
        </w:rPr>
      </w:pPr>
      <w:r>
        <w:rPr>
          <w:lang w:eastAsia="zh-CN" w:bidi="hi-IN"/>
        </w:rPr>
        <w:t xml:space="preserve">De regels in deze </w:t>
      </w:r>
      <w:r w:rsidR="009B35F4">
        <w:rPr>
          <w:lang w:eastAsia="zh-CN" w:bidi="hi-IN"/>
        </w:rPr>
        <w:t>sub</w:t>
      </w:r>
      <w:r>
        <w:rPr>
          <w:lang w:eastAsia="zh-CN" w:bidi="hi-IN"/>
        </w:rPr>
        <w:t xml:space="preserve">paragraaf gelden voor het werkingsgebied ‘gebiedstype </w:t>
      </w:r>
      <w:r w:rsidR="00840762">
        <w:rPr>
          <w:lang w:eastAsia="zh-CN" w:bidi="hi-IN"/>
        </w:rPr>
        <w:t>woongebied variant 1</w:t>
      </w:r>
      <w:r>
        <w:rPr>
          <w:lang w:eastAsia="zh-CN" w:bidi="hi-IN"/>
        </w:rPr>
        <w:t>’.</w:t>
      </w:r>
    </w:p>
    <w:p w14:paraId="0D65F51E" w14:textId="267288AE" w:rsidR="00C55F24" w:rsidRDefault="00C55F24" w:rsidP="00C55F24">
      <w:pPr>
        <w:pStyle w:val="Kop6"/>
        <w:rPr>
          <w:lang w:eastAsia="zh-CN" w:bidi="hi-IN"/>
        </w:rPr>
      </w:pPr>
      <w:r>
        <w:rPr>
          <w:lang w:eastAsia="zh-CN" w:bidi="hi-IN"/>
        </w:rPr>
        <w:t>Artikel 5.X</w:t>
      </w:r>
      <w:r>
        <w:rPr>
          <w:lang w:eastAsia="zh-CN" w:bidi="hi-IN"/>
        </w:rPr>
        <w:tab/>
      </w:r>
      <w:commentRangeStart w:id="11"/>
      <w:r w:rsidR="004E097B">
        <w:rPr>
          <w:lang w:eastAsia="zh-CN" w:bidi="hi-IN"/>
        </w:rPr>
        <w:t>Regels</w:t>
      </w:r>
      <w:commentRangeEnd w:id="11"/>
      <w:r w:rsidR="00903279">
        <w:rPr>
          <w:rStyle w:val="Verwijzingopmerking"/>
          <w:rFonts w:eastAsiaTheme="minorHAnsi" w:cstheme="minorBidi"/>
          <w:i w:val="0"/>
          <w:iCs w:val="0"/>
        </w:rPr>
        <w:commentReference w:id="11"/>
      </w:r>
      <w:r w:rsidR="004E097B">
        <w:rPr>
          <w:lang w:eastAsia="zh-CN" w:bidi="hi-IN"/>
        </w:rPr>
        <w:t xml:space="preserve"> over activiteiten</w:t>
      </w:r>
    </w:p>
    <w:p w14:paraId="6719C48D" w14:textId="03467F28" w:rsidR="00C55F24" w:rsidRDefault="00757317" w:rsidP="00C55F24">
      <w:pPr>
        <w:rPr>
          <w:lang w:eastAsia="zh-CN" w:bidi="hi-IN"/>
        </w:rPr>
      </w:pPr>
      <w:r>
        <w:rPr>
          <w:lang w:eastAsia="zh-CN" w:bidi="hi-IN"/>
        </w:rPr>
        <w:t>De volgende regels zijn van toepassing:</w:t>
      </w:r>
    </w:p>
    <w:p w14:paraId="3854F7E1" w14:textId="4241E7B5" w:rsidR="001749EE" w:rsidRDefault="001749EE" w:rsidP="001749EE">
      <w:pPr>
        <w:pStyle w:val="Opsommingmetnummering"/>
        <w:rPr>
          <w:lang w:eastAsia="zh-CN" w:bidi="hi-IN"/>
        </w:rPr>
      </w:pPr>
      <w:r>
        <w:rPr>
          <w:lang w:eastAsia="zh-CN" w:bidi="hi-IN"/>
        </w:rPr>
        <w:t>a.</w:t>
      </w:r>
      <w:r>
        <w:rPr>
          <w:lang w:eastAsia="zh-CN" w:bidi="hi-IN"/>
        </w:rPr>
        <w:tab/>
      </w:r>
      <w:r w:rsidR="0022395C">
        <w:rPr>
          <w:lang w:eastAsia="zh-CN" w:bidi="hi-IN"/>
        </w:rPr>
        <w:t>paragraaf 6.2.9</w:t>
      </w:r>
      <w:r w:rsidR="0022395C">
        <w:rPr>
          <w:lang w:eastAsia="zh-CN" w:bidi="hi-IN"/>
        </w:rPr>
        <w:tab/>
        <w:t>(Het bouwen van een bouwwerk bij een woning);</w:t>
      </w:r>
    </w:p>
    <w:p w14:paraId="6480A7E4" w14:textId="2EB64875" w:rsidR="0022395C" w:rsidRDefault="001749EE" w:rsidP="001749EE">
      <w:pPr>
        <w:pStyle w:val="Opsommingmetnummering"/>
        <w:rPr>
          <w:lang w:eastAsia="zh-CN" w:bidi="hi-IN"/>
        </w:rPr>
      </w:pPr>
      <w:r>
        <w:rPr>
          <w:lang w:eastAsia="zh-CN" w:bidi="hi-IN"/>
        </w:rPr>
        <w:t>b.</w:t>
      </w:r>
      <w:r>
        <w:rPr>
          <w:lang w:eastAsia="zh-CN" w:bidi="hi-IN"/>
        </w:rPr>
        <w:tab/>
      </w:r>
      <w:r w:rsidR="003C321E">
        <w:rPr>
          <w:lang w:eastAsia="zh-CN" w:bidi="hi-IN"/>
        </w:rPr>
        <w:t>p</w:t>
      </w:r>
      <w:r w:rsidR="003C321E" w:rsidRPr="003C321E">
        <w:rPr>
          <w:lang w:eastAsia="zh-CN" w:bidi="hi-IN"/>
        </w:rPr>
        <w:t>aragraaf 6.4.5</w:t>
      </w:r>
      <w:r w:rsidR="003C321E" w:rsidRPr="003C321E">
        <w:rPr>
          <w:lang w:eastAsia="zh-CN" w:bidi="hi-IN"/>
        </w:rPr>
        <w:tab/>
      </w:r>
      <w:r w:rsidR="003C321E">
        <w:rPr>
          <w:lang w:eastAsia="zh-CN" w:bidi="hi-IN"/>
        </w:rPr>
        <w:t>(</w:t>
      </w:r>
      <w:r w:rsidR="003C321E" w:rsidRPr="003C321E">
        <w:rPr>
          <w:lang w:eastAsia="zh-CN" w:bidi="hi-IN"/>
        </w:rPr>
        <w:t>Het gebruiken van het voorerfgebied als parkeervoorziening voor een auto of een groter voertuig</w:t>
      </w:r>
      <w:r w:rsidR="0022395C">
        <w:rPr>
          <w:lang w:eastAsia="zh-CN" w:bidi="hi-IN"/>
        </w:rPr>
        <w:t>en</w:t>
      </w:r>
      <w:r w:rsidR="003C321E">
        <w:rPr>
          <w:lang w:eastAsia="zh-CN" w:bidi="hi-IN"/>
        </w:rPr>
        <w:t>); en</w:t>
      </w:r>
    </w:p>
    <w:p w14:paraId="4288CFD6" w14:textId="75DFC56E" w:rsidR="00577C66" w:rsidRDefault="001749EE" w:rsidP="001749EE">
      <w:pPr>
        <w:pStyle w:val="Opsommingmetnummering"/>
        <w:rPr>
          <w:lang w:eastAsia="zh-CN" w:bidi="hi-IN"/>
        </w:rPr>
      </w:pPr>
      <w:r>
        <w:rPr>
          <w:lang w:eastAsia="zh-CN" w:bidi="hi-IN"/>
        </w:rPr>
        <w:t>c.</w:t>
      </w:r>
      <w:r>
        <w:rPr>
          <w:lang w:eastAsia="zh-CN" w:bidi="hi-IN"/>
        </w:rPr>
        <w:tab/>
      </w:r>
      <w:r w:rsidR="0022395C">
        <w:rPr>
          <w:lang w:eastAsia="zh-CN" w:bidi="hi-IN"/>
        </w:rPr>
        <w:t>afdeling 6.5</w:t>
      </w:r>
      <w:r w:rsidR="0022395C">
        <w:rPr>
          <w:lang w:eastAsia="zh-CN" w:bidi="hi-IN"/>
        </w:rPr>
        <w:tab/>
      </w:r>
      <w:r w:rsidR="0022395C">
        <w:rPr>
          <w:lang w:eastAsia="zh-CN" w:bidi="hi-IN"/>
        </w:rPr>
        <w:tab/>
        <w:t>(Wonen).</w:t>
      </w:r>
    </w:p>
    <w:p w14:paraId="53663D2E" w14:textId="266D4DA6" w:rsidR="00AE21C7" w:rsidRPr="00C55F24" w:rsidRDefault="009B35F4" w:rsidP="009B35F4">
      <w:pPr>
        <w:pStyle w:val="Kop4"/>
        <w:rPr>
          <w:lang w:eastAsia="zh-CN" w:bidi="hi-IN"/>
        </w:rPr>
      </w:pPr>
      <w:r>
        <w:rPr>
          <w:lang w:eastAsia="zh-CN" w:bidi="hi-IN"/>
        </w:rPr>
        <w:t>Subp</w:t>
      </w:r>
      <w:r w:rsidR="00E97A9E">
        <w:rPr>
          <w:lang w:eastAsia="zh-CN" w:bidi="hi-IN"/>
        </w:rPr>
        <w:t>aragraaf 5.2.</w:t>
      </w:r>
      <w:r>
        <w:rPr>
          <w:lang w:eastAsia="zh-CN" w:bidi="hi-IN"/>
        </w:rPr>
        <w:t>1</w:t>
      </w:r>
      <w:r w:rsidR="000D1C2B">
        <w:rPr>
          <w:lang w:eastAsia="zh-CN" w:bidi="hi-IN"/>
        </w:rPr>
        <w:t>.2</w:t>
      </w:r>
      <w:r w:rsidR="000D1C2B">
        <w:rPr>
          <w:lang w:eastAsia="zh-CN" w:bidi="hi-IN"/>
        </w:rPr>
        <w:tab/>
      </w:r>
      <w:r w:rsidR="00AE21C7">
        <w:rPr>
          <w:lang w:eastAsia="zh-CN" w:bidi="hi-IN"/>
        </w:rPr>
        <w:t xml:space="preserve">Gebiedstype </w:t>
      </w:r>
      <w:r w:rsidR="00840762">
        <w:rPr>
          <w:lang w:eastAsia="zh-CN" w:bidi="hi-IN"/>
        </w:rPr>
        <w:t>woongebied variant 2</w:t>
      </w:r>
    </w:p>
    <w:p w14:paraId="1445F1E5" w14:textId="593D2225" w:rsidR="00AE21C7" w:rsidRDefault="00AE21C7" w:rsidP="00AE21C7">
      <w:pPr>
        <w:pStyle w:val="Kop6"/>
        <w:rPr>
          <w:lang w:eastAsia="zh-CN" w:bidi="hi-IN"/>
        </w:rPr>
      </w:pPr>
      <w:r>
        <w:rPr>
          <w:lang w:eastAsia="zh-CN" w:bidi="hi-IN"/>
        </w:rPr>
        <w:t>Artikel 5.X</w:t>
      </w:r>
      <w:r>
        <w:rPr>
          <w:lang w:eastAsia="zh-CN" w:bidi="hi-IN"/>
        </w:rPr>
        <w:tab/>
      </w:r>
      <w:commentRangeStart w:id="12"/>
      <w:r>
        <w:rPr>
          <w:lang w:eastAsia="zh-CN" w:bidi="hi-IN"/>
        </w:rPr>
        <w:t>Gebiedstype</w:t>
      </w:r>
      <w:commentRangeEnd w:id="12"/>
      <w:r w:rsidR="00903279">
        <w:rPr>
          <w:rStyle w:val="Verwijzingopmerking"/>
          <w:rFonts w:eastAsiaTheme="minorHAnsi" w:cstheme="minorBidi"/>
          <w:i w:val="0"/>
          <w:iCs w:val="0"/>
        </w:rPr>
        <w:commentReference w:id="12"/>
      </w:r>
      <w:r>
        <w:rPr>
          <w:lang w:eastAsia="zh-CN" w:bidi="hi-IN"/>
        </w:rPr>
        <w:t xml:space="preserve"> </w:t>
      </w:r>
      <w:r w:rsidR="00840762">
        <w:rPr>
          <w:lang w:eastAsia="zh-CN" w:bidi="hi-IN"/>
        </w:rPr>
        <w:t>woongebied variant 2</w:t>
      </w:r>
    </w:p>
    <w:p w14:paraId="5A5D8C0C" w14:textId="303E5F21" w:rsidR="00AE21C7" w:rsidRDefault="00AE21C7" w:rsidP="00AE21C7">
      <w:pPr>
        <w:rPr>
          <w:lang w:eastAsia="zh-CN" w:bidi="hi-IN"/>
        </w:rPr>
      </w:pPr>
      <w:r>
        <w:rPr>
          <w:lang w:eastAsia="zh-CN" w:bidi="hi-IN"/>
        </w:rPr>
        <w:t xml:space="preserve">Er is een werkingsgebied ‘gebiedstype </w:t>
      </w:r>
      <w:r w:rsidR="00840762">
        <w:rPr>
          <w:lang w:eastAsia="zh-CN" w:bidi="hi-IN"/>
        </w:rPr>
        <w:t>woongebied variant 2</w:t>
      </w:r>
      <w:r>
        <w:rPr>
          <w:lang w:eastAsia="zh-CN" w:bidi="hi-IN"/>
        </w:rPr>
        <w:t>.</w:t>
      </w:r>
    </w:p>
    <w:p w14:paraId="51D2887E" w14:textId="77777777" w:rsidR="00AE21C7" w:rsidRDefault="00AE21C7" w:rsidP="00AE21C7">
      <w:pPr>
        <w:pStyle w:val="Kop6"/>
        <w:rPr>
          <w:lang w:eastAsia="zh-CN" w:bidi="hi-IN"/>
        </w:rPr>
      </w:pPr>
      <w:r>
        <w:rPr>
          <w:lang w:eastAsia="zh-CN" w:bidi="hi-IN"/>
        </w:rPr>
        <w:t>Artikel 5.X</w:t>
      </w:r>
      <w:r>
        <w:rPr>
          <w:lang w:eastAsia="zh-CN" w:bidi="hi-IN"/>
        </w:rPr>
        <w:tab/>
      </w:r>
      <w:commentRangeStart w:id="13"/>
      <w:r>
        <w:rPr>
          <w:lang w:eastAsia="zh-CN" w:bidi="hi-IN"/>
        </w:rPr>
        <w:t>Toepassingsbereik</w:t>
      </w:r>
      <w:commentRangeEnd w:id="13"/>
      <w:r w:rsidR="00903279">
        <w:rPr>
          <w:rStyle w:val="Verwijzingopmerking"/>
          <w:rFonts w:eastAsiaTheme="minorHAnsi" w:cstheme="minorBidi"/>
          <w:i w:val="0"/>
          <w:iCs w:val="0"/>
        </w:rPr>
        <w:commentReference w:id="13"/>
      </w:r>
    </w:p>
    <w:p w14:paraId="6BEA1A4E" w14:textId="7562F29A" w:rsidR="001749EE" w:rsidRPr="00AE21C7" w:rsidRDefault="00AE21C7" w:rsidP="00AE21C7">
      <w:pPr>
        <w:rPr>
          <w:lang w:eastAsia="zh-CN" w:bidi="hi-IN"/>
        </w:rPr>
      </w:pPr>
      <w:r>
        <w:rPr>
          <w:lang w:eastAsia="zh-CN" w:bidi="hi-IN"/>
        </w:rPr>
        <w:t xml:space="preserve">De regels in deze </w:t>
      </w:r>
      <w:r w:rsidR="009B35F4">
        <w:rPr>
          <w:lang w:eastAsia="zh-CN" w:bidi="hi-IN"/>
        </w:rPr>
        <w:t>sub</w:t>
      </w:r>
      <w:r>
        <w:rPr>
          <w:lang w:eastAsia="zh-CN" w:bidi="hi-IN"/>
        </w:rPr>
        <w:t xml:space="preserve">paragraaf gelden voor het werkingsgebied ‘gebiedstype </w:t>
      </w:r>
      <w:r w:rsidR="00840762">
        <w:rPr>
          <w:lang w:eastAsia="zh-CN" w:bidi="hi-IN"/>
        </w:rPr>
        <w:t>woongebied variant 2</w:t>
      </w:r>
      <w:r>
        <w:rPr>
          <w:lang w:eastAsia="zh-CN" w:bidi="hi-IN"/>
        </w:rPr>
        <w:t>.</w:t>
      </w:r>
    </w:p>
    <w:p w14:paraId="649C3969" w14:textId="0F000A0A" w:rsidR="00757317" w:rsidRDefault="00AE21C7" w:rsidP="00757317">
      <w:pPr>
        <w:pStyle w:val="Kop6"/>
        <w:rPr>
          <w:lang w:eastAsia="zh-CN" w:bidi="hi-IN"/>
        </w:rPr>
      </w:pPr>
      <w:r>
        <w:rPr>
          <w:lang w:eastAsia="zh-CN" w:bidi="hi-IN"/>
        </w:rPr>
        <w:t>Artikel 5.X</w:t>
      </w:r>
      <w:r>
        <w:rPr>
          <w:lang w:eastAsia="zh-CN" w:bidi="hi-IN"/>
        </w:rPr>
        <w:tab/>
      </w:r>
      <w:commentRangeStart w:id="14"/>
      <w:r w:rsidR="004E097B">
        <w:rPr>
          <w:lang w:eastAsia="zh-CN" w:bidi="hi-IN"/>
        </w:rPr>
        <w:t>Regels</w:t>
      </w:r>
      <w:commentRangeEnd w:id="14"/>
      <w:r w:rsidR="00903279">
        <w:rPr>
          <w:rStyle w:val="Verwijzingopmerking"/>
          <w:rFonts w:eastAsiaTheme="minorHAnsi" w:cstheme="minorBidi"/>
          <w:i w:val="0"/>
          <w:iCs w:val="0"/>
        </w:rPr>
        <w:commentReference w:id="14"/>
      </w:r>
      <w:r w:rsidR="004E097B">
        <w:rPr>
          <w:lang w:eastAsia="zh-CN" w:bidi="hi-IN"/>
        </w:rPr>
        <w:t xml:space="preserve"> over activiteiten</w:t>
      </w:r>
    </w:p>
    <w:p w14:paraId="585360A3" w14:textId="77777777" w:rsidR="00757317" w:rsidRDefault="00757317" w:rsidP="00757317">
      <w:pPr>
        <w:rPr>
          <w:lang w:eastAsia="zh-CN" w:bidi="hi-IN"/>
        </w:rPr>
      </w:pPr>
      <w:r>
        <w:rPr>
          <w:lang w:eastAsia="zh-CN" w:bidi="hi-IN"/>
        </w:rPr>
        <w:t>De volgende regels zijn van toepassing:</w:t>
      </w:r>
    </w:p>
    <w:p w14:paraId="5BCBADA6" w14:textId="21F47B4E" w:rsidR="003C321E" w:rsidRDefault="001749EE" w:rsidP="001749EE">
      <w:pPr>
        <w:pStyle w:val="Opsommingmetnummering"/>
        <w:rPr>
          <w:lang w:eastAsia="zh-CN" w:bidi="hi-IN"/>
        </w:rPr>
      </w:pPr>
      <w:r>
        <w:rPr>
          <w:lang w:eastAsia="zh-CN" w:bidi="hi-IN"/>
        </w:rPr>
        <w:t>a.</w:t>
      </w:r>
      <w:r>
        <w:rPr>
          <w:lang w:eastAsia="zh-CN" w:bidi="hi-IN"/>
        </w:rPr>
        <w:tab/>
      </w:r>
      <w:r w:rsidR="003C321E">
        <w:rPr>
          <w:lang w:eastAsia="zh-CN" w:bidi="hi-IN"/>
        </w:rPr>
        <w:t>paragraaf 6.2.9</w:t>
      </w:r>
      <w:r w:rsidR="003C321E">
        <w:rPr>
          <w:lang w:eastAsia="zh-CN" w:bidi="hi-IN"/>
        </w:rPr>
        <w:tab/>
        <w:t>(Het bouwen van een bouwwerk bij een woning); en</w:t>
      </w:r>
    </w:p>
    <w:p w14:paraId="7D2D85B0" w14:textId="0C4B4DF4" w:rsidR="00845EFC" w:rsidRDefault="001749EE" w:rsidP="001749EE">
      <w:pPr>
        <w:pStyle w:val="Opsommingmetnummering"/>
        <w:rPr>
          <w:lang w:eastAsia="zh-CN" w:bidi="hi-IN"/>
        </w:rPr>
      </w:pPr>
      <w:r>
        <w:rPr>
          <w:lang w:eastAsia="zh-CN" w:bidi="hi-IN"/>
        </w:rPr>
        <w:t>b.</w:t>
      </w:r>
      <w:r>
        <w:rPr>
          <w:lang w:eastAsia="zh-CN" w:bidi="hi-IN"/>
        </w:rPr>
        <w:tab/>
      </w:r>
      <w:r w:rsidR="003C321E">
        <w:rPr>
          <w:lang w:eastAsia="zh-CN" w:bidi="hi-IN"/>
        </w:rPr>
        <w:t>afdeling 6.5</w:t>
      </w:r>
      <w:r w:rsidR="003C321E">
        <w:rPr>
          <w:lang w:eastAsia="zh-CN" w:bidi="hi-IN"/>
        </w:rPr>
        <w:tab/>
      </w:r>
      <w:r w:rsidR="003C321E">
        <w:rPr>
          <w:lang w:eastAsia="zh-CN" w:bidi="hi-IN"/>
        </w:rPr>
        <w:tab/>
        <w:t>(Wonen).</w:t>
      </w:r>
    </w:p>
    <w:p w14:paraId="6C66931C" w14:textId="764E98B0" w:rsidR="0022395C" w:rsidRDefault="0022395C" w:rsidP="0022395C">
      <w:pPr>
        <w:rPr>
          <w:lang w:eastAsia="zh-CN" w:bidi="hi-IN"/>
        </w:rPr>
      </w:pPr>
    </w:p>
    <w:p w14:paraId="40448AA7" w14:textId="15209490" w:rsidR="0022395C" w:rsidRDefault="0022395C" w:rsidP="0022395C">
      <w:pPr>
        <w:rPr>
          <w:lang w:eastAsia="zh-CN" w:bidi="hi-IN"/>
        </w:rPr>
      </w:pPr>
      <w:r>
        <w:rPr>
          <w:i/>
          <w:noProof/>
          <w:lang w:eastAsia="nl-NL"/>
        </w:rPr>
        <mc:AlternateContent>
          <mc:Choice Requires="wps">
            <w:drawing>
              <wp:inline distT="0" distB="0" distL="0" distR="0" wp14:anchorId="1DF00845" wp14:editId="65117B5A">
                <wp:extent cx="5039995" cy="923925"/>
                <wp:effectExtent l="19050" t="19050" r="27305" b="28575"/>
                <wp:docPr id="25" name="Tekstvak 25"/>
                <wp:cNvGraphicFramePr/>
                <a:graphic xmlns:a="http://schemas.openxmlformats.org/drawingml/2006/main">
                  <a:graphicData uri="http://schemas.microsoft.com/office/word/2010/wordprocessingShape">
                    <wps:wsp>
                      <wps:cNvSpPr txBox="1"/>
                      <wps:spPr>
                        <a:xfrm>
                          <a:off x="0" y="0"/>
                          <a:ext cx="5039995" cy="923925"/>
                        </a:xfrm>
                        <a:prstGeom prst="rect">
                          <a:avLst/>
                        </a:prstGeom>
                        <a:solidFill>
                          <a:schemeClr val="bg2"/>
                        </a:solidFill>
                        <a:ln w="28575">
                          <a:solidFill>
                            <a:schemeClr val="bg2">
                              <a:lumMod val="50000"/>
                            </a:schemeClr>
                          </a:solidFill>
                          <a:prstDash val="sysDot"/>
                        </a:ln>
                      </wps:spPr>
                      <wps:txbx>
                        <w:txbxContent>
                          <w:p w14:paraId="7BC96E7D" w14:textId="0860B19C" w:rsidR="00E42374" w:rsidRDefault="00E42374" w:rsidP="0022395C">
                            <w:pPr>
                              <w:rPr>
                                <w:i/>
                              </w:rPr>
                            </w:pPr>
                            <w:r>
                              <w:rPr>
                                <w:i/>
                              </w:rPr>
                              <w:t>Weinig verschillen</w:t>
                            </w:r>
                          </w:p>
                          <w:p w14:paraId="24F2E3F9" w14:textId="24B422CC" w:rsidR="00E42374" w:rsidRPr="001E144C" w:rsidRDefault="00E42374" w:rsidP="00DF1E46">
                            <w:r>
                              <w:t xml:space="preserve">In deze eerste versie van het omgevingsplan zijn de algemene regels voor bestaande woongebieden uitgewerkt. De verschillen tussen de varianten wordt groter wanneer er meer bijzondere regels zijn uitgewerkt.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F00845" id="Tekstvak 25" o:spid="_x0000_s1037" type="#_x0000_t202" style="width:396.85pt;height: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" fillcolor="#eeece1 [3214]" strokecolor="#938953 [1614]" strokeweight="2.25pt">
                <v:stroke dashstyle="1 1"/>
                <v:textbox>
                  <w:txbxContent>
                    <w:p w14:paraId="7BC96E7D" w14:textId="0860B19C" w:rsidR="00E42374" w:rsidRDefault="00E42374" w:rsidP="0022395C">
                      <w:pPr>
                        <w:rPr>
                          <w:i/>
                        </w:rPr>
                      </w:pPr>
                      <w:r>
                        <w:rPr>
                          <w:i/>
                        </w:rPr>
                        <w:t>Weinig verschillen</w:t>
                      </w:r>
                    </w:p>
                    <w:p w14:paraId="24F2E3F9" w14:textId="24B422CC" w:rsidR="00E42374" w:rsidRPr="001E144C" w:rsidRDefault="00E42374" w:rsidP="00DF1E46">
                      <w:r>
                        <w:t xml:space="preserve">In deze eerste versie van het omgevingsplan zijn de algemene regels voor bestaande woongebieden uitgewerkt. De verschillen tussen de varianten wordt groter wanneer er meer bijzondere regels zijn uitgewerkt. </w:t>
                      </w:r>
                    </w:p>
                  </w:txbxContent>
                </v:textbox>
                <w10:anchorlock/>
              </v:shape>
            </w:pict>
          </mc:Fallback>
        </mc:AlternateContent>
      </w:r>
    </w:p>
    <w:p w14:paraId="77F4F3CD" w14:textId="56B446F4" w:rsidR="00845EFC" w:rsidRDefault="00C72F63" w:rsidP="00845EFC">
      <w:pPr>
        <w:pStyle w:val="Kop2"/>
      </w:pPr>
      <w:bookmarkStart w:id="15" w:name="_Toc59626387"/>
      <w:r>
        <w:t>Afdeling 5.3</w:t>
      </w:r>
      <w:r>
        <w:tab/>
        <w:t>Aanwijzingen voor het bouwen</w:t>
      </w:r>
      <w:bookmarkEnd w:id="15"/>
    </w:p>
    <w:p w14:paraId="0B39FFDE" w14:textId="4205F7A6" w:rsidR="00845EFC" w:rsidRPr="00C55F24" w:rsidRDefault="00845EFC" w:rsidP="00845EFC">
      <w:pPr>
        <w:pStyle w:val="Kop3"/>
        <w:rPr>
          <w:lang w:eastAsia="zh-CN" w:bidi="hi-IN"/>
        </w:rPr>
      </w:pPr>
      <w:bookmarkStart w:id="16" w:name="_Toc59626388"/>
      <w:r>
        <w:rPr>
          <w:lang w:eastAsia="zh-CN" w:bidi="hi-IN"/>
        </w:rPr>
        <w:t>Paragraaf 5.3.1</w:t>
      </w:r>
      <w:r>
        <w:rPr>
          <w:lang w:eastAsia="zh-CN" w:bidi="hi-IN"/>
        </w:rPr>
        <w:tab/>
        <w:t>Welstandsgebied</w:t>
      </w:r>
      <w:bookmarkEnd w:id="16"/>
    </w:p>
    <w:p w14:paraId="4B199F9F" w14:textId="3D75B053" w:rsidR="00845EFC" w:rsidRDefault="00845EFC" w:rsidP="00845EFC">
      <w:pPr>
        <w:pStyle w:val="Kop6"/>
        <w:rPr>
          <w:lang w:eastAsia="zh-CN" w:bidi="hi-IN"/>
        </w:rPr>
      </w:pPr>
      <w:r>
        <w:rPr>
          <w:lang w:eastAsia="zh-CN" w:bidi="hi-IN"/>
        </w:rPr>
        <w:t>Artikel 5.X</w:t>
      </w:r>
      <w:r>
        <w:rPr>
          <w:lang w:eastAsia="zh-CN" w:bidi="hi-IN"/>
        </w:rPr>
        <w:tab/>
      </w:r>
      <w:commentRangeStart w:id="17"/>
      <w:r>
        <w:rPr>
          <w:lang w:eastAsia="zh-CN" w:bidi="hi-IN"/>
        </w:rPr>
        <w:t>Welstandsgebied</w:t>
      </w:r>
      <w:commentRangeEnd w:id="17"/>
      <w:r w:rsidR="00903279">
        <w:rPr>
          <w:rStyle w:val="Verwijzingopmerking"/>
          <w:rFonts w:eastAsiaTheme="minorHAnsi" w:cstheme="minorBidi"/>
          <w:i w:val="0"/>
          <w:iCs w:val="0"/>
        </w:rPr>
        <w:commentReference w:id="17"/>
      </w:r>
    </w:p>
    <w:p w14:paraId="310D648A" w14:textId="0F95B10E" w:rsidR="00845EFC" w:rsidRDefault="00845EFC" w:rsidP="00845EFC">
      <w:pPr>
        <w:rPr>
          <w:lang w:eastAsia="zh-CN" w:bidi="hi-IN"/>
        </w:rPr>
      </w:pPr>
      <w:r>
        <w:rPr>
          <w:lang w:eastAsia="zh-CN" w:bidi="hi-IN"/>
        </w:rPr>
        <w:t>Er is een werkingsgebied ‘welstandsgebied’.</w:t>
      </w:r>
    </w:p>
    <w:p w14:paraId="69D6CA70" w14:textId="77777777" w:rsidR="00845EFC" w:rsidRDefault="00845EFC" w:rsidP="00845EFC">
      <w:pPr>
        <w:pStyle w:val="Kop6"/>
        <w:rPr>
          <w:lang w:eastAsia="zh-CN" w:bidi="hi-IN"/>
        </w:rPr>
      </w:pPr>
      <w:r>
        <w:rPr>
          <w:lang w:eastAsia="zh-CN" w:bidi="hi-IN"/>
        </w:rPr>
        <w:t>Artikel 5.X</w:t>
      </w:r>
      <w:r>
        <w:rPr>
          <w:lang w:eastAsia="zh-CN" w:bidi="hi-IN"/>
        </w:rPr>
        <w:tab/>
      </w:r>
      <w:commentRangeStart w:id="18"/>
      <w:r>
        <w:rPr>
          <w:lang w:eastAsia="zh-CN" w:bidi="hi-IN"/>
        </w:rPr>
        <w:t>Toepassingsbereik</w:t>
      </w:r>
      <w:commentRangeEnd w:id="18"/>
      <w:r w:rsidR="00903279">
        <w:rPr>
          <w:rStyle w:val="Verwijzingopmerking"/>
          <w:rFonts w:eastAsiaTheme="minorHAnsi" w:cstheme="minorBidi"/>
          <w:i w:val="0"/>
          <w:iCs w:val="0"/>
        </w:rPr>
        <w:commentReference w:id="18"/>
      </w:r>
    </w:p>
    <w:p w14:paraId="7C22EDB2" w14:textId="7001F4B4" w:rsidR="001749EE" w:rsidRPr="00AE21C7" w:rsidRDefault="00845EFC" w:rsidP="00845EFC">
      <w:pPr>
        <w:rPr>
          <w:lang w:eastAsia="zh-CN" w:bidi="hi-IN"/>
        </w:rPr>
      </w:pPr>
      <w:r>
        <w:rPr>
          <w:lang w:eastAsia="zh-CN" w:bidi="hi-IN"/>
        </w:rPr>
        <w:t>De regels in deze paragraaf gelden voor het werkingsgebied ‘welstandsgebied’.</w:t>
      </w:r>
    </w:p>
    <w:p w14:paraId="3F584DF7" w14:textId="6305D05B" w:rsidR="00845EFC" w:rsidRDefault="00845EFC" w:rsidP="00845EFC">
      <w:pPr>
        <w:pStyle w:val="Kop6"/>
        <w:rPr>
          <w:lang w:eastAsia="zh-CN" w:bidi="hi-IN"/>
        </w:rPr>
      </w:pPr>
      <w:r>
        <w:rPr>
          <w:lang w:eastAsia="zh-CN" w:bidi="hi-IN"/>
        </w:rPr>
        <w:t>Artikel 5.X</w:t>
      </w:r>
      <w:r>
        <w:rPr>
          <w:lang w:eastAsia="zh-CN" w:bidi="hi-IN"/>
        </w:rPr>
        <w:tab/>
      </w:r>
      <w:commentRangeStart w:id="19"/>
      <w:r w:rsidR="004E097B">
        <w:rPr>
          <w:lang w:eastAsia="zh-CN" w:bidi="hi-IN"/>
        </w:rPr>
        <w:t>Regels</w:t>
      </w:r>
      <w:commentRangeEnd w:id="19"/>
      <w:r w:rsidR="00903279">
        <w:rPr>
          <w:rStyle w:val="Verwijzingopmerking"/>
          <w:rFonts w:eastAsiaTheme="minorHAnsi" w:cstheme="minorBidi"/>
          <w:i w:val="0"/>
          <w:iCs w:val="0"/>
        </w:rPr>
        <w:commentReference w:id="19"/>
      </w:r>
      <w:r w:rsidR="004E097B">
        <w:rPr>
          <w:lang w:eastAsia="zh-CN" w:bidi="hi-IN"/>
        </w:rPr>
        <w:t xml:space="preserve"> over activiteiten</w:t>
      </w:r>
    </w:p>
    <w:p w14:paraId="3FDD1782" w14:textId="3B780368" w:rsidR="00845EFC" w:rsidRDefault="00845EFC" w:rsidP="00321BC4">
      <w:pPr>
        <w:rPr>
          <w:lang w:eastAsia="zh-CN" w:bidi="hi-IN"/>
        </w:rPr>
      </w:pPr>
      <w:r>
        <w:rPr>
          <w:lang w:eastAsia="zh-CN" w:bidi="hi-IN"/>
        </w:rPr>
        <w:t>De regels</w:t>
      </w:r>
      <w:r w:rsidR="00321BC4">
        <w:rPr>
          <w:lang w:eastAsia="zh-CN" w:bidi="hi-IN"/>
        </w:rPr>
        <w:t xml:space="preserve"> in </w:t>
      </w:r>
      <w:r w:rsidR="003C321E">
        <w:rPr>
          <w:lang w:eastAsia="zh-CN" w:bidi="hi-IN"/>
        </w:rPr>
        <w:t>paragraaf 6.2.2 (</w:t>
      </w:r>
      <w:r w:rsidR="003C321E" w:rsidRPr="003C321E">
        <w:rPr>
          <w:lang w:eastAsia="zh-CN" w:bidi="hi-IN"/>
        </w:rPr>
        <w:t>Het uiterlijk aanzien van een bouwwerk</w:t>
      </w:r>
      <w:r w:rsidR="003C321E">
        <w:rPr>
          <w:lang w:eastAsia="zh-CN" w:bidi="hi-IN"/>
        </w:rPr>
        <w:t xml:space="preserve">) </w:t>
      </w:r>
      <w:r w:rsidR="00321BC4">
        <w:rPr>
          <w:lang w:eastAsia="zh-CN" w:bidi="hi-IN"/>
        </w:rPr>
        <w:t>zijn van toepassing</w:t>
      </w:r>
      <w:r>
        <w:rPr>
          <w:lang w:eastAsia="zh-CN" w:bidi="hi-IN"/>
        </w:rPr>
        <w:t>.</w:t>
      </w:r>
    </w:p>
    <w:p w14:paraId="329C2D08" w14:textId="515E98D4" w:rsidR="00193DFB" w:rsidRDefault="00193DFB" w:rsidP="00193DFB">
      <w:pPr>
        <w:pStyle w:val="Kop2"/>
      </w:pPr>
      <w:bookmarkStart w:id="20" w:name="_Toc59626389"/>
      <w:r>
        <w:lastRenderedPageBreak/>
        <w:t>Afdeling 5.4</w:t>
      </w:r>
      <w:r>
        <w:tab/>
        <w:t>Aanwijzingen voor de buitenruimte</w:t>
      </w:r>
      <w:bookmarkEnd w:id="20"/>
    </w:p>
    <w:p w14:paraId="2C786C57" w14:textId="5D5FA81A" w:rsidR="00193DFB" w:rsidRDefault="00193DFB" w:rsidP="00193DFB">
      <w:pPr>
        <w:pStyle w:val="Kop3"/>
        <w:rPr>
          <w:lang w:eastAsia="zh-CN" w:bidi="hi-IN"/>
        </w:rPr>
      </w:pPr>
      <w:bookmarkStart w:id="21" w:name="_Toc59626390"/>
      <w:r>
        <w:rPr>
          <w:lang w:eastAsia="zh-CN" w:bidi="hi-IN"/>
        </w:rPr>
        <w:t>Paragraaf 5.4.1</w:t>
      </w:r>
      <w:r>
        <w:rPr>
          <w:lang w:eastAsia="zh-CN" w:bidi="hi-IN"/>
        </w:rPr>
        <w:tab/>
        <w:t>Verplichte aanleg van groen</w:t>
      </w:r>
      <w:bookmarkEnd w:id="21"/>
    </w:p>
    <w:p w14:paraId="22E116AE" w14:textId="77777777" w:rsidR="00193DFB" w:rsidRDefault="00193DFB" w:rsidP="00193DFB">
      <w:pPr>
        <w:pStyle w:val="Kop6"/>
        <w:rPr>
          <w:lang w:eastAsia="zh-CN" w:bidi="hi-IN"/>
        </w:rPr>
      </w:pPr>
      <w:r>
        <w:rPr>
          <w:lang w:eastAsia="zh-CN" w:bidi="hi-IN"/>
        </w:rPr>
        <w:t>Artikel 5.X</w:t>
      </w:r>
      <w:r>
        <w:rPr>
          <w:lang w:eastAsia="zh-CN" w:bidi="hi-IN"/>
        </w:rPr>
        <w:tab/>
      </w:r>
      <w:commentRangeStart w:id="22"/>
      <w:r>
        <w:rPr>
          <w:lang w:eastAsia="zh-CN" w:bidi="hi-IN"/>
        </w:rPr>
        <w:t>Groenbehoud</w:t>
      </w:r>
      <w:commentRangeEnd w:id="22"/>
      <w:r w:rsidR="00903279">
        <w:rPr>
          <w:rStyle w:val="Verwijzingopmerking"/>
          <w:rFonts w:eastAsiaTheme="minorHAnsi" w:cstheme="minorBidi"/>
          <w:i w:val="0"/>
          <w:iCs w:val="0"/>
        </w:rPr>
        <w:commentReference w:id="22"/>
      </w:r>
    </w:p>
    <w:p w14:paraId="302FD938" w14:textId="77777777" w:rsidR="00193DFB" w:rsidRDefault="00193DFB" w:rsidP="00193DFB">
      <w:pPr>
        <w:rPr>
          <w:lang w:eastAsia="zh-CN" w:bidi="hi-IN"/>
        </w:rPr>
      </w:pPr>
      <w:r>
        <w:rPr>
          <w:lang w:eastAsia="zh-CN" w:bidi="hi-IN"/>
        </w:rPr>
        <w:t>Er is een werkingsgebied ‘Verplichte aanleg van groen.</w:t>
      </w:r>
    </w:p>
    <w:p w14:paraId="36AD022D" w14:textId="77777777" w:rsidR="00193DFB" w:rsidRDefault="00193DFB" w:rsidP="00193DFB">
      <w:pPr>
        <w:pStyle w:val="Kop6"/>
        <w:rPr>
          <w:lang w:eastAsia="zh-CN" w:bidi="hi-IN"/>
        </w:rPr>
      </w:pPr>
      <w:r>
        <w:rPr>
          <w:lang w:eastAsia="zh-CN" w:bidi="hi-IN"/>
        </w:rPr>
        <w:t>Artikel 5.X</w:t>
      </w:r>
      <w:r>
        <w:rPr>
          <w:lang w:eastAsia="zh-CN" w:bidi="hi-IN"/>
        </w:rPr>
        <w:tab/>
      </w:r>
      <w:commentRangeStart w:id="23"/>
      <w:r>
        <w:rPr>
          <w:lang w:eastAsia="zh-CN" w:bidi="hi-IN"/>
        </w:rPr>
        <w:t>Toepassingsbereik</w:t>
      </w:r>
      <w:commentRangeEnd w:id="23"/>
      <w:r w:rsidR="00903279">
        <w:rPr>
          <w:rStyle w:val="Verwijzingopmerking"/>
          <w:rFonts w:eastAsiaTheme="minorHAnsi" w:cstheme="minorBidi"/>
          <w:i w:val="0"/>
          <w:iCs w:val="0"/>
        </w:rPr>
        <w:commentReference w:id="23"/>
      </w:r>
    </w:p>
    <w:p w14:paraId="68AF028B" w14:textId="161599D9" w:rsidR="001749EE" w:rsidRDefault="00193DFB" w:rsidP="00193DFB">
      <w:pPr>
        <w:rPr>
          <w:lang w:eastAsia="zh-CN" w:bidi="hi-IN"/>
        </w:rPr>
      </w:pPr>
      <w:r>
        <w:rPr>
          <w:lang w:eastAsia="zh-CN" w:bidi="hi-IN"/>
        </w:rPr>
        <w:t>De regels in deze paragraaf gelden voor het werkingsgebied ‘Verplichte aanleg van groen’.</w:t>
      </w:r>
    </w:p>
    <w:p w14:paraId="7D836A98" w14:textId="1D016D96" w:rsidR="00193DFB" w:rsidRDefault="00193DFB" w:rsidP="00193DFB">
      <w:pPr>
        <w:pStyle w:val="Kop6"/>
        <w:rPr>
          <w:lang w:eastAsia="zh-CN" w:bidi="hi-IN"/>
        </w:rPr>
      </w:pPr>
      <w:r>
        <w:rPr>
          <w:lang w:eastAsia="zh-CN" w:bidi="hi-IN"/>
        </w:rPr>
        <w:t>Artikel 5.X</w:t>
      </w:r>
      <w:r>
        <w:rPr>
          <w:lang w:eastAsia="zh-CN" w:bidi="hi-IN"/>
        </w:rPr>
        <w:tab/>
      </w:r>
      <w:commentRangeStart w:id="24"/>
      <w:r>
        <w:rPr>
          <w:lang w:eastAsia="zh-CN" w:bidi="hi-IN"/>
        </w:rPr>
        <w:t>Regels</w:t>
      </w:r>
      <w:commentRangeEnd w:id="24"/>
      <w:r w:rsidR="00903279">
        <w:rPr>
          <w:rStyle w:val="Verwijzingopmerking"/>
          <w:rFonts w:eastAsiaTheme="minorHAnsi" w:cstheme="minorBidi"/>
          <w:i w:val="0"/>
          <w:iCs w:val="0"/>
        </w:rPr>
        <w:commentReference w:id="24"/>
      </w:r>
      <w:r>
        <w:rPr>
          <w:lang w:eastAsia="zh-CN" w:bidi="hi-IN"/>
        </w:rPr>
        <w:t xml:space="preserve"> over activiteiten</w:t>
      </w:r>
    </w:p>
    <w:p w14:paraId="359D357E" w14:textId="167CA332" w:rsidR="00193DFB" w:rsidRDefault="00BD54CD" w:rsidP="00193DFB">
      <w:pPr>
        <w:rPr>
          <w:lang w:eastAsia="zh-CN" w:bidi="hi-IN"/>
        </w:rPr>
      </w:pPr>
      <w:r>
        <w:rPr>
          <w:lang w:eastAsia="zh-CN" w:bidi="hi-IN"/>
        </w:rPr>
        <w:t>De regels in paragraaf 6.4.3 (</w:t>
      </w:r>
      <w:r w:rsidRPr="00BD54CD">
        <w:rPr>
          <w:lang w:eastAsia="zh-CN" w:bidi="hi-IN"/>
        </w:rPr>
        <w:t>Het aanleggen en verwijderen van groen (verplichting)</w:t>
      </w:r>
      <w:r>
        <w:rPr>
          <w:lang w:eastAsia="zh-CN" w:bidi="hi-IN"/>
        </w:rPr>
        <w:t>) zijn van toepassing.</w:t>
      </w:r>
    </w:p>
    <w:p w14:paraId="6B19E861" w14:textId="12ED5617" w:rsidR="00193DFB" w:rsidRDefault="00193DFB" w:rsidP="00193DFB">
      <w:pPr>
        <w:pStyle w:val="Kop3"/>
        <w:rPr>
          <w:lang w:eastAsia="zh-CN" w:bidi="hi-IN"/>
        </w:rPr>
      </w:pPr>
      <w:bookmarkStart w:id="25" w:name="_Toc56426493"/>
      <w:bookmarkStart w:id="26" w:name="_Toc59626391"/>
      <w:r>
        <w:rPr>
          <w:lang w:eastAsia="zh-CN" w:bidi="hi-IN"/>
        </w:rPr>
        <w:t>Paragraaf 5.4.2</w:t>
      </w:r>
      <w:r>
        <w:rPr>
          <w:lang w:eastAsia="zh-CN" w:bidi="hi-IN"/>
        </w:rPr>
        <w:tab/>
      </w:r>
      <w:bookmarkEnd w:id="25"/>
      <w:r>
        <w:rPr>
          <w:lang w:eastAsia="zh-CN" w:bidi="hi-IN"/>
        </w:rPr>
        <w:t>Verplichte aanleg van water</w:t>
      </w:r>
      <w:bookmarkEnd w:id="26"/>
    </w:p>
    <w:p w14:paraId="5BF4C7A0" w14:textId="77777777" w:rsidR="00193DFB" w:rsidRDefault="00193DFB" w:rsidP="00193DFB">
      <w:pPr>
        <w:pStyle w:val="Kop6"/>
        <w:rPr>
          <w:lang w:eastAsia="zh-CN" w:bidi="hi-IN"/>
        </w:rPr>
      </w:pPr>
      <w:r>
        <w:rPr>
          <w:lang w:eastAsia="zh-CN" w:bidi="hi-IN"/>
        </w:rPr>
        <w:t>Artikel 5.X</w:t>
      </w:r>
      <w:r>
        <w:rPr>
          <w:lang w:eastAsia="zh-CN" w:bidi="hi-IN"/>
        </w:rPr>
        <w:tab/>
      </w:r>
      <w:commentRangeStart w:id="27"/>
      <w:r>
        <w:rPr>
          <w:lang w:eastAsia="zh-CN" w:bidi="hi-IN"/>
        </w:rPr>
        <w:t>Watercompensatiegebied</w:t>
      </w:r>
      <w:commentRangeEnd w:id="27"/>
      <w:r w:rsidR="00903279">
        <w:rPr>
          <w:rStyle w:val="Verwijzingopmerking"/>
          <w:rFonts w:eastAsiaTheme="minorHAnsi" w:cstheme="minorBidi"/>
          <w:i w:val="0"/>
          <w:iCs w:val="0"/>
        </w:rPr>
        <w:commentReference w:id="27"/>
      </w:r>
    </w:p>
    <w:p w14:paraId="589B1EAA" w14:textId="77777777" w:rsidR="00193DFB" w:rsidRDefault="00193DFB" w:rsidP="00193DFB">
      <w:pPr>
        <w:rPr>
          <w:lang w:eastAsia="zh-CN" w:bidi="hi-IN"/>
        </w:rPr>
      </w:pPr>
      <w:r>
        <w:rPr>
          <w:lang w:eastAsia="zh-CN" w:bidi="hi-IN"/>
        </w:rPr>
        <w:t>Er is een werkingsgebied ‘Verplichte aanleg van water’.</w:t>
      </w:r>
    </w:p>
    <w:p w14:paraId="51F43BEB" w14:textId="77777777" w:rsidR="00193DFB" w:rsidRDefault="00193DFB" w:rsidP="00193DFB">
      <w:pPr>
        <w:pStyle w:val="Kop6"/>
        <w:rPr>
          <w:lang w:eastAsia="zh-CN" w:bidi="hi-IN"/>
        </w:rPr>
      </w:pPr>
      <w:r>
        <w:rPr>
          <w:lang w:eastAsia="zh-CN" w:bidi="hi-IN"/>
        </w:rPr>
        <w:t>Artikel 5.X</w:t>
      </w:r>
      <w:r>
        <w:rPr>
          <w:lang w:eastAsia="zh-CN" w:bidi="hi-IN"/>
        </w:rPr>
        <w:tab/>
      </w:r>
      <w:commentRangeStart w:id="28"/>
      <w:r>
        <w:rPr>
          <w:lang w:eastAsia="zh-CN" w:bidi="hi-IN"/>
        </w:rPr>
        <w:t>Toepassingsbereik</w:t>
      </w:r>
      <w:commentRangeEnd w:id="28"/>
      <w:r w:rsidR="00903279">
        <w:rPr>
          <w:rStyle w:val="Verwijzingopmerking"/>
          <w:rFonts w:eastAsiaTheme="minorHAnsi" w:cstheme="minorBidi"/>
          <w:i w:val="0"/>
          <w:iCs w:val="0"/>
        </w:rPr>
        <w:commentReference w:id="28"/>
      </w:r>
    </w:p>
    <w:p w14:paraId="69B428FC" w14:textId="55BBE86E" w:rsidR="001749EE" w:rsidRDefault="00193DFB" w:rsidP="00193DFB">
      <w:pPr>
        <w:rPr>
          <w:lang w:eastAsia="zh-CN" w:bidi="hi-IN"/>
        </w:rPr>
      </w:pPr>
      <w:r>
        <w:rPr>
          <w:lang w:eastAsia="zh-CN" w:bidi="hi-IN"/>
        </w:rPr>
        <w:t>De regels in deze paragraaf gelden voor het werkingsgebied ‘Verplichte aanleg van water’.</w:t>
      </w:r>
    </w:p>
    <w:p w14:paraId="4DC98D9D" w14:textId="3F95465B" w:rsidR="00193DFB" w:rsidRDefault="00193DFB" w:rsidP="00193DFB">
      <w:pPr>
        <w:pStyle w:val="Kop6"/>
        <w:rPr>
          <w:lang w:eastAsia="zh-CN" w:bidi="hi-IN"/>
        </w:rPr>
      </w:pPr>
      <w:r>
        <w:rPr>
          <w:lang w:eastAsia="zh-CN" w:bidi="hi-IN"/>
        </w:rPr>
        <w:t>Artikel 5.X</w:t>
      </w:r>
      <w:r>
        <w:rPr>
          <w:lang w:eastAsia="zh-CN" w:bidi="hi-IN"/>
        </w:rPr>
        <w:tab/>
      </w:r>
      <w:commentRangeStart w:id="29"/>
      <w:r>
        <w:rPr>
          <w:lang w:eastAsia="zh-CN" w:bidi="hi-IN"/>
        </w:rPr>
        <w:t>Regels</w:t>
      </w:r>
      <w:commentRangeEnd w:id="29"/>
      <w:r w:rsidR="00903279">
        <w:rPr>
          <w:rStyle w:val="Verwijzingopmerking"/>
          <w:rFonts w:eastAsiaTheme="minorHAnsi" w:cstheme="minorBidi"/>
          <w:i w:val="0"/>
          <w:iCs w:val="0"/>
        </w:rPr>
        <w:commentReference w:id="29"/>
      </w:r>
      <w:r>
        <w:rPr>
          <w:lang w:eastAsia="zh-CN" w:bidi="hi-IN"/>
        </w:rPr>
        <w:t xml:space="preserve"> over activiteiten</w:t>
      </w:r>
    </w:p>
    <w:p w14:paraId="1574D3E2" w14:textId="24D0B28F" w:rsidR="001749EE" w:rsidRDefault="003C321E" w:rsidP="00321BC4">
      <w:pPr>
        <w:rPr>
          <w:lang w:eastAsia="zh-CN" w:bidi="hi-IN"/>
        </w:rPr>
      </w:pPr>
      <w:r>
        <w:rPr>
          <w:lang w:eastAsia="zh-CN" w:bidi="hi-IN"/>
        </w:rPr>
        <w:t>De regels in paragraaf 6.4.2 (</w:t>
      </w:r>
      <w:r w:rsidRPr="003C321E">
        <w:rPr>
          <w:lang w:eastAsia="zh-CN" w:bidi="hi-IN"/>
        </w:rPr>
        <w:t>Het aanleggen en dempen van water (verplichting)</w:t>
      </w:r>
      <w:r>
        <w:rPr>
          <w:lang w:eastAsia="zh-CN" w:bidi="hi-IN"/>
        </w:rPr>
        <w:t>) zijn van toepassing.</w:t>
      </w:r>
      <w:bookmarkStart w:id="30" w:name="_Toc56426486"/>
      <w:bookmarkStart w:id="31" w:name="_Toc59626392"/>
      <w:bookmarkStart w:id="32" w:name="_Toc56426492"/>
    </w:p>
    <w:p w14:paraId="339CA262" w14:textId="3DF1447E" w:rsidR="00AD26D4" w:rsidRDefault="00AD26D4" w:rsidP="00AD26D4">
      <w:pPr>
        <w:pStyle w:val="Kop2"/>
      </w:pPr>
      <w:r>
        <w:t>Afdeling 5.</w:t>
      </w:r>
      <w:r w:rsidR="00193DFB">
        <w:t>5</w:t>
      </w:r>
      <w:r>
        <w:tab/>
      </w:r>
      <w:bookmarkEnd w:id="30"/>
      <w:r w:rsidR="00C72F63">
        <w:t>Beperkingengebieden</w:t>
      </w:r>
      <w:bookmarkEnd w:id="31"/>
    </w:p>
    <w:p w14:paraId="1B0E6A69" w14:textId="46428EC9" w:rsidR="00AD26D4" w:rsidRDefault="00193DFB" w:rsidP="00AD26D4">
      <w:pPr>
        <w:pStyle w:val="Kop3"/>
        <w:rPr>
          <w:lang w:eastAsia="zh-CN" w:bidi="hi-IN"/>
        </w:rPr>
      </w:pPr>
      <w:bookmarkStart w:id="33" w:name="_Toc56426487"/>
      <w:bookmarkStart w:id="34" w:name="_Toc59626393"/>
      <w:r>
        <w:rPr>
          <w:lang w:eastAsia="zh-CN" w:bidi="hi-IN"/>
        </w:rPr>
        <w:t>Paragraaf 5.5.1</w:t>
      </w:r>
      <w:r w:rsidR="00AD26D4">
        <w:rPr>
          <w:lang w:eastAsia="zh-CN" w:bidi="hi-IN"/>
        </w:rPr>
        <w:tab/>
        <w:t>Beperkingengebied buisleiding voor gevaarlijke stoffen</w:t>
      </w:r>
      <w:bookmarkEnd w:id="33"/>
      <w:bookmarkEnd w:id="34"/>
    </w:p>
    <w:p w14:paraId="13150BB3" w14:textId="77777777" w:rsidR="00AD26D4" w:rsidRDefault="00AD26D4" w:rsidP="00AD26D4">
      <w:pPr>
        <w:pStyle w:val="Kop6"/>
        <w:rPr>
          <w:lang w:eastAsia="zh-CN" w:bidi="hi-IN"/>
        </w:rPr>
      </w:pPr>
      <w:r>
        <w:rPr>
          <w:lang w:eastAsia="zh-CN" w:bidi="hi-IN"/>
        </w:rPr>
        <w:t>Artikel 5.X</w:t>
      </w:r>
      <w:r>
        <w:rPr>
          <w:lang w:eastAsia="zh-CN" w:bidi="hi-IN"/>
        </w:rPr>
        <w:tab/>
      </w:r>
      <w:commentRangeStart w:id="35"/>
      <w:r>
        <w:rPr>
          <w:lang w:eastAsia="zh-CN" w:bidi="hi-IN"/>
        </w:rPr>
        <w:t>Beperkingengebied</w:t>
      </w:r>
      <w:commentRangeEnd w:id="35"/>
      <w:r w:rsidR="00903279">
        <w:rPr>
          <w:rStyle w:val="Verwijzingopmerking"/>
          <w:rFonts w:eastAsiaTheme="minorHAnsi" w:cstheme="minorBidi"/>
          <w:i w:val="0"/>
          <w:iCs w:val="0"/>
        </w:rPr>
        <w:commentReference w:id="35"/>
      </w:r>
      <w:r>
        <w:rPr>
          <w:lang w:eastAsia="zh-CN" w:bidi="hi-IN"/>
        </w:rPr>
        <w:t xml:space="preserve"> buisleiding voor gevaarlijke stoffen</w:t>
      </w:r>
    </w:p>
    <w:p w14:paraId="100197AB" w14:textId="5754B5C8" w:rsidR="00AD26D4" w:rsidRDefault="00AD26D4" w:rsidP="00AD26D4">
      <w:pPr>
        <w:rPr>
          <w:lang w:eastAsia="zh-CN" w:bidi="hi-IN"/>
        </w:rPr>
      </w:pPr>
      <w:r>
        <w:rPr>
          <w:lang w:eastAsia="zh-CN" w:bidi="hi-IN"/>
        </w:rPr>
        <w:t>Er is een werkingsgebied ‘beperkingengebied buisleiding voor gevaarlijke stoffen’.</w:t>
      </w:r>
    </w:p>
    <w:p w14:paraId="28243245" w14:textId="77777777" w:rsidR="00AD26D4" w:rsidRDefault="00AD26D4" w:rsidP="00AD26D4">
      <w:pPr>
        <w:pStyle w:val="Kop6"/>
        <w:rPr>
          <w:lang w:eastAsia="zh-CN" w:bidi="hi-IN"/>
        </w:rPr>
      </w:pPr>
      <w:r>
        <w:rPr>
          <w:lang w:eastAsia="zh-CN" w:bidi="hi-IN"/>
        </w:rPr>
        <w:t>Artikel 5.X</w:t>
      </w:r>
      <w:r>
        <w:rPr>
          <w:lang w:eastAsia="zh-CN" w:bidi="hi-IN"/>
        </w:rPr>
        <w:tab/>
      </w:r>
      <w:commentRangeStart w:id="36"/>
      <w:r>
        <w:rPr>
          <w:lang w:eastAsia="zh-CN" w:bidi="hi-IN"/>
        </w:rPr>
        <w:t>Toepassingsbereik</w:t>
      </w:r>
      <w:commentRangeEnd w:id="36"/>
      <w:r w:rsidR="00903279">
        <w:rPr>
          <w:rStyle w:val="Verwijzingopmerking"/>
          <w:rFonts w:eastAsiaTheme="minorHAnsi" w:cstheme="minorBidi"/>
          <w:i w:val="0"/>
          <w:iCs w:val="0"/>
        </w:rPr>
        <w:commentReference w:id="36"/>
      </w:r>
    </w:p>
    <w:p w14:paraId="1A6CCF33" w14:textId="755ECF51" w:rsidR="001749EE" w:rsidRDefault="00AD26D4" w:rsidP="00AD26D4">
      <w:pPr>
        <w:rPr>
          <w:lang w:eastAsia="zh-CN" w:bidi="hi-IN"/>
        </w:rPr>
      </w:pPr>
      <w:r>
        <w:rPr>
          <w:lang w:eastAsia="zh-CN" w:bidi="hi-IN"/>
        </w:rPr>
        <w:t>De regels in deze paragraaf gelden voor het werkingsgebied ‘beperkingengebied buisleiding voor gevaarlijke stoffen’.</w:t>
      </w:r>
    </w:p>
    <w:p w14:paraId="6D455CA5" w14:textId="5B559425" w:rsidR="00AD26D4" w:rsidRDefault="00AD26D4" w:rsidP="00AD26D4">
      <w:pPr>
        <w:pStyle w:val="Kop6"/>
        <w:rPr>
          <w:lang w:eastAsia="zh-CN" w:bidi="hi-IN"/>
        </w:rPr>
      </w:pPr>
      <w:r>
        <w:rPr>
          <w:lang w:eastAsia="zh-CN" w:bidi="hi-IN"/>
        </w:rPr>
        <w:t>Artikel 5.X</w:t>
      </w:r>
      <w:r>
        <w:rPr>
          <w:lang w:eastAsia="zh-CN" w:bidi="hi-IN"/>
        </w:rPr>
        <w:tab/>
      </w:r>
      <w:commentRangeStart w:id="37"/>
      <w:r>
        <w:rPr>
          <w:lang w:eastAsia="zh-CN" w:bidi="hi-IN"/>
        </w:rPr>
        <w:t>Activiteiten</w:t>
      </w:r>
      <w:commentRangeEnd w:id="37"/>
      <w:r w:rsidR="00903279">
        <w:rPr>
          <w:rStyle w:val="Verwijzingopmerking"/>
          <w:rFonts w:eastAsiaTheme="minorHAnsi" w:cstheme="minorBidi"/>
          <w:i w:val="0"/>
          <w:iCs w:val="0"/>
        </w:rPr>
        <w:commentReference w:id="37"/>
      </w:r>
    </w:p>
    <w:p w14:paraId="19000687" w14:textId="4884E636" w:rsidR="00AD26D4" w:rsidRDefault="00BD54CD" w:rsidP="00AD26D4">
      <w:pPr>
        <w:rPr>
          <w:lang w:eastAsia="zh-CN" w:bidi="hi-IN"/>
        </w:rPr>
      </w:pPr>
      <w:r>
        <w:rPr>
          <w:lang w:eastAsia="zh-CN" w:bidi="hi-IN"/>
        </w:rPr>
        <w:t>De regels in paragraaf 6.14.1 (</w:t>
      </w:r>
      <w:r w:rsidRPr="00BD54CD">
        <w:rPr>
          <w:lang w:eastAsia="zh-CN" w:bidi="hi-IN"/>
        </w:rPr>
        <w:t>Activiteiten bij een buisleiding voor gevaarlijke stoffen</w:t>
      </w:r>
      <w:r>
        <w:rPr>
          <w:lang w:eastAsia="zh-CN" w:bidi="hi-IN"/>
        </w:rPr>
        <w:t>) zijn van toepassing.</w:t>
      </w:r>
    </w:p>
    <w:p w14:paraId="310721C4" w14:textId="7D8E8640" w:rsidR="00AD26D4" w:rsidRDefault="00193DFB" w:rsidP="00AD26D4">
      <w:pPr>
        <w:pStyle w:val="Kop3"/>
        <w:rPr>
          <w:lang w:eastAsia="zh-CN" w:bidi="hi-IN"/>
        </w:rPr>
      </w:pPr>
      <w:bookmarkStart w:id="38" w:name="_Toc56426488"/>
      <w:bookmarkStart w:id="39" w:name="_Toc59626394"/>
      <w:r>
        <w:rPr>
          <w:lang w:eastAsia="zh-CN" w:bidi="hi-IN"/>
        </w:rPr>
        <w:t>Paragraaf 5.5.2</w:t>
      </w:r>
      <w:r w:rsidR="00AD26D4">
        <w:rPr>
          <w:lang w:eastAsia="zh-CN" w:bidi="hi-IN"/>
        </w:rPr>
        <w:tab/>
        <w:t>Beperkingengebied hoogspanningsverbinding</w:t>
      </w:r>
      <w:bookmarkEnd w:id="38"/>
      <w:bookmarkEnd w:id="39"/>
    </w:p>
    <w:p w14:paraId="79A722EF" w14:textId="77777777" w:rsidR="00AD26D4" w:rsidRDefault="00AD26D4" w:rsidP="00AD26D4">
      <w:pPr>
        <w:pStyle w:val="Kop6"/>
        <w:rPr>
          <w:lang w:eastAsia="zh-CN" w:bidi="hi-IN"/>
        </w:rPr>
      </w:pPr>
      <w:r>
        <w:rPr>
          <w:lang w:eastAsia="zh-CN" w:bidi="hi-IN"/>
        </w:rPr>
        <w:t>Artikel 5.X</w:t>
      </w:r>
      <w:r>
        <w:rPr>
          <w:lang w:eastAsia="zh-CN" w:bidi="hi-IN"/>
        </w:rPr>
        <w:tab/>
      </w:r>
      <w:commentRangeStart w:id="40"/>
      <w:r>
        <w:rPr>
          <w:lang w:eastAsia="zh-CN" w:bidi="hi-IN"/>
        </w:rPr>
        <w:t>Beperkingengebied</w:t>
      </w:r>
      <w:commentRangeEnd w:id="40"/>
      <w:r w:rsidR="00903279">
        <w:rPr>
          <w:rStyle w:val="Verwijzingopmerking"/>
          <w:rFonts w:eastAsiaTheme="minorHAnsi" w:cstheme="minorBidi"/>
          <w:i w:val="0"/>
          <w:iCs w:val="0"/>
        </w:rPr>
        <w:commentReference w:id="40"/>
      </w:r>
      <w:r>
        <w:rPr>
          <w:lang w:eastAsia="zh-CN" w:bidi="hi-IN"/>
        </w:rPr>
        <w:t xml:space="preserve"> hoogspanningsverbinding</w:t>
      </w:r>
    </w:p>
    <w:p w14:paraId="1BF416A6" w14:textId="77777777" w:rsidR="00AD26D4" w:rsidRDefault="00AD26D4" w:rsidP="00AD26D4">
      <w:pPr>
        <w:rPr>
          <w:lang w:eastAsia="zh-CN" w:bidi="hi-IN"/>
        </w:rPr>
      </w:pPr>
      <w:r>
        <w:rPr>
          <w:lang w:eastAsia="zh-CN" w:bidi="hi-IN"/>
        </w:rPr>
        <w:t>Er is een werkingsgebied ‘beperkingengebied hoogspanningsverbinding’.</w:t>
      </w:r>
    </w:p>
    <w:p w14:paraId="7E15A077" w14:textId="77777777" w:rsidR="00AD26D4" w:rsidRDefault="00AD26D4" w:rsidP="00AD26D4">
      <w:pPr>
        <w:pStyle w:val="Kop6"/>
        <w:rPr>
          <w:lang w:eastAsia="zh-CN" w:bidi="hi-IN"/>
        </w:rPr>
      </w:pPr>
      <w:r>
        <w:rPr>
          <w:lang w:eastAsia="zh-CN" w:bidi="hi-IN"/>
        </w:rPr>
        <w:t>Artikel 5.X</w:t>
      </w:r>
      <w:r>
        <w:rPr>
          <w:lang w:eastAsia="zh-CN" w:bidi="hi-IN"/>
        </w:rPr>
        <w:tab/>
      </w:r>
      <w:commentRangeStart w:id="41"/>
      <w:r>
        <w:rPr>
          <w:lang w:eastAsia="zh-CN" w:bidi="hi-IN"/>
        </w:rPr>
        <w:t>Toepassingsbereik</w:t>
      </w:r>
      <w:commentRangeEnd w:id="41"/>
      <w:r w:rsidR="00903279">
        <w:rPr>
          <w:rStyle w:val="Verwijzingopmerking"/>
          <w:rFonts w:eastAsiaTheme="minorHAnsi" w:cstheme="minorBidi"/>
          <w:i w:val="0"/>
          <w:iCs w:val="0"/>
        </w:rPr>
        <w:commentReference w:id="41"/>
      </w:r>
    </w:p>
    <w:p w14:paraId="3D61B47A" w14:textId="51445F8B" w:rsidR="001749EE" w:rsidRDefault="00AD26D4" w:rsidP="00AD26D4">
      <w:pPr>
        <w:rPr>
          <w:lang w:eastAsia="zh-CN" w:bidi="hi-IN"/>
        </w:rPr>
      </w:pPr>
      <w:r>
        <w:rPr>
          <w:lang w:eastAsia="zh-CN" w:bidi="hi-IN"/>
        </w:rPr>
        <w:t>De regels in deze paragraaf gelden voor het werkingsgebied ‘beperkingengebied hoogspanningsverbinding’.</w:t>
      </w:r>
    </w:p>
    <w:p w14:paraId="5B85BDA0" w14:textId="68558D46" w:rsidR="00AD26D4" w:rsidRDefault="00AD26D4" w:rsidP="00AD26D4">
      <w:pPr>
        <w:pStyle w:val="Kop6"/>
        <w:rPr>
          <w:lang w:eastAsia="zh-CN" w:bidi="hi-IN"/>
        </w:rPr>
      </w:pPr>
      <w:r>
        <w:rPr>
          <w:lang w:eastAsia="zh-CN" w:bidi="hi-IN"/>
        </w:rPr>
        <w:lastRenderedPageBreak/>
        <w:t>Artikel 5.X</w:t>
      </w:r>
      <w:r>
        <w:rPr>
          <w:lang w:eastAsia="zh-CN" w:bidi="hi-IN"/>
        </w:rPr>
        <w:tab/>
      </w:r>
      <w:r w:rsidR="00321BC4">
        <w:rPr>
          <w:lang w:eastAsia="zh-CN" w:bidi="hi-IN"/>
        </w:rPr>
        <w:t xml:space="preserve">Regels </w:t>
      </w:r>
      <w:commentRangeStart w:id="42"/>
      <w:r w:rsidR="00321BC4">
        <w:rPr>
          <w:lang w:eastAsia="zh-CN" w:bidi="hi-IN"/>
        </w:rPr>
        <w:t>over</w:t>
      </w:r>
      <w:commentRangeEnd w:id="42"/>
      <w:r w:rsidR="00903279">
        <w:rPr>
          <w:rStyle w:val="Verwijzingopmerking"/>
          <w:rFonts w:eastAsiaTheme="minorHAnsi" w:cstheme="minorBidi"/>
          <w:i w:val="0"/>
          <w:iCs w:val="0"/>
        </w:rPr>
        <w:commentReference w:id="42"/>
      </w:r>
      <w:r w:rsidR="00321BC4">
        <w:rPr>
          <w:lang w:eastAsia="zh-CN" w:bidi="hi-IN"/>
        </w:rPr>
        <w:t xml:space="preserve"> activiteiten</w:t>
      </w:r>
    </w:p>
    <w:p w14:paraId="5E714139" w14:textId="471240EC" w:rsidR="001749EE" w:rsidRDefault="00BD54CD" w:rsidP="00AD26D4">
      <w:pPr>
        <w:rPr>
          <w:lang w:eastAsia="zh-CN" w:bidi="hi-IN"/>
        </w:rPr>
      </w:pPr>
      <w:r>
        <w:rPr>
          <w:lang w:eastAsia="zh-CN" w:bidi="hi-IN"/>
        </w:rPr>
        <w:t>De regels in paragraaf 6.14.2 (</w:t>
      </w:r>
      <w:r w:rsidRPr="00BD54CD">
        <w:rPr>
          <w:lang w:eastAsia="zh-CN" w:bidi="hi-IN"/>
        </w:rPr>
        <w:t>Activiteiten bij een hoogspanningsverbindingen</w:t>
      </w:r>
      <w:r>
        <w:rPr>
          <w:lang w:eastAsia="zh-CN" w:bidi="hi-IN"/>
        </w:rPr>
        <w:t>) zijn van toepassing.</w:t>
      </w:r>
    </w:p>
    <w:p w14:paraId="03D87E42" w14:textId="39E01913" w:rsidR="003069CB" w:rsidRDefault="003069CB" w:rsidP="00AD26D4">
      <w:pPr>
        <w:rPr>
          <w:lang w:eastAsia="zh-CN" w:bidi="hi-IN"/>
        </w:rPr>
      </w:pPr>
    </w:p>
    <w:p w14:paraId="55322470" w14:textId="6F85A34B" w:rsidR="00F951EB" w:rsidRDefault="00F951EB" w:rsidP="00AD26D4">
      <w:pPr>
        <w:rPr>
          <w:lang w:eastAsia="zh-CN" w:bidi="hi-IN"/>
        </w:rPr>
      </w:pPr>
      <w:r>
        <w:rPr>
          <w:i/>
          <w:noProof/>
          <w:lang w:eastAsia="nl-NL"/>
        </w:rPr>
        <mc:AlternateContent>
          <mc:Choice Requires="wps">
            <w:drawing>
              <wp:inline distT="0" distB="0" distL="0" distR="0" wp14:anchorId="74D663D0" wp14:editId="655D82C4">
                <wp:extent cx="5039995" cy="863194"/>
                <wp:effectExtent l="19050" t="19050" r="27305" b="13335"/>
                <wp:docPr id="9" name="Tekstvak 9"/>
                <wp:cNvGraphicFramePr/>
                <a:graphic xmlns:a="http://schemas.openxmlformats.org/drawingml/2006/main">
                  <a:graphicData uri="http://schemas.microsoft.com/office/word/2010/wordprocessingShape">
                    <wps:wsp>
                      <wps:cNvSpPr txBox="1"/>
                      <wps:spPr>
                        <a:xfrm>
                          <a:off x="0" y="0"/>
                          <a:ext cx="5039995" cy="863194"/>
                        </a:xfrm>
                        <a:prstGeom prst="rect">
                          <a:avLst/>
                        </a:prstGeom>
                        <a:solidFill>
                          <a:schemeClr val="bg2"/>
                        </a:solidFill>
                        <a:ln w="28575">
                          <a:solidFill>
                            <a:schemeClr val="bg2">
                              <a:lumMod val="50000"/>
                            </a:schemeClr>
                          </a:solidFill>
                          <a:prstDash val="sysDot"/>
                        </a:ln>
                      </wps:spPr>
                      <wps:txbx>
                        <w:txbxContent>
                          <w:p w14:paraId="3FED5B42" w14:textId="6A7EDA3A" w:rsidR="00E42374" w:rsidRDefault="00E42374" w:rsidP="00F951EB">
                            <w:pPr>
                              <w:rPr>
                                <w:i/>
                              </w:rPr>
                            </w:pPr>
                            <w:r>
                              <w:rPr>
                                <w:i/>
                              </w:rPr>
                              <w:t>Hoe groot is dit beperkingengebied?</w:t>
                            </w:r>
                          </w:p>
                          <w:p w14:paraId="25E595A4" w14:textId="2DA7AA14" w:rsidR="00E42374" w:rsidRPr="001E144C" w:rsidRDefault="00E42374" w:rsidP="00F951EB">
                            <w:r>
                              <w:t>Het beperkingengebied ligt 6 meter aan weerszijden van de kabels van een hoogspanningsverbinding. De zone is dus breder dan 6 meter aan weerszijden van de mast, omdat de kabels meestal niet loodrecht boven de mast hangen.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D663D0" id="Tekstvak 9" o:spid="_x0000_s1038" type="#_x0000_t202" style="width:396.85pt;height: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" fillcolor="#eeece1 [3214]" strokecolor="#938953 [1614]" strokeweight="2.25pt">
                <v:stroke dashstyle="1 1"/>
                <v:textbox>
                  <w:txbxContent>
                    <w:p w14:paraId="3FED5B42" w14:textId="6A7EDA3A" w:rsidR="00E42374" w:rsidRDefault="00E42374" w:rsidP="00F951EB">
                      <w:pPr>
                        <w:rPr>
                          <w:i/>
                        </w:rPr>
                      </w:pPr>
                      <w:r>
                        <w:rPr>
                          <w:i/>
                        </w:rPr>
                        <w:t>Hoe groot is dit beperkingengebied?</w:t>
                      </w:r>
                    </w:p>
                    <w:p w14:paraId="25E595A4" w14:textId="2DA7AA14" w:rsidR="00E42374" w:rsidRPr="001E144C" w:rsidRDefault="00E42374" w:rsidP="00F951EB">
                      <w:r>
                        <w:t>Het beperkingengebied ligt 6 meter aan weerszijden van de kabels van een hoogspanningsverbinding. De zone is dus breder dan 6 meter aan weerszijden van de mast, omdat de kabels meestal niet loodrecht boven de mast hangen.</w:t>
                      </w:r>
                    </w:p>
                  </w:txbxContent>
                </v:textbox>
                <w10:anchorlock/>
              </v:shape>
            </w:pict>
          </mc:Fallback>
        </mc:AlternateContent>
      </w:r>
    </w:p>
    <w:p w14:paraId="0A498316" w14:textId="4EFD464B" w:rsidR="00AD26D4" w:rsidRDefault="00193DFB" w:rsidP="00AD26D4">
      <w:pPr>
        <w:pStyle w:val="Kop3"/>
        <w:rPr>
          <w:lang w:eastAsia="zh-CN" w:bidi="hi-IN"/>
        </w:rPr>
      </w:pPr>
      <w:bookmarkStart w:id="43" w:name="_Toc56426489"/>
      <w:bookmarkStart w:id="44" w:name="_Toc59626395"/>
      <w:r>
        <w:rPr>
          <w:lang w:eastAsia="zh-CN" w:bidi="hi-IN"/>
        </w:rPr>
        <w:t>Paragraaf 5.5.3</w:t>
      </w:r>
      <w:r w:rsidR="00AD26D4">
        <w:rPr>
          <w:lang w:eastAsia="zh-CN" w:bidi="hi-IN"/>
        </w:rPr>
        <w:tab/>
        <w:t>Beperkingengebied magneetveldzone</w:t>
      </w:r>
      <w:bookmarkEnd w:id="43"/>
      <w:bookmarkEnd w:id="44"/>
    </w:p>
    <w:p w14:paraId="4136A53B" w14:textId="77777777" w:rsidR="00AD26D4" w:rsidRDefault="00AD26D4" w:rsidP="00AD26D4">
      <w:pPr>
        <w:pStyle w:val="Kop6"/>
        <w:rPr>
          <w:lang w:eastAsia="zh-CN" w:bidi="hi-IN"/>
        </w:rPr>
      </w:pPr>
      <w:r>
        <w:rPr>
          <w:lang w:eastAsia="zh-CN" w:bidi="hi-IN"/>
        </w:rPr>
        <w:t>Artikel 5.X</w:t>
      </w:r>
      <w:r>
        <w:rPr>
          <w:lang w:eastAsia="zh-CN" w:bidi="hi-IN"/>
        </w:rPr>
        <w:tab/>
      </w:r>
      <w:commentRangeStart w:id="45"/>
      <w:r>
        <w:rPr>
          <w:lang w:eastAsia="zh-CN" w:bidi="hi-IN"/>
        </w:rPr>
        <w:t>Beperkingengebied</w:t>
      </w:r>
      <w:commentRangeEnd w:id="45"/>
      <w:r w:rsidR="00903279">
        <w:rPr>
          <w:rStyle w:val="Verwijzingopmerking"/>
          <w:rFonts w:eastAsiaTheme="minorHAnsi" w:cstheme="minorBidi"/>
          <w:i w:val="0"/>
          <w:iCs w:val="0"/>
        </w:rPr>
        <w:commentReference w:id="45"/>
      </w:r>
      <w:r>
        <w:rPr>
          <w:lang w:eastAsia="zh-CN" w:bidi="hi-IN"/>
        </w:rPr>
        <w:t xml:space="preserve"> magneetveldzone</w:t>
      </w:r>
    </w:p>
    <w:p w14:paraId="686D91C9" w14:textId="77777777" w:rsidR="00AD26D4" w:rsidRDefault="00AD26D4" w:rsidP="00AD26D4">
      <w:pPr>
        <w:rPr>
          <w:lang w:eastAsia="zh-CN" w:bidi="hi-IN"/>
        </w:rPr>
      </w:pPr>
      <w:r>
        <w:rPr>
          <w:lang w:eastAsia="zh-CN" w:bidi="hi-IN"/>
        </w:rPr>
        <w:t>Er is een werkingsgebied ‘beperkingengebied magneetveldzone’.</w:t>
      </w:r>
    </w:p>
    <w:p w14:paraId="4E7EC58D" w14:textId="77777777" w:rsidR="00AD26D4" w:rsidRDefault="00AD26D4" w:rsidP="00AD26D4">
      <w:pPr>
        <w:pStyle w:val="Kop6"/>
        <w:rPr>
          <w:lang w:eastAsia="zh-CN" w:bidi="hi-IN"/>
        </w:rPr>
      </w:pPr>
      <w:r>
        <w:rPr>
          <w:lang w:eastAsia="zh-CN" w:bidi="hi-IN"/>
        </w:rPr>
        <w:t>Artikel 5.X</w:t>
      </w:r>
      <w:r>
        <w:rPr>
          <w:lang w:eastAsia="zh-CN" w:bidi="hi-IN"/>
        </w:rPr>
        <w:tab/>
      </w:r>
      <w:commentRangeStart w:id="46"/>
      <w:r>
        <w:rPr>
          <w:lang w:eastAsia="zh-CN" w:bidi="hi-IN"/>
        </w:rPr>
        <w:t>Toepassingsbereik</w:t>
      </w:r>
      <w:commentRangeEnd w:id="46"/>
      <w:r w:rsidR="00903279">
        <w:rPr>
          <w:rStyle w:val="Verwijzingopmerking"/>
          <w:rFonts w:eastAsiaTheme="minorHAnsi" w:cstheme="minorBidi"/>
          <w:i w:val="0"/>
          <w:iCs w:val="0"/>
        </w:rPr>
        <w:commentReference w:id="46"/>
      </w:r>
    </w:p>
    <w:p w14:paraId="399D0FDC" w14:textId="22516704" w:rsidR="001749EE" w:rsidRDefault="00AD26D4" w:rsidP="00AD26D4">
      <w:pPr>
        <w:rPr>
          <w:lang w:eastAsia="zh-CN" w:bidi="hi-IN"/>
        </w:rPr>
      </w:pPr>
      <w:r>
        <w:rPr>
          <w:lang w:eastAsia="zh-CN" w:bidi="hi-IN"/>
        </w:rPr>
        <w:t>De regels in deze paragraaf gelden voor het werkingsgebied ‘beperkingengebied magneetveldzone’.</w:t>
      </w:r>
    </w:p>
    <w:p w14:paraId="39352A5C" w14:textId="5976443C" w:rsidR="00AD26D4" w:rsidRDefault="00AD26D4" w:rsidP="00AD26D4">
      <w:pPr>
        <w:pStyle w:val="Kop6"/>
        <w:rPr>
          <w:lang w:eastAsia="zh-CN" w:bidi="hi-IN"/>
        </w:rPr>
      </w:pPr>
      <w:r>
        <w:rPr>
          <w:lang w:eastAsia="zh-CN" w:bidi="hi-IN"/>
        </w:rPr>
        <w:t>Artikel 5.X</w:t>
      </w:r>
      <w:r>
        <w:rPr>
          <w:lang w:eastAsia="zh-CN" w:bidi="hi-IN"/>
        </w:rPr>
        <w:tab/>
      </w:r>
      <w:commentRangeStart w:id="47"/>
      <w:r w:rsidR="00321BC4">
        <w:rPr>
          <w:lang w:eastAsia="zh-CN" w:bidi="hi-IN"/>
        </w:rPr>
        <w:t>Regels</w:t>
      </w:r>
      <w:commentRangeEnd w:id="47"/>
      <w:r w:rsidR="00903279">
        <w:rPr>
          <w:rStyle w:val="Verwijzingopmerking"/>
          <w:rFonts w:eastAsiaTheme="minorHAnsi" w:cstheme="minorBidi"/>
          <w:i w:val="0"/>
          <w:iCs w:val="0"/>
        </w:rPr>
        <w:commentReference w:id="47"/>
      </w:r>
      <w:r w:rsidR="00321BC4">
        <w:rPr>
          <w:lang w:eastAsia="zh-CN" w:bidi="hi-IN"/>
        </w:rPr>
        <w:t xml:space="preserve"> over activiteiten</w:t>
      </w:r>
    </w:p>
    <w:p w14:paraId="53070363" w14:textId="27E9D0A8" w:rsidR="001749EE" w:rsidRDefault="009D3A83" w:rsidP="00AD26D4">
      <w:pPr>
        <w:rPr>
          <w:lang w:eastAsia="zh-CN" w:bidi="hi-IN"/>
        </w:rPr>
      </w:pPr>
      <w:r>
        <w:rPr>
          <w:lang w:eastAsia="zh-CN" w:bidi="hi-IN"/>
        </w:rPr>
        <w:t>De regels in p</w:t>
      </w:r>
      <w:r w:rsidR="00BD54CD">
        <w:rPr>
          <w:lang w:eastAsia="zh-CN" w:bidi="hi-IN"/>
        </w:rPr>
        <w:t>aragraaf 6.14.3 (</w:t>
      </w:r>
      <w:r w:rsidR="00BD54CD" w:rsidRPr="00BD54CD">
        <w:rPr>
          <w:lang w:eastAsia="zh-CN" w:bidi="hi-IN"/>
        </w:rPr>
        <w:t>Activiteiten in een magneetveldzone</w:t>
      </w:r>
      <w:r w:rsidR="00BD54CD">
        <w:rPr>
          <w:lang w:eastAsia="zh-CN" w:bidi="hi-IN"/>
        </w:rPr>
        <w:t>) zijn van toepassing.</w:t>
      </w:r>
    </w:p>
    <w:p w14:paraId="0316048E" w14:textId="4F19DD0F" w:rsidR="00F951EB" w:rsidRDefault="00F951EB" w:rsidP="00AD26D4">
      <w:pPr>
        <w:rPr>
          <w:lang w:eastAsia="zh-CN" w:bidi="hi-IN"/>
        </w:rPr>
      </w:pPr>
    </w:p>
    <w:p w14:paraId="146BA6B8" w14:textId="7A7DCE40" w:rsidR="00F951EB" w:rsidRDefault="00F951EB" w:rsidP="00AD26D4">
      <w:pPr>
        <w:rPr>
          <w:lang w:eastAsia="zh-CN" w:bidi="hi-IN"/>
        </w:rPr>
      </w:pPr>
      <w:r>
        <w:rPr>
          <w:i/>
          <w:noProof/>
          <w:lang w:eastAsia="nl-NL"/>
        </w:rPr>
        <mc:AlternateContent>
          <mc:Choice Requires="wps">
            <w:drawing>
              <wp:inline distT="0" distB="0" distL="0" distR="0" wp14:anchorId="475E6164" wp14:editId="6982207B">
                <wp:extent cx="5039995" cy="1060704"/>
                <wp:effectExtent l="19050" t="19050" r="27305" b="25400"/>
                <wp:docPr id="10" name="Tekstvak 10"/>
                <wp:cNvGraphicFramePr/>
                <a:graphic xmlns:a="http://schemas.openxmlformats.org/drawingml/2006/main">
                  <a:graphicData uri="http://schemas.microsoft.com/office/word/2010/wordprocessingShape">
                    <wps:wsp>
                      <wps:cNvSpPr txBox="1"/>
                      <wps:spPr>
                        <a:xfrm>
                          <a:off x="0" y="0"/>
                          <a:ext cx="5039995" cy="1060704"/>
                        </a:xfrm>
                        <a:prstGeom prst="rect">
                          <a:avLst/>
                        </a:prstGeom>
                        <a:solidFill>
                          <a:schemeClr val="bg2"/>
                        </a:solidFill>
                        <a:ln w="28575">
                          <a:solidFill>
                            <a:schemeClr val="bg2">
                              <a:lumMod val="50000"/>
                            </a:schemeClr>
                          </a:solidFill>
                          <a:prstDash val="sysDot"/>
                        </a:ln>
                      </wps:spPr>
                      <wps:txbx>
                        <w:txbxContent>
                          <w:p w14:paraId="4D51C39B" w14:textId="40177F09" w:rsidR="00E42374" w:rsidRDefault="00E42374" w:rsidP="00F951EB">
                            <w:pPr>
                              <w:rPr>
                                <w:i/>
                              </w:rPr>
                            </w:pPr>
                            <w:r>
                              <w:rPr>
                                <w:i/>
                              </w:rPr>
                              <w:t>Hoe groot is dit beperkingengebied?</w:t>
                            </w:r>
                          </w:p>
                          <w:p w14:paraId="54CA0213" w14:textId="37590FD9" w:rsidR="00E42374" w:rsidRPr="001E144C" w:rsidRDefault="00E42374" w:rsidP="00F951EB">
                            <w:r>
                              <w:t>De grootte van dit beperkingengebied is afhankelijk van het type hoogspanningsverbinding, de spanning, hoe hoog de kabels hangen of hoe diep ze liggen, in welke grond ze liggen. De omvang van het beperkingengebied wordt bepaald naar aanleiding van een onderzoek naar de magneetveldzone.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E6164" id="Tekstvak 10" o:spid="_x0000_s1039" type="#_x0000_t202" style="width:396.85pt;height: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" fillcolor="#eeece1 [3214]" strokecolor="#938953 [1614]" strokeweight="2.25pt">
                <v:stroke dashstyle="1 1"/>
                <v:textbox>
                  <w:txbxContent>
                    <w:p w14:paraId="4D51C39B" w14:textId="40177F09" w:rsidR="00E42374" w:rsidRDefault="00E42374" w:rsidP="00F951EB">
                      <w:pPr>
                        <w:rPr>
                          <w:i/>
                        </w:rPr>
                      </w:pPr>
                      <w:r>
                        <w:rPr>
                          <w:i/>
                        </w:rPr>
                        <w:t>Hoe groot is dit beperkingengebied?</w:t>
                      </w:r>
                    </w:p>
                    <w:p w14:paraId="54CA0213" w14:textId="37590FD9" w:rsidR="00E42374" w:rsidRPr="001E144C" w:rsidRDefault="00E42374" w:rsidP="00F951EB">
                      <w:r>
                        <w:t>De grootte van dit beperkingengebied is afhankelijk van het type hoogspanningsverbinding, de spanning, hoe hoog de kabels hangen of hoe diep ze liggen, in welke grond ze liggen. De omvang van het beperkingengebied wordt bepaald naar aanleiding van een onderzoek naar de magneetveldzone.</w:t>
                      </w:r>
                    </w:p>
                  </w:txbxContent>
                </v:textbox>
                <w10:anchorlock/>
              </v:shape>
            </w:pict>
          </mc:Fallback>
        </mc:AlternateContent>
      </w:r>
    </w:p>
    <w:p w14:paraId="67B91864" w14:textId="5CF37CC7" w:rsidR="00AD26D4" w:rsidRDefault="00193DFB" w:rsidP="00AD26D4">
      <w:pPr>
        <w:pStyle w:val="Kop3"/>
        <w:rPr>
          <w:lang w:eastAsia="zh-CN" w:bidi="hi-IN"/>
        </w:rPr>
      </w:pPr>
      <w:bookmarkStart w:id="48" w:name="_Toc56426490"/>
      <w:bookmarkStart w:id="49" w:name="_Toc59626396"/>
      <w:r>
        <w:rPr>
          <w:lang w:eastAsia="zh-CN" w:bidi="hi-IN"/>
        </w:rPr>
        <w:t>Paragraaf 5.5.4</w:t>
      </w:r>
      <w:r w:rsidR="00AD26D4">
        <w:rPr>
          <w:lang w:eastAsia="zh-CN" w:bidi="hi-IN"/>
        </w:rPr>
        <w:tab/>
        <w:t>Beperkingengebied waterkering</w:t>
      </w:r>
      <w:bookmarkEnd w:id="48"/>
      <w:bookmarkEnd w:id="49"/>
    </w:p>
    <w:p w14:paraId="42E99F1A" w14:textId="77777777" w:rsidR="00AD26D4" w:rsidRDefault="00AD26D4" w:rsidP="00AD26D4">
      <w:pPr>
        <w:pStyle w:val="Kop6"/>
        <w:rPr>
          <w:lang w:eastAsia="zh-CN" w:bidi="hi-IN"/>
        </w:rPr>
      </w:pPr>
      <w:r>
        <w:rPr>
          <w:lang w:eastAsia="zh-CN" w:bidi="hi-IN"/>
        </w:rPr>
        <w:t>Artikel 5.X</w:t>
      </w:r>
      <w:r>
        <w:rPr>
          <w:lang w:eastAsia="zh-CN" w:bidi="hi-IN"/>
        </w:rPr>
        <w:tab/>
      </w:r>
      <w:commentRangeStart w:id="50"/>
      <w:r>
        <w:rPr>
          <w:lang w:eastAsia="zh-CN" w:bidi="hi-IN"/>
        </w:rPr>
        <w:t>Beperkingengebied</w:t>
      </w:r>
      <w:commentRangeEnd w:id="50"/>
      <w:r w:rsidR="00903279">
        <w:rPr>
          <w:rStyle w:val="Verwijzingopmerking"/>
          <w:rFonts w:eastAsiaTheme="minorHAnsi" w:cstheme="minorBidi"/>
          <w:i w:val="0"/>
          <w:iCs w:val="0"/>
        </w:rPr>
        <w:commentReference w:id="50"/>
      </w:r>
      <w:r>
        <w:rPr>
          <w:lang w:eastAsia="zh-CN" w:bidi="hi-IN"/>
        </w:rPr>
        <w:t xml:space="preserve"> waterkering</w:t>
      </w:r>
    </w:p>
    <w:p w14:paraId="17897C11" w14:textId="77777777" w:rsidR="00AD26D4" w:rsidRDefault="00AD26D4" w:rsidP="00AD26D4">
      <w:pPr>
        <w:rPr>
          <w:lang w:eastAsia="zh-CN" w:bidi="hi-IN"/>
        </w:rPr>
      </w:pPr>
      <w:r>
        <w:rPr>
          <w:lang w:eastAsia="zh-CN" w:bidi="hi-IN"/>
        </w:rPr>
        <w:t>Er is een werkingsgebied ‘beperkingengebied waterkering’.</w:t>
      </w:r>
    </w:p>
    <w:p w14:paraId="106966EE" w14:textId="77777777" w:rsidR="00AD26D4" w:rsidRDefault="00AD26D4" w:rsidP="00AD26D4">
      <w:pPr>
        <w:pStyle w:val="Kop6"/>
        <w:rPr>
          <w:lang w:eastAsia="zh-CN" w:bidi="hi-IN"/>
        </w:rPr>
      </w:pPr>
      <w:r>
        <w:rPr>
          <w:lang w:eastAsia="zh-CN" w:bidi="hi-IN"/>
        </w:rPr>
        <w:t>Artikel 5.X</w:t>
      </w:r>
      <w:r>
        <w:rPr>
          <w:lang w:eastAsia="zh-CN" w:bidi="hi-IN"/>
        </w:rPr>
        <w:tab/>
      </w:r>
      <w:commentRangeStart w:id="51"/>
      <w:r>
        <w:rPr>
          <w:lang w:eastAsia="zh-CN" w:bidi="hi-IN"/>
        </w:rPr>
        <w:t>Toepassingsbereik</w:t>
      </w:r>
      <w:commentRangeEnd w:id="51"/>
      <w:r w:rsidR="00903279">
        <w:rPr>
          <w:rStyle w:val="Verwijzingopmerking"/>
          <w:rFonts w:eastAsiaTheme="minorHAnsi" w:cstheme="minorBidi"/>
          <w:i w:val="0"/>
          <w:iCs w:val="0"/>
        </w:rPr>
        <w:commentReference w:id="51"/>
      </w:r>
    </w:p>
    <w:p w14:paraId="54B65B78" w14:textId="4FF68C74" w:rsidR="001749EE" w:rsidRDefault="00AD26D4" w:rsidP="00AD26D4">
      <w:pPr>
        <w:rPr>
          <w:lang w:eastAsia="zh-CN" w:bidi="hi-IN"/>
        </w:rPr>
      </w:pPr>
      <w:r>
        <w:rPr>
          <w:lang w:eastAsia="zh-CN" w:bidi="hi-IN"/>
        </w:rPr>
        <w:t>De regels in deze paragraaf gelden voor het werkingsgebied ‘beperkingengebied waterkering’.</w:t>
      </w:r>
    </w:p>
    <w:p w14:paraId="7612CE31" w14:textId="72DFE8ED" w:rsidR="00AD26D4" w:rsidRDefault="00AD26D4" w:rsidP="00AD26D4">
      <w:pPr>
        <w:pStyle w:val="Kop6"/>
        <w:rPr>
          <w:lang w:eastAsia="zh-CN" w:bidi="hi-IN"/>
        </w:rPr>
      </w:pPr>
      <w:r>
        <w:rPr>
          <w:lang w:eastAsia="zh-CN" w:bidi="hi-IN"/>
        </w:rPr>
        <w:t>Artikel 5.X</w:t>
      </w:r>
      <w:r>
        <w:rPr>
          <w:lang w:eastAsia="zh-CN" w:bidi="hi-IN"/>
        </w:rPr>
        <w:tab/>
      </w:r>
      <w:r w:rsidR="00321BC4">
        <w:rPr>
          <w:lang w:eastAsia="zh-CN" w:bidi="hi-IN"/>
        </w:rPr>
        <w:t xml:space="preserve">Regels over </w:t>
      </w:r>
      <w:commentRangeStart w:id="52"/>
      <w:r w:rsidR="00321BC4">
        <w:rPr>
          <w:lang w:eastAsia="zh-CN" w:bidi="hi-IN"/>
        </w:rPr>
        <w:t>activiteiten</w:t>
      </w:r>
      <w:commentRangeEnd w:id="52"/>
      <w:r w:rsidR="00903279">
        <w:rPr>
          <w:rStyle w:val="Verwijzingopmerking"/>
          <w:rFonts w:eastAsiaTheme="minorHAnsi" w:cstheme="minorBidi"/>
          <w:i w:val="0"/>
          <w:iCs w:val="0"/>
        </w:rPr>
        <w:commentReference w:id="52"/>
      </w:r>
    </w:p>
    <w:p w14:paraId="15A5C43E" w14:textId="17139E8E" w:rsidR="001749EE" w:rsidRDefault="009D3A83" w:rsidP="00AD26D4">
      <w:pPr>
        <w:rPr>
          <w:lang w:eastAsia="zh-CN" w:bidi="hi-IN"/>
        </w:rPr>
      </w:pPr>
      <w:r>
        <w:rPr>
          <w:lang w:eastAsia="zh-CN" w:bidi="hi-IN"/>
        </w:rPr>
        <w:t>De regels in paragraaf 6.14.4 (</w:t>
      </w:r>
      <w:r w:rsidRPr="009D3A83">
        <w:rPr>
          <w:lang w:eastAsia="zh-CN" w:bidi="hi-IN"/>
        </w:rPr>
        <w:t>Activiteiten bij een waterkering</w:t>
      </w:r>
      <w:r>
        <w:rPr>
          <w:lang w:eastAsia="zh-CN" w:bidi="hi-IN"/>
        </w:rPr>
        <w:t>) zijn van toepassing.</w:t>
      </w:r>
      <w:bookmarkStart w:id="53" w:name="_Toc59626397"/>
      <w:bookmarkEnd w:id="32"/>
    </w:p>
    <w:p w14:paraId="320E7934" w14:textId="13664290" w:rsidR="00CF1E01" w:rsidRDefault="00193DFB" w:rsidP="00CF1E01">
      <w:pPr>
        <w:pStyle w:val="Kop2"/>
      </w:pPr>
      <w:r>
        <w:t>Afdeling 5.6</w:t>
      </w:r>
      <w:r w:rsidR="00CF1E01">
        <w:t xml:space="preserve"> </w:t>
      </w:r>
      <w:r w:rsidR="00CF1E01">
        <w:tab/>
        <w:t>Overige aanwijzingen</w:t>
      </w:r>
      <w:bookmarkEnd w:id="53"/>
    </w:p>
    <w:p w14:paraId="5C876640" w14:textId="084602C1" w:rsidR="00287D2C" w:rsidRDefault="00287D2C" w:rsidP="00287D2C">
      <w:pPr>
        <w:pStyle w:val="Kop6"/>
        <w:rPr>
          <w:lang w:eastAsia="zh-CN" w:bidi="hi-IN"/>
        </w:rPr>
      </w:pPr>
      <w:r>
        <w:rPr>
          <w:lang w:eastAsia="zh-CN" w:bidi="hi-IN"/>
        </w:rPr>
        <w:t>Artikel 5.X</w:t>
      </w:r>
      <w:r>
        <w:rPr>
          <w:lang w:eastAsia="zh-CN" w:bidi="hi-IN"/>
        </w:rPr>
        <w:tab/>
        <w:t>Overige aanwijzingen</w:t>
      </w:r>
    </w:p>
    <w:p w14:paraId="6F7443BD" w14:textId="051A935B" w:rsidR="001749EE" w:rsidRDefault="00287D2C" w:rsidP="002845C4">
      <w:pPr>
        <w:rPr>
          <w:lang w:eastAsia="zh-CN" w:bidi="hi-IN"/>
        </w:rPr>
      </w:pPr>
      <w:r>
        <w:rPr>
          <w:lang w:eastAsia="zh-CN" w:bidi="hi-IN"/>
        </w:rPr>
        <w:t xml:space="preserve">Bijlage 1.3 de overige aanwijzingen voor dit omgevingsplan. </w:t>
      </w:r>
    </w:p>
    <w:p w14:paraId="1B07CC7C" w14:textId="5A57A331" w:rsidR="00287D2C" w:rsidRDefault="00287D2C" w:rsidP="002845C4">
      <w:pPr>
        <w:rPr>
          <w:lang w:eastAsia="zh-CN" w:bidi="hi-IN"/>
        </w:rPr>
      </w:pPr>
    </w:p>
    <w:p w14:paraId="149CB16C" w14:textId="30DDDA22" w:rsidR="002845C4" w:rsidRDefault="00287D2C" w:rsidP="004A19AD">
      <w:pPr>
        <w:rPr>
          <w:lang w:eastAsia="zh-CN" w:bidi="hi-IN"/>
        </w:rPr>
      </w:pPr>
      <w:r>
        <w:rPr>
          <w:i/>
          <w:noProof/>
          <w:lang w:eastAsia="nl-NL"/>
        </w:rPr>
        <w:lastRenderedPageBreak/>
        <mc:AlternateContent>
          <mc:Choice Requires="wps">
            <w:drawing>
              <wp:inline distT="0" distB="0" distL="0" distR="0" wp14:anchorId="385CCE0C" wp14:editId="4F2A7886">
                <wp:extent cx="5039995" cy="2289175"/>
                <wp:effectExtent l="19050" t="19050" r="27305" b="15875"/>
                <wp:docPr id="16" name="Tekstvak 16"/>
                <wp:cNvGraphicFramePr/>
                <a:graphic xmlns:a="http://schemas.openxmlformats.org/drawingml/2006/main">
                  <a:graphicData uri="http://schemas.microsoft.com/office/word/2010/wordprocessingShape">
                    <wps:wsp>
                      <wps:cNvSpPr txBox="1"/>
                      <wps:spPr>
                        <a:xfrm>
                          <a:off x="0" y="0"/>
                          <a:ext cx="5039995" cy="2289175"/>
                        </a:xfrm>
                        <a:prstGeom prst="rect">
                          <a:avLst/>
                        </a:prstGeom>
                        <a:solidFill>
                          <a:schemeClr val="bg2"/>
                        </a:solidFill>
                        <a:ln w="28575">
                          <a:solidFill>
                            <a:schemeClr val="bg2">
                              <a:lumMod val="50000"/>
                            </a:schemeClr>
                          </a:solidFill>
                          <a:prstDash val="sysDot"/>
                        </a:ln>
                      </wps:spPr>
                      <wps:txbx>
                        <w:txbxContent>
                          <w:p w14:paraId="3BDEBB06" w14:textId="77777777" w:rsidR="00E42374" w:rsidRDefault="00E42374" w:rsidP="00287D2C">
                            <w:pPr>
                              <w:rPr>
                                <w:i/>
                              </w:rPr>
                            </w:pPr>
                            <w:r>
                              <w:rPr>
                                <w:i/>
                              </w:rPr>
                              <w:t>Overige aanwijzingen</w:t>
                            </w:r>
                          </w:p>
                          <w:p w14:paraId="6AB9AB6B" w14:textId="77777777" w:rsidR="00E42374" w:rsidRPr="001E144C" w:rsidRDefault="00E42374" w:rsidP="00287D2C">
                            <w:r>
                              <w:t>De meeste werkingsgebieden in hoofdstuk 5 verklaren ook regels uit hoofdstuk 6 van toepassing. In andere woorden ‘activeren’ die werkingsgebieden regels uit hoofdstuk 6. Er zijn echter ook werkingsgebieden die in een regel gebruikt worden maar op zichzelf geen ‘regels aanzetten’. Neem bijvoorbeeld het werkingsgebied ‘bouwvlak’. Dit werkingsgebied wordt onder andere gebruikt in de regels voor het bouwen van een hoofdgebouw, maar die regels zijn al op een andere plek ‘aangezet’ (meestal in het werkingsgebied ‘Gemeente Zaanstad’). Dan is het alleen nog nodig dat het werkingsgebied ‘bouwvlak’ wordt ingetekend op de digitale kaart en dat het werkingsgebied technische gekoppeld wordt aan de regels van het omgevingsplan. Voor dit laatste is het nodig de werkingsgebieden in de regels ‘te benoemen’. Deze regels hebben we opgenomen in een bijlage.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5CCE0C" id="Tekstvak 16" o:spid="_x0000_s1040" type="#_x0000_t202" style="width:396.85pt;height:1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" fillcolor="#eeece1 [3214]" strokecolor="#938953 [1614]" strokeweight="2.25pt">
                <v:stroke dashstyle="1 1"/>
                <v:textbox>
                  <w:txbxContent>
                    <w:p w14:paraId="3BDEBB06" w14:textId="77777777" w:rsidR="00E42374" w:rsidRDefault="00E42374" w:rsidP="00287D2C">
                      <w:pPr>
                        <w:rPr>
                          <w:i/>
                        </w:rPr>
                      </w:pPr>
                      <w:r>
                        <w:rPr>
                          <w:i/>
                        </w:rPr>
                        <w:t>Overige aanwijzingen</w:t>
                      </w:r>
                    </w:p>
                    <w:p w14:paraId="6AB9AB6B" w14:textId="77777777" w:rsidR="00E42374" w:rsidRPr="001E144C" w:rsidRDefault="00E42374" w:rsidP="00287D2C">
                      <w:r>
                        <w:t>De meeste werkingsgebieden in hoofdstuk 5 verklaren ook regels uit hoofdstuk 6 van toepassing. In andere woorden ‘activeren’ die werkingsgebieden regels uit hoofdstuk 6. Er zijn echter ook werkingsgebieden die in een regel gebruikt worden maar op zichzelf geen ‘regels aanzetten’. Neem bijvoorbeeld het werkingsgebied ‘bouwvlak’. Dit werkingsgebied wordt onder andere gebruikt in de regels voor het bouwen van een hoofdgebouw, maar die regels zijn al op een andere plek ‘aangezet’ (meestal in het werkingsgebied ‘Gemeente Zaanstad’). Dan is het alleen nog nodig dat het werkingsgebied ‘bouwvlak’ wordt ingetekend op de digitale kaart en dat het werkingsgebied technische gekoppeld wordt aan de regels van het omgevingsplan. Voor dit laatste is het nodig de werkingsgebieden in de regels ‘te benoemen’. Deze regels hebben we opgenomen in een bijlage.</w:t>
                      </w:r>
                    </w:p>
                  </w:txbxContent>
                </v:textbox>
                <w10:anchorlock/>
              </v:shape>
            </w:pict>
          </mc:Fallback>
        </mc:AlternateContent>
      </w:r>
    </w:p>
    <w:p w14:paraId="1CB3EBCD" w14:textId="5FBE8E81" w:rsidR="004A19AD" w:rsidRDefault="004A19AD" w:rsidP="004A19AD">
      <w:pPr>
        <w:rPr>
          <w:lang w:eastAsia="zh-CN" w:bidi="hi-IN"/>
        </w:rPr>
      </w:pPr>
    </w:p>
    <w:p w14:paraId="6F723E12" w14:textId="77777777" w:rsidR="004A19AD" w:rsidRDefault="004A19AD" w:rsidP="004C34C1">
      <w:pPr>
        <w:rPr>
          <w:lang w:eastAsia="zh-CN" w:bidi="hi-IN"/>
        </w:rPr>
      </w:pPr>
    </w:p>
    <w:p w14:paraId="6CA9F27B" w14:textId="77777777" w:rsidR="004C34C1" w:rsidRDefault="004C34C1" w:rsidP="00CF1E01">
      <w:pPr>
        <w:rPr>
          <w:lang w:eastAsia="zh-CN" w:bidi="hi-IN"/>
        </w:rPr>
      </w:pPr>
    </w:p>
    <w:p w14:paraId="3FAB9138" w14:textId="77777777" w:rsidR="00896E9F" w:rsidRDefault="00896E9F" w:rsidP="00CF1E01">
      <w:pPr>
        <w:rPr>
          <w:lang w:eastAsia="zh-CN" w:bidi="hi-IN"/>
        </w:rPr>
      </w:pPr>
    </w:p>
    <w:p w14:paraId="2B88E219" w14:textId="77777777" w:rsidR="0086115D" w:rsidRDefault="0086115D" w:rsidP="00D240A5">
      <w:pPr>
        <w:rPr>
          <w:lang w:eastAsia="zh-CN" w:bidi="hi-IN"/>
        </w:rPr>
      </w:pPr>
    </w:p>
    <w:p w14:paraId="4140BF76" w14:textId="77777777" w:rsidR="00845EFC" w:rsidRPr="00051107" w:rsidRDefault="00845EFC" w:rsidP="00845EFC">
      <w:pPr>
        <w:rPr>
          <w:lang w:eastAsia="zh-CN" w:bidi="hi-IN"/>
        </w:rPr>
      </w:pPr>
    </w:p>
    <w:p w14:paraId="76C1854C" w14:textId="4BC46745" w:rsidR="00A45CDE" w:rsidRDefault="00250B48" w:rsidP="00A45CDE">
      <w:pPr>
        <w:pStyle w:val="Kop1"/>
        <w:rPr>
          <w:lang w:eastAsia="zh-CN" w:bidi="hi-IN"/>
        </w:rPr>
      </w:pPr>
      <w:bookmarkStart w:id="54" w:name="_Toc59626398"/>
      <w:r>
        <w:rPr>
          <w:lang w:eastAsia="zh-CN" w:bidi="hi-IN"/>
        </w:rPr>
        <w:lastRenderedPageBreak/>
        <w:t>Hoofdstuk 6</w:t>
      </w:r>
      <w:r w:rsidR="00844869">
        <w:rPr>
          <w:lang w:eastAsia="zh-CN" w:bidi="hi-IN"/>
        </w:rPr>
        <w:tab/>
        <w:t>Activiteiten</w:t>
      </w:r>
      <w:bookmarkEnd w:id="54"/>
    </w:p>
    <w:p w14:paraId="7DA394D4" w14:textId="563880DA" w:rsidR="00A45CDE" w:rsidRDefault="00844869" w:rsidP="00844869">
      <w:pPr>
        <w:pStyle w:val="Kop2"/>
      </w:pPr>
      <w:bookmarkStart w:id="55" w:name="_Toc59626399"/>
      <w:r>
        <w:t>Afdeling 6.1</w:t>
      </w:r>
      <w:r>
        <w:tab/>
        <w:t>Algemene bepalingen</w:t>
      </w:r>
      <w:r w:rsidR="003069CB">
        <w:t xml:space="preserve"> </w:t>
      </w:r>
      <w:r w:rsidR="00B85CF6">
        <w:t xml:space="preserve">over </w:t>
      </w:r>
      <w:r w:rsidR="003069CB">
        <w:t>activiteiten</w:t>
      </w:r>
      <w:bookmarkEnd w:id="55"/>
    </w:p>
    <w:p w14:paraId="03605614" w14:textId="3ECA43F6" w:rsidR="00844869" w:rsidRDefault="00193DFB" w:rsidP="00844869">
      <w:pPr>
        <w:pStyle w:val="Kop6"/>
        <w:rPr>
          <w:lang w:eastAsia="zh-CN" w:bidi="hi-IN"/>
        </w:rPr>
      </w:pPr>
      <w:r>
        <w:rPr>
          <w:lang w:eastAsia="zh-CN" w:bidi="hi-IN"/>
        </w:rPr>
        <w:t>Artikel 6.X</w:t>
      </w:r>
      <w:r w:rsidR="00844869">
        <w:rPr>
          <w:lang w:eastAsia="zh-CN" w:bidi="hi-IN"/>
        </w:rPr>
        <w:tab/>
      </w:r>
      <w:commentRangeStart w:id="56"/>
      <w:r w:rsidR="00844869">
        <w:rPr>
          <w:lang w:eastAsia="zh-CN" w:bidi="hi-IN"/>
        </w:rPr>
        <w:t>Toepassingsbereik</w:t>
      </w:r>
      <w:commentRangeEnd w:id="56"/>
      <w:r w:rsidR="00B20C5A">
        <w:rPr>
          <w:rStyle w:val="Verwijzingopmerking"/>
          <w:rFonts w:eastAsiaTheme="minorHAnsi" w:cstheme="minorBidi"/>
          <w:i w:val="0"/>
          <w:iCs w:val="0"/>
        </w:rPr>
        <w:commentReference w:id="56"/>
      </w:r>
    </w:p>
    <w:p w14:paraId="4211676E" w14:textId="6793CA0C" w:rsidR="001749EE" w:rsidRDefault="00BA516C" w:rsidP="00844869">
      <w:pPr>
        <w:rPr>
          <w:lang w:eastAsia="zh-CN" w:bidi="hi-IN"/>
        </w:rPr>
      </w:pPr>
      <w:r>
        <w:rPr>
          <w:lang w:eastAsia="zh-CN" w:bidi="hi-IN"/>
        </w:rPr>
        <w:t xml:space="preserve">De regels in dit hoofdstuk gelden alleen </w:t>
      </w:r>
      <w:r w:rsidR="00A8107C">
        <w:rPr>
          <w:lang w:eastAsia="zh-CN" w:bidi="hi-IN"/>
        </w:rPr>
        <w:t>als deze in hoofdstuk 5 van toepassing zijn verklaard</w:t>
      </w:r>
      <w:r w:rsidR="00844869">
        <w:rPr>
          <w:lang w:eastAsia="zh-CN" w:bidi="hi-IN"/>
        </w:rPr>
        <w:t>.</w:t>
      </w:r>
    </w:p>
    <w:p w14:paraId="0728063E" w14:textId="30B9C273" w:rsidR="00844869" w:rsidRDefault="00193DFB" w:rsidP="00844869">
      <w:pPr>
        <w:pStyle w:val="Kop6"/>
        <w:rPr>
          <w:lang w:eastAsia="zh-CN" w:bidi="hi-IN"/>
        </w:rPr>
      </w:pPr>
      <w:r>
        <w:rPr>
          <w:lang w:eastAsia="zh-CN" w:bidi="hi-IN"/>
        </w:rPr>
        <w:t>Artikel 6.X</w:t>
      </w:r>
      <w:r w:rsidR="00844869">
        <w:rPr>
          <w:lang w:eastAsia="zh-CN" w:bidi="hi-IN"/>
        </w:rPr>
        <w:tab/>
      </w:r>
      <w:r w:rsidR="003D654E">
        <w:rPr>
          <w:lang w:eastAsia="zh-CN" w:bidi="hi-IN"/>
        </w:rPr>
        <w:t xml:space="preserve">Voor </w:t>
      </w:r>
      <w:commentRangeStart w:id="57"/>
      <w:r w:rsidR="003D654E">
        <w:rPr>
          <w:lang w:eastAsia="zh-CN" w:bidi="hi-IN"/>
        </w:rPr>
        <w:t>wie</w:t>
      </w:r>
      <w:commentRangeEnd w:id="57"/>
      <w:r w:rsidR="00B20C5A">
        <w:rPr>
          <w:rStyle w:val="Verwijzingopmerking"/>
          <w:rFonts w:eastAsiaTheme="minorHAnsi" w:cstheme="minorBidi"/>
          <w:i w:val="0"/>
          <w:iCs w:val="0"/>
        </w:rPr>
        <w:commentReference w:id="57"/>
      </w:r>
      <w:r w:rsidR="003D654E">
        <w:rPr>
          <w:lang w:eastAsia="zh-CN" w:bidi="hi-IN"/>
        </w:rPr>
        <w:t xml:space="preserve"> gelden de regels? (Normadressaat)</w:t>
      </w:r>
    </w:p>
    <w:p w14:paraId="6E7FB32D" w14:textId="2BBB0CD8" w:rsidR="001749EE" w:rsidRPr="00922857" w:rsidRDefault="00844869" w:rsidP="00922857">
      <w:pPr>
        <w:rPr>
          <w:lang w:eastAsia="zh-CN" w:bidi="hi-IN"/>
        </w:rPr>
      </w:pPr>
      <w:r>
        <w:rPr>
          <w:lang w:eastAsia="zh-CN" w:bidi="hi-IN"/>
        </w:rPr>
        <w:t xml:space="preserve">Aan dit hoofdstuk wordt voldaan door degene die de activiteit </w:t>
      </w:r>
      <w:r w:rsidR="00F76C88">
        <w:rPr>
          <w:lang w:eastAsia="zh-CN" w:bidi="hi-IN"/>
        </w:rPr>
        <w:t>uitvoert</w:t>
      </w:r>
      <w:r>
        <w:rPr>
          <w:lang w:eastAsia="zh-CN" w:bidi="hi-IN"/>
        </w:rPr>
        <w:t xml:space="preserve"> of laat </w:t>
      </w:r>
      <w:r w:rsidR="00F76C88">
        <w:rPr>
          <w:lang w:eastAsia="zh-CN" w:bidi="hi-IN"/>
        </w:rPr>
        <w:t>uitvoeren</w:t>
      </w:r>
      <w:r>
        <w:rPr>
          <w:lang w:eastAsia="zh-CN" w:bidi="hi-IN"/>
        </w:rPr>
        <w:t xml:space="preserve">, </w:t>
      </w:r>
      <w:r w:rsidR="001C0D5E">
        <w:rPr>
          <w:lang w:eastAsia="zh-CN" w:bidi="hi-IN"/>
        </w:rPr>
        <w:t>behalve als er anders is bepaald</w:t>
      </w:r>
      <w:r>
        <w:rPr>
          <w:lang w:eastAsia="zh-CN" w:bidi="hi-IN"/>
        </w:rPr>
        <w:t>.</w:t>
      </w:r>
    </w:p>
    <w:p w14:paraId="4DBBF8D2" w14:textId="3409BEBC" w:rsidR="00DF7BFA" w:rsidRDefault="00DF7BFA" w:rsidP="00DF7BFA">
      <w:pPr>
        <w:pStyle w:val="Kop6"/>
        <w:rPr>
          <w:lang w:eastAsia="zh-CN" w:bidi="hi-IN"/>
        </w:rPr>
      </w:pPr>
      <w:r>
        <w:rPr>
          <w:lang w:eastAsia="zh-CN" w:bidi="hi-IN"/>
        </w:rPr>
        <w:t>Artikel 6.X</w:t>
      </w:r>
      <w:r>
        <w:rPr>
          <w:lang w:eastAsia="zh-CN" w:bidi="hi-IN"/>
        </w:rPr>
        <w:tab/>
      </w:r>
      <w:commentRangeStart w:id="58"/>
      <w:r w:rsidR="00922857">
        <w:rPr>
          <w:lang w:eastAsia="zh-CN" w:bidi="hi-IN"/>
        </w:rPr>
        <w:t>Algemene</w:t>
      </w:r>
      <w:commentRangeEnd w:id="58"/>
      <w:r w:rsidR="00B20C5A">
        <w:rPr>
          <w:rStyle w:val="Verwijzingopmerking"/>
          <w:rFonts w:eastAsiaTheme="minorHAnsi" w:cstheme="minorBidi"/>
          <w:i w:val="0"/>
          <w:iCs w:val="0"/>
        </w:rPr>
        <w:commentReference w:id="58"/>
      </w:r>
      <w:r w:rsidR="00922857">
        <w:rPr>
          <w:lang w:eastAsia="zh-CN" w:bidi="hi-IN"/>
        </w:rPr>
        <w:t xml:space="preserve"> b</w:t>
      </w:r>
      <w:r>
        <w:rPr>
          <w:lang w:eastAsia="zh-CN" w:bidi="hi-IN"/>
        </w:rPr>
        <w:t>eoordelingsregel</w:t>
      </w:r>
      <w:r w:rsidR="00922857">
        <w:rPr>
          <w:lang w:eastAsia="zh-CN" w:bidi="hi-IN"/>
        </w:rPr>
        <w:t>s</w:t>
      </w:r>
    </w:p>
    <w:p w14:paraId="5FC382F9" w14:textId="41E8962E" w:rsidR="001749EE" w:rsidRDefault="001749EE" w:rsidP="00B10E39">
      <w:pPr>
        <w:pStyle w:val="Lidmetnummering"/>
        <w:rPr>
          <w:lang w:eastAsia="zh-CN" w:bidi="hi-IN"/>
        </w:rPr>
      </w:pPr>
      <w:r>
        <w:rPr>
          <w:lang w:eastAsia="zh-CN" w:bidi="hi-IN"/>
        </w:rPr>
        <w:t>1.</w:t>
      </w:r>
      <w:r>
        <w:rPr>
          <w:lang w:eastAsia="zh-CN" w:bidi="hi-IN"/>
        </w:rPr>
        <w:tab/>
      </w:r>
      <w:r w:rsidR="00DF7BFA">
        <w:rPr>
          <w:lang w:eastAsia="zh-CN" w:bidi="hi-IN"/>
        </w:rPr>
        <w:t xml:space="preserve">Een omgevingsvergunning voor een activiteit wordt in ieder geval geweigerd als de activiteit naar het oordeel van B&amp;W niet voldoet aan de regels in dit omgevingsplan. </w:t>
      </w:r>
    </w:p>
    <w:p w14:paraId="7AFD3408" w14:textId="6A846FD5" w:rsidR="00922857" w:rsidRDefault="001749EE" w:rsidP="00B10E39">
      <w:pPr>
        <w:pStyle w:val="Lidmetnummering"/>
        <w:rPr>
          <w:lang w:eastAsia="zh-CN" w:bidi="hi-IN"/>
        </w:rPr>
      </w:pPr>
      <w:r>
        <w:rPr>
          <w:lang w:eastAsia="zh-CN" w:bidi="hi-IN"/>
        </w:rPr>
        <w:t>2.</w:t>
      </w:r>
      <w:r>
        <w:rPr>
          <w:lang w:eastAsia="zh-CN" w:bidi="hi-IN"/>
        </w:rPr>
        <w:tab/>
      </w:r>
      <w:r w:rsidR="007D70EE">
        <w:rPr>
          <w:lang w:eastAsia="zh-CN" w:bidi="hi-IN"/>
        </w:rPr>
        <w:t xml:space="preserve">Lid 1 geldt niet voor regels </w:t>
      </w:r>
      <w:r w:rsidR="008E5560">
        <w:rPr>
          <w:lang w:eastAsia="zh-CN" w:bidi="hi-IN"/>
        </w:rPr>
        <w:t>waarvan in het omgevingsplan is toegestaan om er van af te</w:t>
      </w:r>
      <w:r w:rsidR="00922857">
        <w:rPr>
          <w:lang w:eastAsia="zh-CN" w:bidi="hi-IN"/>
        </w:rPr>
        <w:t xml:space="preserve"> wijken.</w:t>
      </w:r>
    </w:p>
    <w:p w14:paraId="42EB2E68" w14:textId="77777777" w:rsidR="001C0D5E" w:rsidRDefault="001C0D5E" w:rsidP="001C0D5E">
      <w:pPr>
        <w:rPr>
          <w:lang w:eastAsia="zh-CN" w:bidi="hi-IN"/>
        </w:rPr>
      </w:pPr>
    </w:p>
    <w:p w14:paraId="5A0C7CA8" w14:textId="53EB7E34" w:rsidR="0032076D" w:rsidRDefault="0032076D" w:rsidP="0032076D">
      <w:pPr>
        <w:rPr>
          <w:lang w:eastAsia="zh-CN" w:bidi="hi-IN"/>
        </w:rPr>
      </w:pPr>
      <w:r>
        <w:rPr>
          <w:i/>
          <w:noProof/>
          <w:lang w:eastAsia="nl-NL"/>
        </w:rPr>
        <mc:AlternateContent>
          <mc:Choice Requires="wps">
            <w:drawing>
              <wp:inline distT="0" distB="0" distL="0" distR="0" wp14:anchorId="4D8AD921" wp14:editId="3A6E2FBE">
                <wp:extent cx="5046980" cy="1806854"/>
                <wp:effectExtent l="19050" t="19050" r="20320" b="22225"/>
                <wp:docPr id="5" name="Tekstvak 5"/>
                <wp:cNvGraphicFramePr/>
                <a:graphic xmlns:a="http://schemas.openxmlformats.org/drawingml/2006/main">
                  <a:graphicData uri="http://schemas.microsoft.com/office/word/2010/wordprocessingShape">
                    <wps:wsp>
                      <wps:cNvSpPr txBox="1"/>
                      <wps:spPr>
                        <a:xfrm>
                          <a:off x="0" y="0"/>
                          <a:ext cx="5046980" cy="1806854"/>
                        </a:xfrm>
                        <a:prstGeom prst="rect">
                          <a:avLst/>
                        </a:prstGeom>
                        <a:solidFill>
                          <a:schemeClr val="bg2"/>
                        </a:solidFill>
                        <a:ln w="28575">
                          <a:solidFill>
                            <a:schemeClr val="bg2">
                              <a:lumMod val="50000"/>
                            </a:schemeClr>
                          </a:solidFill>
                          <a:prstDash val="sysDot"/>
                        </a:ln>
                      </wps:spPr>
                      <wps:txbx>
                        <w:txbxContent>
                          <w:p w14:paraId="2229E5E6" w14:textId="609A8F23" w:rsidR="00E42374" w:rsidRDefault="00E42374" w:rsidP="0032076D">
                            <w:pPr>
                              <w:spacing w:line="276" w:lineRule="auto"/>
                              <w:rPr>
                                <w:i/>
                              </w:rPr>
                            </w:pPr>
                            <w:r>
                              <w:rPr>
                                <w:i/>
                              </w:rPr>
                              <w:t>Normadressaat</w:t>
                            </w:r>
                          </w:p>
                          <w:p w14:paraId="55EE7451" w14:textId="14347D10" w:rsidR="00E42374" w:rsidRDefault="00E42374" w:rsidP="0032076D">
                            <w:pPr>
                              <w:pStyle w:val="Tekstopmerking"/>
                              <w:spacing w:line="276" w:lineRule="auto"/>
                            </w:pPr>
                            <w:r>
                              <w:t>Het normadressaat richt zich niet alleen tot degene die de activiteit uitvoert, maar ook degene die de activiteit laat uitvoeren. Een activiteit in strijd met de regels uitvoeren is niet alleen strijdig tijdens het uitvoeren van de activiteit, maar ook achteraf.</w:t>
                            </w:r>
                          </w:p>
                          <w:p w14:paraId="3313C585" w14:textId="3CAE8057" w:rsidR="00E42374" w:rsidRPr="00480010" w:rsidRDefault="00E42374" w:rsidP="0032076D">
                            <w:pPr>
                              <w:spacing w:line="276" w:lineRule="auto"/>
                            </w:pPr>
                            <w:r>
                              <w:t xml:space="preserve">Om hier een voorbeeld van te geven: het bouwen van een dakkapel in strijd met de regels van het omgevingsplan is niet alleen strijdig tijdens het bouwen, maar blijft ook strijdig wanneer de dakkapel ‘klaar’ is en er niet meer wordt gebouwd. Dat de activiteit ‘bouwen van een dakkapel’ niet mocht plaatsvinden, is immers niet veranderd.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8AD921" id="Tekstvak 5" o:spid="_x0000_s1041" type="#_x0000_t202" style="width:397.4pt;height:1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" fillcolor="#eeece1 [3214]" strokecolor="#938953 [1614]" strokeweight="2.25pt">
                <v:stroke dashstyle="1 1"/>
                <v:textbox>
                  <w:txbxContent>
                    <w:p w14:paraId="2229E5E6" w14:textId="609A8F23" w:rsidR="00E42374" w:rsidRDefault="00E42374" w:rsidP="0032076D">
                      <w:pPr>
                        <w:spacing w:line="276" w:lineRule="auto"/>
                        <w:rPr>
                          <w:i/>
                        </w:rPr>
                      </w:pPr>
                      <w:r>
                        <w:rPr>
                          <w:i/>
                        </w:rPr>
                        <w:t>Normadressaat</w:t>
                      </w:r>
                    </w:p>
                    <w:p w14:paraId="55EE7451" w14:textId="14347D10" w:rsidR="00E42374" w:rsidRDefault="00E42374" w:rsidP="0032076D">
                      <w:pPr>
                        <w:pStyle w:val="Tekstopmerking"/>
                        <w:spacing w:line="276" w:lineRule="auto"/>
                      </w:pPr>
                      <w:r>
                        <w:t>Het normadressaat richt zich niet alleen tot degene die de activiteit uitvoert, maar ook degene die de activiteit laat uitvoeren. Een activiteit in strijd met de regels uitvoeren is niet alleen strijdig tijdens het uitvoeren van de activiteit, maar ook achteraf.</w:t>
                      </w:r>
                    </w:p>
                    <w:p w14:paraId="3313C585" w14:textId="3CAE8057" w:rsidR="00E42374" w:rsidRPr="00480010" w:rsidRDefault="00E42374" w:rsidP="0032076D">
                      <w:pPr>
                        <w:spacing w:line="276" w:lineRule="auto"/>
                      </w:pPr>
                      <w:r>
                        <w:t xml:space="preserve">Om hier een voorbeeld van te geven: het bouwen van een dakkapel in strijd met de regels van het omgevingsplan is niet alleen strijdig tijdens het bouwen, maar blijft ook strijdig wanneer de dakkapel ‘klaar’ is en er niet meer wordt gebouwd. Dat de activiteit ‘bouwen van een dakkapel’ niet mocht plaatsvinden, is immers niet veranderd. </w:t>
                      </w:r>
                    </w:p>
                  </w:txbxContent>
                </v:textbox>
                <w10:anchorlock/>
              </v:shape>
            </w:pict>
          </mc:Fallback>
        </mc:AlternateContent>
      </w:r>
    </w:p>
    <w:p w14:paraId="0C556A82" w14:textId="017678A6" w:rsidR="00480010" w:rsidRDefault="00480010" w:rsidP="0032076D">
      <w:pPr>
        <w:rPr>
          <w:lang w:eastAsia="zh-CN" w:bidi="hi-IN"/>
        </w:rPr>
      </w:pPr>
    </w:p>
    <w:p w14:paraId="38FF2842" w14:textId="47B317A6" w:rsidR="00480010" w:rsidRDefault="00480010" w:rsidP="0032076D">
      <w:pPr>
        <w:rPr>
          <w:lang w:eastAsia="zh-CN" w:bidi="hi-IN"/>
        </w:rPr>
      </w:pPr>
      <w:r>
        <w:rPr>
          <w:i/>
          <w:noProof/>
          <w:lang w:eastAsia="nl-NL"/>
        </w:rPr>
        <mc:AlternateContent>
          <mc:Choice Requires="wps">
            <w:drawing>
              <wp:inline distT="0" distB="0" distL="0" distR="0" wp14:anchorId="3C9F0615" wp14:editId="262E6030">
                <wp:extent cx="5039995" cy="1221639"/>
                <wp:effectExtent l="19050" t="19050" r="27305" b="17145"/>
                <wp:docPr id="23" name="Tekstvak 23"/>
                <wp:cNvGraphicFramePr/>
                <a:graphic xmlns:a="http://schemas.openxmlformats.org/drawingml/2006/main">
                  <a:graphicData uri="http://schemas.microsoft.com/office/word/2010/wordprocessingShape">
                    <wps:wsp>
                      <wps:cNvSpPr txBox="1"/>
                      <wps:spPr>
                        <a:xfrm>
                          <a:off x="0" y="0"/>
                          <a:ext cx="5039995" cy="1221639"/>
                        </a:xfrm>
                        <a:prstGeom prst="rect">
                          <a:avLst/>
                        </a:prstGeom>
                        <a:solidFill>
                          <a:schemeClr val="bg2"/>
                        </a:solidFill>
                        <a:ln w="28575">
                          <a:solidFill>
                            <a:schemeClr val="bg2">
                              <a:lumMod val="50000"/>
                            </a:schemeClr>
                          </a:solidFill>
                          <a:prstDash val="sysDot"/>
                        </a:ln>
                      </wps:spPr>
                      <wps:txbx>
                        <w:txbxContent>
                          <w:p w14:paraId="2E9EBA1D" w14:textId="11067F66" w:rsidR="00E42374" w:rsidRDefault="00E42374" w:rsidP="00480010">
                            <w:pPr>
                              <w:spacing w:line="276" w:lineRule="auto"/>
                              <w:rPr>
                                <w:i/>
                              </w:rPr>
                            </w:pPr>
                            <w:r>
                              <w:rPr>
                                <w:i/>
                              </w:rPr>
                              <w:t>Laten</w:t>
                            </w:r>
                            <w:r w:rsidRPr="00480010">
                              <w:rPr>
                                <w:i/>
                              </w:rPr>
                              <w:t xml:space="preserve"> </w:t>
                            </w:r>
                            <w:r>
                              <w:rPr>
                                <w:i/>
                              </w:rPr>
                              <w:t>uitvoeren</w:t>
                            </w:r>
                          </w:p>
                          <w:p w14:paraId="1A56B458" w14:textId="0D7E65EC" w:rsidR="00E42374" w:rsidRPr="00480010" w:rsidRDefault="00E42374" w:rsidP="00480010">
                            <w:pPr>
                              <w:spacing w:line="276" w:lineRule="auto"/>
                            </w:pPr>
                            <w:r>
                              <w:t xml:space="preserve">Niet alleen het uitvoeren van een activiteit kan strijdig zijn, maar ook het laten uitvoeren. Als een verhuurder huurders laat wonen in een pand waar de activiteit wonen niet is toegestaan, dan is de huurder overtreder in de vorm ‘uitvoerder van een verboden activiteit’ en de verhuurder overtreder in de vorm ‘het laten uitvoeren van een verboden activiteit’. In beide gevallen kan handhavend worden opgetreden.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9F0615" id="Tekstvak 23" o:spid="_x0000_s1042" type="#_x0000_t202" style="width:396.85pt;height: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" fillcolor="#eeece1 [3214]" strokecolor="#938953 [1614]" strokeweight="2.25pt">
                <v:stroke dashstyle="1 1"/>
                <v:textbox>
                  <w:txbxContent>
                    <w:p w14:paraId="2E9EBA1D" w14:textId="11067F66" w:rsidR="00E42374" w:rsidRDefault="00E42374" w:rsidP="00480010">
                      <w:pPr>
                        <w:spacing w:line="276" w:lineRule="auto"/>
                        <w:rPr>
                          <w:i/>
                        </w:rPr>
                      </w:pPr>
                      <w:r>
                        <w:rPr>
                          <w:i/>
                        </w:rPr>
                        <w:t>Laten</w:t>
                      </w:r>
                      <w:r w:rsidRPr="00480010">
                        <w:rPr>
                          <w:i/>
                        </w:rPr>
                        <w:t xml:space="preserve"> </w:t>
                      </w:r>
                      <w:r>
                        <w:rPr>
                          <w:i/>
                        </w:rPr>
                        <w:t>uitvoeren</w:t>
                      </w:r>
                    </w:p>
                    <w:p w14:paraId="1A56B458" w14:textId="0D7E65EC" w:rsidR="00E42374" w:rsidRPr="00480010" w:rsidRDefault="00E42374" w:rsidP="00480010">
                      <w:pPr>
                        <w:spacing w:line="276" w:lineRule="auto"/>
                      </w:pPr>
                      <w:r>
                        <w:t xml:space="preserve">Niet alleen het uitvoeren van een activiteit kan strijdig zijn, maar ook het laten uitvoeren. Als een verhuurder huurders laat wonen in een pand waar de activiteit wonen niet is toegestaan, dan is de huurder overtreder in de vorm ‘uitvoerder van een verboden activiteit’ en de verhuurder overtreder in de vorm ‘het laten uitvoeren van een verboden activiteit’. In beide gevallen kan handhavend worden opgetreden. </w:t>
                      </w:r>
                    </w:p>
                  </w:txbxContent>
                </v:textbox>
                <w10:anchorlock/>
              </v:shape>
            </w:pict>
          </mc:Fallback>
        </mc:AlternateContent>
      </w:r>
    </w:p>
    <w:p w14:paraId="23B1DF80" w14:textId="2A081D66" w:rsidR="001C0D5E" w:rsidRDefault="001C0D5E" w:rsidP="0032076D">
      <w:pPr>
        <w:rPr>
          <w:lang w:eastAsia="zh-CN" w:bidi="hi-IN"/>
        </w:rPr>
      </w:pPr>
    </w:p>
    <w:p w14:paraId="5BE5D279" w14:textId="2E4BB046" w:rsidR="001C0D5E" w:rsidRDefault="001C0D5E" w:rsidP="0032076D">
      <w:pPr>
        <w:rPr>
          <w:lang w:eastAsia="zh-CN" w:bidi="hi-IN"/>
        </w:rPr>
      </w:pPr>
      <w:r>
        <w:rPr>
          <w:i/>
          <w:noProof/>
          <w:lang w:eastAsia="nl-NL"/>
        </w:rPr>
        <w:lastRenderedPageBreak/>
        <mc:AlternateContent>
          <mc:Choice Requires="wps">
            <w:drawing>
              <wp:inline distT="0" distB="0" distL="0" distR="0" wp14:anchorId="6C28759B" wp14:editId="0E88DEDC">
                <wp:extent cx="5039995" cy="4923130"/>
                <wp:effectExtent l="19050" t="19050" r="27305" b="11430"/>
                <wp:docPr id="22" name="Tekstvak 22"/>
                <wp:cNvGraphicFramePr/>
                <a:graphic xmlns:a="http://schemas.openxmlformats.org/drawingml/2006/main">
                  <a:graphicData uri="http://schemas.microsoft.com/office/word/2010/wordprocessingShape">
                    <wps:wsp>
                      <wps:cNvSpPr txBox="1"/>
                      <wps:spPr>
                        <a:xfrm>
                          <a:off x="0" y="0"/>
                          <a:ext cx="5039995" cy="4923130"/>
                        </a:xfrm>
                        <a:prstGeom prst="rect">
                          <a:avLst/>
                        </a:prstGeom>
                        <a:solidFill>
                          <a:schemeClr val="bg2"/>
                        </a:solidFill>
                        <a:ln w="28575">
                          <a:solidFill>
                            <a:schemeClr val="bg2">
                              <a:lumMod val="50000"/>
                            </a:schemeClr>
                          </a:solidFill>
                          <a:prstDash val="sysDot"/>
                        </a:ln>
                      </wps:spPr>
                      <wps:txbx>
                        <w:txbxContent>
                          <w:p w14:paraId="37CCA9A6" w14:textId="3489E883" w:rsidR="00E42374" w:rsidRDefault="00E42374" w:rsidP="001C0D5E">
                            <w:pPr>
                              <w:spacing w:line="276" w:lineRule="auto"/>
                              <w:rPr>
                                <w:i/>
                              </w:rPr>
                            </w:pPr>
                            <w:r>
                              <w:rPr>
                                <w:i/>
                              </w:rPr>
                              <w:t>Beoordelingsregel</w:t>
                            </w:r>
                          </w:p>
                          <w:p w14:paraId="481A19A6" w14:textId="4518B9D1" w:rsidR="00E42374" w:rsidRDefault="00E42374" w:rsidP="001C0D5E">
                            <w:pPr>
                              <w:spacing w:line="276" w:lineRule="auto"/>
                            </w:pPr>
                            <w:r>
                              <w:t>De algemene beoordelingsregel zorgt ervoor dat een omgevingsvergunning wordt geweigerd als de aanvraag niet voldoet aan de algemene regels van het omgevingsplan.</w:t>
                            </w:r>
                          </w:p>
                          <w:p w14:paraId="7491955D" w14:textId="2C56D8F6" w:rsidR="00E42374" w:rsidRDefault="00E42374" w:rsidP="001C0D5E">
                            <w:pPr>
                              <w:spacing w:line="276" w:lineRule="auto"/>
                            </w:pPr>
                          </w:p>
                          <w:p w14:paraId="13F98452" w14:textId="609D71C6" w:rsidR="00E42374" w:rsidRDefault="00E42374" w:rsidP="001C0D5E">
                            <w:pPr>
                              <w:spacing w:line="276" w:lineRule="auto"/>
                            </w:pPr>
                            <w:r>
                              <w:t>We zijn er nog niet over uit wat er juridisch gebeurt wanneer het college een omgevingsvergunning voor een omgevingsplan activiteit verleent terwijl de aangevraagde activiteit niet voldoet aan de algemene regels. Immers toetst het college de aanvraag alleen aan de beoordelingsregels, de algemene regels maken daar geen deel van uit want die gelden rechtstreeks. Is die verleende vergunning dan een impliciet rechtsoordeel dat de activiteit voldoet aan het omgevingsplan?</w:t>
                            </w:r>
                          </w:p>
                          <w:p w14:paraId="00B656EE" w14:textId="13229385" w:rsidR="00E42374" w:rsidRDefault="00E42374" w:rsidP="001C0D5E">
                            <w:pPr>
                              <w:spacing w:line="276" w:lineRule="auto"/>
                            </w:pPr>
                            <w:r>
                              <w:t>In het huidige recht is dat wel het geval, mede gelet op de conversiebepaling van artikel 2.10 lid 1 Wabo en de jurisprudentie rond dit onderwerp. De conversiebepaling komt niet terug in de Omgevingswet, maar het is niet ondenkbaar dat de jurisprudentie ook van toepassing is op het nieuwe stelsel.</w:t>
                            </w:r>
                          </w:p>
                          <w:p w14:paraId="37097902" w14:textId="6E31ABF8" w:rsidR="00E42374" w:rsidRDefault="00E42374" w:rsidP="001C0D5E">
                            <w:pPr>
                              <w:spacing w:line="276" w:lineRule="auto"/>
                            </w:pPr>
                          </w:p>
                          <w:p w14:paraId="04484C03" w14:textId="2F3E29A4" w:rsidR="00E42374" w:rsidRDefault="00E42374" w:rsidP="001C0D5E">
                            <w:pPr>
                              <w:spacing w:line="276" w:lineRule="auto"/>
                            </w:pPr>
                            <w:r>
                              <w:t>De algemene beoordelingsregel is opgenomen om te voorkomen dat een omgevingsvergunning onbedoeld alle strijdigheid met de algemene regels van het omgevingsplan legaliseert, dat laatste is nadrukkelijk niet de bedoeling. Op grond van deze beoordelingsregel moet de aanvraag geweigerd worden wanneer deze niet voldoet aan de algemene regels van het omgevingsplan. Alleen aan algemene regels waarvan op basis van de regels in het omgevingsplan nadrukkelijk mag worden afgeweken hoeft niet getoetst te worden (zie lid 2).</w:t>
                            </w:r>
                          </w:p>
                          <w:p w14:paraId="0DE207C1" w14:textId="77777777" w:rsidR="00E42374" w:rsidRDefault="00E42374" w:rsidP="001C0D5E">
                            <w:pPr>
                              <w:spacing w:line="276" w:lineRule="auto"/>
                            </w:pPr>
                          </w:p>
                          <w:p w14:paraId="20285EDA" w14:textId="30821FF2" w:rsidR="00E42374" w:rsidRPr="001E144C" w:rsidRDefault="00E42374" w:rsidP="001C0D5E">
                            <w:pPr>
                              <w:spacing w:line="276" w:lineRule="auto"/>
                            </w:pPr>
                            <w:r>
                              <w:t>De systematiek komt daarmee overeen met de huidige toetsingswijze van bestemmingsplannen, alhoewel het toetsen meer werk zal kosten omdat een omgevingsplan omvangrijker is dan een bestemmingsplan.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28759B" id="Tekstvak 22" o:spid="_x0000_s1043" type="#_x0000_t202" style="width:396.85pt;height:38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" fillcolor="#eeece1 [3214]" strokecolor="#938953 [1614]" strokeweight="2.25pt">
                <v:stroke dashstyle="1 1"/>
                <v:textbox>
                  <w:txbxContent>
                    <w:p w14:paraId="37CCA9A6" w14:textId="3489E883" w:rsidR="00E42374" w:rsidRDefault="00E42374" w:rsidP="001C0D5E">
                      <w:pPr>
                        <w:spacing w:line="276" w:lineRule="auto"/>
                        <w:rPr>
                          <w:i/>
                        </w:rPr>
                      </w:pPr>
                      <w:r>
                        <w:rPr>
                          <w:i/>
                        </w:rPr>
                        <w:t>Beoordelingsregel</w:t>
                      </w:r>
                    </w:p>
                    <w:p w14:paraId="481A19A6" w14:textId="4518B9D1" w:rsidR="00E42374" w:rsidRDefault="00E42374" w:rsidP="001C0D5E">
                      <w:pPr>
                        <w:spacing w:line="276" w:lineRule="auto"/>
                      </w:pPr>
                      <w:r>
                        <w:t>De algemene beoordelingsregel zorgt ervoor dat een omgevingsvergunning wordt geweigerd als de aanvraag niet voldoet aan de algemene regels van het omgevingsplan.</w:t>
                      </w:r>
                    </w:p>
                    <w:p w14:paraId="7491955D" w14:textId="2C56D8F6" w:rsidR="00E42374" w:rsidRDefault="00E42374" w:rsidP="001C0D5E">
                      <w:pPr>
                        <w:spacing w:line="276" w:lineRule="auto"/>
                      </w:pPr>
                    </w:p>
                    <w:p w14:paraId="13F98452" w14:textId="609D71C6" w:rsidR="00E42374" w:rsidRDefault="00E42374" w:rsidP="001C0D5E">
                      <w:pPr>
                        <w:spacing w:line="276" w:lineRule="auto"/>
                      </w:pPr>
                      <w:r>
                        <w:t>We zijn er nog niet over uit wat er juridisch gebeurt wanneer het college een omgevingsvergunning voor een omgevingsplan activiteit verleent terwijl de aangevraagde activiteit niet voldoet aan de algemene regels. Immers toetst het college de aanvraag alleen aan de beoordelingsregels, de algemene regels maken daar geen deel van uit want die gelden rechtstreeks. Is die verleende vergunning dan een impliciet rechtsoordeel dat de activiteit voldoet aan het omgevingsplan?</w:t>
                      </w:r>
                    </w:p>
                    <w:p w14:paraId="00B656EE" w14:textId="13229385" w:rsidR="00E42374" w:rsidRDefault="00E42374" w:rsidP="001C0D5E">
                      <w:pPr>
                        <w:spacing w:line="276" w:lineRule="auto"/>
                      </w:pPr>
                      <w:r>
                        <w:t>In het huidige recht is dat wel het geval, mede gelet op de conversiebepaling van artikel 2.10 lid 1 Wabo en de jurisprudentie rond dit onderwerp. De conversiebepaling komt niet terug in de Omgevingswet, maar het is niet ondenkbaar dat de jurisprudentie ook van toepassing is op het nieuwe stelsel.</w:t>
                      </w:r>
                    </w:p>
                    <w:p w14:paraId="37097902" w14:textId="6E31ABF8" w:rsidR="00E42374" w:rsidRDefault="00E42374" w:rsidP="001C0D5E">
                      <w:pPr>
                        <w:spacing w:line="276" w:lineRule="auto"/>
                      </w:pPr>
                    </w:p>
                    <w:p w14:paraId="04484C03" w14:textId="2F3E29A4" w:rsidR="00E42374" w:rsidRDefault="00E42374" w:rsidP="001C0D5E">
                      <w:pPr>
                        <w:spacing w:line="276" w:lineRule="auto"/>
                      </w:pPr>
                      <w:r>
                        <w:t>De algemene beoordelingsregel is opgenomen om te voorkomen dat een omgevingsvergunning onbedoeld alle strijdigheid met de algemene regels van het omgevingsplan legaliseert, dat laatste is nadrukkelijk niet de bedoeling. Op grond van deze beoordelingsregel moet de aanvraag geweigerd worden wanneer deze niet voldoet aan de algemene regels van het omgevingsplan. Alleen aan algemene regels waarvan op basis van de regels in het omgevingsplan nadrukkelijk mag worden afgeweken hoeft niet getoetst te worden (zie lid 2).</w:t>
                      </w:r>
                    </w:p>
                    <w:p w14:paraId="0DE207C1" w14:textId="77777777" w:rsidR="00E42374" w:rsidRDefault="00E42374" w:rsidP="001C0D5E">
                      <w:pPr>
                        <w:spacing w:line="276" w:lineRule="auto"/>
                      </w:pPr>
                    </w:p>
                    <w:p w14:paraId="20285EDA" w14:textId="30821FF2" w:rsidR="00E42374" w:rsidRPr="001E144C" w:rsidRDefault="00E42374" w:rsidP="001C0D5E">
                      <w:pPr>
                        <w:spacing w:line="276" w:lineRule="auto"/>
                      </w:pPr>
                      <w:r>
                        <w:t>De systematiek komt daarmee overeen met de huidige toetsingswijze van bestemmingsplannen, alhoewel het toetsen meer werk zal kosten omdat een omgevingsplan omvangrijker is dan een bestemmingsplan.</w:t>
                      </w:r>
                    </w:p>
                  </w:txbxContent>
                </v:textbox>
                <w10:anchorlock/>
              </v:shape>
            </w:pict>
          </mc:Fallback>
        </mc:AlternateContent>
      </w:r>
    </w:p>
    <w:p w14:paraId="28B631D7" w14:textId="38B7424E" w:rsidR="00CA7BF2" w:rsidRDefault="00CA7BF2" w:rsidP="0032076D">
      <w:pPr>
        <w:rPr>
          <w:lang w:eastAsia="zh-CN" w:bidi="hi-IN"/>
        </w:rPr>
      </w:pPr>
    </w:p>
    <w:p w14:paraId="69777C61" w14:textId="729F14C6" w:rsidR="00CA7BF2" w:rsidRDefault="00CA7BF2" w:rsidP="0032076D">
      <w:pPr>
        <w:rPr>
          <w:lang w:eastAsia="zh-CN" w:bidi="hi-IN"/>
        </w:rPr>
      </w:pPr>
      <w:r>
        <w:rPr>
          <w:i/>
          <w:noProof/>
          <w:lang w:eastAsia="nl-NL"/>
        </w:rPr>
        <mc:AlternateContent>
          <mc:Choice Requires="wps">
            <w:drawing>
              <wp:inline distT="0" distB="0" distL="0" distR="0" wp14:anchorId="628CD133" wp14:editId="6D702629">
                <wp:extent cx="5039995" cy="1068019"/>
                <wp:effectExtent l="19050" t="19050" r="27305" b="18415"/>
                <wp:docPr id="20" name="Tekstvak 20"/>
                <wp:cNvGraphicFramePr/>
                <a:graphic xmlns:a="http://schemas.openxmlformats.org/drawingml/2006/main">
                  <a:graphicData uri="http://schemas.microsoft.com/office/word/2010/wordprocessingShape">
                    <wps:wsp>
                      <wps:cNvSpPr txBox="1"/>
                      <wps:spPr>
                        <a:xfrm>
                          <a:off x="0" y="0"/>
                          <a:ext cx="5039995" cy="1068019"/>
                        </a:xfrm>
                        <a:prstGeom prst="rect">
                          <a:avLst/>
                        </a:prstGeom>
                        <a:solidFill>
                          <a:schemeClr val="bg2"/>
                        </a:solidFill>
                        <a:ln w="28575">
                          <a:solidFill>
                            <a:schemeClr val="bg2">
                              <a:lumMod val="50000"/>
                            </a:schemeClr>
                          </a:solidFill>
                          <a:prstDash val="sysDot"/>
                        </a:ln>
                      </wps:spPr>
                      <wps:txbx>
                        <w:txbxContent>
                          <w:p w14:paraId="2AB0A691" w14:textId="2DCEBCD0" w:rsidR="00E42374" w:rsidRDefault="00E42374" w:rsidP="00CA7BF2">
                            <w:pPr>
                              <w:spacing w:line="276" w:lineRule="auto"/>
                              <w:rPr>
                                <w:i/>
                              </w:rPr>
                            </w:pPr>
                            <w:r>
                              <w:rPr>
                                <w:i/>
                              </w:rPr>
                              <w:t>Algemene aanvraagvereisten</w:t>
                            </w:r>
                          </w:p>
                          <w:p w14:paraId="07E8E190" w14:textId="0B105D76" w:rsidR="00E42374" w:rsidRPr="00CA7BF2" w:rsidRDefault="00E42374" w:rsidP="001F35C8">
                            <w:pPr>
                              <w:spacing w:line="276" w:lineRule="auto"/>
                            </w:pPr>
                            <w:r>
                              <w:t>Op dit moment zijn er geen algemene aanvraagvereisten in het omgevingsplan opgenomen. Op grond van artikel 7.3 en verder van de Omgevingsregeling en artikel 4:2 lid 1 van de Algemene wet bestuursrecht gelden al algemene aanvraagvereisten van toepassing.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8CD133" id="Tekstvak 20" o:spid="_x0000_s1044" type="#_x0000_t202" style="width:396.85pt;height:8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" fillcolor="#eeece1 [3214]" strokecolor="#938953 [1614]" strokeweight="2.25pt">
                <v:stroke dashstyle="1 1"/>
                <v:textbox>
                  <w:txbxContent>
                    <w:p w14:paraId="2AB0A691" w14:textId="2DCEBCD0" w:rsidR="00E42374" w:rsidRDefault="00E42374" w:rsidP="00CA7BF2">
                      <w:pPr>
                        <w:spacing w:line="276" w:lineRule="auto"/>
                        <w:rPr>
                          <w:i/>
                        </w:rPr>
                      </w:pPr>
                      <w:r>
                        <w:rPr>
                          <w:i/>
                        </w:rPr>
                        <w:t>Algemene aanvraagvereisten</w:t>
                      </w:r>
                    </w:p>
                    <w:p w14:paraId="07E8E190" w14:textId="0B105D76" w:rsidR="00E42374" w:rsidRPr="00CA7BF2" w:rsidRDefault="00E42374" w:rsidP="001F35C8">
                      <w:pPr>
                        <w:spacing w:line="276" w:lineRule="auto"/>
                      </w:pPr>
                      <w:r>
                        <w:t>Op dit moment zijn er geen algemene aanvraagvereisten in het omgevingsplan opgenomen. Op grond van artikel 7.3 en verder van de Omgevingsregeling en artikel 4:2 lid 1 van de Algemene wet bestuursrecht gelden al algemene aanvraagvereisten van toepassing.</w:t>
                      </w:r>
                    </w:p>
                  </w:txbxContent>
                </v:textbox>
                <w10:anchorlock/>
              </v:shape>
            </w:pict>
          </mc:Fallback>
        </mc:AlternateContent>
      </w:r>
    </w:p>
    <w:p w14:paraId="5BECF12E" w14:textId="45DAFEE4" w:rsidR="00A05775" w:rsidRDefault="00A05775" w:rsidP="0032076D">
      <w:pPr>
        <w:rPr>
          <w:lang w:eastAsia="zh-CN" w:bidi="hi-IN"/>
        </w:rPr>
      </w:pPr>
    </w:p>
    <w:p w14:paraId="7D7148CA" w14:textId="76269414" w:rsidR="00A05775" w:rsidRPr="00DF7BFA" w:rsidRDefault="00A05775" w:rsidP="0032076D">
      <w:pPr>
        <w:rPr>
          <w:lang w:eastAsia="zh-CN" w:bidi="hi-IN"/>
        </w:rPr>
      </w:pPr>
      <w:r>
        <w:rPr>
          <w:i/>
          <w:noProof/>
          <w:lang w:eastAsia="nl-NL"/>
        </w:rPr>
        <mc:AlternateContent>
          <mc:Choice Requires="wps">
            <w:drawing>
              <wp:inline distT="0" distB="0" distL="0" distR="0" wp14:anchorId="410BC75D" wp14:editId="2E9171AE">
                <wp:extent cx="5039995" cy="1550822"/>
                <wp:effectExtent l="19050" t="19050" r="27305" b="11430"/>
                <wp:docPr id="21" name="Tekstvak 21"/>
                <wp:cNvGraphicFramePr/>
                <a:graphic xmlns:a="http://schemas.openxmlformats.org/drawingml/2006/main">
                  <a:graphicData uri="http://schemas.microsoft.com/office/word/2010/wordprocessingShape">
                    <wps:wsp>
                      <wps:cNvSpPr txBox="1"/>
                      <wps:spPr>
                        <a:xfrm>
                          <a:off x="0" y="0"/>
                          <a:ext cx="5039995" cy="1550822"/>
                        </a:xfrm>
                        <a:prstGeom prst="rect">
                          <a:avLst/>
                        </a:prstGeom>
                        <a:solidFill>
                          <a:schemeClr val="bg2"/>
                        </a:solidFill>
                        <a:ln w="28575">
                          <a:solidFill>
                            <a:schemeClr val="bg2">
                              <a:lumMod val="50000"/>
                            </a:schemeClr>
                          </a:solidFill>
                          <a:prstDash val="sysDot"/>
                        </a:ln>
                      </wps:spPr>
                      <wps:txbx>
                        <w:txbxContent>
                          <w:p w14:paraId="3CE3DABF" w14:textId="35E0EA40" w:rsidR="00E42374" w:rsidRDefault="00E42374" w:rsidP="00A05775">
                            <w:pPr>
                              <w:spacing w:line="276" w:lineRule="auto"/>
                              <w:rPr>
                                <w:i/>
                              </w:rPr>
                            </w:pPr>
                            <w:r>
                              <w:rPr>
                                <w:i/>
                              </w:rPr>
                              <w:t>Geen aanvullende aanvraagvereisten voor participatie</w:t>
                            </w:r>
                          </w:p>
                          <w:p w14:paraId="7611567D" w14:textId="0DDE237B" w:rsidR="00E42374" w:rsidRDefault="00E42374" w:rsidP="00A05775">
                            <w:pPr>
                              <w:spacing w:line="276" w:lineRule="auto"/>
                            </w:pPr>
                            <w:r>
                              <w:t>In artikel 7.4 van de Omgevingsregeling zijn aanvraagvereisten opgenomen over participatie. Deze gelden voor alle aanvragen, ook aanvragen voor een omgevingsplanactiviteit.</w:t>
                            </w:r>
                          </w:p>
                          <w:p w14:paraId="0C4BA6A9" w14:textId="1E03CE39" w:rsidR="00E42374" w:rsidRPr="00CA7BF2" w:rsidRDefault="00E42374" w:rsidP="00A05775">
                            <w:pPr>
                              <w:spacing w:line="276" w:lineRule="auto"/>
                            </w:pPr>
                            <w:r>
                              <w:t>In paragraaf 10.3.1 van de Nota van Toelichting op de Omgevingsregeling is bepaald dat participatie uitputtend is geregeld in de Omgevingsregeling. De wetgever heeft daar nadrukkelijk benoemd dat aanvullende eisen aan participatie, bijvoorbeeld in de vorm van een aanvraagvereiste, niet zijn toegestaan.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BC75D" id="Tekstvak 21" o:spid="_x0000_s1045" type="#_x0000_t202" style="width:396.85pt;height:1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" fillcolor="#eeece1 [3214]" strokecolor="#938953 [1614]" strokeweight="2.25pt">
                <v:stroke dashstyle="1 1"/>
                <v:textbox>
                  <w:txbxContent>
                    <w:p w14:paraId="3CE3DABF" w14:textId="35E0EA40" w:rsidR="00E42374" w:rsidRDefault="00E42374" w:rsidP="00A05775">
                      <w:pPr>
                        <w:spacing w:line="276" w:lineRule="auto"/>
                        <w:rPr>
                          <w:i/>
                        </w:rPr>
                      </w:pPr>
                      <w:r>
                        <w:rPr>
                          <w:i/>
                        </w:rPr>
                        <w:t>Geen aanvullende aanvraagvereisten voor participatie</w:t>
                      </w:r>
                    </w:p>
                    <w:p w14:paraId="7611567D" w14:textId="0DDE237B" w:rsidR="00E42374" w:rsidRDefault="00E42374" w:rsidP="00A05775">
                      <w:pPr>
                        <w:spacing w:line="276" w:lineRule="auto"/>
                      </w:pPr>
                      <w:r>
                        <w:t>In artikel 7.4 van de Omgevingsregeling zijn aanvraagvereisten opgenomen over participatie. Deze gelden voor alle aanvragen, ook aanvragen voor een omgevingsplanactiviteit.</w:t>
                      </w:r>
                    </w:p>
                    <w:p w14:paraId="0C4BA6A9" w14:textId="1E03CE39" w:rsidR="00E42374" w:rsidRPr="00CA7BF2" w:rsidRDefault="00E42374" w:rsidP="00A05775">
                      <w:pPr>
                        <w:spacing w:line="276" w:lineRule="auto"/>
                      </w:pPr>
                      <w:r>
                        <w:t>In paragraaf 10.3.1 van de Nota van Toelichting op de Omgevingsregeling is bepaald dat participatie uitputtend is geregeld in de Omgevingsregeling. De wetgever heeft daar nadrukkelijk benoemd dat aanvullende eisen aan participatie, bijvoorbeeld in de vorm van een aanvraagvereiste, niet zijn toegestaan.</w:t>
                      </w:r>
                    </w:p>
                  </w:txbxContent>
                </v:textbox>
                <w10:anchorlock/>
              </v:shape>
            </w:pict>
          </mc:Fallback>
        </mc:AlternateContent>
      </w:r>
    </w:p>
    <w:p w14:paraId="657FF18B" w14:textId="77777777" w:rsidR="00D2004A" w:rsidRDefault="00D2004A" w:rsidP="00D2004A">
      <w:pPr>
        <w:pStyle w:val="Kop2"/>
      </w:pPr>
      <w:bookmarkStart w:id="59" w:name="_Toc59617517"/>
      <w:bookmarkStart w:id="60" w:name="_Toc59626400"/>
      <w:r>
        <w:lastRenderedPageBreak/>
        <w:t>Afdeling 6.2</w:t>
      </w:r>
      <w:r>
        <w:tab/>
        <w:t>Bouwen</w:t>
      </w:r>
      <w:bookmarkEnd w:id="59"/>
      <w:bookmarkEnd w:id="60"/>
    </w:p>
    <w:p w14:paraId="786260B9" w14:textId="77777777" w:rsidR="00D2004A" w:rsidRDefault="00D2004A" w:rsidP="00D2004A">
      <w:pPr>
        <w:pStyle w:val="Kop3"/>
        <w:rPr>
          <w:lang w:eastAsia="zh-CN" w:bidi="hi-IN"/>
        </w:rPr>
      </w:pPr>
      <w:bookmarkStart w:id="61" w:name="_Toc59617518"/>
      <w:bookmarkStart w:id="62" w:name="_Toc59626401"/>
      <w:r>
        <w:rPr>
          <w:lang w:eastAsia="zh-CN" w:bidi="hi-IN"/>
        </w:rPr>
        <w:t>Paragraaf 6.2.1</w:t>
      </w:r>
      <w:r>
        <w:rPr>
          <w:lang w:eastAsia="zh-CN" w:bidi="hi-IN"/>
        </w:rPr>
        <w:tab/>
        <w:t>Algemene bepalingen over bouwen</w:t>
      </w:r>
      <w:bookmarkEnd w:id="61"/>
      <w:bookmarkEnd w:id="62"/>
    </w:p>
    <w:p w14:paraId="71258361" w14:textId="77777777" w:rsidR="00D2004A" w:rsidRDefault="00D2004A" w:rsidP="00D2004A">
      <w:pPr>
        <w:pStyle w:val="Kop6"/>
        <w:rPr>
          <w:lang w:eastAsia="zh-CN" w:bidi="hi-IN"/>
        </w:rPr>
      </w:pPr>
      <w:r>
        <w:rPr>
          <w:lang w:eastAsia="zh-CN" w:bidi="hi-IN"/>
        </w:rPr>
        <w:t>Artikel 6.X</w:t>
      </w:r>
      <w:r>
        <w:rPr>
          <w:lang w:eastAsia="zh-CN" w:bidi="hi-IN"/>
        </w:rPr>
        <w:tab/>
      </w:r>
      <w:commentRangeStart w:id="63"/>
      <w:r>
        <w:rPr>
          <w:lang w:eastAsia="zh-CN" w:bidi="hi-IN"/>
        </w:rPr>
        <w:t>Toepassingsbereik</w:t>
      </w:r>
      <w:commentRangeEnd w:id="63"/>
      <w:r w:rsidR="00B20C5A">
        <w:rPr>
          <w:rStyle w:val="Verwijzingopmerking"/>
          <w:rFonts w:eastAsiaTheme="minorHAnsi" w:cstheme="minorBidi"/>
          <w:i w:val="0"/>
          <w:iCs w:val="0"/>
        </w:rPr>
        <w:commentReference w:id="63"/>
      </w:r>
    </w:p>
    <w:p w14:paraId="27093371" w14:textId="12D64924" w:rsidR="001749EE" w:rsidRDefault="00D2004A" w:rsidP="00D2004A">
      <w:pPr>
        <w:rPr>
          <w:lang w:eastAsia="zh-CN" w:bidi="hi-IN"/>
        </w:rPr>
      </w:pPr>
      <w:r>
        <w:rPr>
          <w:lang w:eastAsia="zh-CN" w:bidi="hi-IN"/>
        </w:rPr>
        <w:t>Deze afdeling geldt voor het bouwen van een bouwwerk en het in stand houden van een bouwwerk.</w:t>
      </w:r>
    </w:p>
    <w:p w14:paraId="4C18C968" w14:textId="270748D9" w:rsidR="00D2004A" w:rsidRDefault="00D2004A" w:rsidP="00D2004A">
      <w:pPr>
        <w:pStyle w:val="Kop6"/>
        <w:rPr>
          <w:lang w:eastAsia="zh-CN" w:bidi="hi-IN"/>
        </w:rPr>
      </w:pPr>
      <w:r>
        <w:rPr>
          <w:lang w:eastAsia="zh-CN" w:bidi="hi-IN"/>
        </w:rPr>
        <w:t>Artikel 6.X</w:t>
      </w:r>
      <w:r>
        <w:rPr>
          <w:lang w:eastAsia="zh-CN" w:bidi="hi-IN"/>
        </w:rPr>
        <w:tab/>
      </w:r>
      <w:commentRangeStart w:id="64"/>
      <w:r>
        <w:rPr>
          <w:lang w:eastAsia="zh-CN" w:bidi="hi-IN"/>
        </w:rPr>
        <w:t>Algemene</w:t>
      </w:r>
      <w:commentRangeEnd w:id="64"/>
      <w:r w:rsidR="00B20C5A">
        <w:rPr>
          <w:rStyle w:val="Verwijzingopmerking"/>
          <w:rFonts w:eastAsiaTheme="minorHAnsi" w:cstheme="minorBidi"/>
          <w:i w:val="0"/>
          <w:iCs w:val="0"/>
        </w:rPr>
        <w:commentReference w:id="64"/>
      </w:r>
      <w:r>
        <w:rPr>
          <w:lang w:eastAsia="zh-CN" w:bidi="hi-IN"/>
        </w:rPr>
        <w:t xml:space="preserve"> regel</w:t>
      </w:r>
    </w:p>
    <w:p w14:paraId="6DF370CC" w14:textId="77777777" w:rsidR="00D2004A" w:rsidRDefault="00D2004A" w:rsidP="00D2004A">
      <w:pPr>
        <w:rPr>
          <w:lang w:eastAsia="zh-CN" w:bidi="hi-IN"/>
        </w:rPr>
      </w:pPr>
      <w:r>
        <w:rPr>
          <w:lang w:eastAsia="zh-CN" w:bidi="hi-IN"/>
        </w:rPr>
        <w:t>Bouwen is alleen toegestaan als de activiteiten waarvoor het bouwwerk wordt gebouwd op die plek zijn toegestaan.</w:t>
      </w:r>
    </w:p>
    <w:p w14:paraId="4DE22F4D" w14:textId="41C0A92B" w:rsidR="001749EE" w:rsidRDefault="00D2004A" w:rsidP="00D2004A">
      <w:pPr>
        <w:pStyle w:val="Kop6"/>
        <w:rPr>
          <w:lang w:eastAsia="zh-CN" w:bidi="hi-IN"/>
        </w:rPr>
      </w:pPr>
      <w:r>
        <w:rPr>
          <w:lang w:eastAsia="zh-CN" w:bidi="hi-IN"/>
        </w:rPr>
        <w:t>Artikel 6.X</w:t>
      </w:r>
      <w:r>
        <w:rPr>
          <w:lang w:eastAsia="zh-CN" w:bidi="hi-IN"/>
        </w:rPr>
        <w:tab/>
      </w:r>
      <w:commentRangeStart w:id="65"/>
      <w:r>
        <w:rPr>
          <w:lang w:eastAsia="zh-CN" w:bidi="hi-IN"/>
        </w:rPr>
        <w:t>Verbod</w:t>
      </w:r>
      <w:commentRangeEnd w:id="65"/>
      <w:r w:rsidR="00B20C5A">
        <w:rPr>
          <w:rStyle w:val="Verwijzingopmerking"/>
          <w:rFonts w:eastAsiaTheme="minorHAnsi" w:cstheme="minorBidi"/>
          <w:i w:val="0"/>
          <w:iCs w:val="0"/>
        </w:rPr>
        <w:commentReference w:id="65"/>
      </w:r>
    </w:p>
    <w:p w14:paraId="06499206" w14:textId="1726AE37" w:rsidR="001749EE" w:rsidRDefault="00D2004A" w:rsidP="00D2004A">
      <w:pPr>
        <w:rPr>
          <w:lang w:eastAsia="zh-CN" w:bidi="hi-IN"/>
        </w:rPr>
      </w:pPr>
      <w:r>
        <w:rPr>
          <w:lang w:eastAsia="zh-CN" w:bidi="hi-IN"/>
        </w:rPr>
        <w:t xml:space="preserve">Het is verboden een bouwwerk in stand te houden dat gebouwd is in strijd met het omgevingsplan. </w:t>
      </w:r>
    </w:p>
    <w:p w14:paraId="19E6A03D" w14:textId="4F739D49" w:rsidR="00D2004A" w:rsidRDefault="00D2004A" w:rsidP="00D2004A">
      <w:pPr>
        <w:pStyle w:val="Kop6"/>
        <w:rPr>
          <w:lang w:eastAsia="zh-CN" w:bidi="hi-IN"/>
        </w:rPr>
      </w:pPr>
      <w:r>
        <w:rPr>
          <w:lang w:eastAsia="zh-CN" w:bidi="hi-IN"/>
        </w:rPr>
        <w:t>Artikel 6.X</w:t>
      </w:r>
      <w:r>
        <w:rPr>
          <w:lang w:eastAsia="zh-CN" w:bidi="hi-IN"/>
        </w:rPr>
        <w:tab/>
      </w:r>
      <w:commentRangeStart w:id="66"/>
      <w:r>
        <w:rPr>
          <w:lang w:eastAsia="zh-CN" w:bidi="hi-IN"/>
        </w:rPr>
        <w:t>Verbod</w:t>
      </w:r>
      <w:commentRangeEnd w:id="66"/>
      <w:r w:rsidR="00B20C5A">
        <w:rPr>
          <w:rStyle w:val="Verwijzingopmerking"/>
          <w:rFonts w:eastAsiaTheme="minorHAnsi" w:cstheme="minorBidi"/>
          <w:i w:val="0"/>
          <w:iCs w:val="0"/>
        </w:rPr>
        <w:commentReference w:id="66"/>
      </w:r>
    </w:p>
    <w:p w14:paraId="5A2E007D" w14:textId="41F6346B" w:rsidR="001749EE" w:rsidRDefault="00D2004A" w:rsidP="00D2004A">
      <w:pPr>
        <w:rPr>
          <w:lang w:eastAsia="zh-CN" w:bidi="hi-IN"/>
        </w:rPr>
      </w:pPr>
      <w:r>
        <w:rPr>
          <w:lang w:eastAsia="zh-CN" w:bidi="hi-IN"/>
        </w:rPr>
        <w:t>Het is verboden te bouwen aan, op of bij een bouwwerk dat is gebouwd of wordt gebruikt zonder de daarvoor vereiste omgevingsvergunning.</w:t>
      </w:r>
    </w:p>
    <w:p w14:paraId="2B62AC2E" w14:textId="31D5A07D" w:rsidR="00D2004A" w:rsidRDefault="00D2004A" w:rsidP="00D2004A">
      <w:pPr>
        <w:pStyle w:val="Kop6"/>
        <w:rPr>
          <w:lang w:eastAsia="zh-CN" w:bidi="hi-IN"/>
        </w:rPr>
      </w:pPr>
      <w:r>
        <w:rPr>
          <w:lang w:eastAsia="zh-CN" w:bidi="hi-IN"/>
        </w:rPr>
        <w:t>Artikel 6.X</w:t>
      </w:r>
      <w:r>
        <w:rPr>
          <w:lang w:eastAsia="zh-CN" w:bidi="hi-IN"/>
        </w:rPr>
        <w:tab/>
      </w:r>
      <w:commentRangeStart w:id="67"/>
      <w:r>
        <w:rPr>
          <w:lang w:eastAsia="zh-CN" w:bidi="hi-IN"/>
        </w:rPr>
        <w:t>Algemene</w:t>
      </w:r>
      <w:commentRangeEnd w:id="67"/>
      <w:r w:rsidR="00B20C5A">
        <w:rPr>
          <w:rStyle w:val="Verwijzingopmerking"/>
          <w:rFonts w:eastAsiaTheme="minorHAnsi" w:cstheme="minorBidi"/>
          <w:i w:val="0"/>
          <w:iCs w:val="0"/>
        </w:rPr>
        <w:commentReference w:id="67"/>
      </w:r>
      <w:r>
        <w:rPr>
          <w:lang w:eastAsia="zh-CN" w:bidi="hi-IN"/>
        </w:rPr>
        <w:t xml:space="preserve"> aanvraagvereisten</w:t>
      </w:r>
    </w:p>
    <w:p w14:paraId="03742B45" w14:textId="77777777" w:rsidR="00D2004A" w:rsidRDefault="00D2004A" w:rsidP="00D2004A">
      <w:r w:rsidRPr="002239C3">
        <w:t xml:space="preserve">Bij de aanvraag voor een omgevingsvergunning voor </w:t>
      </w:r>
      <w:r>
        <w:t xml:space="preserve">het bouwen </w:t>
      </w:r>
      <w:r w:rsidRPr="002239C3">
        <w:t xml:space="preserve">worden </w:t>
      </w:r>
      <w:r>
        <w:t xml:space="preserve">in ieder geval </w:t>
      </w:r>
      <w:r w:rsidRPr="002239C3">
        <w:t xml:space="preserve">de volgende </w:t>
      </w:r>
      <w:r>
        <w:t>documenten</w:t>
      </w:r>
      <w:r w:rsidRPr="002239C3">
        <w:t xml:space="preserve"> en gegevens verstrekt:</w:t>
      </w:r>
    </w:p>
    <w:p w14:paraId="1AAC9F48" w14:textId="59E95C06" w:rsidR="00D2004A" w:rsidRDefault="001749EE" w:rsidP="001749EE">
      <w:pPr>
        <w:pStyle w:val="Opsommingmetnummering"/>
      </w:pPr>
      <w:r>
        <w:t>a.</w:t>
      </w:r>
      <w:r>
        <w:tab/>
      </w:r>
      <w:r w:rsidR="00D2004A">
        <w:rPr>
          <w:lang w:eastAsia="zh-CN" w:bidi="hi-IN"/>
        </w:rPr>
        <w:t>een overzicht van de bouwkosten;</w:t>
      </w:r>
    </w:p>
    <w:p w14:paraId="6B673CE2" w14:textId="0F5CEEA9" w:rsidR="00D2004A" w:rsidRDefault="001749EE" w:rsidP="001749EE">
      <w:pPr>
        <w:pStyle w:val="Opsommingmetnummering"/>
      </w:pPr>
      <w:r>
        <w:t>b.</w:t>
      </w:r>
      <w:r>
        <w:tab/>
      </w:r>
      <w:r w:rsidR="00D2004A">
        <w:rPr>
          <w:lang w:eastAsia="zh-CN" w:bidi="hi-IN"/>
        </w:rPr>
        <w:t>het gewenste en het huidige gebruik van het bouwwerk en de gronden die daar bij horen waarop de aanvraag betrekking heeft;</w:t>
      </w:r>
    </w:p>
    <w:p w14:paraId="72979EFD" w14:textId="4D6F9889" w:rsidR="00D2004A" w:rsidRDefault="001749EE" w:rsidP="001749EE">
      <w:pPr>
        <w:pStyle w:val="Opsommingmetnummering"/>
      </w:pPr>
      <w:r>
        <w:t>c.</w:t>
      </w:r>
      <w:r>
        <w:tab/>
      </w:r>
      <w:r w:rsidR="00D2004A">
        <w:rPr>
          <w:lang w:eastAsia="zh-CN" w:bidi="hi-IN"/>
        </w:rPr>
        <w:t xml:space="preserve">een opgave van de bruto inhoud in m3 en de bruto vloeroppervlakte in </w:t>
      </w:r>
      <w:r w:rsidR="00797EC0">
        <w:rPr>
          <w:lang w:eastAsia="zh-CN" w:bidi="hi-IN"/>
        </w:rPr>
        <w:t>m</w:t>
      </w:r>
      <w:r w:rsidR="00797EC0" w:rsidRPr="00797EC0">
        <w:rPr>
          <w:vertAlign w:val="superscript"/>
          <w:lang w:eastAsia="zh-CN" w:bidi="hi-IN"/>
        </w:rPr>
        <w:t>2</w:t>
      </w:r>
      <w:r w:rsidR="00D2004A">
        <w:rPr>
          <w:lang w:eastAsia="zh-CN" w:bidi="hi-IN"/>
        </w:rPr>
        <w:t xml:space="preserve"> van het deel van het bouwwerk waarop de aanvraag betrekking heeft;</w:t>
      </w:r>
    </w:p>
    <w:p w14:paraId="0867D0A3" w14:textId="2F8A2979" w:rsidR="001749EE" w:rsidRDefault="001749EE" w:rsidP="001749EE">
      <w:pPr>
        <w:pStyle w:val="Opsommingmetnummering"/>
      </w:pPr>
      <w:r>
        <w:t>d.</w:t>
      </w:r>
      <w:r>
        <w:tab/>
      </w:r>
      <w:r w:rsidR="00D2004A">
        <w:rPr>
          <w:lang w:eastAsia="zh-CN" w:bidi="hi-IN"/>
        </w:rPr>
        <w:t>een situatietekening van de bestaande toestand en een situatietekening van de nieuwe toestand met daarop</w:t>
      </w:r>
      <w:r>
        <w:rPr>
          <w:lang w:eastAsia="zh-CN" w:bidi="hi-IN"/>
        </w:rPr>
        <w:t>:</w:t>
      </w:r>
    </w:p>
    <w:p w14:paraId="524E64B3" w14:textId="11BBC0F4" w:rsidR="00D2004A" w:rsidRDefault="001749EE" w:rsidP="00812C08">
      <w:pPr>
        <w:pStyle w:val="Opsommingmetnummering"/>
        <w:ind w:left="850"/>
      </w:pPr>
      <w:r>
        <w:t>1.</w:t>
      </w:r>
      <w:r>
        <w:tab/>
      </w:r>
      <w:r w:rsidR="00D2004A">
        <w:rPr>
          <w:lang w:eastAsia="zh-CN" w:bidi="hi-IN"/>
        </w:rPr>
        <w:t>de afmetingen van het perceel en bebouwd oppervlak;</w:t>
      </w:r>
    </w:p>
    <w:p w14:paraId="247A1061" w14:textId="7DE27F38" w:rsidR="00D2004A" w:rsidRDefault="001749EE" w:rsidP="00812C08">
      <w:pPr>
        <w:pStyle w:val="Opsommingmetnummering"/>
        <w:ind w:left="850"/>
      </w:pPr>
      <w:r>
        <w:t>2.</w:t>
      </w:r>
      <w:r>
        <w:tab/>
      </w:r>
      <w:r w:rsidR="00D2004A">
        <w:rPr>
          <w:lang w:eastAsia="zh-CN" w:bidi="hi-IN"/>
        </w:rPr>
        <w:t>de situering van het bouwwerk ten opzichte van de perceelsgrenzen en de wegzijde;</w:t>
      </w:r>
    </w:p>
    <w:p w14:paraId="79D31B8C" w14:textId="1E0E00BC" w:rsidR="00D2004A" w:rsidRDefault="001749EE" w:rsidP="00812C08">
      <w:pPr>
        <w:pStyle w:val="Opsommingmetnummering"/>
        <w:ind w:left="850"/>
      </w:pPr>
      <w:r>
        <w:t>3.</w:t>
      </w:r>
      <w:r>
        <w:tab/>
      </w:r>
      <w:r w:rsidR="00D2004A">
        <w:rPr>
          <w:lang w:eastAsia="zh-CN" w:bidi="hi-IN"/>
        </w:rPr>
        <w:t>de wijze waarop de locatie toegankelijk is;</w:t>
      </w:r>
    </w:p>
    <w:p w14:paraId="6900F92A" w14:textId="1D45CECE" w:rsidR="001749EE" w:rsidRDefault="001749EE" w:rsidP="00812C08">
      <w:pPr>
        <w:pStyle w:val="Opsommingmetnummering"/>
        <w:ind w:left="850"/>
      </w:pPr>
      <w:r>
        <w:t>4.</w:t>
      </w:r>
      <w:r>
        <w:tab/>
      </w:r>
      <w:r w:rsidR="00D2004A">
        <w:rPr>
          <w:lang w:eastAsia="zh-CN" w:bidi="hi-IN"/>
        </w:rPr>
        <w:t>de aangrenzende locaties en de daarop voorkomende bebouwing; en</w:t>
      </w:r>
    </w:p>
    <w:p w14:paraId="26EB89E9" w14:textId="6563BF1C" w:rsidR="00D2004A" w:rsidRDefault="001749EE" w:rsidP="00812C08">
      <w:pPr>
        <w:pStyle w:val="Opsommingmetnummering"/>
        <w:ind w:left="850"/>
      </w:pPr>
      <w:r>
        <w:t>5.</w:t>
      </w:r>
      <w:r>
        <w:tab/>
      </w:r>
      <w:r w:rsidR="00D2004A">
        <w:rPr>
          <w:lang w:eastAsia="zh-CN" w:bidi="hi-IN"/>
        </w:rPr>
        <w:t>het gewenste gebruik van de gronden die onderdeel zijn van de plannen voor het bouwwerk;</w:t>
      </w:r>
    </w:p>
    <w:p w14:paraId="35167B53" w14:textId="01A18582" w:rsidR="00D2004A" w:rsidRDefault="001749EE" w:rsidP="001749EE">
      <w:pPr>
        <w:pStyle w:val="Opsommingmetnummering"/>
      </w:pPr>
      <w:r>
        <w:t>e.</w:t>
      </w:r>
      <w:r>
        <w:tab/>
      </w:r>
      <w:r w:rsidR="00D2004A">
        <w:rPr>
          <w:lang w:eastAsia="zh-CN" w:bidi="hi-IN"/>
        </w:rPr>
        <w:t>de hoogte van het bouwwerk ten opzichte van het peil en het aantal bouwlagen;</w:t>
      </w:r>
    </w:p>
    <w:p w14:paraId="6BA4C464" w14:textId="1A1B77D3" w:rsidR="001749EE" w:rsidRDefault="001749EE" w:rsidP="001749EE">
      <w:pPr>
        <w:pStyle w:val="Opsommingmetnummering"/>
        <w:rPr>
          <w:lang w:eastAsia="zh-CN" w:bidi="hi-IN"/>
        </w:rPr>
      </w:pPr>
      <w:r>
        <w:rPr>
          <w:lang w:eastAsia="zh-CN" w:bidi="hi-IN"/>
        </w:rPr>
        <w:t>f.</w:t>
      </w:r>
      <w:r>
        <w:rPr>
          <w:lang w:eastAsia="zh-CN" w:bidi="hi-IN"/>
        </w:rPr>
        <w:tab/>
      </w:r>
      <w:r w:rsidR="00D2004A">
        <w:rPr>
          <w:lang w:eastAsia="zh-CN" w:bidi="hi-IN"/>
        </w:rPr>
        <w:t>een beschrijving waar uit op te maken is of voldoende van de laad-, los- en parkeervoorzieningen voor auto’s en fietsen worden gerealiseerd op deze locatie of in de directe omgeving daarvan; en</w:t>
      </w:r>
    </w:p>
    <w:p w14:paraId="483CBD7A" w14:textId="2AD09BF7" w:rsidR="001749EE" w:rsidRDefault="001749EE" w:rsidP="001749EE">
      <w:pPr>
        <w:pStyle w:val="Opsommingmetnummering"/>
      </w:pPr>
      <w:r>
        <w:t>g.</w:t>
      </w:r>
      <w:r>
        <w:tab/>
      </w:r>
      <w:r w:rsidR="00D2004A">
        <w:rPr>
          <w:lang w:eastAsia="zh-CN" w:bidi="hi-IN"/>
        </w:rPr>
        <w:t xml:space="preserve">andere gegevens en documenten die te maken hebben met een mogelijke benodigde toetsing aan dit omgevingsplan. </w:t>
      </w:r>
    </w:p>
    <w:p w14:paraId="2CE394B3" w14:textId="5D3DCEE7" w:rsidR="00D2004A" w:rsidRDefault="00D2004A" w:rsidP="00D2004A">
      <w:pPr>
        <w:pStyle w:val="Kop6"/>
      </w:pPr>
      <w:r>
        <w:t>Artikel 6.X</w:t>
      </w:r>
      <w:r>
        <w:tab/>
      </w:r>
      <w:commentRangeStart w:id="68"/>
      <w:r>
        <w:t>Waar</w:t>
      </w:r>
      <w:commentRangeEnd w:id="68"/>
      <w:r w:rsidR="00B20C5A">
        <w:rPr>
          <w:rStyle w:val="Verwijzingopmerking"/>
          <w:rFonts w:eastAsiaTheme="minorHAnsi" w:cstheme="minorBidi"/>
          <w:i w:val="0"/>
          <w:iCs w:val="0"/>
        </w:rPr>
        <w:commentReference w:id="68"/>
      </w:r>
      <w:r>
        <w:t xml:space="preserve"> een tekening aan moet voldoen</w:t>
      </w:r>
    </w:p>
    <w:p w14:paraId="31CC7031" w14:textId="77777777" w:rsidR="00D2004A" w:rsidRDefault="00D2004A" w:rsidP="00D2004A">
      <w:pPr>
        <w:rPr>
          <w:lang w:eastAsia="zh-CN" w:bidi="hi-IN"/>
        </w:rPr>
      </w:pPr>
      <w:r>
        <w:rPr>
          <w:lang w:eastAsia="zh-CN" w:bidi="hi-IN"/>
        </w:rPr>
        <w:t>Een tekening verstrekt bij een aanvraag voor een omgevingsvergunning voor het bouwen voldoet aan de volgende regels:</w:t>
      </w:r>
    </w:p>
    <w:p w14:paraId="0AF8E77D" w14:textId="1BCB3E8D"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een tekening heeft een duidelijke maatvoering en schaalaanduiding;</w:t>
      </w:r>
    </w:p>
    <w:p w14:paraId="19DB9B75" w14:textId="6265DF12"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een situatietekening heeft</w:t>
      </w:r>
      <w:r>
        <w:rPr>
          <w:lang w:eastAsia="zh-CN" w:bidi="hi-IN"/>
        </w:rPr>
        <w:t>:</w:t>
      </w:r>
    </w:p>
    <w:p w14:paraId="58A40E1C" w14:textId="18E78DFB" w:rsidR="00D2004A" w:rsidRDefault="001749EE" w:rsidP="00812C08">
      <w:pPr>
        <w:pStyle w:val="Opsommingmetnummering"/>
        <w:ind w:left="850"/>
        <w:rPr>
          <w:lang w:eastAsia="zh-CN" w:bidi="hi-IN"/>
        </w:rPr>
      </w:pPr>
      <w:r>
        <w:rPr>
          <w:lang w:eastAsia="zh-CN" w:bidi="hi-IN"/>
        </w:rPr>
        <w:t>1.</w:t>
      </w:r>
      <w:r>
        <w:rPr>
          <w:lang w:eastAsia="zh-CN" w:bidi="hi-IN"/>
        </w:rPr>
        <w:tab/>
      </w:r>
      <w:r w:rsidR="00D2004A">
        <w:rPr>
          <w:lang w:eastAsia="zh-CN" w:bidi="hi-IN"/>
        </w:rPr>
        <w:t>een noordpijl waaruit de oriëntatie van het bouwwerk op het perceel blijkt ten opzichte van de omgeving; en</w:t>
      </w:r>
    </w:p>
    <w:p w14:paraId="28BE339F" w14:textId="74A64AD6" w:rsidR="00D2004A" w:rsidRDefault="001749EE" w:rsidP="00812C08">
      <w:pPr>
        <w:pStyle w:val="Opsommingmetnummering"/>
        <w:ind w:left="850"/>
        <w:rPr>
          <w:lang w:eastAsia="zh-CN" w:bidi="hi-IN"/>
        </w:rPr>
      </w:pPr>
      <w:r>
        <w:rPr>
          <w:lang w:eastAsia="zh-CN" w:bidi="hi-IN"/>
        </w:rPr>
        <w:t>2.</w:t>
      </w:r>
      <w:r>
        <w:rPr>
          <w:lang w:eastAsia="zh-CN" w:bidi="hi-IN"/>
        </w:rPr>
        <w:tab/>
      </w:r>
      <w:r w:rsidR="00D2004A">
        <w:rPr>
          <w:lang w:eastAsia="zh-CN" w:bidi="hi-IN"/>
        </w:rPr>
        <w:t>een schaal die niet kleiner is dan 1:1.000;</w:t>
      </w:r>
    </w:p>
    <w:p w14:paraId="23CF205F" w14:textId="59F5C4B5" w:rsidR="00D2004A" w:rsidRDefault="001749EE" w:rsidP="001749EE">
      <w:pPr>
        <w:pStyle w:val="Opsommingmetnummering"/>
        <w:rPr>
          <w:lang w:eastAsia="zh-CN" w:bidi="hi-IN"/>
        </w:rPr>
      </w:pPr>
      <w:r>
        <w:rPr>
          <w:lang w:eastAsia="zh-CN" w:bidi="hi-IN"/>
        </w:rPr>
        <w:lastRenderedPageBreak/>
        <w:t>c.</w:t>
      </w:r>
      <w:r>
        <w:rPr>
          <w:lang w:eastAsia="zh-CN" w:bidi="hi-IN"/>
        </w:rPr>
        <w:tab/>
      </w:r>
      <w:r w:rsidR="00D2004A">
        <w:rPr>
          <w:lang w:eastAsia="zh-CN" w:bidi="hi-IN"/>
        </w:rPr>
        <w:t>een detailtekening heeft een schaal van 1:5, 1:10 of 1:20;</w:t>
      </w:r>
    </w:p>
    <w:p w14:paraId="2F0090F0" w14:textId="792BA6C1" w:rsidR="001749EE"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een geveltekening, plattegrond en doorsnede heeft een schaal van</w:t>
      </w:r>
      <w:r>
        <w:rPr>
          <w:lang w:eastAsia="zh-CN" w:bidi="hi-IN"/>
        </w:rPr>
        <w:t>:</w:t>
      </w:r>
    </w:p>
    <w:p w14:paraId="5FFCDD4F" w14:textId="037DBBF8" w:rsidR="00D2004A" w:rsidRDefault="001749EE" w:rsidP="00812C08">
      <w:pPr>
        <w:pStyle w:val="Opsommingmetnummering"/>
        <w:ind w:left="850"/>
        <w:rPr>
          <w:lang w:eastAsia="zh-CN" w:bidi="hi-IN"/>
        </w:rPr>
      </w:pPr>
      <w:r>
        <w:rPr>
          <w:lang w:eastAsia="zh-CN" w:bidi="hi-IN"/>
        </w:rPr>
        <w:t>1.</w:t>
      </w:r>
      <w:r>
        <w:rPr>
          <w:lang w:eastAsia="zh-CN" w:bidi="hi-IN"/>
        </w:rPr>
        <w:tab/>
      </w:r>
      <w:r w:rsidR="00D2004A">
        <w:rPr>
          <w:lang w:eastAsia="zh-CN" w:bidi="hi-IN"/>
        </w:rPr>
        <w:t xml:space="preserve">1:100 als de oppervlakte van het bouwwerk kleiner is dan 10.000 </w:t>
      </w:r>
      <w:r w:rsidR="00797EC0">
        <w:rPr>
          <w:lang w:eastAsia="zh-CN" w:bidi="hi-IN"/>
        </w:rPr>
        <w:t>m</w:t>
      </w:r>
      <w:r w:rsidR="00797EC0" w:rsidRPr="00797EC0">
        <w:rPr>
          <w:vertAlign w:val="superscript"/>
          <w:lang w:eastAsia="zh-CN" w:bidi="hi-IN"/>
        </w:rPr>
        <w:t>2</w:t>
      </w:r>
      <w:r w:rsidR="00D2004A">
        <w:rPr>
          <w:lang w:eastAsia="zh-CN" w:bidi="hi-IN"/>
        </w:rPr>
        <w:t>; of</w:t>
      </w:r>
    </w:p>
    <w:p w14:paraId="398EBA9F" w14:textId="7628AD7D" w:rsidR="001749EE" w:rsidRDefault="001749EE" w:rsidP="00812C08">
      <w:pPr>
        <w:pStyle w:val="Opsommingmetnummering"/>
        <w:ind w:left="850"/>
        <w:rPr>
          <w:lang w:eastAsia="zh-CN" w:bidi="hi-IN"/>
        </w:rPr>
      </w:pPr>
      <w:r>
        <w:rPr>
          <w:lang w:eastAsia="zh-CN" w:bidi="hi-IN"/>
        </w:rPr>
        <w:t>2.</w:t>
      </w:r>
      <w:r>
        <w:rPr>
          <w:lang w:eastAsia="zh-CN" w:bidi="hi-IN"/>
        </w:rPr>
        <w:tab/>
      </w:r>
      <w:r w:rsidR="00D2004A">
        <w:rPr>
          <w:lang w:eastAsia="zh-CN" w:bidi="hi-IN"/>
        </w:rPr>
        <w:t xml:space="preserve">1:200 als de oppervlakte van het bouwwerk 10.000 </w:t>
      </w:r>
      <w:r w:rsidR="00797EC0">
        <w:rPr>
          <w:lang w:eastAsia="zh-CN" w:bidi="hi-IN"/>
        </w:rPr>
        <w:t>m</w:t>
      </w:r>
      <w:r w:rsidR="00797EC0" w:rsidRPr="00797EC0">
        <w:rPr>
          <w:vertAlign w:val="superscript"/>
          <w:lang w:eastAsia="zh-CN" w:bidi="hi-IN"/>
        </w:rPr>
        <w:t>2</w:t>
      </w:r>
      <w:r w:rsidR="00D2004A">
        <w:rPr>
          <w:lang w:eastAsia="zh-CN" w:bidi="hi-IN"/>
        </w:rPr>
        <w:t xml:space="preserve"> of groter is.</w:t>
      </w:r>
    </w:p>
    <w:p w14:paraId="0D4510CD" w14:textId="339A375C" w:rsidR="00D2004A" w:rsidRDefault="00D2004A" w:rsidP="00D2004A">
      <w:pPr>
        <w:rPr>
          <w:lang w:eastAsia="zh-CN" w:bidi="hi-IN"/>
        </w:rPr>
      </w:pPr>
    </w:p>
    <w:p w14:paraId="2DA22ED7" w14:textId="77777777" w:rsidR="00D2004A" w:rsidRDefault="00D2004A" w:rsidP="00D2004A">
      <w:pPr>
        <w:rPr>
          <w:lang w:eastAsia="zh-CN" w:bidi="hi-IN"/>
        </w:rPr>
      </w:pPr>
      <w:r>
        <w:rPr>
          <w:i/>
          <w:noProof/>
          <w:lang w:eastAsia="nl-NL"/>
        </w:rPr>
        <mc:AlternateContent>
          <mc:Choice Requires="wps">
            <w:drawing>
              <wp:inline distT="0" distB="0" distL="0" distR="0" wp14:anchorId="33367B15" wp14:editId="4C1CB523">
                <wp:extent cx="5039995" cy="2260397"/>
                <wp:effectExtent l="19050" t="19050" r="27305" b="26035"/>
                <wp:docPr id="41" name="Tekstvak 41"/>
                <wp:cNvGraphicFramePr/>
                <a:graphic xmlns:a="http://schemas.openxmlformats.org/drawingml/2006/main">
                  <a:graphicData uri="http://schemas.microsoft.com/office/word/2010/wordprocessingShape">
                    <wps:wsp>
                      <wps:cNvSpPr txBox="1"/>
                      <wps:spPr>
                        <a:xfrm>
                          <a:off x="0" y="0"/>
                          <a:ext cx="5039995" cy="2260397"/>
                        </a:xfrm>
                        <a:prstGeom prst="rect">
                          <a:avLst/>
                        </a:prstGeom>
                        <a:solidFill>
                          <a:schemeClr val="bg2"/>
                        </a:solidFill>
                        <a:ln w="28575">
                          <a:solidFill>
                            <a:schemeClr val="bg2">
                              <a:lumMod val="50000"/>
                            </a:schemeClr>
                          </a:solidFill>
                          <a:prstDash val="sysDot"/>
                        </a:ln>
                      </wps:spPr>
                      <wps:txbx>
                        <w:txbxContent>
                          <w:p w14:paraId="091AE59C" w14:textId="77777777" w:rsidR="00E42374" w:rsidRDefault="00E42374" w:rsidP="00D2004A">
                            <w:pPr>
                              <w:spacing w:line="276" w:lineRule="auto"/>
                              <w:rPr>
                                <w:i/>
                              </w:rPr>
                            </w:pPr>
                            <w:r>
                              <w:rPr>
                                <w:i/>
                              </w:rPr>
                              <w:t>Algemene regel</w:t>
                            </w:r>
                          </w:p>
                          <w:p w14:paraId="16F00093" w14:textId="130B1E73" w:rsidR="00E42374" w:rsidRDefault="00E42374" w:rsidP="00D2004A">
                            <w:pPr>
                              <w:spacing w:line="276" w:lineRule="auto"/>
                            </w:pPr>
                            <w:r>
                              <w:t>De regel werkt als volgt: het bouwen van een hoofdgebouw dat gebruikt wordt voor de activiteiten wonen en een beroep aan huis is alleen toegestaan als op die plek de activiteiten wonen en een beroep aan huis zijn toegestaan. Een bouwwerk mag dus alleen gebouwd worden als het voldoet aan de bouwregels in deze afdeling plus de regels die gelden voor de activiteit waarvoor het bouwwerk gebruikt gaat worden.</w:t>
                            </w:r>
                          </w:p>
                          <w:p w14:paraId="3812BCE3" w14:textId="2C9BEF08" w:rsidR="00E42374" w:rsidRDefault="00E42374" w:rsidP="00D2004A">
                            <w:pPr>
                              <w:spacing w:line="276" w:lineRule="auto"/>
                            </w:pPr>
                            <w:r>
                              <w:t>Het zou immers onwenselijk zijn om de bouw van een woning toe te staan op een plek waar de activiteit wonen niet is toegestaan.</w:t>
                            </w:r>
                          </w:p>
                          <w:p w14:paraId="2CAD6A50" w14:textId="752DC3CB" w:rsidR="00E42374" w:rsidRPr="001E144C" w:rsidRDefault="00E42374" w:rsidP="00D2004A">
                            <w:pPr>
                              <w:spacing w:line="276" w:lineRule="auto"/>
                            </w:pPr>
                            <w:r>
                              <w:t>De algemene regel is een omzetting van de bestemmingsplansystematiek waarin geregeld was dat bouwwerken alleen zijn toegestaan ten behoeve van de bestemming. Het omgevingsplan regelt echter geen bestemmingen of gebruik, maar activiteiten. Daarom is de regel aangepast.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367B15" id="Tekstvak 41" o:spid="_x0000_s1046" type="#_x0000_t202" style="width:396.85pt;height:1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" fillcolor="#eeece1 [3214]" strokecolor="#938953 [1614]" strokeweight="2.25pt">
                <v:stroke dashstyle="1 1"/>
                <v:textbox>
                  <w:txbxContent>
                    <w:p w14:paraId="091AE59C" w14:textId="77777777" w:rsidR="00E42374" w:rsidRDefault="00E42374" w:rsidP="00D2004A">
                      <w:pPr>
                        <w:spacing w:line="276" w:lineRule="auto"/>
                        <w:rPr>
                          <w:i/>
                        </w:rPr>
                      </w:pPr>
                      <w:r>
                        <w:rPr>
                          <w:i/>
                        </w:rPr>
                        <w:t>Algemene regel</w:t>
                      </w:r>
                    </w:p>
                    <w:p w14:paraId="16F00093" w14:textId="130B1E73" w:rsidR="00E42374" w:rsidRDefault="00E42374" w:rsidP="00D2004A">
                      <w:pPr>
                        <w:spacing w:line="276" w:lineRule="auto"/>
                      </w:pPr>
                      <w:r>
                        <w:t>De regel werkt als volgt: het bouwen van een hoofdgebouw dat gebruikt wordt voor de activiteiten wonen en een beroep aan huis is alleen toegestaan als op die plek de activiteiten wonen en een beroep aan huis zijn toegestaan. Een bouwwerk mag dus alleen gebouwd worden als het voldoet aan de bouwregels in deze afdeling plus de regels die gelden voor de activiteit waarvoor het bouwwerk gebruikt gaat worden.</w:t>
                      </w:r>
                    </w:p>
                    <w:p w14:paraId="3812BCE3" w14:textId="2C9BEF08" w:rsidR="00E42374" w:rsidRDefault="00E42374" w:rsidP="00D2004A">
                      <w:pPr>
                        <w:spacing w:line="276" w:lineRule="auto"/>
                      </w:pPr>
                      <w:r>
                        <w:t>Het zou immers onwenselijk zijn om de bouw van een woning toe te staan op een plek waar de activiteit wonen niet is toegestaan.</w:t>
                      </w:r>
                    </w:p>
                    <w:p w14:paraId="2CAD6A50" w14:textId="752DC3CB" w:rsidR="00E42374" w:rsidRPr="001E144C" w:rsidRDefault="00E42374" w:rsidP="00D2004A">
                      <w:pPr>
                        <w:spacing w:line="276" w:lineRule="auto"/>
                      </w:pPr>
                      <w:r>
                        <w:t>De algemene regel is een omzetting van de bestemmingsplansystematiek waarin geregeld was dat bouwwerken alleen zijn toegestaan ten behoeve van de bestemming. Het omgevingsplan regelt echter geen bestemmingen of gebruik, maar activiteiten. Daarom is de regel aangepast.</w:t>
                      </w:r>
                    </w:p>
                  </w:txbxContent>
                </v:textbox>
                <w10:anchorlock/>
              </v:shape>
            </w:pict>
          </mc:Fallback>
        </mc:AlternateContent>
      </w:r>
    </w:p>
    <w:p w14:paraId="41EBB893" w14:textId="77777777" w:rsidR="00D2004A" w:rsidRDefault="00D2004A" w:rsidP="00D2004A">
      <w:pPr>
        <w:rPr>
          <w:lang w:eastAsia="zh-CN" w:bidi="hi-IN"/>
        </w:rPr>
      </w:pPr>
    </w:p>
    <w:p w14:paraId="0B14BF20" w14:textId="77777777" w:rsidR="00D2004A" w:rsidRDefault="00D2004A" w:rsidP="00D2004A">
      <w:pPr>
        <w:rPr>
          <w:lang w:eastAsia="zh-CN" w:bidi="hi-IN"/>
        </w:rPr>
      </w:pPr>
      <w:r>
        <w:rPr>
          <w:i/>
          <w:noProof/>
          <w:lang w:eastAsia="nl-NL"/>
        </w:rPr>
        <mc:AlternateContent>
          <mc:Choice Requires="wps">
            <w:drawing>
              <wp:inline distT="0" distB="0" distL="0" distR="0" wp14:anchorId="045DD7C2" wp14:editId="1F2AF15D">
                <wp:extent cx="5046980" cy="2392071"/>
                <wp:effectExtent l="19050" t="19050" r="20320" b="27305"/>
                <wp:docPr id="42" name="Tekstvak 42"/>
                <wp:cNvGraphicFramePr/>
                <a:graphic xmlns:a="http://schemas.openxmlformats.org/drawingml/2006/main">
                  <a:graphicData uri="http://schemas.microsoft.com/office/word/2010/wordprocessingShape">
                    <wps:wsp>
                      <wps:cNvSpPr txBox="1"/>
                      <wps:spPr>
                        <a:xfrm>
                          <a:off x="0" y="0"/>
                          <a:ext cx="5046980" cy="2392071"/>
                        </a:xfrm>
                        <a:prstGeom prst="rect">
                          <a:avLst/>
                        </a:prstGeom>
                        <a:solidFill>
                          <a:schemeClr val="bg2"/>
                        </a:solidFill>
                        <a:ln w="28575">
                          <a:solidFill>
                            <a:schemeClr val="bg2">
                              <a:lumMod val="50000"/>
                            </a:schemeClr>
                          </a:solidFill>
                          <a:prstDash val="sysDot"/>
                        </a:ln>
                      </wps:spPr>
                      <wps:txbx>
                        <w:txbxContent>
                          <w:p w14:paraId="532A15AF" w14:textId="77777777" w:rsidR="00E42374" w:rsidRDefault="00E42374" w:rsidP="00D2004A">
                            <w:pPr>
                              <w:spacing w:line="276" w:lineRule="auto"/>
                              <w:rPr>
                                <w:i/>
                              </w:rPr>
                            </w:pPr>
                            <w:r>
                              <w:rPr>
                                <w:i/>
                              </w:rPr>
                              <w:t>Verbod in stand houden</w:t>
                            </w:r>
                          </w:p>
                          <w:p w14:paraId="0DAAF2F2" w14:textId="77BD444B" w:rsidR="00E42374" w:rsidRDefault="00E42374" w:rsidP="00D2004A">
                            <w:pPr>
                              <w:spacing w:line="276" w:lineRule="auto"/>
                            </w:pPr>
                            <w:r>
                              <w:t>In deze afdeling zijn de regels geschreven voor de activiteit ‘bouwen’, dat is steeds de activiteit die steeds terug komt in het toepassingsbereik van de (sub)paragrafen. Bouwen in strijd met de regels van het omgevingsplan is dan (net als alle andere activiteiten geregeld) te handhaven op grond van artikel 5.1 lid 1 sub a van de Omgevingswet.</w:t>
                            </w:r>
                          </w:p>
                          <w:p w14:paraId="6217B646" w14:textId="32F1F3B3" w:rsidR="00E42374" w:rsidRDefault="00E42374" w:rsidP="00D2004A">
                            <w:pPr>
                              <w:spacing w:line="276" w:lineRule="auto"/>
                            </w:pPr>
                            <w:r>
                              <w:t>Handhaven op het bouwen in strijd met het omgevingsplan werkt echter alleen wanneer degene die bouwt, heeft gebouwd of heeft laten bouwen nog eigenaar is en dus de mogelijkheid heeft het bouwwerk te slopen of aan te passen. Om die reden is een algeheel verbod opgenomen op het in stand houden van een bouwwerk dat is gebouwd in strijd met het omgevingsplan. Zo kan ook handhavend opgetreden worden tegen een nieuwe eigenaar van een illegaal gebouwd bouwwerk, zoals dat in het huidig recht ook kan.</w:t>
                            </w:r>
                          </w:p>
                          <w:p w14:paraId="265A2112" w14:textId="42B87A97" w:rsidR="00E42374" w:rsidRDefault="00E42374" w:rsidP="00D2004A">
                            <w:pPr>
                              <w:spacing w:line="276" w:lineRule="auto"/>
                            </w:pPr>
                          </w:p>
                          <w:p w14:paraId="6AB36A0E" w14:textId="77777777" w:rsidR="00E42374" w:rsidRDefault="00E42374" w:rsidP="00D2004A">
                            <w:pPr>
                              <w:spacing w:line="276" w:lineRule="auto"/>
                            </w:pPr>
                          </w:p>
                          <w:p w14:paraId="7FF895F7" w14:textId="77777777" w:rsidR="00E42374" w:rsidRDefault="00E42374" w:rsidP="00D2004A">
                            <w:pPr>
                              <w:spacing w:line="276" w:lineRule="auto"/>
                            </w:pPr>
                          </w:p>
                          <w:p w14:paraId="7E9E20BC" w14:textId="071ED6A6" w:rsidR="00E42374" w:rsidRPr="001E144C" w:rsidRDefault="00E42374" w:rsidP="00D2004A">
                            <w:pPr>
                              <w:spacing w:line="276" w:lineRule="auto"/>
                            </w:pPr>
                            <w:r>
                              <w:t xml:space="preserve">Strikt juridisch moet ook geregeld worden dat het niet alleen over het bouwen gaat, maar ook over het in stand houden. Zo kan handhavend opgetreden worden tegen zowel degene die het illegale bouwwerk heeft gebouwd, maar als die persoon niet meer eigenaar is (bijvoorbeeld omdat het illegale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5DD7C2" id="Tekstvak 42" o:spid="_x0000_s1047" type="#_x0000_t202" style="width:397.4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" fillcolor="#eeece1 [3214]" strokecolor="#938953 [1614]" strokeweight="2.25pt">
                <v:stroke dashstyle="1 1"/>
                <v:textbox>
                  <w:txbxContent>
                    <w:p w14:paraId="532A15AF" w14:textId="77777777" w:rsidR="00E42374" w:rsidRDefault="00E42374" w:rsidP="00D2004A">
                      <w:pPr>
                        <w:spacing w:line="276" w:lineRule="auto"/>
                        <w:rPr>
                          <w:i/>
                        </w:rPr>
                      </w:pPr>
                      <w:r>
                        <w:rPr>
                          <w:i/>
                        </w:rPr>
                        <w:t>Verbod in stand houden</w:t>
                      </w:r>
                    </w:p>
                    <w:p w14:paraId="0DAAF2F2" w14:textId="77BD444B" w:rsidR="00E42374" w:rsidRDefault="00E42374" w:rsidP="00D2004A">
                      <w:pPr>
                        <w:spacing w:line="276" w:lineRule="auto"/>
                      </w:pPr>
                      <w:r>
                        <w:t>In deze afdeling zijn de regels geschreven voor de activiteit ‘bouwen’, dat is steeds de activiteit die steeds terug komt in het toepassingsbereik van de (sub)paragrafen. Bouwen in strijd met de regels van het omgevingsplan is dan (net als alle andere activiteiten geregeld) te handhaven op grond van artikel 5.1 lid 1 sub a van de Omgevingswet.</w:t>
                      </w:r>
                    </w:p>
                    <w:p w14:paraId="6217B646" w14:textId="32F1F3B3" w:rsidR="00E42374" w:rsidRDefault="00E42374" w:rsidP="00D2004A">
                      <w:pPr>
                        <w:spacing w:line="276" w:lineRule="auto"/>
                      </w:pPr>
                      <w:r>
                        <w:t>Handhaven op het bouwen in strijd met het omgevingsplan werkt echter alleen wanneer degene die bouwt, heeft gebouwd of heeft laten bouwen nog eigenaar is en dus de mogelijkheid heeft het bouwwerk te slopen of aan te passen. Om die reden is een algeheel verbod opgenomen op het in stand houden van een bouwwerk dat is gebouwd in strijd met het omgevingsplan. Zo kan ook handhavend opgetreden worden tegen een nieuwe eigenaar van een illegaal gebouwd bouwwerk, zoals dat in het huidig recht ook kan.</w:t>
                      </w:r>
                    </w:p>
                    <w:p w14:paraId="265A2112" w14:textId="42B87A97" w:rsidR="00E42374" w:rsidRDefault="00E42374" w:rsidP="00D2004A">
                      <w:pPr>
                        <w:spacing w:line="276" w:lineRule="auto"/>
                      </w:pPr>
                    </w:p>
                    <w:p w14:paraId="6AB36A0E" w14:textId="77777777" w:rsidR="00E42374" w:rsidRDefault="00E42374" w:rsidP="00D2004A">
                      <w:pPr>
                        <w:spacing w:line="276" w:lineRule="auto"/>
                      </w:pPr>
                    </w:p>
                    <w:p w14:paraId="7FF895F7" w14:textId="77777777" w:rsidR="00E42374" w:rsidRDefault="00E42374" w:rsidP="00D2004A">
                      <w:pPr>
                        <w:spacing w:line="276" w:lineRule="auto"/>
                      </w:pPr>
                    </w:p>
                    <w:p w14:paraId="7E9E20BC" w14:textId="071ED6A6" w:rsidR="00E42374" w:rsidRPr="001E144C" w:rsidRDefault="00E42374" w:rsidP="00D2004A">
                      <w:pPr>
                        <w:spacing w:line="276" w:lineRule="auto"/>
                      </w:pPr>
                      <w:r>
                        <w:t xml:space="preserve">Strikt juridisch moet ook geregeld worden dat het niet alleen over het bouwen gaat, maar ook over het in stand houden. Zo kan handhavend opgetreden worden tegen zowel degene die het illegale bouwwerk heeft gebouwd, maar als die persoon niet meer eigenaar is (bijvoorbeeld omdat het illegale </w:t>
                      </w:r>
                    </w:p>
                  </w:txbxContent>
                </v:textbox>
                <w10:anchorlock/>
              </v:shape>
            </w:pict>
          </mc:Fallback>
        </mc:AlternateContent>
      </w:r>
    </w:p>
    <w:p w14:paraId="35F4F702" w14:textId="77777777" w:rsidR="00D2004A" w:rsidRDefault="00D2004A" w:rsidP="00D2004A">
      <w:pPr>
        <w:rPr>
          <w:lang w:eastAsia="zh-CN" w:bidi="hi-IN"/>
        </w:rPr>
      </w:pPr>
    </w:p>
    <w:p w14:paraId="11B4CD0A" w14:textId="77777777" w:rsidR="00D2004A" w:rsidRDefault="00D2004A" w:rsidP="00D2004A">
      <w:pPr>
        <w:rPr>
          <w:lang w:eastAsia="zh-CN" w:bidi="hi-IN"/>
        </w:rPr>
      </w:pPr>
      <w:r>
        <w:rPr>
          <w:i/>
          <w:noProof/>
          <w:lang w:eastAsia="nl-NL"/>
        </w:rPr>
        <mc:AlternateContent>
          <mc:Choice Requires="wps">
            <w:drawing>
              <wp:inline distT="0" distB="0" distL="0" distR="0" wp14:anchorId="4D7A45FD" wp14:editId="66DBE681">
                <wp:extent cx="5039995" cy="2289175"/>
                <wp:effectExtent l="19050" t="19050" r="27305" b="15875"/>
                <wp:docPr id="43" name="Tekstvak 43"/>
                <wp:cNvGraphicFramePr/>
                <a:graphic xmlns:a="http://schemas.openxmlformats.org/drawingml/2006/main">
                  <a:graphicData uri="http://schemas.microsoft.com/office/word/2010/wordprocessingShape">
                    <wps:wsp>
                      <wps:cNvSpPr txBox="1"/>
                      <wps:spPr>
                        <a:xfrm>
                          <a:off x="0" y="0"/>
                          <a:ext cx="5039995" cy="2289175"/>
                        </a:xfrm>
                        <a:prstGeom prst="rect">
                          <a:avLst/>
                        </a:prstGeom>
                        <a:solidFill>
                          <a:schemeClr val="bg2"/>
                        </a:solidFill>
                        <a:ln w="28575">
                          <a:solidFill>
                            <a:schemeClr val="bg2">
                              <a:lumMod val="50000"/>
                            </a:schemeClr>
                          </a:solidFill>
                          <a:prstDash val="sysDot"/>
                        </a:ln>
                      </wps:spPr>
                      <wps:txbx>
                        <w:txbxContent>
                          <w:p w14:paraId="1B30B599" w14:textId="77777777" w:rsidR="00E42374" w:rsidRDefault="00E42374" w:rsidP="00D2004A">
                            <w:pPr>
                              <w:spacing w:line="276" w:lineRule="auto"/>
                              <w:rPr>
                                <w:i/>
                              </w:rPr>
                            </w:pPr>
                            <w:r>
                              <w:rPr>
                                <w:i/>
                              </w:rPr>
                              <w:t>Verbod bouwen aan een illegaal bouwwerk</w:t>
                            </w:r>
                          </w:p>
                          <w:p w14:paraId="147D4520" w14:textId="451D4FC2" w:rsidR="00E42374" w:rsidRDefault="00E42374" w:rsidP="00D2004A">
                            <w:pPr>
                              <w:spacing w:line="276" w:lineRule="auto"/>
                            </w:pPr>
                            <w:r>
                              <w:t>In de regels is een verbod opgenomen om te bouwen aan, op of bij een bouwwerk dat is gebouwd of wordt gebruikt zonder de daarvoor benodigde omgevingsvergunning. Dit is een omzetting van artikel 22.23 lid 1 van de Bruidsschat en heeft als doel te voorkomen dat er vergunningvrije bouwwerken gebouwd worden aan een pand dat illegaal gebouwd is of in gebruik is.</w:t>
                            </w:r>
                          </w:p>
                          <w:p w14:paraId="5B612D1A" w14:textId="10899AD3" w:rsidR="00E42374" w:rsidRDefault="00E42374" w:rsidP="00D2004A">
                            <w:pPr>
                              <w:spacing w:line="276" w:lineRule="auto"/>
                            </w:pPr>
                            <w:r>
                              <w:t>Het deel van de regel ‘zonder de daarvoor benodigde omgevingsvergunning’ heeft betrekking op alle omgevingsvergunningenplichten, zowel op grond van de Wro als in het omgevingsplan als in de Omgevingswet en de daarop gebaseerde AMvB’s.</w:t>
                            </w:r>
                          </w:p>
                          <w:p w14:paraId="35E42F14" w14:textId="3A0C14FD" w:rsidR="00E42374" w:rsidRPr="001E144C" w:rsidRDefault="00E42374" w:rsidP="00D2004A">
                            <w:pPr>
                              <w:spacing w:line="276" w:lineRule="auto"/>
                            </w:pPr>
                            <w:r>
                              <w:t>Het verbod geldt ook voor bouwwerken die zijn gebouwd in strijd met de algemene regels, omdat dan een vergunningplicht geldt op grond van artikel 5.1 lid 1 sub a van de Omgevingswet.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A45FD" id="Tekstvak 43" o:spid="_x0000_s1048" type="#_x0000_t202" style="width:396.85pt;height:1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" fillcolor="#eeece1 [3214]" strokecolor="#938953 [1614]" strokeweight="2.25pt">
                <v:stroke dashstyle="1 1"/>
                <v:textbox>
                  <w:txbxContent>
                    <w:p w14:paraId="1B30B599" w14:textId="77777777" w:rsidR="00E42374" w:rsidRDefault="00E42374" w:rsidP="00D2004A">
                      <w:pPr>
                        <w:spacing w:line="276" w:lineRule="auto"/>
                        <w:rPr>
                          <w:i/>
                        </w:rPr>
                      </w:pPr>
                      <w:r>
                        <w:rPr>
                          <w:i/>
                        </w:rPr>
                        <w:t>Verbod bouwen aan een illegaal bouwwerk</w:t>
                      </w:r>
                    </w:p>
                    <w:p w14:paraId="147D4520" w14:textId="451D4FC2" w:rsidR="00E42374" w:rsidRDefault="00E42374" w:rsidP="00D2004A">
                      <w:pPr>
                        <w:spacing w:line="276" w:lineRule="auto"/>
                      </w:pPr>
                      <w:r>
                        <w:t>In de regels is een verbod opgenomen om te bouwen aan, op of bij een bouwwerk dat is gebouwd of wordt gebruikt zonder de daarvoor benodigde omgevingsvergunning. Dit is een omzetting van artikel 22.23 lid 1 van de Bruidsschat en heeft als doel te voorkomen dat er vergunningvrije bouwwerken gebouwd worden aan een pand dat illegaal gebouwd is of in gebruik is.</w:t>
                      </w:r>
                    </w:p>
                    <w:p w14:paraId="5B612D1A" w14:textId="10899AD3" w:rsidR="00E42374" w:rsidRDefault="00E42374" w:rsidP="00D2004A">
                      <w:pPr>
                        <w:spacing w:line="276" w:lineRule="auto"/>
                      </w:pPr>
                      <w:r>
                        <w:t>Het deel van de regel ‘zonder de daarvoor benodigde omgevingsvergunning’ heeft betrekking op alle omgevingsvergunningenplichten, zowel op grond van de Wro als in het omgevingsplan als in de Omgevingswet en de daarop gebaseerde AMvB’s.</w:t>
                      </w:r>
                    </w:p>
                    <w:p w14:paraId="35E42F14" w14:textId="3A0C14FD" w:rsidR="00E42374" w:rsidRPr="001E144C" w:rsidRDefault="00E42374" w:rsidP="00D2004A">
                      <w:pPr>
                        <w:spacing w:line="276" w:lineRule="auto"/>
                      </w:pPr>
                      <w:r>
                        <w:t>Het verbod geldt ook voor bouwwerken die zijn gebouwd in strijd met de algemene regels, omdat dan een vergunningplicht geldt op grond van artikel 5.1 lid 1 sub a van de Omgevingswet.</w:t>
                      </w:r>
                    </w:p>
                  </w:txbxContent>
                </v:textbox>
                <w10:anchorlock/>
              </v:shape>
            </w:pict>
          </mc:Fallback>
        </mc:AlternateContent>
      </w:r>
    </w:p>
    <w:p w14:paraId="602AACC8" w14:textId="77777777" w:rsidR="00D2004A" w:rsidRDefault="00D2004A" w:rsidP="00D2004A">
      <w:pPr>
        <w:rPr>
          <w:lang w:eastAsia="zh-CN" w:bidi="hi-IN"/>
        </w:rPr>
      </w:pPr>
    </w:p>
    <w:p w14:paraId="60335EAE"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1D26DCC6" wp14:editId="76F05FB5">
                <wp:extent cx="5039995" cy="811987"/>
                <wp:effectExtent l="19050" t="19050" r="27305" b="26670"/>
                <wp:docPr id="44" name="Tekstvak 44"/>
                <wp:cNvGraphicFramePr/>
                <a:graphic xmlns:a="http://schemas.openxmlformats.org/drawingml/2006/main">
                  <a:graphicData uri="http://schemas.microsoft.com/office/word/2010/wordprocessingShape">
                    <wps:wsp>
                      <wps:cNvSpPr txBox="1"/>
                      <wps:spPr>
                        <a:xfrm>
                          <a:off x="0" y="0"/>
                          <a:ext cx="5039995" cy="811987"/>
                        </a:xfrm>
                        <a:prstGeom prst="rect">
                          <a:avLst/>
                        </a:prstGeom>
                        <a:solidFill>
                          <a:schemeClr val="bg2"/>
                        </a:solidFill>
                        <a:ln w="28575">
                          <a:solidFill>
                            <a:schemeClr val="bg2">
                              <a:lumMod val="50000"/>
                            </a:schemeClr>
                          </a:solidFill>
                          <a:prstDash val="sysDot"/>
                        </a:ln>
                      </wps:spPr>
                      <wps:txbx>
                        <w:txbxContent>
                          <w:p w14:paraId="20DC2561" w14:textId="77777777" w:rsidR="00E42374" w:rsidRDefault="00E42374" w:rsidP="00D2004A">
                            <w:pPr>
                              <w:spacing w:line="276" w:lineRule="auto"/>
                              <w:rPr>
                                <w:i/>
                              </w:rPr>
                            </w:pPr>
                            <w:r>
                              <w:rPr>
                                <w:i/>
                              </w:rPr>
                              <w:t>Algemene aanvraagvereisten</w:t>
                            </w:r>
                          </w:p>
                          <w:p w14:paraId="3892CF22" w14:textId="0A053FDC" w:rsidR="00E42374" w:rsidRPr="001E144C" w:rsidRDefault="00E42374" w:rsidP="00D2004A">
                            <w:pPr>
                              <w:spacing w:line="276" w:lineRule="auto"/>
                            </w:pPr>
                            <w:r>
                              <w:t>De algemene aanvraagvereisten gelden voor elke aanvraag omgevingsvergunning binnen deze afdeling. Daarnaast kunnen er aanvullende aanvraagvereisten gelden. Dan is daarvoor een specifieke regel opgenomen in de betreffende paragraaf.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26DCC6" id="Tekstvak 44" o:spid="_x0000_s1049" type="#_x0000_t202" style="width:396.85pt;height:6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" fillcolor="#eeece1 [3214]" strokecolor="#938953 [1614]" strokeweight="2.25pt">
                <v:stroke dashstyle="1 1"/>
                <v:textbox>
                  <w:txbxContent>
                    <w:p w14:paraId="20DC2561" w14:textId="77777777" w:rsidR="00E42374" w:rsidRDefault="00E42374" w:rsidP="00D2004A">
                      <w:pPr>
                        <w:spacing w:line="276" w:lineRule="auto"/>
                        <w:rPr>
                          <w:i/>
                        </w:rPr>
                      </w:pPr>
                      <w:r>
                        <w:rPr>
                          <w:i/>
                        </w:rPr>
                        <w:t>Algemene aanvraagvereisten</w:t>
                      </w:r>
                    </w:p>
                    <w:p w14:paraId="3892CF22" w14:textId="0A053FDC" w:rsidR="00E42374" w:rsidRPr="001E144C" w:rsidRDefault="00E42374" w:rsidP="00D2004A">
                      <w:pPr>
                        <w:spacing w:line="276" w:lineRule="auto"/>
                      </w:pPr>
                      <w:r>
                        <w:t>De algemene aanvraagvereisten gelden voor elke aanvraag omgevingsvergunning binnen deze afdeling. Daarnaast kunnen er aanvullende aanvraagvereisten gelden. Dan is daarvoor een specifieke regel opgenomen in de betreffende paragraaf.</w:t>
                      </w:r>
                    </w:p>
                  </w:txbxContent>
                </v:textbox>
                <w10:anchorlock/>
              </v:shape>
            </w:pict>
          </mc:Fallback>
        </mc:AlternateContent>
      </w:r>
    </w:p>
    <w:p w14:paraId="2DC413E0" w14:textId="77777777" w:rsidR="00D2004A" w:rsidRDefault="00D2004A" w:rsidP="00D2004A">
      <w:pPr>
        <w:rPr>
          <w:lang w:eastAsia="zh-CN" w:bidi="hi-IN"/>
        </w:rPr>
      </w:pPr>
    </w:p>
    <w:p w14:paraId="563B49F9" w14:textId="77777777" w:rsidR="00D2004A" w:rsidRDefault="00D2004A" w:rsidP="00D2004A">
      <w:pPr>
        <w:rPr>
          <w:lang w:eastAsia="zh-CN" w:bidi="hi-IN"/>
        </w:rPr>
      </w:pPr>
      <w:r>
        <w:rPr>
          <w:i/>
          <w:noProof/>
          <w:lang w:eastAsia="nl-NL"/>
        </w:rPr>
        <mc:AlternateContent>
          <mc:Choice Requires="wps">
            <w:drawing>
              <wp:inline distT="0" distB="0" distL="0" distR="0" wp14:anchorId="7E94A367" wp14:editId="274DA1FA">
                <wp:extent cx="5039995" cy="987552"/>
                <wp:effectExtent l="19050" t="19050" r="27305" b="22225"/>
                <wp:docPr id="45" name="Tekstvak 45"/>
                <wp:cNvGraphicFramePr/>
                <a:graphic xmlns:a="http://schemas.openxmlformats.org/drawingml/2006/main">
                  <a:graphicData uri="http://schemas.microsoft.com/office/word/2010/wordprocessingShape">
                    <wps:wsp>
                      <wps:cNvSpPr txBox="1"/>
                      <wps:spPr>
                        <a:xfrm>
                          <a:off x="0" y="0"/>
                          <a:ext cx="5039995" cy="987552"/>
                        </a:xfrm>
                        <a:prstGeom prst="rect">
                          <a:avLst/>
                        </a:prstGeom>
                        <a:solidFill>
                          <a:schemeClr val="bg2"/>
                        </a:solidFill>
                        <a:ln w="28575">
                          <a:solidFill>
                            <a:schemeClr val="bg2">
                              <a:lumMod val="50000"/>
                            </a:schemeClr>
                          </a:solidFill>
                          <a:prstDash val="sysDot"/>
                        </a:ln>
                      </wps:spPr>
                      <wps:txbx>
                        <w:txbxContent>
                          <w:p w14:paraId="587487CB" w14:textId="77777777" w:rsidR="00E42374" w:rsidRDefault="00E42374" w:rsidP="00D2004A">
                            <w:pPr>
                              <w:spacing w:line="276" w:lineRule="auto"/>
                              <w:rPr>
                                <w:i/>
                              </w:rPr>
                            </w:pPr>
                            <w:r>
                              <w:rPr>
                                <w:i/>
                              </w:rPr>
                              <w:t>Bruidsschat</w:t>
                            </w:r>
                          </w:p>
                          <w:p w14:paraId="098A52B0" w14:textId="066F9F09" w:rsidR="00E42374" w:rsidRPr="001E144C" w:rsidRDefault="00E42374" w:rsidP="00D2004A">
                            <w:pPr>
                              <w:spacing w:line="276" w:lineRule="auto"/>
                            </w:pPr>
                            <w:r>
                              <w:t>De algemene aanvraagvereisten zijn een omzetting van artikel 22.35 lid a/g en j van de Bruidsschat. Sub h moet nog worden uitgewerkt wanneer de archeologieregels worden opgesteld. Sub i is verwerkt in de specifieke aanvraagvereisten voor het bouwen in welstandgebied.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94A367" id="Tekstvak 45" o:spid="_x0000_s1050" type="#_x0000_t202" style="width:396.85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" fillcolor="#eeece1 [3214]" strokecolor="#938953 [1614]" strokeweight="2.25pt">
                <v:stroke dashstyle="1 1"/>
                <v:textbox>
                  <w:txbxContent>
                    <w:p w14:paraId="587487CB" w14:textId="77777777" w:rsidR="00E42374" w:rsidRDefault="00E42374" w:rsidP="00D2004A">
                      <w:pPr>
                        <w:spacing w:line="276" w:lineRule="auto"/>
                        <w:rPr>
                          <w:i/>
                        </w:rPr>
                      </w:pPr>
                      <w:r>
                        <w:rPr>
                          <w:i/>
                        </w:rPr>
                        <w:t>Bruidsschat</w:t>
                      </w:r>
                    </w:p>
                    <w:p w14:paraId="098A52B0" w14:textId="066F9F09" w:rsidR="00E42374" w:rsidRPr="001E144C" w:rsidRDefault="00E42374" w:rsidP="00D2004A">
                      <w:pPr>
                        <w:spacing w:line="276" w:lineRule="auto"/>
                      </w:pPr>
                      <w:r>
                        <w:t>De algemene aanvraagvereisten zijn een omzetting van artikel 22.35 lid a/g en j van de Bruidsschat. Sub h moet nog worden uitgewerkt wanneer de archeologieregels worden opgesteld. Sub i is verwerkt in de specifieke aanvraagvereisten voor het bouwen in welstandgebied.</w:t>
                      </w:r>
                    </w:p>
                  </w:txbxContent>
                </v:textbox>
                <w10:anchorlock/>
              </v:shape>
            </w:pict>
          </mc:Fallback>
        </mc:AlternateContent>
      </w:r>
    </w:p>
    <w:p w14:paraId="3B91A7E1" w14:textId="77777777" w:rsidR="00D2004A" w:rsidRDefault="00D2004A" w:rsidP="00D2004A">
      <w:pPr>
        <w:rPr>
          <w:lang w:eastAsia="zh-CN" w:bidi="hi-IN"/>
        </w:rPr>
      </w:pPr>
    </w:p>
    <w:p w14:paraId="5DE23515" w14:textId="77777777" w:rsidR="00D2004A" w:rsidRDefault="00D2004A" w:rsidP="00D2004A">
      <w:pPr>
        <w:rPr>
          <w:lang w:eastAsia="zh-CN" w:bidi="hi-IN"/>
        </w:rPr>
      </w:pPr>
      <w:r>
        <w:rPr>
          <w:i/>
          <w:noProof/>
          <w:lang w:eastAsia="nl-NL"/>
        </w:rPr>
        <mc:AlternateContent>
          <mc:Choice Requires="wps">
            <w:drawing>
              <wp:inline distT="0" distB="0" distL="0" distR="0" wp14:anchorId="684BBB86" wp14:editId="3C65FD5D">
                <wp:extent cx="5039995" cy="1426464"/>
                <wp:effectExtent l="19050" t="19050" r="27305" b="21590"/>
                <wp:docPr id="46" name="Tekstvak 46"/>
                <wp:cNvGraphicFramePr/>
                <a:graphic xmlns:a="http://schemas.openxmlformats.org/drawingml/2006/main">
                  <a:graphicData uri="http://schemas.microsoft.com/office/word/2010/wordprocessingShape">
                    <wps:wsp>
                      <wps:cNvSpPr txBox="1"/>
                      <wps:spPr>
                        <a:xfrm>
                          <a:off x="0" y="0"/>
                          <a:ext cx="5039995" cy="1426464"/>
                        </a:xfrm>
                        <a:prstGeom prst="rect">
                          <a:avLst/>
                        </a:prstGeom>
                        <a:solidFill>
                          <a:schemeClr val="bg2"/>
                        </a:solidFill>
                        <a:ln w="28575">
                          <a:solidFill>
                            <a:schemeClr val="bg2">
                              <a:lumMod val="50000"/>
                            </a:schemeClr>
                          </a:solidFill>
                          <a:prstDash val="sysDot"/>
                        </a:ln>
                      </wps:spPr>
                      <wps:txbx>
                        <w:txbxContent>
                          <w:p w14:paraId="0E8A2597" w14:textId="77777777" w:rsidR="00E42374" w:rsidRDefault="00E42374" w:rsidP="00D2004A">
                            <w:pPr>
                              <w:spacing w:line="276" w:lineRule="auto"/>
                              <w:rPr>
                                <w:i/>
                              </w:rPr>
                            </w:pPr>
                            <w:r>
                              <w:rPr>
                                <w:i/>
                              </w:rPr>
                              <w:t>Waar een tekening aan moet voldoen</w:t>
                            </w:r>
                          </w:p>
                          <w:p w14:paraId="0989B317" w14:textId="0334D405" w:rsidR="00E42374" w:rsidRPr="001E144C" w:rsidRDefault="00E42374" w:rsidP="00D2004A">
                            <w:pPr>
                              <w:spacing w:line="276" w:lineRule="auto"/>
                            </w:pPr>
                            <w:r>
                              <w:t>De eisen aan tekeningen uit de Omgevingsregeling gelden niet voor een aanvraag voor een omgevingsplanactiviteit. Toch is het handig, voor zowel de aanvrager als de beoordelaar, om vooraf duidelijk te maken aan welke eisen een tekening moet voldoen. Daarom is hiervoor een regeling opgenomen. De regeling is gebaseerd op artikel 7.17 van de Omgevingsregeling, de redactie is aangepast om de regeling leesbaarder te maken.</w:t>
                            </w:r>
                          </w:p>
                          <w:p w14:paraId="3804017E" w14:textId="02A82125" w:rsidR="00E42374" w:rsidRPr="001E144C" w:rsidRDefault="00E42374" w:rsidP="00D2004A">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4BBB86" id="Tekstvak 46" o:spid="_x0000_s1051" type="#_x0000_t202" style="width:396.85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" fillcolor="#eeece1 [3214]" strokecolor="#938953 [1614]" strokeweight="2.25pt">
                <v:stroke dashstyle="1 1"/>
                <v:textbox>
                  <w:txbxContent>
                    <w:p w14:paraId="0E8A2597" w14:textId="77777777" w:rsidR="00E42374" w:rsidRDefault="00E42374" w:rsidP="00D2004A">
                      <w:pPr>
                        <w:spacing w:line="276" w:lineRule="auto"/>
                        <w:rPr>
                          <w:i/>
                        </w:rPr>
                      </w:pPr>
                      <w:r>
                        <w:rPr>
                          <w:i/>
                        </w:rPr>
                        <w:t>Waar een tekening aan moet voldoen</w:t>
                      </w:r>
                    </w:p>
                    <w:p w14:paraId="0989B317" w14:textId="0334D405" w:rsidR="00E42374" w:rsidRPr="001E144C" w:rsidRDefault="00E42374" w:rsidP="00D2004A">
                      <w:pPr>
                        <w:spacing w:line="276" w:lineRule="auto"/>
                      </w:pPr>
                      <w:r>
                        <w:t>De eisen aan tekeningen uit de Omgevingsregeling gelden niet voor een aanvraag voor een omgevingsplanactiviteit. Toch is het handig, voor zowel de aanvrager als de beoordelaar, om vooraf duidelijk te maken aan welke eisen een tekening moet voldoen. Daarom is hiervoor een regeling opgenomen. De regeling is gebaseerd op artikel 7.17 van de Omgevingsregeling, de redactie is aangepast om de regeling leesbaarder te maken.</w:t>
                      </w:r>
                    </w:p>
                    <w:p w14:paraId="3804017E" w14:textId="02A82125" w:rsidR="00E42374" w:rsidRPr="001E144C" w:rsidRDefault="00E42374" w:rsidP="00D2004A">
                      <w:pPr>
                        <w:spacing w:line="276" w:lineRule="auto"/>
                      </w:pPr>
                    </w:p>
                  </w:txbxContent>
                </v:textbox>
                <w10:anchorlock/>
              </v:shape>
            </w:pict>
          </mc:Fallback>
        </mc:AlternateContent>
      </w:r>
    </w:p>
    <w:p w14:paraId="4A1B585F" w14:textId="77777777" w:rsidR="00D2004A" w:rsidRDefault="00D2004A" w:rsidP="00D2004A">
      <w:pPr>
        <w:pStyle w:val="Kop3"/>
        <w:rPr>
          <w:lang w:eastAsia="zh-CN" w:bidi="hi-IN"/>
        </w:rPr>
      </w:pPr>
      <w:bookmarkStart w:id="69" w:name="_Toc57371201"/>
      <w:bookmarkStart w:id="70" w:name="_Toc59617519"/>
      <w:bookmarkStart w:id="71" w:name="_Toc59626402"/>
      <w:bookmarkStart w:id="72" w:name="_Toc56426498"/>
      <w:r>
        <w:rPr>
          <w:lang w:eastAsia="zh-CN" w:bidi="hi-IN"/>
        </w:rPr>
        <w:t>Paragraaf 6.2.2</w:t>
      </w:r>
      <w:r w:rsidRPr="00F825F8">
        <w:rPr>
          <w:lang w:eastAsia="zh-CN" w:bidi="hi-IN"/>
        </w:rPr>
        <w:tab/>
      </w:r>
      <w:bookmarkEnd w:id="69"/>
      <w:r>
        <w:rPr>
          <w:lang w:eastAsia="zh-CN" w:bidi="hi-IN"/>
        </w:rPr>
        <w:t>Het uiterlijk aanzien van een bouwwerk</w:t>
      </w:r>
      <w:bookmarkEnd w:id="70"/>
      <w:bookmarkEnd w:id="71"/>
    </w:p>
    <w:p w14:paraId="161A0403" w14:textId="77777777" w:rsidR="00D2004A" w:rsidRDefault="00D2004A" w:rsidP="00D2004A">
      <w:pPr>
        <w:rPr>
          <w:lang w:eastAsia="zh-CN" w:bidi="hi-IN"/>
        </w:rPr>
      </w:pPr>
      <w:r>
        <w:rPr>
          <w:i/>
          <w:noProof/>
          <w:lang w:eastAsia="nl-NL"/>
        </w:rPr>
        <mc:AlternateContent>
          <mc:Choice Requires="wps">
            <w:drawing>
              <wp:inline distT="0" distB="0" distL="0" distR="0" wp14:anchorId="2FB5B207" wp14:editId="687B76D4">
                <wp:extent cx="5039995" cy="2428647"/>
                <wp:effectExtent l="19050" t="19050" r="27305" b="10160"/>
                <wp:docPr id="47" name="Tekstvak 47"/>
                <wp:cNvGraphicFramePr/>
                <a:graphic xmlns:a="http://schemas.openxmlformats.org/drawingml/2006/main">
                  <a:graphicData uri="http://schemas.microsoft.com/office/word/2010/wordprocessingShape">
                    <wps:wsp>
                      <wps:cNvSpPr txBox="1"/>
                      <wps:spPr>
                        <a:xfrm>
                          <a:off x="0" y="0"/>
                          <a:ext cx="5039995" cy="2428647"/>
                        </a:xfrm>
                        <a:prstGeom prst="rect">
                          <a:avLst/>
                        </a:prstGeom>
                        <a:solidFill>
                          <a:schemeClr val="bg2"/>
                        </a:solidFill>
                        <a:ln w="28575">
                          <a:solidFill>
                            <a:schemeClr val="bg2">
                              <a:lumMod val="50000"/>
                            </a:schemeClr>
                          </a:solidFill>
                          <a:prstDash val="sysDot"/>
                        </a:ln>
                      </wps:spPr>
                      <wps:txbx>
                        <w:txbxContent>
                          <w:p w14:paraId="5801CB38" w14:textId="77777777" w:rsidR="00E42374" w:rsidRDefault="00E42374" w:rsidP="00D2004A">
                            <w:pPr>
                              <w:spacing w:line="276" w:lineRule="auto"/>
                              <w:rPr>
                                <w:i/>
                              </w:rPr>
                            </w:pPr>
                            <w:r>
                              <w:rPr>
                                <w:i/>
                              </w:rPr>
                              <w:t>Welstand / regels over het uiterlijk aanzien van bouwwerken</w:t>
                            </w:r>
                          </w:p>
                          <w:p w14:paraId="6C397A63" w14:textId="1CB67CB1" w:rsidR="00E42374" w:rsidRDefault="00E42374" w:rsidP="00D2004A">
                            <w:pPr>
                              <w:spacing w:line="276" w:lineRule="auto"/>
                            </w:pPr>
                            <w:r>
                              <w:t>De regels in deze paragraaf gelden alleen in het werkingsgebied ‘welstandsgebied’. In artikel 4.19 van de Omgevingswet is het mogelijk gemaakt om regels te stellen over het uiterlijk aanzien van bouwwerken. Momenteel kent de gemeente Zaanstad alleen zulke regels in de vorm van de redelijke eisen van welstand. Deze regels zijn omgezet in deze paragraaf, de welstandsnota blijft als beleidsregel van belang als uitleg van de regels in het omgevingsplan.</w:t>
                            </w:r>
                          </w:p>
                          <w:p w14:paraId="7A552519" w14:textId="741917E8" w:rsidR="00E42374" w:rsidRDefault="00E42374" w:rsidP="00D2004A">
                            <w:pPr>
                              <w:spacing w:line="276" w:lineRule="auto"/>
                            </w:pPr>
                          </w:p>
                          <w:p w14:paraId="2F7D1B3B" w14:textId="77777777" w:rsidR="00E42374" w:rsidRPr="001E144C" w:rsidRDefault="00E42374" w:rsidP="00D2004A">
                            <w:pPr>
                              <w:spacing w:line="276" w:lineRule="auto"/>
                            </w:pPr>
                            <w:r>
                              <w:t>Het is denkbaar dat er in de toekomst meer regels over het uiterlijk aanzien van bouwwerken in het omgevingsplan landen omdat de reikwijdte van de bevoegdheid groter is dan in de Woningwet. Een voorbeeld zou kunnen zijn als het wenselijk blijkt om vanwege gezondheidsredenen aanvullende eisen te stellen aan het uiterlijk aanzien van bouwwerken.</w:t>
                            </w:r>
                          </w:p>
                          <w:p w14:paraId="6D8A76AE" w14:textId="77777777" w:rsidR="00E42374" w:rsidRPr="001E144C" w:rsidRDefault="00E42374" w:rsidP="00D2004A">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5B207" id="Tekstvak 47" o:spid="_x0000_s1052" type="#_x0000_t202" style="width:396.85pt;height:1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" fillcolor="#eeece1 [3214]" strokecolor="#938953 [1614]" strokeweight="2.25pt">
                <v:stroke dashstyle="1 1"/>
                <v:textbox>
                  <w:txbxContent>
                    <w:p w14:paraId="5801CB38" w14:textId="77777777" w:rsidR="00E42374" w:rsidRDefault="00E42374" w:rsidP="00D2004A">
                      <w:pPr>
                        <w:spacing w:line="276" w:lineRule="auto"/>
                        <w:rPr>
                          <w:i/>
                        </w:rPr>
                      </w:pPr>
                      <w:r>
                        <w:rPr>
                          <w:i/>
                        </w:rPr>
                        <w:t>Welstand / regels over het uiterlijk aanzien van bouwwerken</w:t>
                      </w:r>
                    </w:p>
                    <w:p w14:paraId="6C397A63" w14:textId="1CB67CB1" w:rsidR="00E42374" w:rsidRDefault="00E42374" w:rsidP="00D2004A">
                      <w:pPr>
                        <w:spacing w:line="276" w:lineRule="auto"/>
                      </w:pPr>
                      <w:r>
                        <w:t>De regels in deze paragraaf gelden alleen in het werkingsgebied ‘welstandsgebied’. In artikel 4.19 van de Omgevingswet is het mogelijk gemaakt om regels te stellen over het uiterlijk aanzien van bouwwerken. Momenteel kent de gemeente Zaanstad alleen zulke regels in de vorm van de redelijke eisen van welstand. Deze regels zijn omgezet in deze paragraaf, de welstandsnota blijft als beleidsregel van belang als uitleg van de regels in het omgevingsplan.</w:t>
                      </w:r>
                    </w:p>
                    <w:p w14:paraId="7A552519" w14:textId="741917E8" w:rsidR="00E42374" w:rsidRDefault="00E42374" w:rsidP="00D2004A">
                      <w:pPr>
                        <w:spacing w:line="276" w:lineRule="auto"/>
                      </w:pPr>
                    </w:p>
                    <w:p w14:paraId="2F7D1B3B" w14:textId="77777777" w:rsidR="00E42374" w:rsidRPr="001E144C" w:rsidRDefault="00E42374" w:rsidP="00D2004A">
                      <w:pPr>
                        <w:spacing w:line="276" w:lineRule="auto"/>
                      </w:pPr>
                      <w:r>
                        <w:t>Het is denkbaar dat er in de toekomst meer regels over het uiterlijk aanzien van bouwwerken in het omgevingsplan landen omdat de reikwijdte van de bevoegdheid groter is dan in de Woningwet. Een voorbeeld zou kunnen zijn als het wenselijk blijkt om vanwege gezondheidsredenen aanvullende eisen te stellen aan het uiterlijk aanzien van bouwwerken.</w:t>
                      </w:r>
                    </w:p>
                    <w:p w14:paraId="6D8A76AE" w14:textId="77777777" w:rsidR="00E42374" w:rsidRPr="001E144C" w:rsidRDefault="00E42374" w:rsidP="00D2004A">
                      <w:pPr>
                        <w:spacing w:line="276" w:lineRule="auto"/>
                      </w:pPr>
                    </w:p>
                  </w:txbxContent>
                </v:textbox>
                <w10:anchorlock/>
              </v:shape>
            </w:pict>
          </mc:Fallback>
        </mc:AlternateContent>
      </w:r>
    </w:p>
    <w:p w14:paraId="7F18B636" w14:textId="77777777" w:rsidR="00D2004A" w:rsidRPr="00710FE6" w:rsidRDefault="00D2004A" w:rsidP="00D2004A">
      <w:pPr>
        <w:rPr>
          <w:lang w:eastAsia="zh-CN" w:bidi="hi-IN"/>
        </w:rPr>
      </w:pPr>
    </w:p>
    <w:p w14:paraId="72132EA0" w14:textId="77777777" w:rsidR="00D2004A" w:rsidRPr="0054657C" w:rsidRDefault="00D2004A" w:rsidP="00D2004A">
      <w:pPr>
        <w:rPr>
          <w:lang w:eastAsia="zh-CN" w:bidi="hi-IN"/>
        </w:rPr>
      </w:pPr>
      <w:r>
        <w:rPr>
          <w:i/>
          <w:noProof/>
          <w:lang w:eastAsia="nl-NL"/>
        </w:rPr>
        <mc:AlternateContent>
          <mc:Choice Requires="wps">
            <w:drawing>
              <wp:inline distT="0" distB="0" distL="0" distR="0" wp14:anchorId="638A9D5F" wp14:editId="57C4371A">
                <wp:extent cx="5039995" cy="1016813"/>
                <wp:effectExtent l="19050" t="19050" r="27305" b="12065"/>
                <wp:docPr id="48" name="Tekstvak 48"/>
                <wp:cNvGraphicFramePr/>
                <a:graphic xmlns:a="http://schemas.openxmlformats.org/drawingml/2006/main">
                  <a:graphicData uri="http://schemas.microsoft.com/office/word/2010/wordprocessingShape">
                    <wps:wsp>
                      <wps:cNvSpPr txBox="1"/>
                      <wps:spPr>
                        <a:xfrm>
                          <a:off x="0" y="0"/>
                          <a:ext cx="5039995" cy="1016813"/>
                        </a:xfrm>
                        <a:prstGeom prst="rect">
                          <a:avLst/>
                        </a:prstGeom>
                        <a:solidFill>
                          <a:schemeClr val="bg2"/>
                        </a:solidFill>
                        <a:ln w="28575">
                          <a:solidFill>
                            <a:schemeClr val="bg2">
                              <a:lumMod val="50000"/>
                            </a:schemeClr>
                          </a:solidFill>
                          <a:prstDash val="sysDot"/>
                        </a:ln>
                      </wps:spPr>
                      <wps:txbx>
                        <w:txbxContent>
                          <w:p w14:paraId="074BFFFC" w14:textId="77777777" w:rsidR="00E42374" w:rsidRDefault="00E42374" w:rsidP="00D2004A">
                            <w:pPr>
                              <w:spacing w:line="276" w:lineRule="auto"/>
                              <w:rPr>
                                <w:i/>
                              </w:rPr>
                            </w:pPr>
                            <w:r>
                              <w:rPr>
                                <w:i/>
                              </w:rPr>
                              <w:t>Welstandsvrije gebieden</w:t>
                            </w:r>
                          </w:p>
                          <w:p w14:paraId="09A812D5" w14:textId="1FDA409C" w:rsidR="00E42374" w:rsidRPr="001E144C" w:rsidRDefault="00E42374" w:rsidP="00D2004A">
                            <w:pPr>
                              <w:spacing w:line="276" w:lineRule="auto"/>
                            </w:pPr>
                            <w:r>
                              <w:t>Buiten het werkingsgebied ‘welstandsgebied’ is er geen zorgplicht voor welstandsexcessen en geen welstandstoetsing van een vergunningaanvraag. Dit zijn de gebieden die in de oude systematiek van de Woningwet door de gemeenteraad zijn aangewezen als ‘welstandsvrije gebieden’.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8A9D5F" id="Tekstvak 48" o:spid="_x0000_s1053" type="#_x0000_t202" style="width:396.85pt;height:8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" fillcolor="#eeece1 [3214]" strokecolor="#938953 [1614]" strokeweight="2.25pt">
                <v:stroke dashstyle="1 1"/>
                <v:textbox>
                  <w:txbxContent>
                    <w:p w14:paraId="074BFFFC" w14:textId="77777777" w:rsidR="00E42374" w:rsidRDefault="00E42374" w:rsidP="00D2004A">
                      <w:pPr>
                        <w:spacing w:line="276" w:lineRule="auto"/>
                        <w:rPr>
                          <w:i/>
                        </w:rPr>
                      </w:pPr>
                      <w:r>
                        <w:rPr>
                          <w:i/>
                        </w:rPr>
                        <w:t>Welstandsvrije gebieden</w:t>
                      </w:r>
                    </w:p>
                    <w:p w14:paraId="09A812D5" w14:textId="1FDA409C" w:rsidR="00E42374" w:rsidRPr="001E144C" w:rsidRDefault="00E42374" w:rsidP="00D2004A">
                      <w:pPr>
                        <w:spacing w:line="276" w:lineRule="auto"/>
                      </w:pPr>
                      <w:r>
                        <w:t>Buiten het werkingsgebied ‘welstandsgebied’ is er geen zorgplicht voor welstandsexcessen en geen welstandstoetsing van een vergunningaanvraag. Dit zijn de gebieden die in de oude systematiek van de Woningwet door de gemeenteraad zijn aangewezen als ‘welstandsvrije gebieden’.</w:t>
                      </w:r>
                    </w:p>
                  </w:txbxContent>
                </v:textbox>
                <w10:anchorlock/>
              </v:shape>
            </w:pict>
          </mc:Fallback>
        </mc:AlternateContent>
      </w:r>
    </w:p>
    <w:p w14:paraId="64F09773" w14:textId="61FF04C2" w:rsidR="00D2004A" w:rsidRDefault="00D2004A" w:rsidP="00D2004A">
      <w:pPr>
        <w:pStyle w:val="Kop4"/>
        <w:rPr>
          <w:lang w:eastAsia="zh-CN" w:bidi="hi-IN"/>
        </w:rPr>
      </w:pPr>
      <w:r>
        <w:rPr>
          <w:lang w:eastAsia="zh-CN" w:bidi="hi-IN"/>
        </w:rPr>
        <w:t>Subparagraaf 6.2.2</w:t>
      </w:r>
      <w:r w:rsidR="000D1C2B">
        <w:rPr>
          <w:lang w:eastAsia="zh-CN" w:bidi="hi-IN"/>
        </w:rPr>
        <w:t>.1</w:t>
      </w:r>
      <w:r w:rsidR="000D1C2B">
        <w:rPr>
          <w:lang w:eastAsia="zh-CN" w:bidi="hi-IN"/>
        </w:rPr>
        <w:tab/>
      </w:r>
      <w:r>
        <w:rPr>
          <w:lang w:eastAsia="zh-CN" w:bidi="hi-IN"/>
        </w:rPr>
        <w:t>Algemene bepalingen over het uiterlijk aanzien van een bouwwerk</w:t>
      </w:r>
    </w:p>
    <w:p w14:paraId="7CEF0332" w14:textId="77777777" w:rsidR="00D2004A" w:rsidRDefault="00D2004A" w:rsidP="00D2004A">
      <w:pPr>
        <w:pStyle w:val="Kop6"/>
        <w:rPr>
          <w:lang w:eastAsia="zh-CN" w:bidi="hi-IN"/>
        </w:rPr>
      </w:pPr>
      <w:r>
        <w:rPr>
          <w:lang w:eastAsia="zh-CN" w:bidi="hi-IN"/>
        </w:rPr>
        <w:t>Artikel 6.X</w:t>
      </w:r>
      <w:r>
        <w:rPr>
          <w:lang w:eastAsia="zh-CN" w:bidi="hi-IN"/>
        </w:rPr>
        <w:tab/>
      </w:r>
      <w:commentRangeStart w:id="73"/>
      <w:r>
        <w:rPr>
          <w:lang w:eastAsia="zh-CN" w:bidi="hi-IN"/>
        </w:rPr>
        <w:t>Toepassingsbereik</w:t>
      </w:r>
      <w:commentRangeEnd w:id="73"/>
      <w:r w:rsidR="00B20C5A">
        <w:rPr>
          <w:rStyle w:val="Verwijzingopmerking"/>
          <w:rFonts w:eastAsiaTheme="minorHAnsi" w:cstheme="minorBidi"/>
          <w:i w:val="0"/>
          <w:iCs w:val="0"/>
        </w:rPr>
        <w:commentReference w:id="73"/>
      </w:r>
    </w:p>
    <w:p w14:paraId="785A8EFF" w14:textId="77777777" w:rsidR="00D2004A" w:rsidRPr="00393DB1" w:rsidRDefault="00D2004A" w:rsidP="00D2004A">
      <w:pPr>
        <w:rPr>
          <w:lang w:eastAsia="zh-CN" w:bidi="hi-IN"/>
        </w:rPr>
      </w:pPr>
      <w:r>
        <w:rPr>
          <w:lang w:eastAsia="zh-CN" w:bidi="hi-IN"/>
        </w:rPr>
        <w:t>Deze subparagraaf geldt voor de activiteiten genoemd in subparagraaf 6.2.2.2 en 6.2.2.3.</w:t>
      </w:r>
    </w:p>
    <w:p w14:paraId="452CB3F6" w14:textId="77777777" w:rsidR="00D2004A" w:rsidRDefault="00D2004A" w:rsidP="00D2004A">
      <w:pPr>
        <w:pStyle w:val="Kop6"/>
        <w:rPr>
          <w:lang w:eastAsia="zh-CN" w:bidi="hi-IN"/>
        </w:rPr>
      </w:pPr>
      <w:r>
        <w:rPr>
          <w:lang w:eastAsia="zh-CN" w:bidi="hi-IN"/>
        </w:rPr>
        <w:lastRenderedPageBreak/>
        <w:t>Artikel 6.X</w:t>
      </w:r>
      <w:r>
        <w:rPr>
          <w:lang w:eastAsia="zh-CN" w:bidi="hi-IN"/>
        </w:rPr>
        <w:tab/>
      </w:r>
      <w:commentRangeStart w:id="74"/>
      <w:r>
        <w:rPr>
          <w:lang w:eastAsia="zh-CN" w:bidi="hi-IN"/>
        </w:rPr>
        <w:t>Redelijke</w:t>
      </w:r>
      <w:commentRangeEnd w:id="74"/>
      <w:r w:rsidR="00B20C5A">
        <w:rPr>
          <w:rStyle w:val="Verwijzingopmerking"/>
          <w:rFonts w:eastAsiaTheme="minorHAnsi" w:cstheme="minorBidi"/>
          <w:i w:val="0"/>
          <w:iCs w:val="0"/>
        </w:rPr>
        <w:commentReference w:id="74"/>
      </w:r>
      <w:r>
        <w:rPr>
          <w:lang w:eastAsia="zh-CN" w:bidi="hi-IN"/>
        </w:rPr>
        <w:t xml:space="preserve"> eisen van welstand aan bouwwerken</w:t>
      </w:r>
    </w:p>
    <w:p w14:paraId="27FCA6D6" w14:textId="26D99F23" w:rsidR="001749EE" w:rsidRDefault="00D2004A" w:rsidP="00D2004A">
      <w:pPr>
        <w:rPr>
          <w:lang w:eastAsia="zh-CN" w:bidi="hi-IN"/>
        </w:rPr>
      </w:pPr>
      <w:r>
        <w:rPr>
          <w:lang w:eastAsia="zh-CN" w:bidi="hi-IN"/>
        </w:rPr>
        <w:t xml:space="preserve">De redelijke eisen van welstand als bedoeld in deze paragraaf worden beoordeeld als beschreven in de Welstandsnota Zaanstad en toekomstige wijzigingen daarvan.  </w:t>
      </w:r>
    </w:p>
    <w:p w14:paraId="3D56A8DA" w14:textId="22992EDE" w:rsidR="00D2004A" w:rsidRDefault="00D2004A" w:rsidP="00D2004A">
      <w:pPr>
        <w:pStyle w:val="Kop6"/>
        <w:rPr>
          <w:lang w:eastAsia="zh-CN" w:bidi="hi-IN"/>
        </w:rPr>
      </w:pPr>
      <w:r>
        <w:rPr>
          <w:lang w:eastAsia="zh-CN" w:bidi="hi-IN"/>
        </w:rPr>
        <w:t>Artikel 6.X</w:t>
      </w:r>
      <w:r>
        <w:rPr>
          <w:lang w:eastAsia="zh-CN" w:bidi="hi-IN"/>
        </w:rPr>
        <w:tab/>
      </w:r>
      <w:commentRangeStart w:id="75"/>
      <w:r>
        <w:rPr>
          <w:lang w:eastAsia="zh-CN" w:bidi="hi-IN"/>
        </w:rPr>
        <w:t>Overgangsrecht</w:t>
      </w:r>
      <w:commentRangeEnd w:id="75"/>
      <w:r w:rsidR="00B20C5A">
        <w:rPr>
          <w:rStyle w:val="Verwijzingopmerking"/>
          <w:rFonts w:eastAsiaTheme="minorHAnsi" w:cstheme="minorBidi"/>
          <w:i w:val="0"/>
          <w:iCs w:val="0"/>
        </w:rPr>
        <w:commentReference w:id="75"/>
      </w:r>
      <w:r>
        <w:rPr>
          <w:lang w:eastAsia="zh-CN" w:bidi="hi-IN"/>
        </w:rPr>
        <w:t xml:space="preserve"> welstand</w:t>
      </w:r>
    </w:p>
    <w:p w14:paraId="46DEF693" w14:textId="05BACD65" w:rsidR="001749EE" w:rsidRPr="00845EFC" w:rsidRDefault="00D2004A" w:rsidP="00D2004A">
      <w:pPr>
        <w:rPr>
          <w:lang w:eastAsia="zh-CN" w:bidi="hi-IN"/>
        </w:rPr>
      </w:pPr>
      <w:r>
        <w:rPr>
          <w:lang w:eastAsia="zh-CN" w:bidi="hi-IN"/>
        </w:rPr>
        <w:t>Als de Welstandsnota Zaanstad nog niet is vastgesteld als beleidsregel bedoeld in artikel 4.19 van de Omgevingswet, dan worden de redelijke eisen van welstand beoordeeld als beschreven in de Welstandsnota Zaanstad, bedoeld in artikel 12a lid 1 van de Woningwet, zoals dat artikel tot inwerkingtreding van de Omgevingswet gold.</w:t>
      </w:r>
    </w:p>
    <w:p w14:paraId="39670CEC" w14:textId="688F124F" w:rsidR="00D2004A" w:rsidRDefault="00D2004A" w:rsidP="00D2004A">
      <w:pPr>
        <w:pStyle w:val="Kop4"/>
        <w:rPr>
          <w:lang w:eastAsia="zh-CN" w:bidi="hi-IN"/>
        </w:rPr>
      </w:pPr>
      <w:r>
        <w:rPr>
          <w:lang w:eastAsia="zh-CN" w:bidi="hi-IN"/>
        </w:rPr>
        <w:t>Subparagraaf 6.2.2</w:t>
      </w:r>
      <w:r w:rsidR="000D1C2B">
        <w:rPr>
          <w:lang w:eastAsia="zh-CN" w:bidi="hi-IN"/>
        </w:rPr>
        <w:t>.2</w:t>
      </w:r>
      <w:r w:rsidR="000D1C2B">
        <w:rPr>
          <w:lang w:eastAsia="zh-CN" w:bidi="hi-IN"/>
        </w:rPr>
        <w:tab/>
      </w:r>
      <w:r>
        <w:rPr>
          <w:lang w:eastAsia="zh-CN" w:bidi="hi-IN"/>
        </w:rPr>
        <w:t>Redelijke eisen van welstand aan bouwwerken (zorgplicht)</w:t>
      </w:r>
    </w:p>
    <w:p w14:paraId="41678E7A" w14:textId="77777777" w:rsidR="00D2004A" w:rsidRDefault="00D2004A" w:rsidP="00D2004A">
      <w:pPr>
        <w:pStyle w:val="Kop6"/>
        <w:rPr>
          <w:lang w:eastAsia="zh-CN" w:bidi="hi-IN"/>
        </w:rPr>
      </w:pPr>
      <w:r>
        <w:rPr>
          <w:lang w:eastAsia="zh-CN" w:bidi="hi-IN"/>
        </w:rPr>
        <w:t>Artikel 6.X</w:t>
      </w:r>
      <w:r>
        <w:rPr>
          <w:lang w:eastAsia="zh-CN" w:bidi="hi-IN"/>
        </w:rPr>
        <w:tab/>
      </w:r>
      <w:commentRangeStart w:id="76"/>
      <w:r>
        <w:rPr>
          <w:lang w:eastAsia="zh-CN" w:bidi="hi-IN"/>
        </w:rPr>
        <w:t>Toepassingsbereik</w:t>
      </w:r>
      <w:commentRangeEnd w:id="76"/>
      <w:r w:rsidR="001A3636">
        <w:rPr>
          <w:rStyle w:val="Verwijzingopmerking"/>
          <w:rFonts w:eastAsiaTheme="minorHAnsi" w:cstheme="minorBidi"/>
          <w:i w:val="0"/>
          <w:iCs w:val="0"/>
        </w:rPr>
        <w:commentReference w:id="76"/>
      </w:r>
    </w:p>
    <w:p w14:paraId="3CD1C8DE" w14:textId="070DE1C4"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subparagraaf geldt voor het bouwen en in stand houden van een bouwwerk.</w:t>
      </w:r>
    </w:p>
    <w:p w14:paraId="5713D1BA" w14:textId="5DEBD58A"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Deze subparagraaf geldt niet voor het bouwen en in stand houden van een tijdelijk bouwwerk dat geen seizoensgebonden bouwwerk is.</w:t>
      </w:r>
    </w:p>
    <w:p w14:paraId="2E61A7AF" w14:textId="77777777" w:rsidR="00D2004A" w:rsidRDefault="00D2004A" w:rsidP="00D2004A">
      <w:pPr>
        <w:pStyle w:val="Kop6"/>
        <w:rPr>
          <w:lang w:eastAsia="zh-CN" w:bidi="hi-IN"/>
        </w:rPr>
      </w:pPr>
      <w:r>
        <w:rPr>
          <w:lang w:eastAsia="zh-CN" w:bidi="hi-IN"/>
        </w:rPr>
        <w:t>Artikel 6.X</w:t>
      </w:r>
      <w:r>
        <w:rPr>
          <w:lang w:eastAsia="zh-CN" w:bidi="hi-IN"/>
        </w:rPr>
        <w:tab/>
      </w:r>
      <w:commentRangeStart w:id="77"/>
      <w:r>
        <w:rPr>
          <w:lang w:eastAsia="zh-CN" w:bidi="hi-IN"/>
        </w:rPr>
        <w:t>Oogmerk</w:t>
      </w:r>
      <w:commentRangeEnd w:id="77"/>
      <w:r w:rsidR="001A3636">
        <w:rPr>
          <w:rStyle w:val="Verwijzingopmerking"/>
          <w:rFonts w:eastAsiaTheme="minorHAnsi" w:cstheme="minorBidi"/>
          <w:i w:val="0"/>
          <w:iCs w:val="0"/>
        </w:rPr>
        <w:commentReference w:id="77"/>
      </w:r>
    </w:p>
    <w:p w14:paraId="736AB99D" w14:textId="77777777" w:rsidR="00D2004A" w:rsidRDefault="00D2004A" w:rsidP="00D2004A">
      <w:pPr>
        <w:rPr>
          <w:lang w:eastAsia="zh-CN" w:bidi="hi-IN"/>
        </w:rPr>
      </w:pPr>
      <w:r>
        <w:rPr>
          <w:lang w:eastAsia="zh-CN" w:bidi="hi-IN"/>
        </w:rPr>
        <w:t>De regels in deze subparagraaf zijn gesteld met oog op:</w:t>
      </w:r>
    </w:p>
    <w:p w14:paraId="048AE4BD" w14:textId="1AA92590" w:rsidR="001749EE"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waarborgen dat het uiterlijk van een bouwwerk</w:t>
      </w:r>
      <w:r>
        <w:rPr>
          <w:lang w:eastAsia="zh-CN" w:bidi="hi-IN"/>
        </w:rPr>
        <w:t>:</w:t>
      </w:r>
    </w:p>
    <w:p w14:paraId="54B3D73F" w14:textId="5F75EAD8" w:rsidR="00D2004A" w:rsidRDefault="001749EE" w:rsidP="00812C08">
      <w:pPr>
        <w:pStyle w:val="Opsommingmetnummering"/>
        <w:ind w:left="850"/>
        <w:rPr>
          <w:lang w:eastAsia="zh-CN" w:bidi="hi-IN"/>
        </w:rPr>
      </w:pPr>
      <w:r>
        <w:rPr>
          <w:lang w:eastAsia="zh-CN" w:bidi="hi-IN"/>
        </w:rPr>
        <w:t>1.</w:t>
      </w:r>
      <w:r>
        <w:rPr>
          <w:lang w:eastAsia="zh-CN" w:bidi="hi-IN"/>
        </w:rPr>
        <w:tab/>
      </w:r>
      <w:r w:rsidR="00D2004A">
        <w:rPr>
          <w:lang w:eastAsia="zh-CN" w:bidi="hi-IN"/>
        </w:rPr>
        <w:t>past bij de activiteiten;</w:t>
      </w:r>
    </w:p>
    <w:p w14:paraId="380F6619" w14:textId="6A6660B3" w:rsidR="001749EE" w:rsidRDefault="001749EE" w:rsidP="00812C08">
      <w:pPr>
        <w:pStyle w:val="Opsommingmetnummering"/>
        <w:ind w:left="850"/>
        <w:rPr>
          <w:lang w:eastAsia="zh-CN" w:bidi="hi-IN"/>
        </w:rPr>
      </w:pPr>
      <w:r>
        <w:rPr>
          <w:lang w:eastAsia="zh-CN" w:bidi="hi-IN"/>
        </w:rPr>
        <w:t>2.</w:t>
      </w:r>
      <w:r>
        <w:rPr>
          <w:lang w:eastAsia="zh-CN" w:bidi="hi-IN"/>
        </w:rPr>
        <w:tab/>
      </w:r>
      <w:r w:rsidR="00D2004A">
        <w:rPr>
          <w:lang w:eastAsia="zh-CN" w:bidi="hi-IN"/>
        </w:rPr>
        <w:t>bestaande architectonische bijzonderheden respecteert;</w:t>
      </w:r>
    </w:p>
    <w:p w14:paraId="73AD6566" w14:textId="41CCAA85" w:rsidR="00D2004A" w:rsidRDefault="001749EE" w:rsidP="00812C08">
      <w:pPr>
        <w:pStyle w:val="Opsommingmetnummering"/>
        <w:ind w:left="850"/>
        <w:rPr>
          <w:lang w:eastAsia="zh-CN" w:bidi="hi-IN"/>
        </w:rPr>
      </w:pPr>
      <w:r>
        <w:rPr>
          <w:lang w:eastAsia="zh-CN" w:bidi="hi-IN"/>
        </w:rPr>
        <w:t>3.</w:t>
      </w:r>
      <w:r>
        <w:rPr>
          <w:lang w:eastAsia="zh-CN" w:bidi="hi-IN"/>
        </w:rPr>
        <w:tab/>
      </w:r>
      <w:r w:rsidR="00D2004A">
        <w:rPr>
          <w:lang w:eastAsia="zh-CN" w:bidi="hi-IN"/>
        </w:rPr>
        <w:t>past bij de omgeving; en</w:t>
      </w:r>
    </w:p>
    <w:p w14:paraId="2ED4281C" w14:textId="6612CB12"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waarborgen dat de omgeving</w:t>
      </w:r>
      <w:r>
        <w:rPr>
          <w:lang w:eastAsia="zh-CN" w:bidi="hi-IN"/>
        </w:rPr>
        <w:t>:</w:t>
      </w:r>
    </w:p>
    <w:p w14:paraId="6139EB14" w14:textId="1C138122" w:rsidR="001749EE" w:rsidRDefault="001749EE" w:rsidP="00812C08">
      <w:pPr>
        <w:pStyle w:val="Opsommingmetnummering"/>
        <w:ind w:left="850"/>
        <w:rPr>
          <w:lang w:eastAsia="zh-CN" w:bidi="hi-IN"/>
        </w:rPr>
      </w:pPr>
      <w:r>
        <w:rPr>
          <w:lang w:eastAsia="zh-CN" w:bidi="hi-IN"/>
        </w:rPr>
        <w:t>1.</w:t>
      </w:r>
      <w:r>
        <w:rPr>
          <w:lang w:eastAsia="zh-CN" w:bidi="hi-IN"/>
        </w:rPr>
        <w:tab/>
      </w:r>
      <w:r w:rsidR="00D2004A">
        <w:rPr>
          <w:lang w:eastAsia="zh-CN" w:bidi="hi-IN"/>
        </w:rPr>
        <w:t>vrij is van verwarrende en aanstootgevende symbolen;</w:t>
      </w:r>
    </w:p>
    <w:p w14:paraId="3E55CCD6" w14:textId="05FC5901" w:rsidR="00D2004A" w:rsidRDefault="001749EE" w:rsidP="00812C08">
      <w:pPr>
        <w:pStyle w:val="Opsommingmetnummering"/>
        <w:ind w:left="850"/>
        <w:rPr>
          <w:lang w:eastAsia="zh-CN" w:bidi="hi-IN"/>
        </w:rPr>
      </w:pPr>
      <w:r>
        <w:rPr>
          <w:lang w:eastAsia="zh-CN" w:bidi="hi-IN"/>
        </w:rPr>
        <w:t>2.</w:t>
      </w:r>
      <w:r>
        <w:rPr>
          <w:lang w:eastAsia="zh-CN" w:bidi="hi-IN"/>
        </w:rPr>
        <w:tab/>
      </w:r>
      <w:r w:rsidR="00D2004A">
        <w:rPr>
          <w:lang w:eastAsia="zh-CN" w:bidi="hi-IN"/>
        </w:rPr>
        <w:t>sociaal veilig en toegankelijk is; en</w:t>
      </w:r>
    </w:p>
    <w:p w14:paraId="7CA00255" w14:textId="59FB9885"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bewerkstelligen van een beeld van een bouwwerk of kunstwerk dat duidelijk is; en</w:t>
      </w:r>
    </w:p>
    <w:p w14:paraId="74824CBA" w14:textId="1D0D3F0E" w:rsidR="001749EE"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een gebalanceerd gebruik van vorm, kleur en materiaal.</w:t>
      </w:r>
    </w:p>
    <w:p w14:paraId="3EFD8D84" w14:textId="45C675EE" w:rsidR="00D2004A" w:rsidRDefault="00D2004A" w:rsidP="00D2004A">
      <w:pPr>
        <w:pStyle w:val="Kop6"/>
        <w:rPr>
          <w:lang w:eastAsia="zh-CN" w:bidi="hi-IN"/>
        </w:rPr>
      </w:pPr>
      <w:r>
        <w:rPr>
          <w:lang w:eastAsia="zh-CN" w:bidi="hi-IN"/>
        </w:rPr>
        <w:t>Artikel 6.X</w:t>
      </w:r>
      <w:r>
        <w:rPr>
          <w:lang w:eastAsia="zh-CN" w:bidi="hi-IN"/>
        </w:rPr>
        <w:tab/>
      </w:r>
      <w:commentRangeStart w:id="78"/>
      <w:r>
        <w:rPr>
          <w:lang w:eastAsia="zh-CN" w:bidi="hi-IN"/>
        </w:rPr>
        <w:t>Zorgplicht</w:t>
      </w:r>
      <w:commentRangeEnd w:id="78"/>
      <w:r w:rsidR="001A3636">
        <w:rPr>
          <w:rStyle w:val="Verwijzingopmerking"/>
          <w:rFonts w:eastAsiaTheme="minorHAnsi" w:cstheme="minorBidi"/>
          <w:i w:val="0"/>
          <w:iCs w:val="0"/>
        </w:rPr>
        <w:commentReference w:id="78"/>
      </w:r>
    </w:p>
    <w:p w14:paraId="202ADB52" w14:textId="77777777" w:rsidR="00D2004A" w:rsidRDefault="00D2004A" w:rsidP="00D2004A">
      <w:pPr>
        <w:rPr>
          <w:lang w:eastAsia="zh-CN" w:bidi="hi-IN"/>
        </w:rPr>
      </w:pPr>
      <w:r>
        <w:rPr>
          <w:lang w:eastAsia="zh-CN" w:bidi="hi-IN"/>
        </w:rPr>
        <w:t>Het uiterlijk van bouwwerken mag niet in ernstige mate in strijd zijn met redelijke eisen van welstand.</w:t>
      </w:r>
    </w:p>
    <w:p w14:paraId="272C8E84" w14:textId="77777777" w:rsidR="00D2004A" w:rsidRDefault="00D2004A" w:rsidP="00D2004A">
      <w:pPr>
        <w:rPr>
          <w:lang w:eastAsia="zh-CN" w:bidi="hi-IN"/>
        </w:rPr>
      </w:pPr>
    </w:p>
    <w:p w14:paraId="73641A7E" w14:textId="77777777" w:rsidR="00D2004A" w:rsidRDefault="00D2004A" w:rsidP="00D2004A">
      <w:pPr>
        <w:rPr>
          <w:lang w:eastAsia="zh-CN" w:bidi="hi-IN"/>
        </w:rPr>
      </w:pPr>
      <w:r>
        <w:rPr>
          <w:i/>
          <w:noProof/>
          <w:lang w:eastAsia="nl-NL"/>
        </w:rPr>
        <mc:AlternateContent>
          <mc:Choice Requires="wps">
            <w:drawing>
              <wp:inline distT="0" distB="0" distL="0" distR="0" wp14:anchorId="1D82C860" wp14:editId="3D4DBBE1">
                <wp:extent cx="5039995" cy="1228953"/>
                <wp:effectExtent l="19050" t="19050" r="27305" b="28575"/>
                <wp:docPr id="49" name="Tekstvak 49"/>
                <wp:cNvGraphicFramePr/>
                <a:graphic xmlns:a="http://schemas.openxmlformats.org/drawingml/2006/main">
                  <a:graphicData uri="http://schemas.microsoft.com/office/word/2010/wordprocessingShape">
                    <wps:wsp>
                      <wps:cNvSpPr txBox="1"/>
                      <wps:spPr>
                        <a:xfrm>
                          <a:off x="0" y="0"/>
                          <a:ext cx="5039995" cy="1228953"/>
                        </a:xfrm>
                        <a:prstGeom prst="rect">
                          <a:avLst/>
                        </a:prstGeom>
                        <a:solidFill>
                          <a:schemeClr val="bg2"/>
                        </a:solidFill>
                        <a:ln w="28575">
                          <a:solidFill>
                            <a:schemeClr val="bg2">
                              <a:lumMod val="50000"/>
                            </a:schemeClr>
                          </a:solidFill>
                          <a:prstDash val="sysDot"/>
                        </a:ln>
                      </wps:spPr>
                      <wps:txbx>
                        <w:txbxContent>
                          <w:p w14:paraId="3419B415" w14:textId="77777777" w:rsidR="00E42374" w:rsidRDefault="00E42374" w:rsidP="00D2004A">
                            <w:pPr>
                              <w:spacing w:line="276" w:lineRule="auto"/>
                              <w:rPr>
                                <w:i/>
                              </w:rPr>
                            </w:pPr>
                            <w:r>
                              <w:rPr>
                                <w:i/>
                              </w:rPr>
                              <w:t>Welstandsexces</w:t>
                            </w:r>
                          </w:p>
                          <w:p w14:paraId="591E5A40" w14:textId="12ED74E5" w:rsidR="00E42374" w:rsidRPr="001E144C" w:rsidRDefault="00E42374" w:rsidP="00D2004A">
                            <w:pPr>
                              <w:spacing w:line="276" w:lineRule="auto"/>
                            </w:pPr>
                            <w:r>
                              <w:t>In de Woningwet is een mogelijkheid opgenomen om op te treden tegen zogeheten welstandsexcessen. De meeste bekende recente casus is het appeltjesgroene huis in Den Helder. Het uiterlijk van een bouwwerk is dan zo afwijkend van de redelijke eisen van welstand dat het gerechtvaardigd is om in te grijpen, zonder dat de handeling (in dat geval het schilderen van een huis) vergunningplichtig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82C860" id="Tekstvak 49" o:spid="_x0000_s1054" type="#_x0000_t202" style="width:396.8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" fillcolor="#eeece1 [3214]" strokecolor="#938953 [1614]" strokeweight="2.25pt">
                <v:stroke dashstyle="1 1"/>
                <v:textbox>
                  <w:txbxContent>
                    <w:p w14:paraId="3419B415" w14:textId="77777777" w:rsidR="00E42374" w:rsidRDefault="00E42374" w:rsidP="00D2004A">
                      <w:pPr>
                        <w:spacing w:line="276" w:lineRule="auto"/>
                        <w:rPr>
                          <w:i/>
                        </w:rPr>
                      </w:pPr>
                      <w:r>
                        <w:rPr>
                          <w:i/>
                        </w:rPr>
                        <w:t>Welstandsexces</w:t>
                      </w:r>
                    </w:p>
                    <w:p w14:paraId="591E5A40" w14:textId="12ED74E5" w:rsidR="00E42374" w:rsidRPr="001E144C" w:rsidRDefault="00E42374" w:rsidP="00D2004A">
                      <w:pPr>
                        <w:spacing w:line="276" w:lineRule="auto"/>
                      </w:pPr>
                      <w:r>
                        <w:t>In de Woningwet is een mogelijkheid opgenomen om op te treden tegen zogeheten welstandsexcessen. De meeste bekende recente casus is het appeltjesgroene huis in Den Helder. Het uiterlijk van een bouwwerk is dan zo afwijkend van de redelijke eisen van welstand dat het gerechtvaardigd is om in te grijpen, zonder dat de handeling (in dat geval het schilderen van een huis) vergunningplichtig is.</w:t>
                      </w:r>
                    </w:p>
                  </w:txbxContent>
                </v:textbox>
                <w10:anchorlock/>
              </v:shape>
            </w:pict>
          </mc:Fallback>
        </mc:AlternateContent>
      </w:r>
    </w:p>
    <w:p w14:paraId="62594AFC" w14:textId="77777777" w:rsidR="00D2004A" w:rsidRDefault="00D2004A" w:rsidP="00D2004A">
      <w:pPr>
        <w:rPr>
          <w:lang w:eastAsia="zh-CN" w:bidi="hi-IN"/>
        </w:rPr>
      </w:pPr>
    </w:p>
    <w:p w14:paraId="169E7F17"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6A2D78A2" wp14:editId="6D79CD25">
                <wp:extent cx="5039995" cy="1762963"/>
                <wp:effectExtent l="19050" t="19050" r="27305" b="27940"/>
                <wp:docPr id="50" name="Tekstvak 50"/>
                <wp:cNvGraphicFramePr/>
                <a:graphic xmlns:a="http://schemas.openxmlformats.org/drawingml/2006/main">
                  <a:graphicData uri="http://schemas.microsoft.com/office/word/2010/wordprocessingShape">
                    <wps:wsp>
                      <wps:cNvSpPr txBox="1"/>
                      <wps:spPr>
                        <a:xfrm>
                          <a:off x="0" y="0"/>
                          <a:ext cx="5039995" cy="1762963"/>
                        </a:xfrm>
                        <a:prstGeom prst="rect">
                          <a:avLst/>
                        </a:prstGeom>
                        <a:solidFill>
                          <a:schemeClr val="bg2"/>
                        </a:solidFill>
                        <a:ln w="28575">
                          <a:solidFill>
                            <a:schemeClr val="bg2">
                              <a:lumMod val="50000"/>
                            </a:schemeClr>
                          </a:solidFill>
                          <a:prstDash val="sysDot"/>
                        </a:ln>
                      </wps:spPr>
                      <wps:txbx>
                        <w:txbxContent>
                          <w:p w14:paraId="50D35D8A" w14:textId="77777777" w:rsidR="00E42374" w:rsidRDefault="00E42374" w:rsidP="00D2004A">
                            <w:pPr>
                              <w:spacing w:line="276" w:lineRule="auto"/>
                              <w:rPr>
                                <w:i/>
                              </w:rPr>
                            </w:pPr>
                            <w:r>
                              <w:rPr>
                                <w:i/>
                              </w:rPr>
                              <w:t>Bouwen en in stand houden</w:t>
                            </w:r>
                          </w:p>
                          <w:p w14:paraId="57B86427" w14:textId="3AAA2EF6" w:rsidR="00E42374" w:rsidRPr="001E144C" w:rsidRDefault="00E42374" w:rsidP="00D2004A">
                            <w:pPr>
                              <w:spacing w:line="276" w:lineRule="auto"/>
                            </w:pPr>
                            <w:r>
                              <w:t xml:space="preserve">In paragraaf 6.2.1 is geregeld dat het verboden is een bouwwerk in stand te houden dat is gebouwd in strijd met de regels van het omgevingsplan. In het toepassingsbereik van deze subparagraaf is echter nogmaals het ‘in stand houden van een bouwwerk’ benoemd als activiteit. Dat komt omdat het uiterlijk aanzien van een bouwwerk ook veranderd kan worden zonder dat er sprake is van een bouwactiviteit. Zo is het schilderen van een bouwwerk geen bouwactiviteit, maar het stuccen ervan wel. Het is voor de regels van deze subparagraaf niet van belang of de verandering die het welstandsexces veroorzaakt een bouwactiviteit is of niet.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2D78A2" id="Tekstvak 50" o:spid="_x0000_s1055" type="#_x0000_t202" style="width:396.85pt;height:1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" fillcolor="#eeece1 [3214]" strokecolor="#938953 [1614]" strokeweight="2.25pt">
                <v:stroke dashstyle="1 1"/>
                <v:textbox>
                  <w:txbxContent>
                    <w:p w14:paraId="50D35D8A" w14:textId="77777777" w:rsidR="00E42374" w:rsidRDefault="00E42374" w:rsidP="00D2004A">
                      <w:pPr>
                        <w:spacing w:line="276" w:lineRule="auto"/>
                        <w:rPr>
                          <w:i/>
                        </w:rPr>
                      </w:pPr>
                      <w:r>
                        <w:rPr>
                          <w:i/>
                        </w:rPr>
                        <w:t>Bouwen en in stand houden</w:t>
                      </w:r>
                    </w:p>
                    <w:p w14:paraId="57B86427" w14:textId="3AAA2EF6" w:rsidR="00E42374" w:rsidRPr="001E144C" w:rsidRDefault="00E42374" w:rsidP="00D2004A">
                      <w:pPr>
                        <w:spacing w:line="276" w:lineRule="auto"/>
                      </w:pPr>
                      <w:r>
                        <w:t xml:space="preserve">In paragraaf 6.2.1 is geregeld dat het verboden is een bouwwerk in stand te houden dat is gebouwd in strijd met de regels van het omgevingsplan. In het toepassingsbereik van deze subparagraaf is echter nogmaals het ‘in stand houden van een bouwwerk’ benoemd als activiteit. Dat komt omdat het uiterlijk aanzien van een bouwwerk ook veranderd kan worden zonder dat er sprake is van een bouwactiviteit. Zo is het schilderen van een bouwwerk geen bouwactiviteit, maar het stuccen ervan wel. Het is voor de regels van deze subparagraaf niet van belang of de verandering die het welstandsexces veroorzaakt een bouwactiviteit is of niet. </w:t>
                      </w:r>
                    </w:p>
                  </w:txbxContent>
                </v:textbox>
                <w10:anchorlock/>
              </v:shape>
            </w:pict>
          </mc:Fallback>
        </mc:AlternateContent>
      </w:r>
    </w:p>
    <w:p w14:paraId="597E4B27" w14:textId="77777777" w:rsidR="00D2004A" w:rsidRDefault="00D2004A" w:rsidP="00D2004A">
      <w:pPr>
        <w:rPr>
          <w:lang w:eastAsia="zh-CN" w:bidi="hi-IN"/>
        </w:rPr>
      </w:pPr>
    </w:p>
    <w:p w14:paraId="5D16010A" w14:textId="77777777" w:rsidR="00D2004A" w:rsidRDefault="00D2004A" w:rsidP="00D2004A">
      <w:pPr>
        <w:rPr>
          <w:lang w:eastAsia="zh-CN" w:bidi="hi-IN"/>
        </w:rPr>
      </w:pPr>
      <w:r>
        <w:rPr>
          <w:i/>
          <w:noProof/>
          <w:lang w:eastAsia="nl-NL"/>
        </w:rPr>
        <mc:AlternateContent>
          <mc:Choice Requires="wps">
            <w:drawing>
              <wp:inline distT="0" distB="0" distL="0" distR="0" wp14:anchorId="74BFECAA" wp14:editId="01E72914">
                <wp:extent cx="5039995" cy="1228725"/>
                <wp:effectExtent l="19050" t="19050" r="27305" b="28575"/>
                <wp:docPr id="51" name="Tekstvak 51"/>
                <wp:cNvGraphicFramePr/>
                <a:graphic xmlns:a="http://schemas.openxmlformats.org/drawingml/2006/main">
                  <a:graphicData uri="http://schemas.microsoft.com/office/word/2010/wordprocessingShape">
                    <wps:wsp>
                      <wps:cNvSpPr txBox="1"/>
                      <wps:spPr>
                        <a:xfrm>
                          <a:off x="0" y="0"/>
                          <a:ext cx="5039995" cy="1228725"/>
                        </a:xfrm>
                        <a:prstGeom prst="rect">
                          <a:avLst/>
                        </a:prstGeom>
                        <a:solidFill>
                          <a:schemeClr val="bg2"/>
                        </a:solidFill>
                        <a:ln w="28575">
                          <a:solidFill>
                            <a:schemeClr val="bg2">
                              <a:lumMod val="50000"/>
                            </a:schemeClr>
                          </a:solidFill>
                          <a:prstDash val="sysDot"/>
                        </a:ln>
                      </wps:spPr>
                      <wps:txbx>
                        <w:txbxContent>
                          <w:p w14:paraId="5684D963" w14:textId="77777777" w:rsidR="00E42374" w:rsidRDefault="00E42374" w:rsidP="00D2004A">
                            <w:pPr>
                              <w:spacing w:line="276" w:lineRule="auto"/>
                              <w:rPr>
                                <w:i/>
                              </w:rPr>
                            </w:pPr>
                            <w:r>
                              <w:rPr>
                                <w:i/>
                              </w:rPr>
                              <w:t>Handhaven op een zorgplicht</w:t>
                            </w:r>
                          </w:p>
                          <w:p w14:paraId="41948C5F" w14:textId="2DD86EEE" w:rsidR="00E42374" w:rsidRPr="001E144C" w:rsidRDefault="00E42374" w:rsidP="00D2004A">
                            <w:pPr>
                              <w:spacing w:line="276" w:lineRule="auto"/>
                            </w:pPr>
                            <w:r>
                              <w:t>In de Omgevingswet gebeurt de handhaving op een zorgplicht door middel van het opleggen van een maatwerkvoorschrift. Het maatwerkvoorschrift wordt dan gezien als een specificering van de zorgplicht. Uit de artikelsgewijze toelichting op artikel 22.7 van de Bruidsschat blijkt dat de wetgever ervoor heeft gekozen om de handhaving van welstandsexcessen via deze weg te regelen.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BFECAA" id="Tekstvak 51" o:spid="_x0000_s1056" type="#_x0000_t202" style="width:396.8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" fillcolor="#eeece1 [3214]" strokecolor="#938953 [1614]" strokeweight="2.25pt">
                <v:stroke dashstyle="1 1"/>
                <v:textbox>
                  <w:txbxContent>
                    <w:p w14:paraId="5684D963" w14:textId="77777777" w:rsidR="00E42374" w:rsidRDefault="00E42374" w:rsidP="00D2004A">
                      <w:pPr>
                        <w:spacing w:line="276" w:lineRule="auto"/>
                        <w:rPr>
                          <w:i/>
                        </w:rPr>
                      </w:pPr>
                      <w:r>
                        <w:rPr>
                          <w:i/>
                        </w:rPr>
                        <w:t>Handhaven op een zorgplicht</w:t>
                      </w:r>
                    </w:p>
                    <w:p w14:paraId="41948C5F" w14:textId="2DD86EEE" w:rsidR="00E42374" w:rsidRPr="001E144C" w:rsidRDefault="00E42374" w:rsidP="00D2004A">
                      <w:pPr>
                        <w:spacing w:line="276" w:lineRule="auto"/>
                      </w:pPr>
                      <w:r>
                        <w:t>In de Omgevingswet gebeurt de handhaving op een zorgplicht door middel van het opleggen van een maatwerkvoorschrift. Het maatwerkvoorschrift wordt dan gezien als een specificering van de zorgplicht. Uit de artikelsgewijze toelichting op artikel 22.7 van de Bruidsschat blijkt dat de wetgever ervoor heeft gekozen om de handhaving van welstandsexcessen via deze weg te regelen.</w:t>
                      </w:r>
                    </w:p>
                  </w:txbxContent>
                </v:textbox>
                <w10:anchorlock/>
              </v:shape>
            </w:pict>
          </mc:Fallback>
        </mc:AlternateContent>
      </w:r>
    </w:p>
    <w:p w14:paraId="3032CFB9" w14:textId="77777777" w:rsidR="00D2004A" w:rsidRDefault="00D2004A" w:rsidP="00D2004A">
      <w:pPr>
        <w:rPr>
          <w:lang w:eastAsia="zh-CN" w:bidi="hi-IN"/>
        </w:rPr>
      </w:pPr>
    </w:p>
    <w:p w14:paraId="2857C60C" w14:textId="77777777" w:rsidR="00D2004A" w:rsidRDefault="00D2004A" w:rsidP="00D2004A">
      <w:pPr>
        <w:rPr>
          <w:lang w:eastAsia="zh-CN" w:bidi="hi-IN"/>
        </w:rPr>
      </w:pPr>
      <w:r>
        <w:rPr>
          <w:i/>
          <w:noProof/>
          <w:lang w:eastAsia="nl-NL"/>
        </w:rPr>
        <mc:AlternateContent>
          <mc:Choice Requires="wps">
            <w:drawing>
              <wp:inline distT="0" distB="0" distL="0" distR="0" wp14:anchorId="1C1F865C" wp14:editId="007243B5">
                <wp:extent cx="5039995" cy="833933"/>
                <wp:effectExtent l="19050" t="19050" r="27305" b="23495"/>
                <wp:docPr id="52" name="Tekstvak 52"/>
                <wp:cNvGraphicFramePr/>
                <a:graphic xmlns:a="http://schemas.openxmlformats.org/drawingml/2006/main">
                  <a:graphicData uri="http://schemas.microsoft.com/office/word/2010/wordprocessingShape">
                    <wps:wsp>
                      <wps:cNvSpPr txBox="1"/>
                      <wps:spPr>
                        <a:xfrm>
                          <a:off x="0" y="0"/>
                          <a:ext cx="5039995" cy="833933"/>
                        </a:xfrm>
                        <a:prstGeom prst="rect">
                          <a:avLst/>
                        </a:prstGeom>
                        <a:solidFill>
                          <a:schemeClr val="bg2"/>
                        </a:solidFill>
                        <a:ln w="28575">
                          <a:solidFill>
                            <a:schemeClr val="bg2">
                              <a:lumMod val="50000"/>
                            </a:schemeClr>
                          </a:solidFill>
                          <a:prstDash val="sysDot"/>
                        </a:ln>
                      </wps:spPr>
                      <wps:txbx>
                        <w:txbxContent>
                          <w:p w14:paraId="16F6AF93" w14:textId="77777777" w:rsidR="00E42374" w:rsidRDefault="00E42374" w:rsidP="00D2004A">
                            <w:pPr>
                              <w:spacing w:line="276" w:lineRule="auto"/>
                              <w:rPr>
                                <w:i/>
                              </w:rPr>
                            </w:pPr>
                            <w:r>
                              <w:rPr>
                                <w:i/>
                              </w:rPr>
                              <w:t>Bruidsschat</w:t>
                            </w:r>
                          </w:p>
                          <w:p w14:paraId="10BA6842" w14:textId="632478F3" w:rsidR="00E42374" w:rsidRPr="001E144C" w:rsidRDefault="00E42374" w:rsidP="00D2004A">
                            <w:pPr>
                              <w:spacing w:line="276" w:lineRule="auto"/>
                            </w:pPr>
                            <w:r>
                              <w:t xml:space="preserve">Deze paragraaf is een omzetting van het repressief welstandstoezicht van artikel 22.7 van de Bruidsschat. De bepaling is versimpeld en leesbaarder gemaakt zodat deze beter past in het omgevingsplan.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1F865C" id="Tekstvak 52" o:spid="_x0000_s1057" type="#_x0000_t202" style="width:396.85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" fillcolor="#eeece1 [3214]" strokecolor="#938953 [1614]" strokeweight="2.25pt">
                <v:stroke dashstyle="1 1"/>
                <v:textbox>
                  <w:txbxContent>
                    <w:p w14:paraId="16F6AF93" w14:textId="77777777" w:rsidR="00E42374" w:rsidRDefault="00E42374" w:rsidP="00D2004A">
                      <w:pPr>
                        <w:spacing w:line="276" w:lineRule="auto"/>
                        <w:rPr>
                          <w:i/>
                        </w:rPr>
                      </w:pPr>
                      <w:r>
                        <w:rPr>
                          <w:i/>
                        </w:rPr>
                        <w:t>Bruidsschat</w:t>
                      </w:r>
                    </w:p>
                    <w:p w14:paraId="10BA6842" w14:textId="632478F3" w:rsidR="00E42374" w:rsidRPr="001E144C" w:rsidRDefault="00E42374" w:rsidP="00D2004A">
                      <w:pPr>
                        <w:spacing w:line="276" w:lineRule="auto"/>
                      </w:pPr>
                      <w:r>
                        <w:t xml:space="preserve">Deze paragraaf is een omzetting van het repressief welstandstoezicht van artikel 22.7 van de Bruidsschat. De bepaling is versimpeld en leesbaarder gemaakt zodat deze beter past in het omgevingsplan. </w:t>
                      </w:r>
                    </w:p>
                  </w:txbxContent>
                </v:textbox>
                <w10:anchorlock/>
              </v:shape>
            </w:pict>
          </mc:Fallback>
        </mc:AlternateContent>
      </w:r>
    </w:p>
    <w:p w14:paraId="4A558C08" w14:textId="445FABBA" w:rsidR="00D2004A" w:rsidRDefault="00D2004A" w:rsidP="00D2004A">
      <w:pPr>
        <w:pStyle w:val="Kop4"/>
        <w:rPr>
          <w:lang w:eastAsia="zh-CN" w:bidi="hi-IN"/>
        </w:rPr>
      </w:pPr>
      <w:r>
        <w:rPr>
          <w:lang w:eastAsia="zh-CN" w:bidi="hi-IN"/>
        </w:rPr>
        <w:t>Subparagraaf 6.2.2</w:t>
      </w:r>
      <w:r w:rsidR="000D1C2B">
        <w:rPr>
          <w:lang w:eastAsia="zh-CN" w:bidi="hi-IN"/>
        </w:rPr>
        <w:t>.3</w:t>
      </w:r>
      <w:r w:rsidR="000D1C2B">
        <w:rPr>
          <w:lang w:eastAsia="zh-CN" w:bidi="hi-IN"/>
        </w:rPr>
        <w:tab/>
      </w:r>
      <w:r>
        <w:rPr>
          <w:lang w:eastAsia="zh-CN" w:bidi="hi-IN"/>
        </w:rPr>
        <w:t>Redelijke eisen van welstand aan bouwwerken (vergunningplicht)</w:t>
      </w:r>
    </w:p>
    <w:p w14:paraId="4EE9E84C" w14:textId="77777777" w:rsidR="00D2004A" w:rsidRDefault="00D2004A" w:rsidP="00D2004A">
      <w:pPr>
        <w:pStyle w:val="Kop6"/>
        <w:rPr>
          <w:lang w:eastAsia="zh-CN" w:bidi="hi-IN"/>
        </w:rPr>
      </w:pPr>
      <w:r>
        <w:rPr>
          <w:lang w:eastAsia="zh-CN" w:bidi="hi-IN"/>
        </w:rPr>
        <w:t>Artikel 6.X</w:t>
      </w:r>
      <w:r>
        <w:rPr>
          <w:lang w:eastAsia="zh-CN" w:bidi="hi-IN"/>
        </w:rPr>
        <w:tab/>
      </w:r>
      <w:commentRangeStart w:id="79"/>
      <w:r>
        <w:rPr>
          <w:lang w:eastAsia="zh-CN" w:bidi="hi-IN"/>
        </w:rPr>
        <w:t>Toepassingsbereik</w:t>
      </w:r>
      <w:commentRangeEnd w:id="79"/>
      <w:r w:rsidR="00B20C5A">
        <w:rPr>
          <w:rStyle w:val="Verwijzingopmerking"/>
          <w:rFonts w:eastAsiaTheme="minorHAnsi" w:cstheme="minorBidi"/>
          <w:i w:val="0"/>
          <w:iCs w:val="0"/>
        </w:rPr>
        <w:commentReference w:id="79"/>
      </w:r>
    </w:p>
    <w:p w14:paraId="7E8179D5" w14:textId="56CD18B9"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subparagraaf geldt voor het bouwen van een:</w:t>
      </w:r>
    </w:p>
    <w:p w14:paraId="482BD27F" w14:textId="7E1DAF57"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hoofdgebouw als bedoeld in paragraaf 6.2.4;</w:t>
      </w:r>
    </w:p>
    <w:p w14:paraId="54371E30" w14:textId="0E0941A8"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gebouw als bedoeld in paragraaf 6.2.6;</w:t>
      </w:r>
    </w:p>
    <w:p w14:paraId="618DFF49" w14:textId="4617F3DC"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andere bouwwerk, geen gebouw zijnde als bedoeld in paragraaf 6.2.7;</w:t>
      </w:r>
    </w:p>
    <w:p w14:paraId="1F878A48" w14:textId="2AA45DAD" w:rsidR="00D2004A"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bijbehorend bouwwerk met kap bij een woning als bedoeld in subparagraaf 6.2.9.2;</w:t>
      </w:r>
    </w:p>
    <w:p w14:paraId="2DD0C22D" w14:textId="123BB1A4" w:rsidR="00D2004A" w:rsidRDefault="001749EE" w:rsidP="001749EE">
      <w:pPr>
        <w:pStyle w:val="Opsommingmetnummering"/>
        <w:rPr>
          <w:lang w:eastAsia="zh-CN" w:bidi="hi-IN"/>
        </w:rPr>
      </w:pPr>
      <w:r>
        <w:rPr>
          <w:lang w:eastAsia="zh-CN" w:bidi="hi-IN"/>
        </w:rPr>
        <w:t>e.</w:t>
      </w:r>
      <w:r>
        <w:rPr>
          <w:lang w:eastAsia="zh-CN" w:bidi="hi-IN"/>
        </w:rPr>
        <w:tab/>
      </w:r>
      <w:r w:rsidR="00D2004A">
        <w:rPr>
          <w:lang w:eastAsia="zh-CN" w:bidi="hi-IN"/>
        </w:rPr>
        <w:t>erker aan de voorgevel van een woning als bedoeld in subparagraaf 6.2.9.8;</w:t>
      </w:r>
    </w:p>
    <w:p w14:paraId="5D36B6C4" w14:textId="2038AEF7" w:rsidR="001749EE" w:rsidRDefault="001749EE" w:rsidP="001749EE">
      <w:pPr>
        <w:pStyle w:val="Opsommingmetnummering"/>
        <w:rPr>
          <w:lang w:eastAsia="zh-CN" w:bidi="hi-IN"/>
        </w:rPr>
      </w:pPr>
      <w:r>
        <w:rPr>
          <w:lang w:eastAsia="zh-CN" w:bidi="hi-IN"/>
        </w:rPr>
        <w:t>f.</w:t>
      </w:r>
      <w:r>
        <w:rPr>
          <w:lang w:eastAsia="zh-CN" w:bidi="hi-IN"/>
        </w:rPr>
        <w:tab/>
      </w:r>
      <w:r w:rsidR="00D2004A">
        <w:rPr>
          <w:lang w:eastAsia="zh-CN" w:bidi="hi-IN"/>
        </w:rPr>
        <w:t>dakterrasafscheiding aan een woning als bedoeld in subparagraaf 6.2.9.5;</w:t>
      </w:r>
    </w:p>
    <w:p w14:paraId="2D272CAB" w14:textId="170E6821" w:rsidR="00D2004A" w:rsidRDefault="001749EE" w:rsidP="001749EE">
      <w:pPr>
        <w:pStyle w:val="Opsommingmetnummering"/>
        <w:rPr>
          <w:lang w:eastAsia="zh-CN" w:bidi="hi-IN"/>
        </w:rPr>
      </w:pPr>
      <w:r>
        <w:rPr>
          <w:lang w:eastAsia="zh-CN" w:bidi="hi-IN"/>
        </w:rPr>
        <w:t>g.</w:t>
      </w:r>
      <w:r>
        <w:rPr>
          <w:lang w:eastAsia="zh-CN" w:bidi="hi-IN"/>
        </w:rPr>
        <w:tab/>
      </w:r>
      <w:r w:rsidR="00D2004A">
        <w:rPr>
          <w:lang w:eastAsia="zh-CN" w:bidi="hi-IN"/>
        </w:rPr>
        <w:t>dakkapel op een woning als bedoeld in subparagraaf 6.2.9.4;</w:t>
      </w:r>
    </w:p>
    <w:p w14:paraId="52E9573D" w14:textId="0FC28947" w:rsidR="00D2004A" w:rsidRDefault="001749EE" w:rsidP="001749EE">
      <w:pPr>
        <w:pStyle w:val="Opsommingmetnummering"/>
        <w:rPr>
          <w:lang w:eastAsia="zh-CN" w:bidi="hi-IN"/>
        </w:rPr>
      </w:pPr>
      <w:r>
        <w:rPr>
          <w:lang w:eastAsia="zh-CN" w:bidi="hi-IN"/>
        </w:rPr>
        <w:t>h.</w:t>
      </w:r>
      <w:r>
        <w:rPr>
          <w:lang w:eastAsia="zh-CN" w:bidi="hi-IN"/>
        </w:rPr>
        <w:tab/>
      </w:r>
      <w:r w:rsidR="00D2004A">
        <w:rPr>
          <w:lang w:eastAsia="zh-CN" w:bidi="hi-IN"/>
        </w:rPr>
        <w:t>een bouwwerk voor infrastructurele en openbare voorzieningen als bedoeld in subparagraaf 6.2.10.1;</w:t>
      </w:r>
    </w:p>
    <w:p w14:paraId="5CC4A510" w14:textId="79EB26A0" w:rsidR="00D2004A" w:rsidRDefault="001749EE" w:rsidP="001749EE">
      <w:pPr>
        <w:pStyle w:val="Opsommingmetnummering"/>
        <w:rPr>
          <w:lang w:eastAsia="zh-CN" w:bidi="hi-IN"/>
        </w:rPr>
      </w:pPr>
      <w:r>
        <w:rPr>
          <w:lang w:eastAsia="zh-CN" w:bidi="hi-IN"/>
        </w:rPr>
        <w:t>i.</w:t>
      </w:r>
      <w:r>
        <w:rPr>
          <w:lang w:eastAsia="zh-CN" w:bidi="hi-IN"/>
        </w:rPr>
        <w:tab/>
      </w:r>
      <w:r w:rsidR="00D2004A">
        <w:rPr>
          <w:lang w:eastAsia="zh-CN" w:bidi="hi-IN"/>
        </w:rPr>
        <w:t>hoogspanningsverbinding als bedoeld in paragraaf 6.2.10.3; en</w:t>
      </w:r>
    </w:p>
    <w:p w14:paraId="7EFD31D9" w14:textId="0A7A5354" w:rsidR="00D2004A" w:rsidRDefault="001749EE" w:rsidP="001749EE">
      <w:pPr>
        <w:pStyle w:val="Opsommingmetnummering"/>
        <w:rPr>
          <w:lang w:eastAsia="zh-CN" w:bidi="hi-IN"/>
        </w:rPr>
      </w:pPr>
      <w:r>
        <w:rPr>
          <w:lang w:eastAsia="zh-CN" w:bidi="hi-IN"/>
        </w:rPr>
        <w:t>j.</w:t>
      </w:r>
      <w:r>
        <w:rPr>
          <w:lang w:eastAsia="zh-CN" w:bidi="hi-IN"/>
        </w:rPr>
        <w:tab/>
      </w:r>
      <w:r w:rsidR="00D2004A">
        <w:rPr>
          <w:lang w:eastAsia="zh-CN" w:bidi="hi-IN"/>
        </w:rPr>
        <w:t>brug hoger dan 3 m als bedoeld in subparagraaf 6.2.10.6.</w:t>
      </w:r>
    </w:p>
    <w:p w14:paraId="526E4645" w14:textId="3E6188DF"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Deze subparagraaf geldt niet voor het bouwen van een tijdelijk bouwwerk dat geen seizoensgebonden bouwwerk is.</w:t>
      </w:r>
    </w:p>
    <w:p w14:paraId="6B8AA965" w14:textId="77777777" w:rsidR="00D2004A" w:rsidRDefault="00D2004A" w:rsidP="00D2004A">
      <w:pPr>
        <w:pStyle w:val="Kop6"/>
        <w:rPr>
          <w:lang w:eastAsia="zh-CN" w:bidi="hi-IN"/>
        </w:rPr>
      </w:pPr>
      <w:r>
        <w:rPr>
          <w:lang w:eastAsia="zh-CN" w:bidi="hi-IN"/>
        </w:rPr>
        <w:t>Artikel 6.X</w:t>
      </w:r>
      <w:r>
        <w:rPr>
          <w:lang w:eastAsia="zh-CN" w:bidi="hi-IN"/>
        </w:rPr>
        <w:tab/>
      </w:r>
      <w:commentRangeStart w:id="80"/>
      <w:r>
        <w:rPr>
          <w:lang w:eastAsia="zh-CN" w:bidi="hi-IN"/>
        </w:rPr>
        <w:t>Oogmerk</w:t>
      </w:r>
      <w:commentRangeEnd w:id="80"/>
      <w:r w:rsidR="00B20C5A">
        <w:rPr>
          <w:rStyle w:val="Verwijzingopmerking"/>
          <w:rFonts w:eastAsiaTheme="minorHAnsi" w:cstheme="minorBidi"/>
          <w:i w:val="0"/>
          <w:iCs w:val="0"/>
        </w:rPr>
        <w:commentReference w:id="80"/>
      </w:r>
    </w:p>
    <w:p w14:paraId="419169D9" w14:textId="77777777" w:rsidR="00D2004A" w:rsidRDefault="00D2004A" w:rsidP="00D2004A">
      <w:pPr>
        <w:rPr>
          <w:lang w:eastAsia="zh-CN" w:bidi="hi-IN"/>
        </w:rPr>
      </w:pPr>
      <w:r>
        <w:rPr>
          <w:lang w:eastAsia="zh-CN" w:bidi="hi-IN"/>
        </w:rPr>
        <w:t>De regels in deze subparagraaf zijn gesteld met oog op:</w:t>
      </w:r>
    </w:p>
    <w:p w14:paraId="254EAED0" w14:textId="7A054F7F" w:rsidR="001749EE"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waarborgen dat het uiterlijk van een bouwwerk</w:t>
      </w:r>
      <w:r>
        <w:rPr>
          <w:lang w:eastAsia="zh-CN" w:bidi="hi-IN"/>
        </w:rPr>
        <w:t>:</w:t>
      </w:r>
    </w:p>
    <w:p w14:paraId="63013242" w14:textId="569515A3" w:rsidR="00D2004A" w:rsidRDefault="001749EE" w:rsidP="00812C08">
      <w:pPr>
        <w:pStyle w:val="Opsommingmetnummering"/>
        <w:ind w:left="850"/>
        <w:rPr>
          <w:lang w:eastAsia="zh-CN" w:bidi="hi-IN"/>
        </w:rPr>
      </w:pPr>
      <w:r>
        <w:rPr>
          <w:lang w:eastAsia="zh-CN" w:bidi="hi-IN"/>
        </w:rPr>
        <w:t>1.</w:t>
      </w:r>
      <w:r>
        <w:rPr>
          <w:lang w:eastAsia="zh-CN" w:bidi="hi-IN"/>
        </w:rPr>
        <w:tab/>
      </w:r>
      <w:r w:rsidR="00D2004A">
        <w:rPr>
          <w:lang w:eastAsia="zh-CN" w:bidi="hi-IN"/>
        </w:rPr>
        <w:t>past bij de activiteiten;</w:t>
      </w:r>
    </w:p>
    <w:p w14:paraId="0E2E9BD0" w14:textId="399CFA05" w:rsidR="001749EE" w:rsidRDefault="001749EE" w:rsidP="00812C08">
      <w:pPr>
        <w:pStyle w:val="Opsommingmetnummering"/>
        <w:ind w:left="850"/>
        <w:rPr>
          <w:lang w:eastAsia="zh-CN" w:bidi="hi-IN"/>
        </w:rPr>
      </w:pPr>
      <w:r>
        <w:rPr>
          <w:lang w:eastAsia="zh-CN" w:bidi="hi-IN"/>
        </w:rPr>
        <w:t>2.</w:t>
      </w:r>
      <w:r>
        <w:rPr>
          <w:lang w:eastAsia="zh-CN" w:bidi="hi-IN"/>
        </w:rPr>
        <w:tab/>
      </w:r>
      <w:r w:rsidR="00D2004A">
        <w:rPr>
          <w:lang w:eastAsia="zh-CN" w:bidi="hi-IN"/>
        </w:rPr>
        <w:t>bestaande architectonische bijzonderheden respecteert;</w:t>
      </w:r>
    </w:p>
    <w:p w14:paraId="4198C019" w14:textId="2D1C34DC" w:rsidR="00D2004A" w:rsidRDefault="001749EE" w:rsidP="00812C08">
      <w:pPr>
        <w:pStyle w:val="Opsommingmetnummering"/>
        <w:ind w:left="850"/>
        <w:rPr>
          <w:lang w:eastAsia="zh-CN" w:bidi="hi-IN"/>
        </w:rPr>
      </w:pPr>
      <w:r>
        <w:rPr>
          <w:lang w:eastAsia="zh-CN" w:bidi="hi-IN"/>
        </w:rPr>
        <w:t>3.</w:t>
      </w:r>
      <w:r>
        <w:rPr>
          <w:lang w:eastAsia="zh-CN" w:bidi="hi-IN"/>
        </w:rPr>
        <w:tab/>
      </w:r>
      <w:r w:rsidR="00D2004A">
        <w:rPr>
          <w:lang w:eastAsia="zh-CN" w:bidi="hi-IN"/>
        </w:rPr>
        <w:t>past bij de omgeving; en</w:t>
      </w:r>
    </w:p>
    <w:p w14:paraId="00523776" w14:textId="38C7B2CC"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waarborgen dat de omgeving</w:t>
      </w:r>
      <w:r>
        <w:rPr>
          <w:lang w:eastAsia="zh-CN" w:bidi="hi-IN"/>
        </w:rPr>
        <w:t>:</w:t>
      </w:r>
    </w:p>
    <w:p w14:paraId="5C487970" w14:textId="6D26649C" w:rsidR="001749EE" w:rsidRDefault="001749EE" w:rsidP="00812C08">
      <w:pPr>
        <w:pStyle w:val="Opsommingmetnummering"/>
        <w:ind w:left="850"/>
        <w:rPr>
          <w:lang w:eastAsia="zh-CN" w:bidi="hi-IN"/>
        </w:rPr>
      </w:pPr>
      <w:r>
        <w:rPr>
          <w:lang w:eastAsia="zh-CN" w:bidi="hi-IN"/>
        </w:rPr>
        <w:t>1.</w:t>
      </w:r>
      <w:r>
        <w:rPr>
          <w:lang w:eastAsia="zh-CN" w:bidi="hi-IN"/>
        </w:rPr>
        <w:tab/>
      </w:r>
      <w:r w:rsidR="00D2004A">
        <w:rPr>
          <w:lang w:eastAsia="zh-CN" w:bidi="hi-IN"/>
        </w:rPr>
        <w:t>vrij is van verwarrende en aanstootgevende symbolen;</w:t>
      </w:r>
    </w:p>
    <w:p w14:paraId="1A6FCE96" w14:textId="6367B4BF" w:rsidR="00D2004A" w:rsidRDefault="001749EE" w:rsidP="00812C08">
      <w:pPr>
        <w:pStyle w:val="Opsommingmetnummering"/>
        <w:ind w:left="850"/>
        <w:rPr>
          <w:lang w:eastAsia="zh-CN" w:bidi="hi-IN"/>
        </w:rPr>
      </w:pPr>
      <w:r>
        <w:rPr>
          <w:lang w:eastAsia="zh-CN" w:bidi="hi-IN"/>
        </w:rPr>
        <w:lastRenderedPageBreak/>
        <w:t>2.</w:t>
      </w:r>
      <w:r>
        <w:rPr>
          <w:lang w:eastAsia="zh-CN" w:bidi="hi-IN"/>
        </w:rPr>
        <w:tab/>
      </w:r>
      <w:r w:rsidR="00D2004A">
        <w:rPr>
          <w:lang w:eastAsia="zh-CN" w:bidi="hi-IN"/>
        </w:rPr>
        <w:t>sociaal veilig en toegankelijk is; en</w:t>
      </w:r>
    </w:p>
    <w:p w14:paraId="4E551EA4" w14:textId="01012342"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bewerkstelligen van een beeld van een bouwwerk of kunstwerk dat duidelijk is; en</w:t>
      </w:r>
    </w:p>
    <w:p w14:paraId="6B466ED2" w14:textId="19BEA7CB" w:rsidR="001749EE"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een gebalanceerd gebruik van vorm, kleur en materiaal.</w:t>
      </w:r>
    </w:p>
    <w:p w14:paraId="427603AB" w14:textId="08164E93" w:rsidR="00D2004A" w:rsidRDefault="00D2004A" w:rsidP="00D2004A">
      <w:pPr>
        <w:pStyle w:val="Kop6"/>
        <w:rPr>
          <w:lang w:eastAsia="zh-CN" w:bidi="hi-IN"/>
        </w:rPr>
      </w:pPr>
      <w:r>
        <w:rPr>
          <w:lang w:eastAsia="zh-CN" w:bidi="hi-IN"/>
        </w:rPr>
        <w:t>Artikel 6.X</w:t>
      </w:r>
      <w:r>
        <w:rPr>
          <w:lang w:eastAsia="zh-CN" w:bidi="hi-IN"/>
        </w:rPr>
        <w:tab/>
      </w:r>
      <w:commentRangeStart w:id="81"/>
      <w:r>
        <w:rPr>
          <w:lang w:eastAsia="zh-CN" w:bidi="hi-IN"/>
        </w:rPr>
        <w:t>Vergunningplicht</w:t>
      </w:r>
      <w:commentRangeEnd w:id="81"/>
      <w:r w:rsidR="00B20C5A">
        <w:rPr>
          <w:rStyle w:val="Verwijzingopmerking"/>
          <w:rFonts w:eastAsiaTheme="minorHAnsi" w:cstheme="minorBidi"/>
          <w:i w:val="0"/>
          <w:iCs w:val="0"/>
        </w:rPr>
        <w:commentReference w:id="81"/>
      </w:r>
    </w:p>
    <w:p w14:paraId="1B7F2294" w14:textId="4237D84F" w:rsidR="001749EE" w:rsidRDefault="00D2004A" w:rsidP="00D2004A">
      <w:pPr>
        <w:rPr>
          <w:lang w:eastAsia="zh-CN" w:bidi="hi-IN"/>
        </w:rPr>
      </w:pPr>
      <w:r>
        <w:rPr>
          <w:lang w:eastAsia="zh-CN" w:bidi="hi-IN"/>
        </w:rPr>
        <w:t>Het is verboden zonder omgevingsvergunning een bouwwerk als bedoeld in artikel 6.X te bouwen.</w:t>
      </w:r>
    </w:p>
    <w:p w14:paraId="3B00D388" w14:textId="775E4906" w:rsidR="00D2004A" w:rsidRDefault="00D2004A" w:rsidP="00D2004A">
      <w:pPr>
        <w:pStyle w:val="Kop6"/>
        <w:rPr>
          <w:lang w:eastAsia="zh-CN" w:bidi="hi-IN"/>
        </w:rPr>
      </w:pPr>
      <w:r>
        <w:rPr>
          <w:lang w:eastAsia="zh-CN" w:bidi="hi-IN"/>
        </w:rPr>
        <w:t>Artikel 6.X</w:t>
      </w:r>
      <w:r>
        <w:rPr>
          <w:lang w:eastAsia="zh-CN" w:bidi="hi-IN"/>
        </w:rPr>
        <w:tab/>
      </w:r>
      <w:commentRangeStart w:id="82"/>
      <w:r>
        <w:rPr>
          <w:lang w:eastAsia="zh-CN" w:bidi="hi-IN"/>
        </w:rPr>
        <w:t>Aanvraagvereisten</w:t>
      </w:r>
      <w:commentRangeEnd w:id="82"/>
      <w:r w:rsidR="001A3636">
        <w:rPr>
          <w:rStyle w:val="Verwijzingopmerking"/>
          <w:rFonts w:eastAsiaTheme="minorHAnsi" w:cstheme="minorBidi"/>
          <w:i w:val="0"/>
          <w:iCs w:val="0"/>
        </w:rPr>
        <w:commentReference w:id="82"/>
      </w:r>
    </w:p>
    <w:p w14:paraId="29BFCC4B" w14:textId="77777777" w:rsidR="00D2004A" w:rsidRDefault="00D2004A" w:rsidP="00D2004A">
      <w:r w:rsidRPr="002239C3">
        <w:t xml:space="preserve">Bij de aanvraag voor een omgevingsvergunning voor </w:t>
      </w:r>
      <w:r>
        <w:t>het bouwen van een bouwwerk als bedoeld in artikel 6.X</w:t>
      </w:r>
      <w:r w:rsidRPr="002239C3">
        <w:t xml:space="preserve"> worden </w:t>
      </w:r>
      <w:r>
        <w:t xml:space="preserve">in ieder geval </w:t>
      </w:r>
      <w:r w:rsidRPr="002239C3">
        <w:t xml:space="preserve">de volgende </w:t>
      </w:r>
      <w:r>
        <w:t>documenten</w:t>
      </w:r>
      <w:r w:rsidRPr="002239C3">
        <w:t xml:space="preserve"> en gegevens verstrekt:</w:t>
      </w:r>
    </w:p>
    <w:p w14:paraId="3E0D2274" w14:textId="72DDDF85" w:rsidR="00D2004A" w:rsidRDefault="001749EE" w:rsidP="001749EE">
      <w:pPr>
        <w:pStyle w:val="Opsommingmetnummering"/>
      </w:pPr>
      <w:r>
        <w:t>a.</w:t>
      </w:r>
      <w:r>
        <w:tab/>
      </w:r>
      <w:r w:rsidR="00D2004A">
        <w:t>tekeningen van alle gevels van het bouwwerk en van de gevels van aangrenzende bebouwing, waaruit blijkt hoe het geplande bouwwerk in de directe omgeving past;</w:t>
      </w:r>
    </w:p>
    <w:p w14:paraId="18EF8161" w14:textId="6BF88A41" w:rsidR="00D2004A" w:rsidRDefault="001749EE" w:rsidP="001749EE">
      <w:pPr>
        <w:pStyle w:val="Opsommingmetnummering"/>
      </w:pPr>
      <w:r>
        <w:t>b.</w:t>
      </w:r>
      <w:r>
        <w:tab/>
      </w:r>
      <w:r w:rsidR="00D2004A">
        <w:t>principedetails van gezichtsbepalende delen van het bouwwerk;</w:t>
      </w:r>
    </w:p>
    <w:p w14:paraId="3743136C" w14:textId="4A2F2C61" w:rsidR="00D2004A" w:rsidRDefault="001749EE" w:rsidP="001749EE">
      <w:pPr>
        <w:pStyle w:val="Opsommingmetnummering"/>
      </w:pPr>
      <w:r>
        <w:t>c.</w:t>
      </w:r>
      <w:r>
        <w:tab/>
      </w:r>
      <w:r w:rsidR="00D2004A">
        <w:t>kleurenfoto’s van de bestaande situatie en de omliggende bebouwing; en</w:t>
      </w:r>
    </w:p>
    <w:p w14:paraId="234CDE05" w14:textId="33E46EFB" w:rsidR="00D2004A" w:rsidRDefault="001749EE" w:rsidP="001749EE">
      <w:pPr>
        <w:pStyle w:val="Opsommingmetnummering"/>
      </w:pPr>
      <w:r>
        <w:t>d.</w:t>
      </w:r>
      <w:r>
        <w:tab/>
      </w:r>
      <w:r w:rsidR="00D2004A">
        <w:t>een opgave van de toe te passen bouwmaterialen in de uitwendige scheidingsconstructie en de kleur daarvan, waaronder in ieder geval het materiaal en de kleur van de gevels, het voegwerk, kozijnen, ramen en deuren, balkonhekken, dakgoten en boeidelen en de dakbedekking.</w:t>
      </w:r>
    </w:p>
    <w:p w14:paraId="56EE19BE" w14:textId="77777777" w:rsidR="00D2004A" w:rsidRDefault="00D2004A" w:rsidP="00D2004A">
      <w:pPr>
        <w:pStyle w:val="Kop6"/>
      </w:pPr>
      <w:r>
        <w:t>Artikel 6.X</w:t>
      </w:r>
      <w:r>
        <w:tab/>
      </w:r>
      <w:commentRangeStart w:id="83"/>
      <w:r>
        <w:t>Beoordelingsregels</w:t>
      </w:r>
      <w:commentRangeEnd w:id="83"/>
      <w:r w:rsidR="001A3636">
        <w:rPr>
          <w:rStyle w:val="Verwijzingopmerking"/>
          <w:rFonts w:eastAsiaTheme="minorHAnsi" w:cstheme="minorBidi"/>
          <w:i w:val="0"/>
          <w:iCs w:val="0"/>
        </w:rPr>
        <w:commentReference w:id="83"/>
      </w:r>
    </w:p>
    <w:p w14:paraId="075E6325" w14:textId="77777777" w:rsidR="00D2004A" w:rsidRDefault="00D2004A" w:rsidP="00D2004A">
      <w:pPr>
        <w:rPr>
          <w:lang w:eastAsia="zh-CN" w:bidi="hi-IN"/>
        </w:rPr>
      </w:pPr>
      <w:r>
        <w:rPr>
          <w:lang w:eastAsia="zh-CN" w:bidi="hi-IN"/>
        </w:rPr>
        <w:t>Een omgevingsvergunning voor het bouwen van een bouwwerk als bedoeld in artikel 6.X wordt verleend als:</w:t>
      </w:r>
    </w:p>
    <w:p w14:paraId="4B0E431B" w14:textId="470EEF83"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uiterlijk en de plaatsing van het bouwwerk, zowel op zichzelf als in verband met de omgeving of de te verwachten ontwikkeling daarvan, niet in strijd is met redelijke eisen van welstand; of</w:t>
      </w:r>
    </w:p>
    <w:p w14:paraId="75031DDC" w14:textId="73722610"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naar het oordeel van B&amp;W de omgevingsvergunning in afwijking van sub a toch moet worden verleend.</w:t>
      </w:r>
    </w:p>
    <w:p w14:paraId="63892E24" w14:textId="139D767D" w:rsidR="00D2004A" w:rsidRDefault="00D2004A" w:rsidP="00D2004A">
      <w:pPr>
        <w:rPr>
          <w:lang w:eastAsia="zh-CN" w:bidi="hi-IN"/>
        </w:rPr>
      </w:pPr>
    </w:p>
    <w:p w14:paraId="20BC04F4" w14:textId="77777777" w:rsidR="00D2004A" w:rsidRDefault="00D2004A" w:rsidP="00D2004A">
      <w:pPr>
        <w:rPr>
          <w:lang w:eastAsia="zh-CN" w:bidi="hi-IN"/>
        </w:rPr>
      </w:pPr>
      <w:r>
        <w:rPr>
          <w:i/>
          <w:noProof/>
          <w:lang w:eastAsia="nl-NL"/>
        </w:rPr>
        <mc:AlternateContent>
          <mc:Choice Requires="wps">
            <w:drawing>
              <wp:inline distT="0" distB="0" distL="0" distR="0" wp14:anchorId="3A9C176C" wp14:editId="113B6B92">
                <wp:extent cx="5039995" cy="2801722"/>
                <wp:effectExtent l="19050" t="19050" r="27305" b="17780"/>
                <wp:docPr id="53" name="Tekstvak 53"/>
                <wp:cNvGraphicFramePr/>
                <a:graphic xmlns:a="http://schemas.openxmlformats.org/drawingml/2006/main">
                  <a:graphicData uri="http://schemas.microsoft.com/office/word/2010/wordprocessingShape">
                    <wps:wsp>
                      <wps:cNvSpPr txBox="1"/>
                      <wps:spPr>
                        <a:xfrm>
                          <a:off x="0" y="0"/>
                          <a:ext cx="5039995" cy="2801722"/>
                        </a:xfrm>
                        <a:prstGeom prst="rect">
                          <a:avLst/>
                        </a:prstGeom>
                        <a:solidFill>
                          <a:schemeClr val="bg2"/>
                        </a:solidFill>
                        <a:ln w="28575">
                          <a:solidFill>
                            <a:schemeClr val="bg2">
                              <a:lumMod val="50000"/>
                            </a:schemeClr>
                          </a:solidFill>
                          <a:prstDash val="sysDot"/>
                        </a:ln>
                      </wps:spPr>
                      <wps:txbx>
                        <w:txbxContent>
                          <w:p w14:paraId="244B690D" w14:textId="77777777" w:rsidR="00E42374" w:rsidRDefault="00E42374" w:rsidP="00D2004A">
                            <w:pPr>
                              <w:spacing w:line="276" w:lineRule="auto"/>
                              <w:rPr>
                                <w:i/>
                              </w:rPr>
                            </w:pPr>
                            <w:r>
                              <w:rPr>
                                <w:i/>
                              </w:rPr>
                              <w:t>Toepassingsbereik en vergunningplicht</w:t>
                            </w:r>
                          </w:p>
                          <w:p w14:paraId="258C597A" w14:textId="0940EFFA" w:rsidR="00E42374" w:rsidRDefault="00E42374" w:rsidP="00D2004A">
                            <w:pPr>
                              <w:spacing w:line="276" w:lineRule="auto"/>
                            </w:pPr>
                            <w:r>
                              <w:t>In het toepassingsbereik zijn alleen bouwwerken genoemd waarvan het wenselijk is dat er een toets plaatsvindt op de redelijke eisen van welstand. Door het opsplitsen van de regels voor het bouwwerk en de regels voor de welstand is het duidelijker gemaakt waarom een bouwwerk in sommige gevallen vergunningplichtig is.</w:t>
                            </w:r>
                          </w:p>
                          <w:p w14:paraId="1F8B8C47" w14:textId="1451718B" w:rsidR="00E42374" w:rsidRDefault="00E42374" w:rsidP="00D2004A">
                            <w:pPr>
                              <w:spacing w:line="276" w:lineRule="auto"/>
                            </w:pPr>
                          </w:p>
                          <w:p w14:paraId="5E48FD7F" w14:textId="1B42FA4D" w:rsidR="00E42374" w:rsidRDefault="00E42374" w:rsidP="00D2004A">
                            <w:pPr>
                              <w:spacing w:line="276" w:lineRule="auto"/>
                            </w:pPr>
                            <w:r>
                              <w:t>Bijvoorbeeld: De bouwregels voor een bijbehorend bouwwerk zijn vaak zo duidelijk en concreet dat deze verwerkt zijn in algemene regels, niet in een vergunningplicht. Toch kan het zo zijn dat een bijbehorend bouwwerk erg beeldbepalend is, bijvoorbeeld omdat het voor de voorgevel wordt gebouwd. Dan is het wenselijk om het bouwwerk vergunningplichtig te maken voor de welstandstoets. Het enige wat dan nodig is, is dat het bouwwerk wordt opgenomen in het toepassingsbereik van deze subparagraaf. Het is niet nodig de algemene regels van het bouwwerk om te bouwen tot een vergunningplicht. Het Digitaal Stelsel Omgevingswet laat de gebruiker zien dat er in dat geval een vergunningplicht geldt.</w:t>
                            </w:r>
                          </w:p>
                          <w:p w14:paraId="2BBB8976" w14:textId="3131C7FB" w:rsidR="00E42374" w:rsidRPr="001E144C" w:rsidRDefault="00E42374" w:rsidP="00D2004A">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9C176C" id="Tekstvak 53" o:spid="_x0000_s1058" type="#_x0000_t202" style="width:396.85pt;height:2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" fillcolor="#eeece1 [3214]" strokecolor="#938953 [1614]" strokeweight="2.25pt">
                <v:stroke dashstyle="1 1"/>
                <v:textbox>
                  <w:txbxContent>
                    <w:p w14:paraId="244B690D" w14:textId="77777777" w:rsidR="00E42374" w:rsidRDefault="00E42374" w:rsidP="00D2004A">
                      <w:pPr>
                        <w:spacing w:line="276" w:lineRule="auto"/>
                        <w:rPr>
                          <w:i/>
                        </w:rPr>
                      </w:pPr>
                      <w:r>
                        <w:rPr>
                          <w:i/>
                        </w:rPr>
                        <w:t>Toepassingsbereik en vergunningplicht</w:t>
                      </w:r>
                    </w:p>
                    <w:p w14:paraId="258C597A" w14:textId="0940EFFA" w:rsidR="00E42374" w:rsidRDefault="00E42374" w:rsidP="00D2004A">
                      <w:pPr>
                        <w:spacing w:line="276" w:lineRule="auto"/>
                      </w:pPr>
                      <w:r>
                        <w:t>In het toepassingsbereik zijn alleen bouwwerken genoemd waarvan het wenselijk is dat er een toets plaatsvindt op de redelijke eisen van welstand. Door het opsplitsen van de regels voor het bouwwerk en de regels voor de welstand is het duidelijker gemaakt waarom een bouwwerk in sommige gevallen vergunningplichtig is.</w:t>
                      </w:r>
                    </w:p>
                    <w:p w14:paraId="1F8B8C47" w14:textId="1451718B" w:rsidR="00E42374" w:rsidRDefault="00E42374" w:rsidP="00D2004A">
                      <w:pPr>
                        <w:spacing w:line="276" w:lineRule="auto"/>
                      </w:pPr>
                    </w:p>
                    <w:p w14:paraId="5E48FD7F" w14:textId="1B42FA4D" w:rsidR="00E42374" w:rsidRDefault="00E42374" w:rsidP="00D2004A">
                      <w:pPr>
                        <w:spacing w:line="276" w:lineRule="auto"/>
                      </w:pPr>
                      <w:r>
                        <w:t>Bijvoorbeeld: De bouwregels voor een bijbehorend bouwwerk zijn vaak zo duidelijk en concreet dat deze verwerkt zijn in algemene regels, niet in een vergunningplicht. Toch kan het zo zijn dat een bijbehorend bouwwerk erg beeldbepalend is, bijvoorbeeld omdat het voor de voorgevel wordt gebouwd. Dan is het wenselijk om het bouwwerk vergunningplichtig te maken voor de welstandstoets. Het enige wat dan nodig is, is dat het bouwwerk wordt opgenomen in het toepassingsbereik van deze subparagraaf. Het is niet nodig de algemene regels van het bouwwerk om te bouwen tot een vergunningplicht. Het Digitaal Stelsel Omgevingswet laat de gebruiker zien dat er in dat geval een vergunningplicht geldt.</w:t>
                      </w:r>
                    </w:p>
                    <w:p w14:paraId="2BBB8976" w14:textId="3131C7FB" w:rsidR="00E42374" w:rsidRPr="001E144C" w:rsidRDefault="00E42374" w:rsidP="00D2004A">
                      <w:pPr>
                        <w:spacing w:line="276" w:lineRule="auto"/>
                      </w:pPr>
                    </w:p>
                  </w:txbxContent>
                </v:textbox>
                <w10:anchorlock/>
              </v:shape>
            </w:pict>
          </mc:Fallback>
        </mc:AlternateContent>
      </w:r>
    </w:p>
    <w:p w14:paraId="6816D15D" w14:textId="77777777" w:rsidR="00D2004A" w:rsidRDefault="00D2004A" w:rsidP="00D2004A">
      <w:pPr>
        <w:rPr>
          <w:lang w:eastAsia="zh-CN" w:bidi="hi-IN"/>
        </w:rPr>
      </w:pPr>
    </w:p>
    <w:p w14:paraId="4E6ADCFD"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2F9A7D1B" wp14:editId="54BE5012">
                <wp:extent cx="5039995" cy="2574951"/>
                <wp:effectExtent l="19050" t="19050" r="27305" b="15875"/>
                <wp:docPr id="54" name="Tekstvak 54"/>
                <wp:cNvGraphicFramePr/>
                <a:graphic xmlns:a="http://schemas.openxmlformats.org/drawingml/2006/main">
                  <a:graphicData uri="http://schemas.microsoft.com/office/word/2010/wordprocessingShape">
                    <wps:wsp>
                      <wps:cNvSpPr txBox="1"/>
                      <wps:spPr>
                        <a:xfrm>
                          <a:off x="0" y="0"/>
                          <a:ext cx="5039995" cy="2574951"/>
                        </a:xfrm>
                        <a:prstGeom prst="rect">
                          <a:avLst/>
                        </a:prstGeom>
                        <a:solidFill>
                          <a:schemeClr val="bg2"/>
                        </a:solidFill>
                        <a:ln w="28575">
                          <a:solidFill>
                            <a:schemeClr val="bg2">
                              <a:lumMod val="50000"/>
                            </a:schemeClr>
                          </a:solidFill>
                          <a:prstDash val="sysDot"/>
                        </a:ln>
                      </wps:spPr>
                      <wps:txbx>
                        <w:txbxContent>
                          <w:p w14:paraId="7A2CDFF7" w14:textId="77777777" w:rsidR="00E42374" w:rsidRDefault="00E42374" w:rsidP="00D2004A">
                            <w:pPr>
                              <w:spacing w:line="276" w:lineRule="auto"/>
                              <w:rPr>
                                <w:i/>
                              </w:rPr>
                            </w:pPr>
                            <w:r>
                              <w:rPr>
                                <w:i/>
                              </w:rPr>
                              <w:t>Bijbehorend bouwwerk met kap bij een woning</w:t>
                            </w:r>
                          </w:p>
                          <w:p w14:paraId="15C3F40B" w14:textId="73892374" w:rsidR="00E42374" w:rsidRDefault="00E42374" w:rsidP="00D2004A">
                            <w:pPr>
                              <w:spacing w:line="276" w:lineRule="auto"/>
                            </w:pPr>
                            <w:r>
                              <w:t>In de standaardregels voor bijbehorende bouwwerken mag pas een kap worden gerealiseerd wanneer het bouwwerk op afstand van het hoofdgebouw ligt. Voor woningen is in de nota woonbebouwing een extra mogelijkheid opgenomen om, onder voorwaarden, een kap te bouwen op een bijbehorend bouwwerk dat bij of aan de woning ligt.</w:t>
                            </w:r>
                          </w:p>
                          <w:p w14:paraId="54927444" w14:textId="19760232" w:rsidR="00E42374" w:rsidRDefault="00E42374" w:rsidP="00D2004A">
                            <w:pPr>
                              <w:spacing w:line="276" w:lineRule="auto"/>
                            </w:pPr>
                            <w:r w:rsidRPr="002E2D2D">
                              <w:t xml:space="preserve">Door het toevoegen van de kap wordt de aanbouw een wezenlijk onderdeel van de beleving vanaf openbaar toegankelijk gebied en is een welstandsadvies noodzakelijk voor een gebalanceerd beeld tussen hoofdgebouw en bijgebouw. Anders zou dit in theorie van bijvoorbeeld </w:t>
                            </w:r>
                            <w:r>
                              <w:t xml:space="preserve">van </w:t>
                            </w:r>
                            <w:r w:rsidRPr="002E2D2D">
                              <w:t>golfplaten gemaakt kunnen zijn. Dit is voor het aangezicht niet een gewenst uitgangspunt.</w:t>
                            </w:r>
                          </w:p>
                          <w:p w14:paraId="11832794" w14:textId="6F21FDEB" w:rsidR="00E42374" w:rsidRPr="001E144C" w:rsidRDefault="00E42374" w:rsidP="00D2004A">
                            <w:pPr>
                              <w:spacing w:line="276" w:lineRule="auto"/>
                            </w:pPr>
                            <w:r>
                              <w:t>Voor de bijbehorende bouwwerken met kap als bedoeld in subparagraaf 6.2.5.3 geldt dit niet, omdat deze alleen op afstand van het hoofdgebouw gebouwd mogen worden.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9A7D1B" id="Tekstvak 54" o:spid="_x0000_s1059" type="#_x0000_t202" style="width:396.85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" fillcolor="#eeece1 [3214]" strokecolor="#938953 [1614]" strokeweight="2.25pt">
                <v:stroke dashstyle="1 1"/>
                <v:textbox>
                  <w:txbxContent>
                    <w:p w14:paraId="7A2CDFF7" w14:textId="77777777" w:rsidR="00E42374" w:rsidRDefault="00E42374" w:rsidP="00D2004A">
                      <w:pPr>
                        <w:spacing w:line="276" w:lineRule="auto"/>
                        <w:rPr>
                          <w:i/>
                        </w:rPr>
                      </w:pPr>
                      <w:r>
                        <w:rPr>
                          <w:i/>
                        </w:rPr>
                        <w:t>Bijbehorend bouwwerk met kap bij een woning</w:t>
                      </w:r>
                    </w:p>
                    <w:p w14:paraId="15C3F40B" w14:textId="73892374" w:rsidR="00E42374" w:rsidRDefault="00E42374" w:rsidP="00D2004A">
                      <w:pPr>
                        <w:spacing w:line="276" w:lineRule="auto"/>
                      </w:pPr>
                      <w:r>
                        <w:t>In de standaardregels voor bijbehorende bouwwerken mag pas een kap worden gerealiseerd wanneer het bouwwerk op afstand van het hoofdgebouw ligt. Voor woningen is in de nota woonbebouwing een extra mogelijkheid opgenomen om, onder voorwaarden, een kap te bouwen op een bijbehorend bouwwerk dat bij of aan de woning ligt.</w:t>
                      </w:r>
                    </w:p>
                    <w:p w14:paraId="54927444" w14:textId="19760232" w:rsidR="00E42374" w:rsidRDefault="00E42374" w:rsidP="00D2004A">
                      <w:pPr>
                        <w:spacing w:line="276" w:lineRule="auto"/>
                      </w:pPr>
                      <w:r w:rsidRPr="002E2D2D">
                        <w:t xml:space="preserve">Door het toevoegen van de kap wordt de aanbouw een wezenlijk onderdeel van de beleving vanaf openbaar toegankelijk gebied en is een welstandsadvies noodzakelijk voor een gebalanceerd beeld tussen hoofdgebouw en bijgebouw. Anders zou dit in theorie van bijvoorbeeld </w:t>
                      </w:r>
                      <w:r>
                        <w:t xml:space="preserve">van </w:t>
                      </w:r>
                      <w:r w:rsidRPr="002E2D2D">
                        <w:t>golfplaten gemaakt kunnen zijn. Dit is voor het aangezicht niet een gewenst uitgangspunt.</w:t>
                      </w:r>
                    </w:p>
                    <w:p w14:paraId="11832794" w14:textId="6F21FDEB" w:rsidR="00E42374" w:rsidRPr="001E144C" w:rsidRDefault="00E42374" w:rsidP="00D2004A">
                      <w:pPr>
                        <w:spacing w:line="276" w:lineRule="auto"/>
                      </w:pPr>
                      <w:r>
                        <w:t>Voor de bijbehorende bouwwerken met kap als bedoeld in subparagraaf 6.2.5.3 geldt dit niet, omdat deze alleen op afstand van het hoofdgebouw gebouwd mogen worden.</w:t>
                      </w:r>
                    </w:p>
                  </w:txbxContent>
                </v:textbox>
                <w10:anchorlock/>
              </v:shape>
            </w:pict>
          </mc:Fallback>
        </mc:AlternateContent>
      </w:r>
    </w:p>
    <w:p w14:paraId="74ACA794" w14:textId="77777777" w:rsidR="00D2004A" w:rsidRDefault="00D2004A" w:rsidP="00D2004A">
      <w:pPr>
        <w:rPr>
          <w:lang w:eastAsia="zh-CN" w:bidi="hi-IN"/>
        </w:rPr>
      </w:pPr>
    </w:p>
    <w:p w14:paraId="1EA5D885" w14:textId="77777777" w:rsidR="00D2004A" w:rsidRDefault="00D2004A" w:rsidP="00D2004A">
      <w:pPr>
        <w:rPr>
          <w:lang w:eastAsia="zh-CN" w:bidi="hi-IN"/>
        </w:rPr>
      </w:pPr>
      <w:r>
        <w:rPr>
          <w:i/>
          <w:noProof/>
          <w:lang w:eastAsia="nl-NL"/>
        </w:rPr>
        <mc:AlternateContent>
          <mc:Choice Requires="wps">
            <w:drawing>
              <wp:inline distT="0" distB="0" distL="0" distR="0" wp14:anchorId="2412A585" wp14:editId="7A64B721">
                <wp:extent cx="5039995" cy="680314"/>
                <wp:effectExtent l="19050" t="19050" r="27305" b="24765"/>
                <wp:docPr id="55" name="Tekstvak 55"/>
                <wp:cNvGraphicFramePr/>
                <a:graphic xmlns:a="http://schemas.openxmlformats.org/drawingml/2006/main">
                  <a:graphicData uri="http://schemas.microsoft.com/office/word/2010/wordprocessingShape">
                    <wps:wsp>
                      <wps:cNvSpPr txBox="1"/>
                      <wps:spPr>
                        <a:xfrm>
                          <a:off x="0" y="0"/>
                          <a:ext cx="5039995" cy="680314"/>
                        </a:xfrm>
                        <a:prstGeom prst="rect">
                          <a:avLst/>
                        </a:prstGeom>
                        <a:solidFill>
                          <a:schemeClr val="bg2"/>
                        </a:solidFill>
                        <a:ln w="28575">
                          <a:solidFill>
                            <a:schemeClr val="bg2">
                              <a:lumMod val="50000"/>
                            </a:schemeClr>
                          </a:solidFill>
                          <a:prstDash val="sysDot"/>
                        </a:ln>
                      </wps:spPr>
                      <wps:txbx>
                        <w:txbxContent>
                          <w:p w14:paraId="50513F2E" w14:textId="77777777" w:rsidR="00E42374" w:rsidRDefault="00E42374" w:rsidP="00D2004A">
                            <w:pPr>
                              <w:spacing w:line="276" w:lineRule="auto"/>
                              <w:rPr>
                                <w:i/>
                              </w:rPr>
                            </w:pPr>
                            <w:r>
                              <w:rPr>
                                <w:i/>
                              </w:rPr>
                              <w:t>Aanvraagvereisten</w:t>
                            </w:r>
                          </w:p>
                          <w:p w14:paraId="57F19975" w14:textId="0617060D" w:rsidR="00E42374" w:rsidRPr="001E144C" w:rsidRDefault="00E42374" w:rsidP="00D2004A">
                            <w:pPr>
                              <w:spacing w:line="276" w:lineRule="auto"/>
                            </w:pPr>
                            <w:r>
                              <w:t>De aanvraagvereisten zijn een aanvulling op de algemene aanvraagvereisten van paragraaf 6.2.1.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12A585" id="Tekstvak 55" o:spid="_x0000_s1060" type="#_x0000_t202" style="width:396.8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" fillcolor="#eeece1 [3214]" strokecolor="#938953 [1614]" strokeweight="2.25pt">
                <v:stroke dashstyle="1 1"/>
                <v:textbox>
                  <w:txbxContent>
                    <w:p w14:paraId="50513F2E" w14:textId="77777777" w:rsidR="00E42374" w:rsidRDefault="00E42374" w:rsidP="00D2004A">
                      <w:pPr>
                        <w:spacing w:line="276" w:lineRule="auto"/>
                        <w:rPr>
                          <w:i/>
                        </w:rPr>
                      </w:pPr>
                      <w:r>
                        <w:rPr>
                          <w:i/>
                        </w:rPr>
                        <w:t>Aanvraagvereisten</w:t>
                      </w:r>
                    </w:p>
                    <w:p w14:paraId="57F19975" w14:textId="0617060D" w:rsidR="00E42374" w:rsidRPr="001E144C" w:rsidRDefault="00E42374" w:rsidP="00D2004A">
                      <w:pPr>
                        <w:spacing w:line="276" w:lineRule="auto"/>
                      </w:pPr>
                      <w:r>
                        <w:t>De aanvraagvereisten zijn een aanvulling op de algemene aanvraagvereisten van paragraaf 6.2.1.</w:t>
                      </w:r>
                    </w:p>
                  </w:txbxContent>
                </v:textbox>
                <w10:anchorlock/>
              </v:shape>
            </w:pict>
          </mc:Fallback>
        </mc:AlternateContent>
      </w:r>
    </w:p>
    <w:p w14:paraId="5B70349D" w14:textId="77777777" w:rsidR="00D2004A" w:rsidRDefault="00D2004A" w:rsidP="00D2004A">
      <w:pPr>
        <w:rPr>
          <w:lang w:eastAsia="zh-CN" w:bidi="hi-IN"/>
        </w:rPr>
      </w:pPr>
    </w:p>
    <w:p w14:paraId="7A9F641E" w14:textId="77777777" w:rsidR="00D2004A" w:rsidRDefault="00D2004A" w:rsidP="00D2004A">
      <w:pPr>
        <w:rPr>
          <w:lang w:eastAsia="zh-CN" w:bidi="hi-IN"/>
        </w:rPr>
      </w:pPr>
      <w:r>
        <w:rPr>
          <w:i/>
          <w:noProof/>
          <w:lang w:eastAsia="nl-NL"/>
        </w:rPr>
        <mc:AlternateContent>
          <mc:Choice Requires="wps">
            <w:drawing>
              <wp:inline distT="0" distB="0" distL="0" distR="0" wp14:anchorId="04D268B3" wp14:editId="17074A4F">
                <wp:extent cx="5039995" cy="833755"/>
                <wp:effectExtent l="19050" t="19050" r="27305" b="23495"/>
                <wp:docPr id="56" name="Tekstvak 56"/>
                <wp:cNvGraphicFramePr/>
                <a:graphic xmlns:a="http://schemas.openxmlformats.org/drawingml/2006/main">
                  <a:graphicData uri="http://schemas.microsoft.com/office/word/2010/wordprocessingShape">
                    <wps:wsp>
                      <wps:cNvSpPr txBox="1"/>
                      <wps:spPr>
                        <a:xfrm>
                          <a:off x="0" y="0"/>
                          <a:ext cx="5039995" cy="833755"/>
                        </a:xfrm>
                        <a:prstGeom prst="rect">
                          <a:avLst/>
                        </a:prstGeom>
                        <a:solidFill>
                          <a:schemeClr val="bg2"/>
                        </a:solidFill>
                        <a:ln w="28575">
                          <a:solidFill>
                            <a:schemeClr val="bg2">
                              <a:lumMod val="50000"/>
                            </a:schemeClr>
                          </a:solidFill>
                          <a:prstDash val="sysDot"/>
                        </a:ln>
                      </wps:spPr>
                      <wps:txbx>
                        <w:txbxContent>
                          <w:p w14:paraId="0A4FD165" w14:textId="77777777" w:rsidR="00E42374" w:rsidRDefault="00E42374" w:rsidP="00D2004A">
                            <w:pPr>
                              <w:spacing w:line="276" w:lineRule="auto"/>
                              <w:rPr>
                                <w:i/>
                              </w:rPr>
                            </w:pPr>
                            <w:r>
                              <w:rPr>
                                <w:i/>
                              </w:rPr>
                              <w:t>Bruidsschat</w:t>
                            </w:r>
                          </w:p>
                          <w:p w14:paraId="3320B575" w14:textId="77777777" w:rsidR="00E42374" w:rsidRDefault="00E42374" w:rsidP="00D2004A">
                            <w:pPr>
                              <w:spacing w:line="276" w:lineRule="auto"/>
                            </w:pPr>
                            <w:r>
                              <w:t>De aanvraagvereisten zijn een vertaling van artikel 22.35 sub i van de Bruidsschat.</w:t>
                            </w:r>
                          </w:p>
                          <w:p w14:paraId="08DE11F7" w14:textId="3C4FE6EE" w:rsidR="00E42374" w:rsidRPr="001E144C" w:rsidRDefault="00E42374" w:rsidP="00D2004A">
                            <w:pPr>
                              <w:spacing w:line="276" w:lineRule="auto"/>
                            </w:pPr>
                            <w:r>
                              <w:t xml:space="preserve">De beoordelingsregels zijn een vertaling van artikel 22.29 lid 1 sub b van de Bruidsschat.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D268B3" id="Tekstvak 56" o:spid="_x0000_s1061" type="#_x0000_t202" style="width:396.85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" fillcolor="#eeece1 [3214]" strokecolor="#938953 [1614]" strokeweight="2.25pt">
                <v:stroke dashstyle="1 1"/>
                <v:textbox>
                  <w:txbxContent>
                    <w:p w14:paraId="0A4FD165" w14:textId="77777777" w:rsidR="00E42374" w:rsidRDefault="00E42374" w:rsidP="00D2004A">
                      <w:pPr>
                        <w:spacing w:line="276" w:lineRule="auto"/>
                        <w:rPr>
                          <w:i/>
                        </w:rPr>
                      </w:pPr>
                      <w:r>
                        <w:rPr>
                          <w:i/>
                        </w:rPr>
                        <w:t>Bruidsschat</w:t>
                      </w:r>
                    </w:p>
                    <w:p w14:paraId="3320B575" w14:textId="77777777" w:rsidR="00E42374" w:rsidRDefault="00E42374" w:rsidP="00D2004A">
                      <w:pPr>
                        <w:spacing w:line="276" w:lineRule="auto"/>
                      </w:pPr>
                      <w:r>
                        <w:t>De aanvraagvereisten zijn een vertaling van artikel 22.35 sub i van de Bruidsschat.</w:t>
                      </w:r>
                    </w:p>
                    <w:p w14:paraId="08DE11F7" w14:textId="3C4FE6EE" w:rsidR="00E42374" w:rsidRPr="001E144C" w:rsidRDefault="00E42374" w:rsidP="00D2004A">
                      <w:pPr>
                        <w:spacing w:line="276" w:lineRule="auto"/>
                      </w:pPr>
                      <w:r>
                        <w:t xml:space="preserve">De beoordelingsregels zijn een vertaling van artikel 22.29 lid 1 sub b van de Bruidsschat.  </w:t>
                      </w:r>
                    </w:p>
                  </w:txbxContent>
                </v:textbox>
                <w10:anchorlock/>
              </v:shape>
            </w:pict>
          </mc:Fallback>
        </mc:AlternateContent>
      </w:r>
    </w:p>
    <w:p w14:paraId="4FD0C11E" w14:textId="77777777" w:rsidR="00D2004A" w:rsidRDefault="00D2004A" w:rsidP="00D2004A">
      <w:pPr>
        <w:pStyle w:val="Kop3"/>
        <w:rPr>
          <w:lang w:eastAsia="zh-CN" w:bidi="hi-IN"/>
        </w:rPr>
      </w:pPr>
      <w:bookmarkStart w:id="84" w:name="_Toc57371206"/>
      <w:bookmarkStart w:id="85" w:name="_Toc59617520"/>
      <w:bookmarkStart w:id="86" w:name="_Toc59626403"/>
      <w:r>
        <w:rPr>
          <w:lang w:eastAsia="zh-CN" w:bidi="hi-IN"/>
        </w:rPr>
        <w:t>Paragraaf 6.2.3</w:t>
      </w:r>
      <w:r>
        <w:rPr>
          <w:lang w:eastAsia="zh-CN" w:bidi="hi-IN"/>
        </w:rPr>
        <w:tab/>
        <w:t xml:space="preserve">Het veranderen van </w:t>
      </w:r>
      <w:bookmarkEnd w:id="84"/>
      <w:r>
        <w:rPr>
          <w:lang w:eastAsia="zh-CN" w:bidi="hi-IN"/>
        </w:rPr>
        <w:t>een bouwwerk</w:t>
      </w:r>
      <w:bookmarkEnd w:id="85"/>
      <w:bookmarkEnd w:id="86"/>
    </w:p>
    <w:p w14:paraId="168D7D3C" w14:textId="77777777" w:rsidR="00D2004A" w:rsidRDefault="00D2004A" w:rsidP="00D2004A">
      <w:pPr>
        <w:pStyle w:val="Kop6"/>
        <w:rPr>
          <w:lang w:eastAsia="zh-CN" w:bidi="hi-IN"/>
        </w:rPr>
      </w:pPr>
      <w:r>
        <w:rPr>
          <w:lang w:eastAsia="zh-CN" w:bidi="hi-IN"/>
        </w:rPr>
        <w:t>Artikel 6.X</w:t>
      </w:r>
      <w:r>
        <w:rPr>
          <w:lang w:eastAsia="zh-CN" w:bidi="hi-IN"/>
        </w:rPr>
        <w:tab/>
      </w:r>
      <w:commentRangeStart w:id="87"/>
      <w:r>
        <w:rPr>
          <w:lang w:eastAsia="zh-CN" w:bidi="hi-IN"/>
        </w:rPr>
        <w:t>Toepassingsbereik</w:t>
      </w:r>
      <w:commentRangeEnd w:id="87"/>
      <w:r w:rsidR="001A3636">
        <w:rPr>
          <w:rStyle w:val="Verwijzingopmerking"/>
          <w:rFonts w:eastAsiaTheme="minorHAnsi" w:cstheme="minorBidi"/>
          <w:i w:val="0"/>
          <w:iCs w:val="0"/>
        </w:rPr>
        <w:commentReference w:id="87"/>
      </w:r>
    </w:p>
    <w:p w14:paraId="4D0A1866" w14:textId="6DBA00AF"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paragraaf geldt voor het veranderen van een bouwwerk.</w:t>
      </w:r>
    </w:p>
    <w:p w14:paraId="1756E456" w14:textId="76FCB368"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 xml:space="preserve">Deze paragraaf geldt niet voor het bouwen van </w:t>
      </w:r>
      <w:r w:rsidR="00D2004A" w:rsidRPr="004A64C6">
        <w:rPr>
          <w:lang w:eastAsia="zh-CN" w:bidi="hi-IN"/>
        </w:rPr>
        <w:t>bouwwerken waarvoor in de andere paragrafen van de</w:t>
      </w:r>
      <w:r w:rsidR="00D2004A">
        <w:rPr>
          <w:lang w:eastAsia="zh-CN" w:bidi="hi-IN"/>
        </w:rPr>
        <w:t>ze afdeling regels zijn gesteld.</w:t>
      </w:r>
    </w:p>
    <w:p w14:paraId="7B828491" w14:textId="77777777" w:rsidR="00D2004A" w:rsidRDefault="00D2004A" w:rsidP="00D2004A">
      <w:pPr>
        <w:pStyle w:val="Kop6"/>
        <w:rPr>
          <w:lang w:eastAsia="zh-CN" w:bidi="hi-IN"/>
        </w:rPr>
      </w:pPr>
      <w:r>
        <w:rPr>
          <w:lang w:eastAsia="zh-CN" w:bidi="hi-IN"/>
        </w:rPr>
        <w:t>Artikel 6.X</w:t>
      </w:r>
      <w:r>
        <w:rPr>
          <w:lang w:eastAsia="zh-CN" w:bidi="hi-IN"/>
        </w:rPr>
        <w:tab/>
      </w:r>
      <w:commentRangeStart w:id="88"/>
      <w:r>
        <w:rPr>
          <w:lang w:eastAsia="zh-CN" w:bidi="hi-IN"/>
        </w:rPr>
        <w:t>Oogmerk</w:t>
      </w:r>
      <w:commentRangeEnd w:id="88"/>
      <w:r w:rsidR="001A3636">
        <w:rPr>
          <w:rStyle w:val="Verwijzingopmerking"/>
          <w:rFonts w:eastAsiaTheme="minorHAnsi" w:cstheme="minorBidi"/>
          <w:i w:val="0"/>
          <w:iCs w:val="0"/>
        </w:rPr>
        <w:commentReference w:id="88"/>
      </w:r>
    </w:p>
    <w:p w14:paraId="592499E6" w14:textId="77777777" w:rsidR="00D2004A" w:rsidRDefault="00D2004A" w:rsidP="00D2004A">
      <w:pPr>
        <w:rPr>
          <w:lang w:eastAsia="zh-CN" w:bidi="hi-IN"/>
        </w:rPr>
      </w:pPr>
      <w:r>
        <w:rPr>
          <w:lang w:eastAsia="zh-CN" w:bidi="hi-IN"/>
        </w:rPr>
        <w:t>De regels in deze paragraaf zijn gesteld met oog op:</w:t>
      </w:r>
    </w:p>
    <w:p w14:paraId="6C30E3B2" w14:textId="698E714B"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mogelijk maken van kleine veranderingen aan een bestaand bouwwerk;</w:t>
      </w:r>
    </w:p>
    <w:p w14:paraId="0CF373A2" w14:textId="7D2B2C12" w:rsidR="001749EE" w:rsidRPr="007B394D" w:rsidRDefault="001749EE" w:rsidP="001749EE">
      <w:pPr>
        <w:pStyle w:val="Opsommingmetnummering"/>
        <w:rPr>
          <w:lang w:eastAsia="zh-CN" w:bidi="hi-IN"/>
        </w:rPr>
      </w:pPr>
      <w:r w:rsidRPr="007B394D">
        <w:rPr>
          <w:lang w:eastAsia="zh-CN" w:bidi="hi-IN"/>
        </w:rPr>
        <w:t>b.</w:t>
      </w:r>
      <w:r w:rsidRPr="007B394D">
        <w:rPr>
          <w:lang w:eastAsia="zh-CN" w:bidi="hi-IN"/>
        </w:rPr>
        <w:tab/>
      </w:r>
      <w:r w:rsidR="00D2004A">
        <w:rPr>
          <w:lang w:eastAsia="zh-CN" w:bidi="hi-IN"/>
        </w:rPr>
        <w:t>het voorkomen van veranderingen aan een bestaand bouwwerk die impact kunnen hebben op de ruimtelijke kwaliteit.</w:t>
      </w:r>
    </w:p>
    <w:p w14:paraId="3EC61F43" w14:textId="72A7BA48" w:rsidR="00D2004A" w:rsidRDefault="00D2004A" w:rsidP="00D2004A">
      <w:pPr>
        <w:pStyle w:val="Kop6"/>
        <w:rPr>
          <w:lang w:eastAsia="zh-CN" w:bidi="hi-IN"/>
        </w:rPr>
      </w:pPr>
      <w:r>
        <w:rPr>
          <w:lang w:eastAsia="zh-CN" w:bidi="hi-IN"/>
        </w:rPr>
        <w:t>Artikel 6.X</w:t>
      </w:r>
      <w:r>
        <w:rPr>
          <w:lang w:eastAsia="zh-CN" w:bidi="hi-IN"/>
        </w:rPr>
        <w:tab/>
      </w:r>
      <w:commentRangeStart w:id="89"/>
      <w:r>
        <w:rPr>
          <w:lang w:eastAsia="zh-CN" w:bidi="hi-IN"/>
        </w:rPr>
        <w:t>Algemene</w:t>
      </w:r>
      <w:commentRangeEnd w:id="89"/>
      <w:r w:rsidR="001A3636">
        <w:rPr>
          <w:rStyle w:val="Verwijzingopmerking"/>
          <w:rFonts w:eastAsiaTheme="minorHAnsi" w:cstheme="minorBidi"/>
          <w:i w:val="0"/>
          <w:iCs w:val="0"/>
        </w:rPr>
        <w:commentReference w:id="89"/>
      </w:r>
      <w:r>
        <w:rPr>
          <w:lang w:eastAsia="zh-CN" w:bidi="hi-IN"/>
        </w:rPr>
        <w:t xml:space="preserve"> regels</w:t>
      </w:r>
    </w:p>
    <w:p w14:paraId="7F82DB96" w14:textId="7C469CE8"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Door het veranderen van een bouwwerk mag het bebouwde oppervlakte niet groter worden.</w:t>
      </w:r>
    </w:p>
    <w:p w14:paraId="1BB88601" w14:textId="3BFE5F8D"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Door het veranderen van een bouwwerk mag het bouwvolume niet groter worden.</w:t>
      </w:r>
    </w:p>
    <w:p w14:paraId="05B0A449" w14:textId="10F9A3B7" w:rsidR="00D2004A" w:rsidRDefault="00D2004A" w:rsidP="00D2004A">
      <w:pPr>
        <w:rPr>
          <w:lang w:eastAsia="zh-CN" w:bidi="hi-IN"/>
        </w:rPr>
      </w:pPr>
    </w:p>
    <w:p w14:paraId="649B4149" w14:textId="77777777" w:rsidR="00D2004A" w:rsidRDefault="00D2004A" w:rsidP="00D2004A">
      <w:pPr>
        <w:rPr>
          <w:lang w:eastAsia="zh-CN" w:bidi="hi-IN"/>
        </w:rPr>
      </w:pPr>
      <w:r>
        <w:rPr>
          <w:i/>
          <w:noProof/>
          <w:lang w:eastAsia="nl-NL"/>
        </w:rPr>
        <mc:AlternateContent>
          <mc:Choice Requires="wps">
            <w:drawing>
              <wp:inline distT="0" distB="0" distL="0" distR="0" wp14:anchorId="0DBA83C8" wp14:editId="475E4348">
                <wp:extent cx="5039995" cy="1075334"/>
                <wp:effectExtent l="19050" t="19050" r="27305" b="10795"/>
                <wp:docPr id="57" name="Tekstvak 57"/>
                <wp:cNvGraphicFramePr/>
                <a:graphic xmlns:a="http://schemas.openxmlformats.org/drawingml/2006/main">
                  <a:graphicData uri="http://schemas.microsoft.com/office/word/2010/wordprocessingShape">
                    <wps:wsp>
                      <wps:cNvSpPr txBox="1"/>
                      <wps:spPr>
                        <a:xfrm>
                          <a:off x="0" y="0"/>
                          <a:ext cx="5039995" cy="1075334"/>
                        </a:xfrm>
                        <a:prstGeom prst="rect">
                          <a:avLst/>
                        </a:prstGeom>
                        <a:solidFill>
                          <a:schemeClr val="bg2"/>
                        </a:solidFill>
                        <a:ln w="28575">
                          <a:solidFill>
                            <a:schemeClr val="bg2">
                              <a:lumMod val="50000"/>
                            </a:schemeClr>
                          </a:solidFill>
                          <a:prstDash val="sysDot"/>
                        </a:ln>
                      </wps:spPr>
                      <wps:txbx>
                        <w:txbxContent>
                          <w:p w14:paraId="732E4E55" w14:textId="77777777" w:rsidR="00E42374" w:rsidRDefault="00E42374" w:rsidP="00D2004A">
                            <w:pPr>
                              <w:spacing w:line="276" w:lineRule="auto"/>
                              <w:rPr>
                                <w:i/>
                              </w:rPr>
                            </w:pPr>
                            <w:r>
                              <w:rPr>
                                <w:i/>
                              </w:rPr>
                              <w:t>Bruidsschat</w:t>
                            </w:r>
                          </w:p>
                          <w:p w14:paraId="32868EFB" w14:textId="605B19DE" w:rsidR="00E42374" w:rsidRDefault="00E42374" w:rsidP="00D2004A">
                            <w:pPr>
                              <w:spacing w:line="276" w:lineRule="auto"/>
                            </w:pPr>
                            <w:r>
                              <w:t>De algemene regels zijn een vertaling van artikel 22.27 sub i van de Bruidsschat. De regeling is leesbaarder gemaakt. Inhoudelijk is er geen wijziging beoogd.</w:t>
                            </w:r>
                          </w:p>
                          <w:p w14:paraId="132463F0" w14:textId="6F27F1AC" w:rsidR="00E42374" w:rsidRPr="001E144C" w:rsidRDefault="00E42374" w:rsidP="00D2004A">
                            <w:pPr>
                              <w:spacing w:line="276" w:lineRule="auto"/>
                            </w:pPr>
                            <w:r>
                              <w:t>Onder 3 van de regeling in de Bruidsschat is niet overgenomen, omdat niet duidelijk is wat deze bepaling toevoegt op de algemene bepalingen in paragraaf 6.2.1.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BA83C8" id="Tekstvak 57" o:spid="_x0000_s1062" type="#_x0000_t202" style="width:396.85pt;height:8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" fillcolor="#eeece1 [3214]" strokecolor="#938953 [1614]" strokeweight="2.25pt">
                <v:stroke dashstyle="1 1"/>
                <v:textbox>
                  <w:txbxContent>
                    <w:p w14:paraId="732E4E55" w14:textId="77777777" w:rsidR="00E42374" w:rsidRDefault="00E42374" w:rsidP="00D2004A">
                      <w:pPr>
                        <w:spacing w:line="276" w:lineRule="auto"/>
                        <w:rPr>
                          <w:i/>
                        </w:rPr>
                      </w:pPr>
                      <w:r>
                        <w:rPr>
                          <w:i/>
                        </w:rPr>
                        <w:t>Bruidsschat</w:t>
                      </w:r>
                    </w:p>
                    <w:p w14:paraId="32868EFB" w14:textId="605B19DE" w:rsidR="00E42374" w:rsidRDefault="00E42374" w:rsidP="00D2004A">
                      <w:pPr>
                        <w:spacing w:line="276" w:lineRule="auto"/>
                      </w:pPr>
                      <w:r>
                        <w:t>De algemene regels zijn een vertaling van artikel 22.27 sub i van de Bruidsschat. De regeling is leesbaarder gemaakt. Inhoudelijk is er geen wijziging beoogd.</w:t>
                      </w:r>
                    </w:p>
                    <w:p w14:paraId="132463F0" w14:textId="6F27F1AC" w:rsidR="00E42374" w:rsidRPr="001E144C" w:rsidRDefault="00E42374" w:rsidP="00D2004A">
                      <w:pPr>
                        <w:spacing w:line="276" w:lineRule="auto"/>
                      </w:pPr>
                      <w:r>
                        <w:t>Onder 3 van de regeling in de Bruidsschat is niet overgenomen, omdat niet duidelijk is wat deze bepaling toevoegt op de algemene bepalingen in paragraaf 6.2.1.</w:t>
                      </w:r>
                    </w:p>
                  </w:txbxContent>
                </v:textbox>
                <w10:anchorlock/>
              </v:shape>
            </w:pict>
          </mc:Fallback>
        </mc:AlternateContent>
      </w:r>
    </w:p>
    <w:p w14:paraId="33247346" w14:textId="77777777" w:rsidR="00D2004A" w:rsidRDefault="00D2004A" w:rsidP="00D2004A">
      <w:pPr>
        <w:rPr>
          <w:lang w:eastAsia="zh-CN" w:bidi="hi-IN"/>
        </w:rPr>
      </w:pPr>
    </w:p>
    <w:p w14:paraId="18671189"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064800C5" wp14:editId="1352305B">
                <wp:extent cx="5039995" cy="1616659"/>
                <wp:effectExtent l="19050" t="19050" r="27305" b="22225"/>
                <wp:docPr id="58" name="Tekstvak 58"/>
                <wp:cNvGraphicFramePr/>
                <a:graphic xmlns:a="http://schemas.openxmlformats.org/drawingml/2006/main">
                  <a:graphicData uri="http://schemas.microsoft.com/office/word/2010/wordprocessingShape">
                    <wps:wsp>
                      <wps:cNvSpPr txBox="1"/>
                      <wps:spPr>
                        <a:xfrm>
                          <a:off x="0" y="0"/>
                          <a:ext cx="5039995" cy="1616659"/>
                        </a:xfrm>
                        <a:prstGeom prst="rect">
                          <a:avLst/>
                        </a:prstGeom>
                        <a:solidFill>
                          <a:schemeClr val="bg2"/>
                        </a:solidFill>
                        <a:ln w="28575">
                          <a:solidFill>
                            <a:schemeClr val="bg2">
                              <a:lumMod val="50000"/>
                            </a:schemeClr>
                          </a:solidFill>
                          <a:prstDash val="sysDot"/>
                        </a:ln>
                      </wps:spPr>
                      <wps:txbx>
                        <w:txbxContent>
                          <w:p w14:paraId="7825D801" w14:textId="77777777" w:rsidR="00E42374" w:rsidRDefault="00E42374" w:rsidP="00D2004A">
                            <w:pPr>
                              <w:spacing w:line="276" w:lineRule="auto"/>
                              <w:rPr>
                                <w:i/>
                              </w:rPr>
                            </w:pPr>
                            <w:r>
                              <w:rPr>
                                <w:i/>
                              </w:rPr>
                              <w:t>Toepassingsbereik lid 2</w:t>
                            </w:r>
                          </w:p>
                          <w:p w14:paraId="5EDC858A" w14:textId="21FC3896" w:rsidR="00E42374" w:rsidRPr="001E144C" w:rsidRDefault="00E42374" w:rsidP="00D2004A">
                            <w:pPr>
                              <w:spacing w:line="276" w:lineRule="auto"/>
                            </w:pPr>
                            <w:r>
                              <w:t>Sommige veranderingen van een bouwwerk vallen ook onder de definitie van bouwen. Bijvoorbeeld: het bouwen van een dakkapel op een woning is onder meer geregeld in subparagraaf 6.2.9.4, maar is tevens een verandering van het hoofdgebouw. Het is niet de bedoeling dat deze paragraaf veranderingen regelt die al in andere paragrafen van deze afdeling zijn geregeld. Met andere woorden: het bouwen van dakkapel is al geregeld in een andere paragraaf en valt daarom niet binnen de reikwijdte van deze paragraaf.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4800C5" id="Tekstvak 58" o:spid="_x0000_s1063" type="#_x0000_t202" style="width:396.85pt;height:1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" fillcolor="#eeece1 [3214]" strokecolor="#938953 [1614]" strokeweight="2.25pt">
                <v:stroke dashstyle="1 1"/>
                <v:textbox>
                  <w:txbxContent>
                    <w:p w14:paraId="7825D801" w14:textId="77777777" w:rsidR="00E42374" w:rsidRDefault="00E42374" w:rsidP="00D2004A">
                      <w:pPr>
                        <w:spacing w:line="276" w:lineRule="auto"/>
                        <w:rPr>
                          <w:i/>
                        </w:rPr>
                      </w:pPr>
                      <w:r>
                        <w:rPr>
                          <w:i/>
                        </w:rPr>
                        <w:t>Toepassingsbereik lid 2</w:t>
                      </w:r>
                    </w:p>
                    <w:p w14:paraId="5EDC858A" w14:textId="21FC3896" w:rsidR="00E42374" w:rsidRPr="001E144C" w:rsidRDefault="00E42374" w:rsidP="00D2004A">
                      <w:pPr>
                        <w:spacing w:line="276" w:lineRule="auto"/>
                      </w:pPr>
                      <w:r>
                        <w:t>Sommige veranderingen van een bouwwerk vallen ook onder de definitie van bouwen. Bijvoorbeeld: het bouwen van een dakkapel op een woning is onder meer geregeld in subparagraaf 6.2.9.4, maar is tevens een verandering van het hoofdgebouw. Het is niet de bedoeling dat deze paragraaf veranderingen regelt die al in andere paragrafen van deze afdeling zijn geregeld. Met andere woorden: het bouwen van dakkapel is al geregeld in een andere paragraaf en valt daarom niet binnen de reikwijdte van deze paragraaf.</w:t>
                      </w:r>
                    </w:p>
                  </w:txbxContent>
                </v:textbox>
                <w10:anchorlock/>
              </v:shape>
            </w:pict>
          </mc:Fallback>
        </mc:AlternateContent>
      </w:r>
    </w:p>
    <w:p w14:paraId="451864B9" w14:textId="77777777" w:rsidR="00D2004A" w:rsidRDefault="00D2004A" w:rsidP="00D2004A">
      <w:pPr>
        <w:rPr>
          <w:lang w:eastAsia="zh-CN" w:bidi="hi-IN"/>
        </w:rPr>
      </w:pPr>
    </w:p>
    <w:p w14:paraId="53DCF0A3" w14:textId="77777777" w:rsidR="00D2004A" w:rsidRDefault="00D2004A" w:rsidP="00D2004A">
      <w:pPr>
        <w:rPr>
          <w:lang w:eastAsia="zh-CN" w:bidi="hi-IN"/>
        </w:rPr>
      </w:pPr>
      <w:r>
        <w:rPr>
          <w:i/>
          <w:noProof/>
          <w:lang w:eastAsia="nl-NL"/>
        </w:rPr>
        <mc:AlternateContent>
          <mc:Choice Requires="wps">
            <w:drawing>
              <wp:inline distT="0" distB="0" distL="0" distR="0" wp14:anchorId="5315BBAB" wp14:editId="03CD7A33">
                <wp:extent cx="5039995" cy="1616075"/>
                <wp:effectExtent l="19050" t="19050" r="27305" b="22225"/>
                <wp:docPr id="59" name="Tekstvak 59"/>
                <wp:cNvGraphicFramePr/>
                <a:graphic xmlns:a="http://schemas.openxmlformats.org/drawingml/2006/main">
                  <a:graphicData uri="http://schemas.microsoft.com/office/word/2010/wordprocessingShape">
                    <wps:wsp>
                      <wps:cNvSpPr txBox="1"/>
                      <wps:spPr>
                        <a:xfrm>
                          <a:off x="0" y="0"/>
                          <a:ext cx="5039995" cy="1616075"/>
                        </a:xfrm>
                        <a:prstGeom prst="rect">
                          <a:avLst/>
                        </a:prstGeom>
                        <a:solidFill>
                          <a:schemeClr val="bg2"/>
                        </a:solidFill>
                        <a:ln w="28575">
                          <a:solidFill>
                            <a:schemeClr val="bg2">
                              <a:lumMod val="50000"/>
                            </a:schemeClr>
                          </a:solidFill>
                          <a:prstDash val="sysDot"/>
                        </a:ln>
                      </wps:spPr>
                      <wps:txbx>
                        <w:txbxContent>
                          <w:p w14:paraId="7571D21C" w14:textId="77777777" w:rsidR="00E42374" w:rsidRDefault="00E42374" w:rsidP="00D2004A">
                            <w:pPr>
                              <w:spacing w:line="276" w:lineRule="auto"/>
                              <w:rPr>
                                <w:i/>
                              </w:rPr>
                            </w:pPr>
                            <w:r>
                              <w:rPr>
                                <w:i/>
                              </w:rPr>
                              <w:t>Is verplaatsen veranderen?</w:t>
                            </w:r>
                          </w:p>
                          <w:p w14:paraId="2A96629A" w14:textId="77777777" w:rsidR="00E42374" w:rsidRPr="001E144C" w:rsidRDefault="00E42374" w:rsidP="00D2004A">
                            <w:pPr>
                              <w:spacing w:line="276" w:lineRule="auto"/>
                            </w:pPr>
                            <w:r>
                              <w:t xml:space="preserve">In de definitie van bouwen is zowel het veranderen van een bouwwerk als het plaatsen van een bouwwerk opgenomen. Het plaatsen van een bouwwerk wordt dus niet gezien als het veranderen en valt niet binnen de reikwijdte van deze paragraaf. Het plaatsen van een bouwwerk (en daarmee ook het </w:t>
                            </w:r>
                            <w:r w:rsidRPr="00DB1BC2">
                              <w:rPr>
                                <w:u w:val="single"/>
                              </w:rPr>
                              <w:t>ver</w:t>
                            </w:r>
                            <w:r>
                              <w:t>plaatsen van een bestaand bouwwerk) wordt getoetst aan de andere regels voor het bouwen. Bijvoorbeeld: het verplaatsen van een hoofdgebouw wordt getoetst aan de regels voor het bouwen van een hoofdgebouw in paragraaf 6.2.4.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15BBAB" id="Tekstvak 59" o:spid="_x0000_s1064" type="#_x0000_t202" style="width:396.85pt;height:1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" fillcolor="#eeece1 [3214]" strokecolor="#938953 [1614]" strokeweight="2.25pt">
                <v:stroke dashstyle="1 1"/>
                <v:textbox>
                  <w:txbxContent>
                    <w:p w14:paraId="7571D21C" w14:textId="77777777" w:rsidR="00E42374" w:rsidRDefault="00E42374" w:rsidP="00D2004A">
                      <w:pPr>
                        <w:spacing w:line="276" w:lineRule="auto"/>
                        <w:rPr>
                          <w:i/>
                        </w:rPr>
                      </w:pPr>
                      <w:r>
                        <w:rPr>
                          <w:i/>
                        </w:rPr>
                        <w:t>Is verplaatsen veranderen?</w:t>
                      </w:r>
                    </w:p>
                    <w:p w14:paraId="2A96629A" w14:textId="77777777" w:rsidR="00E42374" w:rsidRPr="001E144C" w:rsidRDefault="00E42374" w:rsidP="00D2004A">
                      <w:pPr>
                        <w:spacing w:line="276" w:lineRule="auto"/>
                      </w:pPr>
                      <w:r>
                        <w:t xml:space="preserve">In de definitie van bouwen is zowel het veranderen van een bouwwerk als het plaatsen van een bouwwerk opgenomen. Het plaatsen van een bouwwerk wordt dus niet gezien als het veranderen en valt niet binnen de reikwijdte van deze paragraaf. Het plaatsen van een bouwwerk (en daarmee ook het </w:t>
                      </w:r>
                      <w:r w:rsidRPr="00DB1BC2">
                        <w:rPr>
                          <w:u w:val="single"/>
                        </w:rPr>
                        <w:t>ver</w:t>
                      </w:r>
                      <w:r>
                        <w:t>plaatsen van een bestaand bouwwerk) wordt getoetst aan de andere regels voor het bouwen. Bijvoorbeeld: het verplaatsen van een hoofdgebouw wordt getoetst aan de regels voor het bouwen van een hoofdgebouw in paragraaf 6.2.4.</w:t>
                      </w:r>
                    </w:p>
                  </w:txbxContent>
                </v:textbox>
                <w10:anchorlock/>
              </v:shape>
            </w:pict>
          </mc:Fallback>
        </mc:AlternateContent>
      </w:r>
    </w:p>
    <w:p w14:paraId="5E08787A" w14:textId="77777777" w:rsidR="00D2004A" w:rsidRDefault="00D2004A" w:rsidP="00D2004A">
      <w:pPr>
        <w:pStyle w:val="Kop3"/>
        <w:rPr>
          <w:lang w:eastAsia="zh-CN" w:bidi="hi-IN"/>
        </w:rPr>
      </w:pPr>
      <w:bookmarkStart w:id="90" w:name="_Toc57371202"/>
      <w:bookmarkStart w:id="91" w:name="_Toc59617521"/>
      <w:bookmarkStart w:id="92" w:name="_Toc59626404"/>
      <w:r>
        <w:rPr>
          <w:lang w:eastAsia="zh-CN" w:bidi="hi-IN"/>
        </w:rPr>
        <w:t>Paragraaf 6.2.4</w:t>
      </w:r>
      <w:r>
        <w:rPr>
          <w:lang w:eastAsia="zh-CN" w:bidi="hi-IN"/>
        </w:rPr>
        <w:tab/>
      </w:r>
      <w:bookmarkEnd w:id="90"/>
      <w:r>
        <w:rPr>
          <w:lang w:eastAsia="zh-CN" w:bidi="hi-IN"/>
        </w:rPr>
        <w:t>Het bouwen van een hoofdgebouw</w:t>
      </w:r>
      <w:bookmarkEnd w:id="91"/>
      <w:bookmarkEnd w:id="92"/>
    </w:p>
    <w:p w14:paraId="0602C34E" w14:textId="77777777" w:rsidR="00D2004A" w:rsidRDefault="00D2004A" w:rsidP="00D2004A">
      <w:pPr>
        <w:pStyle w:val="Kop6"/>
        <w:rPr>
          <w:lang w:eastAsia="zh-CN" w:bidi="hi-IN"/>
        </w:rPr>
      </w:pPr>
      <w:r>
        <w:rPr>
          <w:lang w:eastAsia="zh-CN" w:bidi="hi-IN"/>
        </w:rPr>
        <w:t>Artikel 6.X</w:t>
      </w:r>
      <w:r>
        <w:rPr>
          <w:lang w:eastAsia="zh-CN" w:bidi="hi-IN"/>
        </w:rPr>
        <w:tab/>
      </w:r>
      <w:commentRangeStart w:id="93"/>
      <w:r>
        <w:rPr>
          <w:lang w:eastAsia="zh-CN" w:bidi="hi-IN"/>
        </w:rPr>
        <w:t>Toepassingsbereik</w:t>
      </w:r>
      <w:commentRangeEnd w:id="93"/>
      <w:r w:rsidR="001A3636">
        <w:rPr>
          <w:rStyle w:val="Verwijzingopmerking"/>
          <w:rFonts w:eastAsiaTheme="minorHAnsi" w:cstheme="minorBidi"/>
          <w:i w:val="0"/>
          <w:iCs w:val="0"/>
        </w:rPr>
        <w:commentReference w:id="93"/>
      </w:r>
    </w:p>
    <w:p w14:paraId="330B38CA" w14:textId="77777777" w:rsidR="00D2004A" w:rsidRDefault="00D2004A" w:rsidP="00D2004A">
      <w:pPr>
        <w:rPr>
          <w:lang w:eastAsia="zh-CN" w:bidi="hi-IN"/>
        </w:rPr>
      </w:pPr>
      <w:r>
        <w:rPr>
          <w:lang w:eastAsia="zh-CN" w:bidi="hi-IN"/>
        </w:rPr>
        <w:t>Deze paragraaf geldt voor het bouwen van een hoofdgebouw.</w:t>
      </w:r>
    </w:p>
    <w:p w14:paraId="508E72BA" w14:textId="77777777" w:rsidR="00D2004A" w:rsidRDefault="00D2004A" w:rsidP="00D2004A">
      <w:pPr>
        <w:pStyle w:val="Kop6"/>
        <w:rPr>
          <w:lang w:eastAsia="zh-CN" w:bidi="hi-IN"/>
        </w:rPr>
      </w:pPr>
      <w:r>
        <w:rPr>
          <w:lang w:eastAsia="zh-CN" w:bidi="hi-IN"/>
        </w:rPr>
        <w:t>Artikel 6.X</w:t>
      </w:r>
      <w:r>
        <w:rPr>
          <w:lang w:eastAsia="zh-CN" w:bidi="hi-IN"/>
        </w:rPr>
        <w:tab/>
      </w:r>
      <w:commentRangeStart w:id="94"/>
      <w:r>
        <w:rPr>
          <w:lang w:eastAsia="zh-CN" w:bidi="hi-IN"/>
        </w:rPr>
        <w:t>Oogmerk</w:t>
      </w:r>
      <w:commentRangeEnd w:id="94"/>
      <w:r w:rsidR="001A3636">
        <w:rPr>
          <w:rStyle w:val="Verwijzingopmerking"/>
          <w:rFonts w:eastAsiaTheme="minorHAnsi" w:cstheme="minorBidi"/>
          <w:i w:val="0"/>
          <w:iCs w:val="0"/>
        </w:rPr>
        <w:commentReference w:id="94"/>
      </w:r>
    </w:p>
    <w:p w14:paraId="03D41F24" w14:textId="77777777" w:rsidR="00D2004A" w:rsidRDefault="00D2004A" w:rsidP="00D2004A">
      <w:pPr>
        <w:rPr>
          <w:lang w:eastAsia="zh-CN" w:bidi="hi-IN"/>
        </w:rPr>
      </w:pPr>
      <w:r>
        <w:rPr>
          <w:lang w:eastAsia="zh-CN" w:bidi="hi-IN"/>
        </w:rPr>
        <w:t>De regels in deze paragraaf zijn gesteld met oog op:</w:t>
      </w:r>
    </w:p>
    <w:p w14:paraId="11CCAB7F" w14:textId="28A47406" w:rsidR="001749EE"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regelen van de ruimtelijke hoofdvolumes;</w:t>
      </w:r>
    </w:p>
    <w:p w14:paraId="60324B8C" w14:textId="73DBD451"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bewaken van de eenheid van het stedenbouwkundig ensemble;</w:t>
      </w:r>
    </w:p>
    <w:p w14:paraId="04891919" w14:textId="3DD648DB"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bewaken van de eenheid van de plek (genius loci); en</w:t>
      </w:r>
    </w:p>
    <w:p w14:paraId="1A948264" w14:textId="704BB0E7" w:rsidR="00D2004A" w:rsidRPr="006B0D56" w:rsidRDefault="001749EE" w:rsidP="001749EE">
      <w:pPr>
        <w:pStyle w:val="Opsommingmetnummering"/>
        <w:rPr>
          <w:lang w:eastAsia="zh-CN" w:bidi="hi-IN"/>
        </w:rPr>
      </w:pPr>
      <w:r w:rsidRPr="006B0D56">
        <w:rPr>
          <w:lang w:eastAsia="zh-CN" w:bidi="hi-IN"/>
        </w:rPr>
        <w:t>d.</w:t>
      </w:r>
      <w:r w:rsidRPr="006B0D56">
        <w:rPr>
          <w:lang w:eastAsia="zh-CN" w:bidi="hi-IN"/>
        </w:rPr>
        <w:tab/>
      </w:r>
      <w:r w:rsidR="00D2004A">
        <w:rPr>
          <w:lang w:eastAsia="zh-CN" w:bidi="hi-IN"/>
        </w:rPr>
        <w:t>het verzekeren van een leesbare en herkenbare omgeving.</w:t>
      </w:r>
    </w:p>
    <w:p w14:paraId="4E5AF38B" w14:textId="77777777" w:rsidR="00D2004A" w:rsidRDefault="00D2004A" w:rsidP="00D2004A">
      <w:pPr>
        <w:pStyle w:val="Kop6"/>
        <w:rPr>
          <w:lang w:eastAsia="zh-CN" w:bidi="hi-IN"/>
        </w:rPr>
      </w:pPr>
      <w:r>
        <w:rPr>
          <w:lang w:eastAsia="zh-CN" w:bidi="hi-IN"/>
        </w:rPr>
        <w:t>Artikel 6.X</w:t>
      </w:r>
      <w:r>
        <w:rPr>
          <w:lang w:eastAsia="zh-CN" w:bidi="hi-IN"/>
        </w:rPr>
        <w:tab/>
      </w:r>
      <w:commentRangeStart w:id="95"/>
      <w:r>
        <w:rPr>
          <w:lang w:eastAsia="zh-CN" w:bidi="hi-IN"/>
        </w:rPr>
        <w:t>Vergunningplicht</w:t>
      </w:r>
      <w:commentRangeEnd w:id="95"/>
      <w:r w:rsidR="001A3636">
        <w:rPr>
          <w:rStyle w:val="Verwijzingopmerking"/>
          <w:rFonts w:eastAsiaTheme="minorHAnsi" w:cstheme="minorBidi"/>
          <w:i w:val="0"/>
          <w:iCs w:val="0"/>
        </w:rPr>
        <w:commentReference w:id="95"/>
      </w:r>
    </w:p>
    <w:p w14:paraId="35AD1CA9" w14:textId="4803CED0" w:rsidR="001749EE" w:rsidRDefault="00D2004A" w:rsidP="00D2004A">
      <w:pPr>
        <w:rPr>
          <w:lang w:eastAsia="zh-CN" w:bidi="hi-IN"/>
        </w:rPr>
      </w:pPr>
      <w:r>
        <w:rPr>
          <w:lang w:eastAsia="zh-CN" w:bidi="hi-IN"/>
        </w:rPr>
        <w:t>Het is verboden zonder omgevingsvergunning een hoofdgebouw te bouwen.</w:t>
      </w:r>
    </w:p>
    <w:p w14:paraId="7046FB66" w14:textId="4D31509E" w:rsidR="00D2004A" w:rsidRDefault="00D2004A" w:rsidP="00D2004A">
      <w:pPr>
        <w:pStyle w:val="Kop6"/>
      </w:pPr>
      <w:r>
        <w:t>Artikel 6.X</w:t>
      </w:r>
      <w:r>
        <w:tab/>
      </w:r>
      <w:commentRangeStart w:id="96"/>
      <w:r>
        <w:t>Beoordelingsregels</w:t>
      </w:r>
      <w:commentRangeEnd w:id="96"/>
      <w:r w:rsidR="001A3636">
        <w:rPr>
          <w:rStyle w:val="Verwijzingopmerking"/>
          <w:rFonts w:eastAsiaTheme="minorHAnsi" w:cstheme="minorBidi"/>
          <w:i w:val="0"/>
          <w:iCs w:val="0"/>
        </w:rPr>
        <w:commentReference w:id="96"/>
      </w:r>
    </w:p>
    <w:p w14:paraId="4644EF74" w14:textId="60231918" w:rsidR="001749EE" w:rsidRPr="002239C3" w:rsidRDefault="00D2004A" w:rsidP="00D2004A">
      <w:r>
        <w:t>Een omgevingsvergunning voor het bouwen van een hoofdgebouw wordt verleend als</w:t>
      </w:r>
      <w:r w:rsidR="001749EE">
        <w:t>:</w:t>
      </w:r>
    </w:p>
    <w:p w14:paraId="05ECC919" w14:textId="77777777" w:rsidR="00D60C36" w:rsidRDefault="00D2004A" w:rsidP="00D60C36">
      <w:pPr>
        <w:pStyle w:val="Opsommingmetnummering"/>
        <w:numPr>
          <w:ilvl w:val="0"/>
          <w:numId w:val="140"/>
        </w:numPr>
        <w:rPr>
          <w:lang w:eastAsia="zh-CN" w:bidi="hi-IN"/>
        </w:rPr>
      </w:pPr>
      <w:r>
        <w:rPr>
          <w:lang w:eastAsia="zh-CN" w:bidi="hi-IN"/>
        </w:rPr>
        <w:t>wordt gebouwd in het werkingsgebied ‘bouwvlak’</w:t>
      </w:r>
    </w:p>
    <w:p w14:paraId="41C3D49D" w14:textId="77777777" w:rsidR="00D60C36" w:rsidRDefault="00D2004A" w:rsidP="00D60C36">
      <w:pPr>
        <w:pStyle w:val="Opsommingmetnummering"/>
        <w:numPr>
          <w:ilvl w:val="0"/>
          <w:numId w:val="140"/>
        </w:numPr>
        <w:rPr>
          <w:lang w:eastAsia="zh-CN" w:bidi="hi-IN"/>
        </w:rPr>
      </w:pPr>
      <w:r>
        <w:rPr>
          <w:lang w:eastAsia="zh-CN" w:bidi="hi-IN"/>
        </w:rPr>
        <w:t>de goothoogte niet hoger is dan de aangegeven hoogte als in het werkingsgebied ‘maximum goothoogte X m’ wordt gebouwd;</w:t>
      </w:r>
    </w:p>
    <w:p w14:paraId="15922AE5" w14:textId="77777777" w:rsidR="00D60C36" w:rsidRDefault="00D2004A" w:rsidP="00D60C36">
      <w:pPr>
        <w:pStyle w:val="Opsommingmetnummering"/>
        <w:numPr>
          <w:ilvl w:val="0"/>
          <w:numId w:val="140"/>
        </w:numPr>
        <w:rPr>
          <w:lang w:eastAsia="zh-CN" w:bidi="hi-IN"/>
        </w:rPr>
      </w:pPr>
      <w:r>
        <w:rPr>
          <w:lang w:eastAsia="zh-CN" w:bidi="hi-IN"/>
        </w:rPr>
        <w:t>de bouwhoogte niet hoger is dan de aangegeven hoogte als in het werkingsgebied ‘maximum bouwhoogte X m’ wordt gebouwd;</w:t>
      </w:r>
    </w:p>
    <w:p w14:paraId="50A0E800" w14:textId="343F0128" w:rsidR="00D60C36" w:rsidRDefault="00D2004A" w:rsidP="00D60C36">
      <w:pPr>
        <w:pStyle w:val="Opsommingmetnummering"/>
        <w:numPr>
          <w:ilvl w:val="0"/>
          <w:numId w:val="140"/>
        </w:numPr>
        <w:rPr>
          <w:lang w:eastAsia="zh-CN" w:bidi="hi-IN"/>
        </w:rPr>
      </w:pPr>
      <w:r>
        <w:rPr>
          <w:lang w:eastAsia="zh-CN" w:bidi="hi-IN"/>
        </w:rPr>
        <w:t>niet meer dan het aangegeven % van de oppervlakte wordt bebouwd als in het werkingsgebied ‘maximum bebouwingspercentage X %’ wordt gebouwd</w:t>
      </w:r>
      <w:r w:rsidR="00D60C36">
        <w:rPr>
          <w:lang w:eastAsia="zh-CN" w:bidi="hi-IN"/>
        </w:rPr>
        <w:t>;</w:t>
      </w:r>
    </w:p>
    <w:p w14:paraId="3795183C" w14:textId="77777777" w:rsidR="00D60C36" w:rsidRDefault="00D2004A" w:rsidP="00D60C36">
      <w:pPr>
        <w:pStyle w:val="Opsommingmetnummering"/>
        <w:numPr>
          <w:ilvl w:val="0"/>
          <w:numId w:val="140"/>
        </w:numPr>
        <w:rPr>
          <w:lang w:eastAsia="zh-CN" w:bidi="hi-IN"/>
        </w:rPr>
      </w:pPr>
      <w:r>
        <w:rPr>
          <w:lang w:eastAsia="zh-CN" w:bidi="hi-IN"/>
        </w:rPr>
        <w:t>naar het oordeel van B&amp;W de bouwhoogte passend is in de omgeving als niet in het werkingsgebied ‘maximum bouwhoogte X m’ wordt gebouwd; en</w:t>
      </w:r>
    </w:p>
    <w:p w14:paraId="287F7CE4" w14:textId="01D73190" w:rsidR="001749EE" w:rsidRPr="00B83E94" w:rsidRDefault="00D2004A" w:rsidP="00D60C36">
      <w:pPr>
        <w:pStyle w:val="Opsommingmetnummering"/>
        <w:numPr>
          <w:ilvl w:val="0"/>
          <w:numId w:val="140"/>
        </w:numPr>
        <w:rPr>
          <w:lang w:eastAsia="zh-CN" w:bidi="hi-IN"/>
        </w:rPr>
      </w:pPr>
      <w:r w:rsidRPr="00D60C36">
        <w:rPr>
          <w:rFonts w:ascii="Arial" w:hAnsi="Arial" w:cs="Arial"/>
          <w:color w:val="000000"/>
          <w:szCs w:val="20"/>
        </w:rPr>
        <w:t>naar het oordeel van B&amp;W voldoende laad-, los- en parkeervoorzieningen voor auto's en fietsen worden gerealiseerd op deze locatie of in de directe omgeving daarvan.</w:t>
      </w:r>
    </w:p>
    <w:p w14:paraId="0D6F87B8" w14:textId="3DE6EDE7" w:rsidR="00D2004A" w:rsidRDefault="00D2004A" w:rsidP="00D2004A">
      <w:pPr>
        <w:rPr>
          <w:lang w:eastAsia="zh-CN" w:bidi="hi-IN"/>
        </w:rPr>
      </w:pPr>
    </w:p>
    <w:p w14:paraId="0AB64747"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7CD5994A" wp14:editId="2966B6E0">
                <wp:extent cx="5039995" cy="899769"/>
                <wp:effectExtent l="19050" t="19050" r="27305" b="15240"/>
                <wp:docPr id="60" name="Tekstvak 60"/>
                <wp:cNvGraphicFramePr/>
                <a:graphic xmlns:a="http://schemas.openxmlformats.org/drawingml/2006/main">
                  <a:graphicData uri="http://schemas.microsoft.com/office/word/2010/wordprocessingShape">
                    <wps:wsp>
                      <wps:cNvSpPr txBox="1"/>
                      <wps:spPr>
                        <a:xfrm>
                          <a:off x="0" y="0"/>
                          <a:ext cx="5039995" cy="899769"/>
                        </a:xfrm>
                        <a:prstGeom prst="rect">
                          <a:avLst/>
                        </a:prstGeom>
                        <a:solidFill>
                          <a:schemeClr val="bg2"/>
                        </a:solidFill>
                        <a:ln w="28575">
                          <a:solidFill>
                            <a:schemeClr val="bg2">
                              <a:lumMod val="50000"/>
                            </a:schemeClr>
                          </a:solidFill>
                          <a:prstDash val="sysDot"/>
                        </a:ln>
                      </wps:spPr>
                      <wps:txbx>
                        <w:txbxContent>
                          <w:p w14:paraId="5CD3A9BB" w14:textId="77777777" w:rsidR="00E42374" w:rsidRDefault="00E42374" w:rsidP="00D2004A">
                            <w:pPr>
                              <w:spacing w:line="276" w:lineRule="auto"/>
                              <w:rPr>
                                <w:i/>
                              </w:rPr>
                            </w:pPr>
                            <w:r>
                              <w:rPr>
                                <w:i/>
                              </w:rPr>
                              <w:t>Hoofdgebouwen</w:t>
                            </w:r>
                          </w:p>
                          <w:p w14:paraId="3F234D9D" w14:textId="64138B49" w:rsidR="00E42374" w:rsidRPr="001E144C" w:rsidRDefault="00E42374" w:rsidP="00D2004A">
                            <w:pPr>
                              <w:spacing w:line="276" w:lineRule="auto"/>
                            </w:pPr>
                            <w:r>
                              <w:t xml:space="preserve">Hoofdgebouwen zijn erg bepalend in het sturen op een stedenbouwkundige eenheid. Om die reden is ervoor gekozen hoofdgebouwen vergunningplichtig te maken, net zoals dat in de huidige regelgeving gedaan 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D5994A" id="Tekstvak 60" o:spid="_x0000_s1065" type="#_x0000_t202" style="width:396.85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" fillcolor="#eeece1 [3214]" strokecolor="#938953 [1614]" strokeweight="2.25pt">
                <v:stroke dashstyle="1 1"/>
                <v:textbox>
                  <w:txbxContent>
                    <w:p w14:paraId="5CD3A9BB" w14:textId="77777777" w:rsidR="00E42374" w:rsidRDefault="00E42374" w:rsidP="00D2004A">
                      <w:pPr>
                        <w:spacing w:line="276" w:lineRule="auto"/>
                        <w:rPr>
                          <w:i/>
                        </w:rPr>
                      </w:pPr>
                      <w:r>
                        <w:rPr>
                          <w:i/>
                        </w:rPr>
                        <w:t>Hoofdgebouwen</w:t>
                      </w:r>
                    </w:p>
                    <w:p w14:paraId="3F234D9D" w14:textId="64138B49" w:rsidR="00E42374" w:rsidRPr="001E144C" w:rsidRDefault="00E42374" w:rsidP="00D2004A">
                      <w:pPr>
                        <w:spacing w:line="276" w:lineRule="auto"/>
                      </w:pPr>
                      <w:r>
                        <w:t xml:space="preserve">Hoofdgebouwen zijn erg bepalend in het sturen op een stedenbouwkundige eenheid. Om die reden is ervoor gekozen hoofdgebouwen vergunningplichtig te maken, net zoals dat in de huidige regelgeving gedaan is.   </w:t>
                      </w:r>
                    </w:p>
                  </w:txbxContent>
                </v:textbox>
                <w10:anchorlock/>
              </v:shape>
            </w:pict>
          </mc:Fallback>
        </mc:AlternateContent>
      </w:r>
    </w:p>
    <w:p w14:paraId="0DD92276" w14:textId="77777777" w:rsidR="00D2004A" w:rsidRDefault="00D2004A" w:rsidP="00D2004A">
      <w:pPr>
        <w:rPr>
          <w:lang w:eastAsia="zh-CN" w:bidi="hi-IN"/>
        </w:rPr>
      </w:pPr>
    </w:p>
    <w:p w14:paraId="5E0BB26A" w14:textId="77777777" w:rsidR="00D2004A" w:rsidRPr="00841280" w:rsidRDefault="00D2004A" w:rsidP="00D2004A">
      <w:pPr>
        <w:rPr>
          <w:lang w:eastAsia="zh-CN" w:bidi="hi-IN"/>
        </w:rPr>
      </w:pPr>
      <w:r>
        <w:rPr>
          <w:i/>
          <w:noProof/>
          <w:lang w:eastAsia="nl-NL"/>
        </w:rPr>
        <mc:AlternateContent>
          <mc:Choice Requires="wps">
            <w:drawing>
              <wp:inline distT="0" distB="0" distL="0" distR="0" wp14:anchorId="6482871D" wp14:editId="7E865845">
                <wp:extent cx="5039995" cy="1894637"/>
                <wp:effectExtent l="19050" t="19050" r="27305" b="10795"/>
                <wp:docPr id="61" name="Tekstvak 61"/>
                <wp:cNvGraphicFramePr/>
                <a:graphic xmlns:a="http://schemas.openxmlformats.org/drawingml/2006/main">
                  <a:graphicData uri="http://schemas.microsoft.com/office/word/2010/wordprocessingShape">
                    <wps:wsp>
                      <wps:cNvSpPr txBox="1"/>
                      <wps:spPr>
                        <a:xfrm>
                          <a:off x="0" y="0"/>
                          <a:ext cx="5039995" cy="1894637"/>
                        </a:xfrm>
                        <a:prstGeom prst="rect">
                          <a:avLst/>
                        </a:prstGeom>
                        <a:solidFill>
                          <a:schemeClr val="bg2"/>
                        </a:solidFill>
                        <a:ln w="28575">
                          <a:solidFill>
                            <a:schemeClr val="bg2">
                              <a:lumMod val="50000"/>
                            </a:schemeClr>
                          </a:solidFill>
                          <a:prstDash val="sysDot"/>
                        </a:ln>
                      </wps:spPr>
                      <wps:txbx>
                        <w:txbxContent>
                          <w:p w14:paraId="747A896E" w14:textId="77777777" w:rsidR="00E42374" w:rsidRDefault="00E42374" w:rsidP="00D2004A">
                            <w:pPr>
                              <w:spacing w:line="276" w:lineRule="auto"/>
                              <w:rPr>
                                <w:i/>
                              </w:rPr>
                            </w:pPr>
                            <w:r>
                              <w:rPr>
                                <w:i/>
                              </w:rPr>
                              <w:t>Vangnet: ‘passend binnen de omgeving’</w:t>
                            </w:r>
                          </w:p>
                          <w:p w14:paraId="370ED483" w14:textId="5CD36395" w:rsidR="00E42374" w:rsidRDefault="00E42374" w:rsidP="00D2004A">
                            <w:pPr>
                              <w:spacing w:line="276" w:lineRule="auto"/>
                            </w:pPr>
                            <w:r>
                              <w:t>Het uitgangspunt is dat elk hoofdgebouw wordt voorzien van een werkingsgebied met een maximale bouw- en/of goothoogte. Dat is een grote opgave, maar wel wenselijk gelet op de ruimtelijke uitstraling van hoofdgebouwen.</w:t>
                            </w:r>
                          </w:p>
                          <w:p w14:paraId="76AE6409" w14:textId="34A032D5" w:rsidR="00E42374" w:rsidRPr="001E144C" w:rsidRDefault="00E42374" w:rsidP="00D2004A">
                            <w:pPr>
                              <w:spacing w:line="276" w:lineRule="auto"/>
                            </w:pPr>
                            <w:r>
                              <w:t>Met zo’n grote tekenopgave kan het mis gaan dat een hoofdgebouw wel een bouwvlak krijgt, maar geen maximale bouwhoogte. Voor die gevallen is in de beoordelingsregels een vangnet opgenomen. Bij de vergunningverlening moet het college dan afwegen of de aangevraagde bouwhoogte passend is binnen de omgeving. Met de zinsnede ‘naar het oordeel van B&amp;W’ wordt benadrukt dat het college hier beoordelingsvrijheid toekomt.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82871D" id="Tekstvak 61" o:spid="_x0000_s1066" type="#_x0000_t202" style="width:396.8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" fillcolor="#eeece1 [3214]" strokecolor="#938953 [1614]" strokeweight="2.25pt">
                <v:stroke dashstyle="1 1"/>
                <v:textbox>
                  <w:txbxContent>
                    <w:p w14:paraId="747A896E" w14:textId="77777777" w:rsidR="00E42374" w:rsidRDefault="00E42374" w:rsidP="00D2004A">
                      <w:pPr>
                        <w:spacing w:line="276" w:lineRule="auto"/>
                        <w:rPr>
                          <w:i/>
                        </w:rPr>
                      </w:pPr>
                      <w:r>
                        <w:rPr>
                          <w:i/>
                        </w:rPr>
                        <w:t>Vangnet: ‘passend binnen de omgeving’</w:t>
                      </w:r>
                    </w:p>
                    <w:p w14:paraId="370ED483" w14:textId="5CD36395" w:rsidR="00E42374" w:rsidRDefault="00E42374" w:rsidP="00D2004A">
                      <w:pPr>
                        <w:spacing w:line="276" w:lineRule="auto"/>
                      </w:pPr>
                      <w:r>
                        <w:t>Het uitgangspunt is dat elk hoofdgebouw wordt voorzien van een werkingsgebied met een maximale bouw- en/of goothoogte. Dat is een grote opgave, maar wel wenselijk gelet op de ruimtelijke uitstraling van hoofdgebouwen.</w:t>
                      </w:r>
                    </w:p>
                    <w:p w14:paraId="76AE6409" w14:textId="34A032D5" w:rsidR="00E42374" w:rsidRPr="001E144C" w:rsidRDefault="00E42374" w:rsidP="00D2004A">
                      <w:pPr>
                        <w:spacing w:line="276" w:lineRule="auto"/>
                      </w:pPr>
                      <w:r>
                        <w:t>Met zo’n grote tekenopgave kan het mis gaan dat een hoofdgebouw wel een bouwvlak krijgt, maar geen maximale bouwhoogte. Voor die gevallen is in de beoordelingsregels een vangnet opgenomen. Bij de vergunningverlening moet het college dan afwegen of de aangevraagde bouwhoogte passend is binnen de omgeving. Met de zinsnede ‘naar het oordeel van B&amp;W’ wordt benadrukt dat het college hier beoordelingsvrijheid toekomt.</w:t>
                      </w:r>
                    </w:p>
                  </w:txbxContent>
                </v:textbox>
                <w10:anchorlock/>
              </v:shape>
            </w:pict>
          </mc:Fallback>
        </mc:AlternateContent>
      </w:r>
    </w:p>
    <w:p w14:paraId="01C86EC8" w14:textId="77777777" w:rsidR="00D2004A" w:rsidRDefault="00D2004A" w:rsidP="00D2004A">
      <w:pPr>
        <w:pStyle w:val="Kop3"/>
        <w:rPr>
          <w:lang w:eastAsia="zh-CN" w:bidi="hi-IN"/>
        </w:rPr>
      </w:pPr>
      <w:bookmarkStart w:id="97" w:name="_Toc57371204"/>
      <w:bookmarkStart w:id="98" w:name="_Toc59617522"/>
      <w:bookmarkStart w:id="99" w:name="_Toc59626405"/>
      <w:r>
        <w:rPr>
          <w:lang w:eastAsia="zh-CN" w:bidi="hi-IN"/>
        </w:rPr>
        <w:t>Paragraaf 6.2.5</w:t>
      </w:r>
      <w:r>
        <w:rPr>
          <w:lang w:eastAsia="zh-CN" w:bidi="hi-IN"/>
        </w:rPr>
        <w:tab/>
        <w:t>Het bouwen van een bijbehorend bouwwerk</w:t>
      </w:r>
      <w:bookmarkEnd w:id="97"/>
      <w:bookmarkEnd w:id="98"/>
      <w:bookmarkEnd w:id="99"/>
    </w:p>
    <w:p w14:paraId="014E976C" w14:textId="6960E9D3" w:rsidR="00D2004A" w:rsidRDefault="00D2004A" w:rsidP="00D2004A">
      <w:pPr>
        <w:pStyle w:val="Kop4"/>
        <w:rPr>
          <w:lang w:eastAsia="zh-CN" w:bidi="hi-IN"/>
        </w:rPr>
      </w:pPr>
      <w:r>
        <w:rPr>
          <w:lang w:eastAsia="zh-CN" w:bidi="hi-IN"/>
        </w:rPr>
        <w:t>Subparagraaf 6.2.5</w:t>
      </w:r>
      <w:r w:rsidR="000D1C2B">
        <w:rPr>
          <w:lang w:eastAsia="zh-CN" w:bidi="hi-IN"/>
        </w:rPr>
        <w:t>.1</w:t>
      </w:r>
      <w:r w:rsidR="000D1C2B">
        <w:rPr>
          <w:lang w:eastAsia="zh-CN" w:bidi="hi-IN"/>
        </w:rPr>
        <w:tab/>
      </w:r>
      <w:r>
        <w:rPr>
          <w:lang w:eastAsia="zh-CN" w:bidi="hi-IN"/>
        </w:rPr>
        <w:t>Algemene bepalingen over het bouwen van een bijbehorende bouwwerk</w:t>
      </w:r>
    </w:p>
    <w:p w14:paraId="3F13B685" w14:textId="77777777" w:rsidR="00D2004A" w:rsidRDefault="00D2004A" w:rsidP="00D2004A">
      <w:pPr>
        <w:pStyle w:val="Kop6"/>
        <w:rPr>
          <w:lang w:eastAsia="zh-CN" w:bidi="hi-IN"/>
        </w:rPr>
      </w:pPr>
      <w:r>
        <w:rPr>
          <w:lang w:eastAsia="zh-CN" w:bidi="hi-IN"/>
        </w:rPr>
        <w:t>Artikel 6.X</w:t>
      </w:r>
      <w:r>
        <w:rPr>
          <w:lang w:eastAsia="zh-CN" w:bidi="hi-IN"/>
        </w:rPr>
        <w:tab/>
      </w:r>
      <w:commentRangeStart w:id="100"/>
      <w:r>
        <w:rPr>
          <w:lang w:eastAsia="zh-CN" w:bidi="hi-IN"/>
        </w:rPr>
        <w:t>Toepassingsbereik</w:t>
      </w:r>
      <w:commentRangeEnd w:id="100"/>
      <w:r w:rsidR="001A3636">
        <w:rPr>
          <w:rStyle w:val="Verwijzingopmerking"/>
          <w:rFonts w:eastAsiaTheme="minorHAnsi" w:cstheme="minorBidi"/>
          <w:i w:val="0"/>
          <w:iCs w:val="0"/>
        </w:rPr>
        <w:commentReference w:id="100"/>
      </w:r>
    </w:p>
    <w:p w14:paraId="11075C18" w14:textId="4F26EE50"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paragraaf geldt voor het bouwen van een bijbehorend bouwwerk.</w:t>
      </w:r>
    </w:p>
    <w:p w14:paraId="660D6394" w14:textId="2391645B"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Onder het bouwen van een bijbehorend bouwwerk wordt ook verstaan het uitbreiden daarvan.</w:t>
      </w:r>
    </w:p>
    <w:p w14:paraId="5BFE4C64" w14:textId="2AB21F20" w:rsidR="00D2004A" w:rsidRDefault="00D2004A" w:rsidP="00D2004A">
      <w:pPr>
        <w:pStyle w:val="Kop6"/>
        <w:rPr>
          <w:lang w:eastAsia="zh-CN" w:bidi="hi-IN"/>
        </w:rPr>
      </w:pPr>
      <w:r>
        <w:rPr>
          <w:lang w:eastAsia="zh-CN" w:bidi="hi-IN"/>
        </w:rPr>
        <w:t>Artikel 6.X</w:t>
      </w:r>
      <w:r>
        <w:rPr>
          <w:lang w:eastAsia="zh-CN" w:bidi="hi-IN"/>
        </w:rPr>
        <w:tab/>
      </w:r>
      <w:commentRangeStart w:id="101"/>
      <w:r>
        <w:rPr>
          <w:lang w:eastAsia="zh-CN" w:bidi="hi-IN"/>
        </w:rPr>
        <w:t>Oogmerk</w:t>
      </w:r>
      <w:commentRangeEnd w:id="101"/>
      <w:r w:rsidR="001A3636">
        <w:rPr>
          <w:rStyle w:val="Verwijzingopmerking"/>
          <w:rFonts w:eastAsiaTheme="minorHAnsi" w:cstheme="minorBidi"/>
          <w:i w:val="0"/>
          <w:iCs w:val="0"/>
        </w:rPr>
        <w:commentReference w:id="101"/>
      </w:r>
    </w:p>
    <w:p w14:paraId="45C572D7" w14:textId="77777777" w:rsidR="00D2004A" w:rsidRDefault="00D2004A" w:rsidP="00D2004A">
      <w:pPr>
        <w:rPr>
          <w:lang w:eastAsia="zh-CN" w:bidi="hi-IN"/>
        </w:rPr>
      </w:pPr>
      <w:r>
        <w:rPr>
          <w:lang w:eastAsia="zh-CN" w:bidi="hi-IN"/>
        </w:rPr>
        <w:t>De regels in deze paragraaf zijn gesteld met oog op:</w:t>
      </w:r>
    </w:p>
    <w:p w14:paraId="42D38C21" w14:textId="07CE31A6"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bieden van ruimte aan aanvullende bebouwing op het erf, anders dan het hoofdgebouw;</w:t>
      </w:r>
    </w:p>
    <w:p w14:paraId="48B3A8A7" w14:textId="03F783A6"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waarborgen van het stedenbouwkundig ensemble;</w:t>
      </w:r>
    </w:p>
    <w:p w14:paraId="2F59E044" w14:textId="17B2266E"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waarborgen van het straatbeeld;</w:t>
      </w:r>
    </w:p>
    <w:p w14:paraId="25FD6320" w14:textId="5C459FD5" w:rsidR="00D2004A"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het herkenbaar houden van de hiërarchie tussen het hoofd- en bijgebouw; en</w:t>
      </w:r>
    </w:p>
    <w:p w14:paraId="7EA2A662" w14:textId="1BC3C31D" w:rsidR="001749EE" w:rsidRDefault="001749EE" w:rsidP="001749EE">
      <w:pPr>
        <w:pStyle w:val="Opsommingmetnummering"/>
        <w:rPr>
          <w:lang w:eastAsia="zh-CN" w:bidi="hi-IN"/>
        </w:rPr>
      </w:pPr>
      <w:r>
        <w:rPr>
          <w:lang w:eastAsia="zh-CN" w:bidi="hi-IN"/>
        </w:rPr>
        <w:t>e.</w:t>
      </w:r>
      <w:r>
        <w:rPr>
          <w:lang w:eastAsia="zh-CN" w:bidi="hi-IN"/>
        </w:rPr>
        <w:tab/>
      </w:r>
      <w:r w:rsidR="00D2004A">
        <w:rPr>
          <w:lang w:eastAsia="zh-CN" w:bidi="hi-IN"/>
        </w:rPr>
        <w:t>het waarborgen van de ruimtelijke kwaliteit van de aangrenzende erven.</w:t>
      </w:r>
    </w:p>
    <w:p w14:paraId="50EFDFD6" w14:textId="40D5EBF9" w:rsidR="00D2004A" w:rsidRDefault="00D2004A" w:rsidP="00D2004A">
      <w:pPr>
        <w:pStyle w:val="Kop6"/>
        <w:rPr>
          <w:lang w:eastAsia="zh-CN" w:bidi="hi-IN"/>
        </w:rPr>
      </w:pPr>
      <w:r>
        <w:rPr>
          <w:lang w:eastAsia="zh-CN" w:bidi="hi-IN"/>
        </w:rPr>
        <w:t>Artikel 6.X</w:t>
      </w:r>
      <w:r>
        <w:rPr>
          <w:lang w:eastAsia="zh-CN" w:bidi="hi-IN"/>
        </w:rPr>
        <w:tab/>
      </w:r>
      <w:commentRangeStart w:id="102"/>
      <w:r>
        <w:rPr>
          <w:lang w:eastAsia="zh-CN" w:bidi="hi-IN"/>
        </w:rPr>
        <w:t>Algemene</w:t>
      </w:r>
      <w:commentRangeEnd w:id="102"/>
      <w:r w:rsidR="001A3636">
        <w:rPr>
          <w:rStyle w:val="Verwijzingopmerking"/>
          <w:rFonts w:eastAsiaTheme="minorHAnsi" w:cstheme="minorBidi"/>
          <w:i w:val="0"/>
          <w:iCs w:val="0"/>
        </w:rPr>
        <w:commentReference w:id="102"/>
      </w:r>
      <w:r>
        <w:rPr>
          <w:lang w:eastAsia="zh-CN" w:bidi="hi-IN"/>
        </w:rPr>
        <w:t xml:space="preserve"> regels</w:t>
      </w:r>
    </w:p>
    <w:p w14:paraId="72AA7C42" w14:textId="4020F106"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bijbehorend bouwwerk staat op de grond.</w:t>
      </w:r>
    </w:p>
    <w:p w14:paraId="28C2EDA6" w14:textId="116DD881"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bijbehorend bouwwerk ligt in het achtererfgebied.</w:t>
      </w:r>
    </w:p>
    <w:p w14:paraId="5923CBF3" w14:textId="52F33B87" w:rsidR="00D2004A" w:rsidRDefault="001749EE" w:rsidP="00B10E39">
      <w:pPr>
        <w:pStyle w:val="Lidmetnummering"/>
        <w:rPr>
          <w:lang w:eastAsia="zh-CN" w:bidi="hi-IN"/>
        </w:rPr>
      </w:pPr>
      <w:r>
        <w:rPr>
          <w:lang w:eastAsia="zh-CN" w:bidi="hi-IN"/>
        </w:rPr>
        <w:t>3.</w:t>
      </w:r>
      <w:r>
        <w:rPr>
          <w:lang w:eastAsia="zh-CN" w:bidi="hi-IN"/>
        </w:rPr>
        <w:tab/>
      </w:r>
      <w:r w:rsidR="00D2004A">
        <w:rPr>
          <w:lang w:eastAsia="zh-CN" w:bidi="hi-IN"/>
        </w:rPr>
        <w:t>Een bijbehorend bouwwerk biedt alleen verblijfsgebied in de eerste bouwlaag.</w:t>
      </w:r>
    </w:p>
    <w:p w14:paraId="4D541087" w14:textId="64CFC2D5" w:rsidR="00D2004A" w:rsidRDefault="001749EE" w:rsidP="00B10E39">
      <w:pPr>
        <w:pStyle w:val="Lidmetnummering"/>
        <w:rPr>
          <w:lang w:eastAsia="zh-CN" w:bidi="hi-IN"/>
        </w:rPr>
      </w:pPr>
      <w:r>
        <w:rPr>
          <w:lang w:eastAsia="zh-CN" w:bidi="hi-IN"/>
        </w:rPr>
        <w:t>4.</w:t>
      </w:r>
      <w:r>
        <w:rPr>
          <w:lang w:eastAsia="zh-CN" w:bidi="hi-IN"/>
        </w:rPr>
        <w:tab/>
      </w:r>
      <w:r w:rsidR="00D2004A">
        <w:rPr>
          <w:lang w:eastAsia="zh-CN" w:bidi="hi-IN"/>
        </w:rPr>
        <w:t>Een bijbehorend bouwwerk heeft geen balkon.</w:t>
      </w:r>
    </w:p>
    <w:p w14:paraId="583A5DDA" w14:textId="0986BA46" w:rsidR="001749EE" w:rsidRDefault="001749EE" w:rsidP="00B10E39">
      <w:pPr>
        <w:pStyle w:val="Lidmetnummering"/>
        <w:rPr>
          <w:lang w:eastAsia="zh-CN" w:bidi="hi-IN"/>
        </w:rPr>
      </w:pPr>
      <w:r>
        <w:rPr>
          <w:lang w:eastAsia="zh-CN" w:bidi="hi-IN"/>
        </w:rPr>
        <w:t>5.</w:t>
      </w:r>
      <w:r>
        <w:rPr>
          <w:lang w:eastAsia="zh-CN" w:bidi="hi-IN"/>
        </w:rPr>
        <w:tab/>
      </w:r>
      <w:r w:rsidR="00D2004A">
        <w:rPr>
          <w:lang w:eastAsia="zh-CN" w:bidi="hi-IN"/>
        </w:rPr>
        <w:t xml:space="preserve">Als het bebouwingsgebied kleiner of gelijk is aan 100 </w:t>
      </w:r>
      <w:r w:rsidR="00797EC0">
        <w:rPr>
          <w:lang w:eastAsia="zh-CN" w:bidi="hi-IN"/>
        </w:rPr>
        <w:t>m</w:t>
      </w:r>
      <w:r w:rsidR="00797EC0" w:rsidRPr="00797EC0">
        <w:rPr>
          <w:vertAlign w:val="superscript"/>
          <w:lang w:eastAsia="zh-CN" w:bidi="hi-IN"/>
        </w:rPr>
        <w:t>2</w:t>
      </w:r>
      <w:r w:rsidR="00D2004A">
        <w:rPr>
          <w:lang w:eastAsia="zh-CN" w:bidi="hi-IN"/>
        </w:rPr>
        <w:t xml:space="preserve"> dan is de oppervlakte van bijbehorende bouwwerken niet meer dan 50% van het bebouwingsgebied.</w:t>
      </w:r>
    </w:p>
    <w:p w14:paraId="17B62FDC" w14:textId="399E6ED8" w:rsidR="00D2004A" w:rsidRDefault="001749EE" w:rsidP="00B10E39">
      <w:pPr>
        <w:pStyle w:val="Lidmetnummering"/>
        <w:rPr>
          <w:lang w:eastAsia="zh-CN" w:bidi="hi-IN"/>
        </w:rPr>
      </w:pPr>
      <w:r>
        <w:rPr>
          <w:lang w:eastAsia="zh-CN" w:bidi="hi-IN"/>
        </w:rPr>
        <w:t>6.</w:t>
      </w:r>
      <w:r>
        <w:rPr>
          <w:lang w:eastAsia="zh-CN" w:bidi="hi-IN"/>
        </w:rPr>
        <w:tab/>
      </w:r>
      <w:r w:rsidR="00D2004A">
        <w:rPr>
          <w:lang w:eastAsia="zh-CN" w:bidi="hi-IN"/>
        </w:rPr>
        <w:t xml:space="preserve">Als het bebouwingsgebied groter is dan 100 </w:t>
      </w:r>
      <w:r w:rsidR="00797EC0">
        <w:rPr>
          <w:lang w:eastAsia="zh-CN" w:bidi="hi-IN"/>
        </w:rPr>
        <w:t>m</w:t>
      </w:r>
      <w:r w:rsidR="00797EC0" w:rsidRPr="00797EC0">
        <w:rPr>
          <w:vertAlign w:val="superscript"/>
          <w:lang w:eastAsia="zh-CN" w:bidi="hi-IN"/>
        </w:rPr>
        <w:t>2</w:t>
      </w:r>
      <w:r w:rsidR="00D2004A">
        <w:rPr>
          <w:lang w:eastAsia="zh-CN" w:bidi="hi-IN"/>
        </w:rPr>
        <w:t xml:space="preserve"> dan is de oppervlakte van bijbehorende bouwwerken niet meer dan 50 </w:t>
      </w:r>
      <w:r w:rsidR="00797EC0">
        <w:rPr>
          <w:lang w:eastAsia="zh-CN" w:bidi="hi-IN"/>
        </w:rPr>
        <w:t>m</w:t>
      </w:r>
      <w:r w:rsidR="00797EC0" w:rsidRPr="00797EC0">
        <w:rPr>
          <w:vertAlign w:val="superscript"/>
          <w:lang w:eastAsia="zh-CN" w:bidi="hi-IN"/>
        </w:rPr>
        <w:t>2</w:t>
      </w:r>
      <w:r w:rsidR="00D2004A">
        <w:rPr>
          <w:lang w:eastAsia="zh-CN" w:bidi="hi-IN"/>
        </w:rPr>
        <w:t xml:space="preserve"> +20% van het deel van het bebouwingsgebied dat groter is dan 100 </w:t>
      </w:r>
      <w:r w:rsidR="00797EC0">
        <w:rPr>
          <w:lang w:eastAsia="zh-CN" w:bidi="hi-IN"/>
        </w:rPr>
        <w:t>m</w:t>
      </w:r>
      <w:r w:rsidR="00797EC0" w:rsidRPr="00797EC0">
        <w:rPr>
          <w:vertAlign w:val="superscript"/>
          <w:lang w:eastAsia="zh-CN" w:bidi="hi-IN"/>
        </w:rPr>
        <w:t>2</w:t>
      </w:r>
      <w:r w:rsidR="00D2004A">
        <w:rPr>
          <w:lang w:eastAsia="zh-CN" w:bidi="hi-IN"/>
        </w:rPr>
        <w:t>.</w:t>
      </w:r>
    </w:p>
    <w:p w14:paraId="7EF14AA6" w14:textId="4FF7DADD" w:rsidR="001749EE" w:rsidRDefault="001749EE" w:rsidP="00B10E39">
      <w:pPr>
        <w:pStyle w:val="Lidmetnummering"/>
        <w:rPr>
          <w:lang w:eastAsia="zh-CN" w:bidi="hi-IN"/>
        </w:rPr>
      </w:pPr>
      <w:r>
        <w:rPr>
          <w:lang w:eastAsia="zh-CN" w:bidi="hi-IN"/>
        </w:rPr>
        <w:t>7.</w:t>
      </w:r>
      <w:r>
        <w:rPr>
          <w:lang w:eastAsia="zh-CN" w:bidi="hi-IN"/>
        </w:rPr>
        <w:tab/>
      </w:r>
      <w:r w:rsidR="00D2004A">
        <w:rPr>
          <w:lang w:eastAsia="zh-CN" w:bidi="hi-IN"/>
        </w:rPr>
        <w:t xml:space="preserve">Als het bebouwingsgebied groter is dan 300 </w:t>
      </w:r>
      <w:r w:rsidR="00797EC0">
        <w:rPr>
          <w:lang w:eastAsia="zh-CN" w:bidi="hi-IN"/>
        </w:rPr>
        <w:t>m</w:t>
      </w:r>
      <w:r w:rsidR="00797EC0" w:rsidRPr="00797EC0">
        <w:rPr>
          <w:vertAlign w:val="superscript"/>
          <w:lang w:eastAsia="zh-CN" w:bidi="hi-IN"/>
        </w:rPr>
        <w:t>2</w:t>
      </w:r>
      <w:r w:rsidR="00D2004A">
        <w:rPr>
          <w:lang w:eastAsia="zh-CN" w:bidi="hi-IN"/>
        </w:rPr>
        <w:t xml:space="preserve"> dan is de oppervlakte van bijbehorende bouwwerken niet meer dan 90 </w:t>
      </w:r>
      <w:r w:rsidR="00797EC0">
        <w:rPr>
          <w:lang w:eastAsia="zh-CN" w:bidi="hi-IN"/>
        </w:rPr>
        <w:t>m</w:t>
      </w:r>
      <w:r w:rsidR="00797EC0" w:rsidRPr="00797EC0">
        <w:rPr>
          <w:vertAlign w:val="superscript"/>
          <w:lang w:eastAsia="zh-CN" w:bidi="hi-IN"/>
        </w:rPr>
        <w:t>2</w:t>
      </w:r>
      <w:r w:rsidR="00D2004A">
        <w:rPr>
          <w:lang w:eastAsia="zh-CN" w:bidi="hi-IN"/>
        </w:rPr>
        <w:t xml:space="preserve"> +20% van het deel van het bebouwingsgebied dat groter is dan 300 </w:t>
      </w:r>
      <w:r w:rsidR="00797EC0">
        <w:rPr>
          <w:lang w:eastAsia="zh-CN" w:bidi="hi-IN"/>
        </w:rPr>
        <w:t>m</w:t>
      </w:r>
      <w:r w:rsidR="00797EC0" w:rsidRPr="00797EC0">
        <w:rPr>
          <w:vertAlign w:val="superscript"/>
          <w:lang w:eastAsia="zh-CN" w:bidi="hi-IN"/>
        </w:rPr>
        <w:t>2</w:t>
      </w:r>
      <w:r w:rsidR="00D2004A">
        <w:rPr>
          <w:lang w:eastAsia="zh-CN" w:bidi="hi-IN"/>
        </w:rPr>
        <w:t xml:space="preserve"> en ten hoogste 150 </w:t>
      </w:r>
      <w:r w:rsidR="00797EC0">
        <w:rPr>
          <w:lang w:eastAsia="zh-CN" w:bidi="hi-IN"/>
        </w:rPr>
        <w:t>m</w:t>
      </w:r>
      <w:r w:rsidR="00797EC0" w:rsidRPr="00797EC0">
        <w:rPr>
          <w:vertAlign w:val="superscript"/>
          <w:lang w:eastAsia="zh-CN" w:bidi="hi-IN"/>
        </w:rPr>
        <w:t>2</w:t>
      </w:r>
      <w:r w:rsidR="00D2004A">
        <w:rPr>
          <w:lang w:eastAsia="zh-CN" w:bidi="hi-IN"/>
        </w:rPr>
        <w:t>.</w:t>
      </w:r>
    </w:p>
    <w:p w14:paraId="7462833D" w14:textId="09C9B014" w:rsidR="00D2004A" w:rsidRDefault="00D2004A" w:rsidP="00D2004A">
      <w:pPr>
        <w:pStyle w:val="Kop6"/>
      </w:pPr>
      <w:r>
        <w:lastRenderedPageBreak/>
        <w:t>Artikel 6.X</w:t>
      </w:r>
      <w:r>
        <w:tab/>
      </w:r>
      <w:commentRangeStart w:id="103"/>
      <w:r>
        <w:t>Verbod</w:t>
      </w:r>
      <w:commentRangeEnd w:id="103"/>
      <w:r w:rsidR="001A3636">
        <w:rPr>
          <w:rStyle w:val="Verwijzingopmerking"/>
          <w:rFonts w:eastAsiaTheme="minorHAnsi" w:cstheme="minorBidi"/>
          <w:i w:val="0"/>
          <w:iCs w:val="0"/>
        </w:rPr>
        <w:commentReference w:id="103"/>
      </w:r>
    </w:p>
    <w:p w14:paraId="0251A809" w14:textId="77777777" w:rsidR="00D2004A" w:rsidRDefault="00D2004A" w:rsidP="00D2004A">
      <w:r>
        <w:t>Het is verboden de volgende bouwwerken uit te breiden:</w:t>
      </w:r>
    </w:p>
    <w:p w14:paraId="11A811E7" w14:textId="31C3864D" w:rsidR="00D2004A" w:rsidRDefault="001749EE" w:rsidP="001749EE">
      <w:pPr>
        <w:pStyle w:val="Opsommingmetnummering"/>
      </w:pPr>
      <w:r>
        <w:t>a.</w:t>
      </w:r>
      <w:r>
        <w:tab/>
      </w:r>
      <w:r w:rsidR="00D2004A">
        <w:t>een woonwagen;</w:t>
      </w:r>
    </w:p>
    <w:p w14:paraId="314BC443" w14:textId="70639893" w:rsidR="001749EE" w:rsidRDefault="001749EE" w:rsidP="001749EE">
      <w:pPr>
        <w:pStyle w:val="Opsommingmetnummering"/>
      </w:pPr>
      <w:r>
        <w:t>b.</w:t>
      </w:r>
      <w:r>
        <w:tab/>
      </w:r>
      <w:r w:rsidR="00D2004A">
        <w:t>een hoofdgebouw waarvan in de omgevingsvergunning of dit omgevingsplan is bepaald dat het hoofdgebouw slechts tijdelijk is toegestaan; en</w:t>
      </w:r>
    </w:p>
    <w:p w14:paraId="212B3900" w14:textId="42B50BBE" w:rsidR="00D2004A" w:rsidRDefault="001749EE" w:rsidP="001749EE">
      <w:pPr>
        <w:pStyle w:val="Opsommingmetnummering"/>
      </w:pPr>
      <w:r>
        <w:t>c.</w:t>
      </w:r>
      <w:r>
        <w:tab/>
      </w:r>
      <w:r w:rsidR="00D2004A">
        <w:t>een bouwwerk voor recreatief nachtverblijf door één huishouden.</w:t>
      </w:r>
    </w:p>
    <w:p w14:paraId="1108A2D8" w14:textId="37E12B3A" w:rsidR="001749EE" w:rsidRDefault="001749EE" w:rsidP="00D2004A"/>
    <w:p w14:paraId="4CDCDBC9" w14:textId="135BE701" w:rsidR="00D2004A" w:rsidRDefault="00D2004A" w:rsidP="00D2004A">
      <w:r>
        <w:rPr>
          <w:i/>
          <w:noProof/>
          <w:lang w:eastAsia="nl-NL"/>
        </w:rPr>
        <mc:AlternateContent>
          <mc:Choice Requires="wps">
            <w:drawing>
              <wp:inline distT="0" distB="0" distL="0" distR="0" wp14:anchorId="02F54F1F" wp14:editId="17E91C13">
                <wp:extent cx="5039995" cy="1748333"/>
                <wp:effectExtent l="19050" t="19050" r="27305" b="23495"/>
                <wp:docPr id="62" name="Tekstvak 62"/>
                <wp:cNvGraphicFramePr/>
                <a:graphic xmlns:a="http://schemas.openxmlformats.org/drawingml/2006/main">
                  <a:graphicData uri="http://schemas.microsoft.com/office/word/2010/wordprocessingShape">
                    <wps:wsp>
                      <wps:cNvSpPr txBox="1"/>
                      <wps:spPr>
                        <a:xfrm>
                          <a:off x="0" y="0"/>
                          <a:ext cx="5039995" cy="1748333"/>
                        </a:xfrm>
                        <a:prstGeom prst="rect">
                          <a:avLst/>
                        </a:prstGeom>
                        <a:solidFill>
                          <a:schemeClr val="bg2"/>
                        </a:solidFill>
                        <a:ln w="28575">
                          <a:solidFill>
                            <a:schemeClr val="bg2">
                              <a:lumMod val="50000"/>
                            </a:schemeClr>
                          </a:solidFill>
                          <a:prstDash val="sysDot"/>
                        </a:ln>
                      </wps:spPr>
                      <wps:txbx>
                        <w:txbxContent>
                          <w:p w14:paraId="192105BE" w14:textId="77777777" w:rsidR="00E42374" w:rsidRDefault="00E42374" w:rsidP="00D2004A">
                            <w:pPr>
                              <w:spacing w:line="276" w:lineRule="auto"/>
                              <w:rPr>
                                <w:i/>
                              </w:rPr>
                            </w:pPr>
                            <w:r>
                              <w:rPr>
                                <w:i/>
                              </w:rPr>
                              <w:t>Een bijbehorend bouwwerk staat op de grond</w:t>
                            </w:r>
                          </w:p>
                          <w:p w14:paraId="22E600B9" w14:textId="77777777" w:rsidR="00E42374" w:rsidRDefault="00E42374" w:rsidP="00D2004A">
                            <w:pPr>
                              <w:spacing w:line="276" w:lineRule="auto"/>
                            </w:pPr>
                            <w:r>
                              <w:t>Een bijbehorend bouwwerk moet op de grond staan, deze eis is afkomstig van de huidige vergunningvrije regels. Hiermee wordt onder andere geborgd dat een hoofdgebouw niet ‘zwevend’ wordt uitgebreid, dus bijvoorbeeld door een balkon op de 2</w:t>
                            </w:r>
                            <w:r w:rsidRPr="0072238C">
                              <w:rPr>
                                <w:vertAlign w:val="superscript"/>
                              </w:rPr>
                              <w:t>e</w:t>
                            </w:r>
                            <w:r>
                              <w:t xml:space="preserve"> verdieping van een pand te realiseren. Ook is het door deze regel onmogelijk om een woonboot uit te breiden, waardoor een nadrukkelijk verbod (zoals dat wel geldt voor woonwagens) niet nodig is.</w:t>
                            </w:r>
                          </w:p>
                          <w:p w14:paraId="6CB6839C" w14:textId="00CAD7D8" w:rsidR="00E42374" w:rsidRPr="001E144C" w:rsidRDefault="00E42374" w:rsidP="00D2004A">
                            <w:pPr>
                              <w:spacing w:line="276" w:lineRule="auto"/>
                            </w:pPr>
                            <w:r>
                              <w:t>Deze regel gaat niet over het bouwen van meerdere bouwlagen. Onder voorwaarden mag een bijbehorend bouwwerk bijvoorbeeld ook een kap hebben.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F54F1F" id="Tekstvak 62" o:spid="_x0000_s1067" type="#_x0000_t202" style="width:396.85pt;height:1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" fillcolor="#eeece1 [3214]" strokecolor="#938953 [1614]" strokeweight="2.25pt">
                <v:stroke dashstyle="1 1"/>
                <v:textbox>
                  <w:txbxContent>
                    <w:p w14:paraId="192105BE" w14:textId="77777777" w:rsidR="00E42374" w:rsidRDefault="00E42374" w:rsidP="00D2004A">
                      <w:pPr>
                        <w:spacing w:line="276" w:lineRule="auto"/>
                        <w:rPr>
                          <w:i/>
                        </w:rPr>
                      </w:pPr>
                      <w:r>
                        <w:rPr>
                          <w:i/>
                        </w:rPr>
                        <w:t>Een bijbehorend bouwwerk staat op de grond</w:t>
                      </w:r>
                    </w:p>
                    <w:p w14:paraId="22E600B9" w14:textId="77777777" w:rsidR="00E42374" w:rsidRDefault="00E42374" w:rsidP="00D2004A">
                      <w:pPr>
                        <w:spacing w:line="276" w:lineRule="auto"/>
                      </w:pPr>
                      <w:r>
                        <w:t>Een bijbehorend bouwwerk moet op de grond staan, deze eis is afkomstig van de huidige vergunningvrije regels. Hiermee wordt onder andere geborgd dat een hoofdgebouw niet ‘zwevend’ wordt uitgebreid, dus bijvoorbeeld door een balkon op de 2</w:t>
                      </w:r>
                      <w:r w:rsidRPr="0072238C">
                        <w:rPr>
                          <w:vertAlign w:val="superscript"/>
                        </w:rPr>
                        <w:t>e</w:t>
                      </w:r>
                      <w:r>
                        <w:t xml:space="preserve"> verdieping van een pand te realiseren. Ook is het door deze regel onmogelijk om een woonboot uit te breiden, waardoor een nadrukkelijk verbod (zoals dat wel geldt voor woonwagens) niet nodig is.</w:t>
                      </w:r>
                    </w:p>
                    <w:p w14:paraId="6CB6839C" w14:textId="00CAD7D8" w:rsidR="00E42374" w:rsidRPr="001E144C" w:rsidRDefault="00E42374" w:rsidP="00D2004A">
                      <w:pPr>
                        <w:spacing w:line="276" w:lineRule="auto"/>
                      </w:pPr>
                      <w:r>
                        <w:t>Deze regel gaat niet over het bouwen van meerdere bouwlagen. Onder voorwaarden mag een bijbehorend bouwwerk bijvoorbeeld ook een kap hebben.</w:t>
                      </w:r>
                    </w:p>
                  </w:txbxContent>
                </v:textbox>
                <w10:anchorlock/>
              </v:shape>
            </w:pict>
          </mc:Fallback>
        </mc:AlternateContent>
      </w:r>
    </w:p>
    <w:p w14:paraId="4FE8816A" w14:textId="77777777" w:rsidR="00D2004A" w:rsidRDefault="00D2004A" w:rsidP="00D2004A"/>
    <w:p w14:paraId="25B99FB8" w14:textId="77777777" w:rsidR="00D2004A" w:rsidRDefault="00D2004A" w:rsidP="00D2004A">
      <w:r>
        <w:rPr>
          <w:i/>
          <w:noProof/>
          <w:lang w:eastAsia="nl-NL"/>
        </w:rPr>
        <mc:AlternateContent>
          <mc:Choice Requires="wps">
            <w:drawing>
              <wp:inline distT="0" distB="0" distL="0" distR="0" wp14:anchorId="64E6C724" wp14:editId="04729071">
                <wp:extent cx="5039995" cy="1009498"/>
                <wp:effectExtent l="19050" t="19050" r="27305" b="19685"/>
                <wp:docPr id="63" name="Tekstvak 63"/>
                <wp:cNvGraphicFramePr/>
                <a:graphic xmlns:a="http://schemas.openxmlformats.org/drawingml/2006/main">
                  <a:graphicData uri="http://schemas.microsoft.com/office/word/2010/wordprocessingShape">
                    <wps:wsp>
                      <wps:cNvSpPr txBox="1"/>
                      <wps:spPr>
                        <a:xfrm>
                          <a:off x="0" y="0"/>
                          <a:ext cx="5039995" cy="1009498"/>
                        </a:xfrm>
                        <a:prstGeom prst="rect">
                          <a:avLst/>
                        </a:prstGeom>
                        <a:solidFill>
                          <a:schemeClr val="bg2"/>
                        </a:solidFill>
                        <a:ln w="28575">
                          <a:solidFill>
                            <a:schemeClr val="bg2">
                              <a:lumMod val="50000"/>
                            </a:schemeClr>
                          </a:solidFill>
                          <a:prstDash val="sysDot"/>
                        </a:ln>
                      </wps:spPr>
                      <wps:txbx>
                        <w:txbxContent>
                          <w:p w14:paraId="3108A7D2" w14:textId="77777777" w:rsidR="00E42374" w:rsidRDefault="00E42374" w:rsidP="00D2004A">
                            <w:pPr>
                              <w:spacing w:line="276" w:lineRule="auto"/>
                              <w:rPr>
                                <w:i/>
                              </w:rPr>
                            </w:pPr>
                            <w:r>
                              <w:rPr>
                                <w:i/>
                              </w:rPr>
                              <w:t>Geen dakterras</w:t>
                            </w:r>
                          </w:p>
                          <w:p w14:paraId="341AF111" w14:textId="00C7315F" w:rsidR="00E42374" w:rsidRPr="001E144C" w:rsidRDefault="00E42374" w:rsidP="00D2004A">
                            <w:pPr>
                              <w:spacing w:line="276" w:lineRule="auto"/>
                            </w:pPr>
                            <w:r>
                              <w:t>In de oude regeling zat ook een bepaling dat geen dakterras is toegestaan op een bijbehorend bouwwerk. Het gebruiken van een dak als dakterras en het bouwen van een dakterrasafscheiding zijn op andere plekken in het omgevingsplan geregeld. Daarom zijn deze regels hier geschrapt.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E6C724" id="Tekstvak 63" o:spid="_x0000_s1068" type="#_x0000_t202" style="width:396.8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" fillcolor="#eeece1 [3214]" strokecolor="#938953 [1614]" strokeweight="2.25pt">
                <v:stroke dashstyle="1 1"/>
                <v:textbox>
                  <w:txbxContent>
                    <w:p w14:paraId="3108A7D2" w14:textId="77777777" w:rsidR="00E42374" w:rsidRDefault="00E42374" w:rsidP="00D2004A">
                      <w:pPr>
                        <w:spacing w:line="276" w:lineRule="auto"/>
                        <w:rPr>
                          <w:i/>
                        </w:rPr>
                      </w:pPr>
                      <w:r>
                        <w:rPr>
                          <w:i/>
                        </w:rPr>
                        <w:t>Geen dakterras</w:t>
                      </w:r>
                    </w:p>
                    <w:p w14:paraId="341AF111" w14:textId="00C7315F" w:rsidR="00E42374" w:rsidRPr="001E144C" w:rsidRDefault="00E42374" w:rsidP="00D2004A">
                      <w:pPr>
                        <w:spacing w:line="276" w:lineRule="auto"/>
                      </w:pPr>
                      <w:r>
                        <w:t>In de oude regeling zat ook een bepaling dat geen dakterras is toegestaan op een bijbehorend bouwwerk. Het gebruiken van een dak als dakterras en het bouwen van een dakterrasafscheiding zijn op andere plekken in het omgevingsplan geregeld. Daarom zijn deze regels hier geschrapt.</w:t>
                      </w:r>
                    </w:p>
                  </w:txbxContent>
                </v:textbox>
                <w10:anchorlock/>
              </v:shape>
            </w:pict>
          </mc:Fallback>
        </mc:AlternateContent>
      </w:r>
    </w:p>
    <w:p w14:paraId="5D311202" w14:textId="77777777" w:rsidR="00D2004A" w:rsidRDefault="00D2004A" w:rsidP="00D2004A"/>
    <w:p w14:paraId="5C16C6EA" w14:textId="5444123B" w:rsidR="001749EE" w:rsidRDefault="00D2004A" w:rsidP="00D2004A">
      <w:r>
        <w:rPr>
          <w:i/>
          <w:noProof/>
          <w:lang w:eastAsia="nl-NL"/>
        </w:rPr>
        <mc:AlternateContent>
          <mc:Choice Requires="wps">
            <w:drawing>
              <wp:inline distT="0" distB="0" distL="0" distR="0" wp14:anchorId="3A1BE2CB" wp14:editId="5AD851DF">
                <wp:extent cx="5039995" cy="855879"/>
                <wp:effectExtent l="19050" t="19050" r="27305" b="20955"/>
                <wp:docPr id="64" name="Tekstvak 64"/>
                <wp:cNvGraphicFramePr/>
                <a:graphic xmlns:a="http://schemas.openxmlformats.org/drawingml/2006/main">
                  <a:graphicData uri="http://schemas.microsoft.com/office/word/2010/wordprocessingShape">
                    <wps:wsp>
                      <wps:cNvSpPr txBox="1"/>
                      <wps:spPr>
                        <a:xfrm>
                          <a:off x="0" y="0"/>
                          <a:ext cx="5039995" cy="855879"/>
                        </a:xfrm>
                        <a:prstGeom prst="rect">
                          <a:avLst/>
                        </a:prstGeom>
                        <a:solidFill>
                          <a:schemeClr val="bg2"/>
                        </a:solidFill>
                        <a:ln w="28575">
                          <a:solidFill>
                            <a:schemeClr val="bg2">
                              <a:lumMod val="50000"/>
                            </a:schemeClr>
                          </a:solidFill>
                          <a:prstDash val="sysDot"/>
                        </a:ln>
                      </wps:spPr>
                      <wps:txbx>
                        <w:txbxContent>
                          <w:p w14:paraId="523D1063" w14:textId="77777777" w:rsidR="00E42374" w:rsidRDefault="00E42374" w:rsidP="00D2004A">
                            <w:pPr>
                              <w:spacing w:line="276" w:lineRule="auto"/>
                              <w:rPr>
                                <w:i/>
                              </w:rPr>
                            </w:pPr>
                            <w:r>
                              <w:rPr>
                                <w:i/>
                              </w:rPr>
                              <w:t>Bruidsschat</w:t>
                            </w:r>
                          </w:p>
                          <w:p w14:paraId="0BAA849A" w14:textId="74BDA9F4" w:rsidR="00E42374" w:rsidRPr="001E144C" w:rsidRDefault="00E42374" w:rsidP="00D2004A">
                            <w:pPr>
                              <w:spacing w:line="276" w:lineRule="auto"/>
                            </w:pPr>
                            <w:r>
                              <w:t>Het verbod is een vertaling van artikel 22.36 sub a onder 4 van de Bruidsschat. Sub b is tekstueel aangepast zodat de regeling beter leesbaar is. Inhoudelijk is er geen wijziging beoogd.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1BE2CB" id="Tekstvak 64" o:spid="_x0000_s1069" type="#_x0000_t202" style="width:396.85pt;height:6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" fillcolor="#eeece1 [3214]" strokecolor="#938953 [1614]" strokeweight="2.25pt">
                <v:stroke dashstyle="1 1"/>
                <v:textbox>
                  <w:txbxContent>
                    <w:p w14:paraId="523D1063" w14:textId="77777777" w:rsidR="00E42374" w:rsidRDefault="00E42374" w:rsidP="00D2004A">
                      <w:pPr>
                        <w:spacing w:line="276" w:lineRule="auto"/>
                        <w:rPr>
                          <w:i/>
                        </w:rPr>
                      </w:pPr>
                      <w:r>
                        <w:rPr>
                          <w:i/>
                        </w:rPr>
                        <w:t>Bruidsschat</w:t>
                      </w:r>
                    </w:p>
                    <w:p w14:paraId="0BAA849A" w14:textId="74BDA9F4" w:rsidR="00E42374" w:rsidRPr="001E144C" w:rsidRDefault="00E42374" w:rsidP="00D2004A">
                      <w:pPr>
                        <w:spacing w:line="276" w:lineRule="auto"/>
                      </w:pPr>
                      <w:r>
                        <w:t>Het verbod is een vertaling van artikel 22.36 sub a onder 4 van de Bruidsschat. Sub b is tekstueel aangepast zodat de regeling beter leesbaar is. Inhoudelijk is er geen wijziging beoogd.</w:t>
                      </w:r>
                    </w:p>
                  </w:txbxContent>
                </v:textbox>
                <w10:anchorlock/>
              </v:shape>
            </w:pict>
          </mc:Fallback>
        </mc:AlternateContent>
      </w:r>
    </w:p>
    <w:p w14:paraId="3B4C6393" w14:textId="3607C75E" w:rsidR="00D2004A" w:rsidRDefault="00D2004A" w:rsidP="00D2004A">
      <w:pPr>
        <w:pStyle w:val="Kop4"/>
        <w:rPr>
          <w:lang w:eastAsia="zh-CN" w:bidi="hi-IN"/>
        </w:rPr>
      </w:pPr>
      <w:r>
        <w:rPr>
          <w:lang w:eastAsia="zh-CN" w:bidi="hi-IN"/>
        </w:rPr>
        <w:t>Subparagraaf 6.2.5</w:t>
      </w:r>
      <w:r w:rsidR="000D1C2B">
        <w:rPr>
          <w:lang w:eastAsia="zh-CN" w:bidi="hi-IN"/>
        </w:rPr>
        <w:t>.2</w:t>
      </w:r>
      <w:r w:rsidR="000D1C2B">
        <w:rPr>
          <w:lang w:eastAsia="zh-CN" w:bidi="hi-IN"/>
        </w:rPr>
        <w:tab/>
      </w:r>
      <w:r>
        <w:rPr>
          <w:lang w:eastAsia="zh-CN" w:bidi="hi-IN"/>
        </w:rPr>
        <w:t>Het bouwen van een bijbehorend bouwwerk zonder kap</w:t>
      </w:r>
    </w:p>
    <w:p w14:paraId="7C94D1B8" w14:textId="77777777" w:rsidR="00D2004A" w:rsidRDefault="00D2004A" w:rsidP="00D2004A">
      <w:pPr>
        <w:pStyle w:val="Kop6"/>
        <w:rPr>
          <w:lang w:eastAsia="zh-CN" w:bidi="hi-IN"/>
        </w:rPr>
      </w:pPr>
      <w:r>
        <w:rPr>
          <w:lang w:eastAsia="zh-CN" w:bidi="hi-IN"/>
        </w:rPr>
        <w:t>Artikel 6.X</w:t>
      </w:r>
      <w:r>
        <w:rPr>
          <w:lang w:eastAsia="zh-CN" w:bidi="hi-IN"/>
        </w:rPr>
        <w:tab/>
      </w:r>
      <w:commentRangeStart w:id="104"/>
      <w:r>
        <w:rPr>
          <w:lang w:eastAsia="zh-CN" w:bidi="hi-IN"/>
        </w:rPr>
        <w:t>Toepassingsbereik</w:t>
      </w:r>
      <w:commentRangeEnd w:id="104"/>
      <w:r w:rsidR="007F1537">
        <w:rPr>
          <w:rStyle w:val="Verwijzingopmerking"/>
          <w:rFonts w:eastAsiaTheme="minorHAnsi" w:cstheme="minorBidi"/>
          <w:i w:val="0"/>
          <w:iCs w:val="0"/>
        </w:rPr>
        <w:commentReference w:id="104"/>
      </w:r>
    </w:p>
    <w:p w14:paraId="743E7F72" w14:textId="77777777" w:rsidR="00D2004A" w:rsidRDefault="00D2004A" w:rsidP="00D2004A">
      <w:pPr>
        <w:rPr>
          <w:lang w:eastAsia="zh-CN" w:bidi="hi-IN"/>
        </w:rPr>
      </w:pPr>
      <w:r>
        <w:rPr>
          <w:lang w:eastAsia="zh-CN" w:bidi="hi-IN"/>
        </w:rPr>
        <w:t>Deze subparagraaf geldt voor het bouwen van een bijbehorend bouwwerk zonder kap.</w:t>
      </w:r>
    </w:p>
    <w:p w14:paraId="1CAC1F25" w14:textId="77777777" w:rsidR="00D2004A" w:rsidRDefault="00D2004A" w:rsidP="00D2004A">
      <w:pPr>
        <w:pStyle w:val="Kop6"/>
        <w:rPr>
          <w:lang w:eastAsia="zh-CN" w:bidi="hi-IN"/>
        </w:rPr>
      </w:pPr>
      <w:r>
        <w:rPr>
          <w:lang w:eastAsia="zh-CN" w:bidi="hi-IN"/>
        </w:rPr>
        <w:t>Artikel 6.X</w:t>
      </w:r>
      <w:r>
        <w:rPr>
          <w:lang w:eastAsia="zh-CN" w:bidi="hi-IN"/>
        </w:rPr>
        <w:tab/>
      </w:r>
      <w:commentRangeStart w:id="105"/>
      <w:r>
        <w:rPr>
          <w:lang w:eastAsia="zh-CN" w:bidi="hi-IN"/>
        </w:rPr>
        <w:t>Algemene</w:t>
      </w:r>
      <w:commentRangeEnd w:id="105"/>
      <w:r w:rsidR="007F1537">
        <w:rPr>
          <w:rStyle w:val="Verwijzingopmerking"/>
          <w:rFonts w:eastAsiaTheme="minorHAnsi" w:cstheme="minorBidi"/>
          <w:i w:val="0"/>
          <w:iCs w:val="0"/>
        </w:rPr>
        <w:commentReference w:id="105"/>
      </w:r>
      <w:r>
        <w:rPr>
          <w:lang w:eastAsia="zh-CN" w:bidi="hi-IN"/>
        </w:rPr>
        <w:t xml:space="preserve"> regels</w:t>
      </w:r>
    </w:p>
    <w:p w14:paraId="1233831E" w14:textId="77B3D475"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bijbehorend bouwwerk zonder kap is niet hoger dan 5 m.</w:t>
      </w:r>
    </w:p>
    <w:p w14:paraId="5D39E3F9" w14:textId="41C4D261"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bijbehorend bouwwerk zonder kap is niet hoger dan de eerste verdiepingsvloer van het hoofdgebouw +0,3 m.</w:t>
      </w:r>
    </w:p>
    <w:p w14:paraId="78F739B3" w14:textId="527C4A2F" w:rsidR="001749EE" w:rsidRDefault="001749EE" w:rsidP="00B10E39">
      <w:pPr>
        <w:pStyle w:val="Lidmetnummering"/>
        <w:rPr>
          <w:lang w:eastAsia="zh-CN" w:bidi="hi-IN"/>
        </w:rPr>
      </w:pPr>
      <w:r>
        <w:rPr>
          <w:lang w:eastAsia="zh-CN" w:bidi="hi-IN"/>
        </w:rPr>
        <w:t>3.</w:t>
      </w:r>
      <w:r>
        <w:rPr>
          <w:lang w:eastAsia="zh-CN" w:bidi="hi-IN"/>
        </w:rPr>
        <w:tab/>
      </w:r>
      <w:r w:rsidR="00D2004A">
        <w:rPr>
          <w:lang w:eastAsia="zh-CN" w:bidi="hi-IN"/>
        </w:rPr>
        <w:t>Een bijbehorend bouwwerk zonder kap is niet hoger dan de bouwhoogte van het hoofdgebouw.</w:t>
      </w:r>
    </w:p>
    <w:p w14:paraId="3C24606F" w14:textId="3F6D817D" w:rsidR="00D2004A" w:rsidRDefault="00D2004A" w:rsidP="00D2004A">
      <w:pPr>
        <w:rPr>
          <w:lang w:eastAsia="zh-CN" w:bidi="hi-IN"/>
        </w:rPr>
      </w:pPr>
    </w:p>
    <w:p w14:paraId="5A946275" w14:textId="77777777" w:rsidR="00D2004A" w:rsidRDefault="00D2004A" w:rsidP="00D2004A">
      <w:pPr>
        <w:rPr>
          <w:lang w:eastAsia="zh-CN" w:bidi="hi-IN"/>
        </w:rPr>
      </w:pPr>
      <w:r>
        <w:rPr>
          <w:i/>
          <w:noProof/>
          <w:lang w:eastAsia="nl-NL"/>
        </w:rPr>
        <mc:AlternateContent>
          <mc:Choice Requires="wps">
            <w:drawing>
              <wp:inline distT="0" distB="0" distL="0" distR="0" wp14:anchorId="37C9C6D5" wp14:editId="52DDA5A8">
                <wp:extent cx="5039995" cy="1199693"/>
                <wp:effectExtent l="19050" t="19050" r="27305" b="19685"/>
                <wp:docPr id="65" name="Tekstvak 65"/>
                <wp:cNvGraphicFramePr/>
                <a:graphic xmlns:a="http://schemas.openxmlformats.org/drawingml/2006/main">
                  <a:graphicData uri="http://schemas.microsoft.com/office/word/2010/wordprocessingShape">
                    <wps:wsp>
                      <wps:cNvSpPr txBox="1"/>
                      <wps:spPr>
                        <a:xfrm>
                          <a:off x="0" y="0"/>
                          <a:ext cx="5039995" cy="1199693"/>
                        </a:xfrm>
                        <a:prstGeom prst="rect">
                          <a:avLst/>
                        </a:prstGeom>
                        <a:solidFill>
                          <a:schemeClr val="bg2"/>
                        </a:solidFill>
                        <a:ln w="28575">
                          <a:solidFill>
                            <a:schemeClr val="bg2">
                              <a:lumMod val="50000"/>
                            </a:schemeClr>
                          </a:solidFill>
                          <a:prstDash val="sysDot"/>
                        </a:ln>
                      </wps:spPr>
                      <wps:txbx>
                        <w:txbxContent>
                          <w:p w14:paraId="515A749E" w14:textId="77777777" w:rsidR="00E42374" w:rsidRDefault="00E42374" w:rsidP="00D2004A">
                            <w:pPr>
                              <w:spacing w:line="276" w:lineRule="auto"/>
                              <w:rPr>
                                <w:i/>
                              </w:rPr>
                            </w:pPr>
                            <w:r>
                              <w:rPr>
                                <w:i/>
                              </w:rPr>
                              <w:t>Aanvullende regels</w:t>
                            </w:r>
                          </w:p>
                          <w:p w14:paraId="1638B79A" w14:textId="77777777" w:rsidR="00E42374" w:rsidRPr="001E144C" w:rsidRDefault="00E42374" w:rsidP="00D2004A">
                            <w:pPr>
                              <w:spacing w:line="276" w:lineRule="auto"/>
                            </w:pPr>
                            <w:r>
                              <w:t>Alle regels in het omgevingsplan gelden altijd in aanvulling op elkaar, tenzij dat nadrukkelijk anders is bepaald. Deze regels gelden in ieder geval in aanvulling op de regels voor het bouwen van een bijbehorend bouwwerk als bedoeld in subparagraaf 6.2.5.1. Een bijbehorend bouwwerk zonder kap is namelijk ook een bijbehorend bouwwerk.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C9C6D5" id="Tekstvak 65" o:spid="_x0000_s1070" type="#_x0000_t202" style="width:396.8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" fillcolor="#eeece1 [3214]" strokecolor="#938953 [1614]" strokeweight="2.25pt">
                <v:stroke dashstyle="1 1"/>
                <v:textbox>
                  <w:txbxContent>
                    <w:p w14:paraId="515A749E" w14:textId="77777777" w:rsidR="00E42374" w:rsidRDefault="00E42374" w:rsidP="00D2004A">
                      <w:pPr>
                        <w:spacing w:line="276" w:lineRule="auto"/>
                        <w:rPr>
                          <w:i/>
                        </w:rPr>
                      </w:pPr>
                      <w:r>
                        <w:rPr>
                          <w:i/>
                        </w:rPr>
                        <w:t>Aanvullende regels</w:t>
                      </w:r>
                    </w:p>
                    <w:p w14:paraId="1638B79A" w14:textId="77777777" w:rsidR="00E42374" w:rsidRPr="001E144C" w:rsidRDefault="00E42374" w:rsidP="00D2004A">
                      <w:pPr>
                        <w:spacing w:line="276" w:lineRule="auto"/>
                      </w:pPr>
                      <w:r>
                        <w:t>Alle regels in het omgevingsplan gelden altijd in aanvulling op elkaar, tenzij dat nadrukkelijk anders is bepaald. Deze regels gelden in ieder geval in aanvulling op de regels voor het bouwen van een bijbehorend bouwwerk als bedoeld in subparagraaf 6.2.5.1. Een bijbehorend bouwwerk zonder kap is namelijk ook een bijbehorend bouwwerk.</w:t>
                      </w:r>
                    </w:p>
                  </w:txbxContent>
                </v:textbox>
                <w10:anchorlock/>
              </v:shape>
            </w:pict>
          </mc:Fallback>
        </mc:AlternateContent>
      </w:r>
    </w:p>
    <w:p w14:paraId="0991FE12" w14:textId="77777777" w:rsidR="00D2004A" w:rsidRDefault="00D2004A" w:rsidP="00D2004A">
      <w:pPr>
        <w:rPr>
          <w:lang w:eastAsia="zh-CN" w:bidi="hi-IN"/>
        </w:rPr>
      </w:pPr>
    </w:p>
    <w:p w14:paraId="40CCAAAB"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1C28F46D" wp14:editId="6A35BDA1">
                <wp:extent cx="5039995" cy="2289658"/>
                <wp:effectExtent l="19050" t="19050" r="27305" b="15875"/>
                <wp:docPr id="66" name="Tekstvak 66"/>
                <wp:cNvGraphicFramePr/>
                <a:graphic xmlns:a="http://schemas.openxmlformats.org/drawingml/2006/main">
                  <a:graphicData uri="http://schemas.microsoft.com/office/word/2010/wordprocessingShape">
                    <wps:wsp>
                      <wps:cNvSpPr txBox="1"/>
                      <wps:spPr>
                        <a:xfrm>
                          <a:off x="0" y="0"/>
                          <a:ext cx="5039995" cy="2289658"/>
                        </a:xfrm>
                        <a:prstGeom prst="rect">
                          <a:avLst/>
                        </a:prstGeom>
                        <a:solidFill>
                          <a:schemeClr val="bg2"/>
                        </a:solidFill>
                        <a:ln w="28575">
                          <a:solidFill>
                            <a:schemeClr val="bg2">
                              <a:lumMod val="50000"/>
                            </a:schemeClr>
                          </a:solidFill>
                          <a:prstDash val="sysDot"/>
                        </a:ln>
                      </wps:spPr>
                      <wps:txbx>
                        <w:txbxContent>
                          <w:p w14:paraId="25A448BB" w14:textId="77777777" w:rsidR="00E42374" w:rsidRDefault="00E42374" w:rsidP="00D2004A">
                            <w:pPr>
                              <w:spacing w:line="276" w:lineRule="auto"/>
                              <w:rPr>
                                <w:i/>
                              </w:rPr>
                            </w:pPr>
                            <w:r>
                              <w:rPr>
                                <w:i/>
                              </w:rPr>
                              <w:t>Algemene regels</w:t>
                            </w:r>
                          </w:p>
                          <w:p w14:paraId="356BF2F8" w14:textId="2B2DF3EE" w:rsidR="00E42374" w:rsidRDefault="00E42374" w:rsidP="00D2004A">
                            <w:pPr>
                              <w:spacing w:line="276" w:lineRule="auto"/>
                            </w:pPr>
                            <w:r>
                              <w:t>De algemene regels gelden aanvullend op elkaar. De hoogte van een bijbehorend bouwwerk moet dus aan alle drie de bepalingen voldoen. In de praktijk betekent dit vaak dat het bijbehorend bouwwerk niet hoger mag zijn dan de eerste verdiepingsvloer van het hoofdgebouw +0,3 m. Omdat er ook hoofdgebouwen denkbaar zijn met een zeer hoge eerste verdiepingsvloer is een maximum hoogte van 5 m opgenomen. Als een hoofdgebouw geen kap heeft en maar 1 bouwlaag heeft, dan zou de basisregel ervoor zorgen dat het bijbehorend bouwwerk 0,3 m hoger is dan het hoofdgebouw. In dat geval is een vangnet opgenomen dat de hoogte niet hoger mag zijn dan de bouwhoogte van het hoofdgebouw.</w:t>
                            </w:r>
                          </w:p>
                          <w:p w14:paraId="15487663" w14:textId="0954E3F9" w:rsidR="00E42374" w:rsidRDefault="00E42374" w:rsidP="00D2004A">
                            <w:pPr>
                              <w:spacing w:line="276" w:lineRule="auto"/>
                            </w:pPr>
                          </w:p>
                          <w:p w14:paraId="17F2680B" w14:textId="1CF3CD8D" w:rsidR="00E42374" w:rsidRPr="001E144C" w:rsidRDefault="00E42374" w:rsidP="00D2004A">
                            <w:pPr>
                              <w:spacing w:line="276" w:lineRule="auto"/>
                            </w:pPr>
                            <w:r>
                              <w:t>Dit is een omzetting van de oude landelijke regels voor het vergunningvrije bouwen.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28F46D" id="Tekstvak 66" o:spid="_x0000_s1071" type="#_x0000_t202" style="width:396.85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" fillcolor="#eeece1 [3214]" strokecolor="#938953 [1614]" strokeweight="2.25pt">
                <v:stroke dashstyle="1 1"/>
                <v:textbox>
                  <w:txbxContent>
                    <w:p w14:paraId="25A448BB" w14:textId="77777777" w:rsidR="00E42374" w:rsidRDefault="00E42374" w:rsidP="00D2004A">
                      <w:pPr>
                        <w:spacing w:line="276" w:lineRule="auto"/>
                        <w:rPr>
                          <w:i/>
                        </w:rPr>
                      </w:pPr>
                      <w:r>
                        <w:rPr>
                          <w:i/>
                        </w:rPr>
                        <w:t>Algemene regels</w:t>
                      </w:r>
                    </w:p>
                    <w:p w14:paraId="356BF2F8" w14:textId="2B2DF3EE" w:rsidR="00E42374" w:rsidRDefault="00E42374" w:rsidP="00D2004A">
                      <w:pPr>
                        <w:spacing w:line="276" w:lineRule="auto"/>
                      </w:pPr>
                      <w:r>
                        <w:t>De algemene regels gelden aanvullend op elkaar. De hoogte van een bijbehorend bouwwerk moet dus aan alle drie de bepalingen voldoen. In de praktijk betekent dit vaak dat het bijbehorend bouwwerk niet hoger mag zijn dan de eerste verdiepingsvloer van het hoofdgebouw +0,3 m. Omdat er ook hoofdgebouwen denkbaar zijn met een zeer hoge eerste verdiepingsvloer is een maximum hoogte van 5 m opgenomen. Als een hoofdgebouw geen kap heeft en maar 1 bouwlaag heeft, dan zou de basisregel ervoor zorgen dat het bijbehorend bouwwerk 0,3 m hoger is dan het hoofdgebouw. In dat geval is een vangnet opgenomen dat de hoogte niet hoger mag zijn dan de bouwhoogte van het hoofdgebouw.</w:t>
                      </w:r>
                    </w:p>
                    <w:p w14:paraId="15487663" w14:textId="0954E3F9" w:rsidR="00E42374" w:rsidRDefault="00E42374" w:rsidP="00D2004A">
                      <w:pPr>
                        <w:spacing w:line="276" w:lineRule="auto"/>
                      </w:pPr>
                    </w:p>
                    <w:p w14:paraId="17F2680B" w14:textId="1CF3CD8D" w:rsidR="00E42374" w:rsidRPr="001E144C" w:rsidRDefault="00E42374" w:rsidP="00D2004A">
                      <w:pPr>
                        <w:spacing w:line="276" w:lineRule="auto"/>
                      </w:pPr>
                      <w:r>
                        <w:t>Dit is een omzetting van de oude landelijke regels voor het vergunningvrije bouwen.</w:t>
                      </w:r>
                    </w:p>
                  </w:txbxContent>
                </v:textbox>
                <w10:anchorlock/>
              </v:shape>
            </w:pict>
          </mc:Fallback>
        </mc:AlternateContent>
      </w:r>
    </w:p>
    <w:p w14:paraId="06BC2975" w14:textId="77777777" w:rsidR="00D2004A" w:rsidRDefault="00D2004A" w:rsidP="00D2004A">
      <w:pPr>
        <w:rPr>
          <w:lang w:eastAsia="zh-CN" w:bidi="hi-IN"/>
        </w:rPr>
      </w:pPr>
    </w:p>
    <w:p w14:paraId="7B8F1DFB" w14:textId="77777777" w:rsidR="00D2004A" w:rsidRDefault="00D2004A" w:rsidP="00D2004A">
      <w:pPr>
        <w:rPr>
          <w:lang w:eastAsia="zh-CN" w:bidi="hi-IN"/>
        </w:rPr>
      </w:pPr>
      <w:r>
        <w:rPr>
          <w:i/>
          <w:noProof/>
          <w:lang w:eastAsia="nl-NL"/>
        </w:rPr>
        <mc:AlternateContent>
          <mc:Choice Requires="wps">
            <w:drawing>
              <wp:inline distT="0" distB="0" distL="0" distR="0" wp14:anchorId="2AB8C6FF" wp14:editId="0DB6E1A2">
                <wp:extent cx="5039995" cy="1250899"/>
                <wp:effectExtent l="19050" t="19050" r="27305" b="26035"/>
                <wp:docPr id="67" name="Tekstvak 67"/>
                <wp:cNvGraphicFramePr/>
                <a:graphic xmlns:a="http://schemas.openxmlformats.org/drawingml/2006/main">
                  <a:graphicData uri="http://schemas.microsoft.com/office/word/2010/wordprocessingShape">
                    <wps:wsp>
                      <wps:cNvSpPr txBox="1"/>
                      <wps:spPr>
                        <a:xfrm>
                          <a:off x="0" y="0"/>
                          <a:ext cx="5039995" cy="1250899"/>
                        </a:xfrm>
                        <a:prstGeom prst="rect">
                          <a:avLst/>
                        </a:prstGeom>
                        <a:solidFill>
                          <a:schemeClr val="bg2"/>
                        </a:solidFill>
                        <a:ln w="28575">
                          <a:solidFill>
                            <a:schemeClr val="bg2">
                              <a:lumMod val="50000"/>
                            </a:schemeClr>
                          </a:solidFill>
                          <a:prstDash val="sysDot"/>
                        </a:ln>
                      </wps:spPr>
                      <wps:txbx>
                        <w:txbxContent>
                          <w:p w14:paraId="6E0880B8" w14:textId="77777777" w:rsidR="00E42374" w:rsidRDefault="00E42374" w:rsidP="00D2004A">
                            <w:pPr>
                              <w:spacing w:line="276" w:lineRule="auto"/>
                              <w:rPr>
                                <w:i/>
                              </w:rPr>
                            </w:pPr>
                            <w:r>
                              <w:rPr>
                                <w:i/>
                              </w:rPr>
                              <w:t>Het bijbehorend bouwwerk</w:t>
                            </w:r>
                          </w:p>
                          <w:p w14:paraId="573F0A6E" w14:textId="502156C4" w:rsidR="00E42374" w:rsidRPr="001E144C" w:rsidRDefault="00E42374" w:rsidP="00D2004A">
                            <w:pPr>
                              <w:spacing w:line="276" w:lineRule="auto"/>
                            </w:pPr>
                            <w:r>
                              <w:t xml:space="preserve">Het bijbehorend bouwwerk zonder kap is in de oude landelijke regels voor het vergunningvrije bouwen in het hele achtererfgebied toegestaan, zowel dichtbij het hoofdgebouw als op het uiteinde van het erf. Er komen pas aanvullende regels in beeld wanneer een initiatiefnemer een kap op het bijbehorend bouwwerk wil realiseren, dat is geregeld in subparagraaf 6.2.5.3.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B8C6FF" id="Tekstvak 67" o:spid="_x0000_s1072" type="#_x0000_t202" style="width:396.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" fillcolor="#eeece1 [3214]" strokecolor="#938953 [1614]" strokeweight="2.25pt">
                <v:stroke dashstyle="1 1"/>
                <v:textbox>
                  <w:txbxContent>
                    <w:p w14:paraId="6E0880B8" w14:textId="77777777" w:rsidR="00E42374" w:rsidRDefault="00E42374" w:rsidP="00D2004A">
                      <w:pPr>
                        <w:spacing w:line="276" w:lineRule="auto"/>
                        <w:rPr>
                          <w:i/>
                        </w:rPr>
                      </w:pPr>
                      <w:r>
                        <w:rPr>
                          <w:i/>
                        </w:rPr>
                        <w:t>Het bijbehorend bouwwerk</w:t>
                      </w:r>
                    </w:p>
                    <w:p w14:paraId="573F0A6E" w14:textId="502156C4" w:rsidR="00E42374" w:rsidRPr="001E144C" w:rsidRDefault="00E42374" w:rsidP="00D2004A">
                      <w:pPr>
                        <w:spacing w:line="276" w:lineRule="auto"/>
                      </w:pPr>
                      <w:r>
                        <w:t xml:space="preserve">Het bijbehorend bouwwerk zonder kap is in de oude landelijke regels voor het vergunningvrije bouwen in het hele achtererfgebied toegestaan, zowel dichtbij het hoofdgebouw als op het uiteinde van het erf. Er komen pas aanvullende regels in beeld wanneer een initiatiefnemer een kap op het bijbehorend bouwwerk wil realiseren, dat is geregeld in subparagraaf 6.2.5.3. </w:t>
                      </w:r>
                    </w:p>
                  </w:txbxContent>
                </v:textbox>
                <w10:anchorlock/>
              </v:shape>
            </w:pict>
          </mc:Fallback>
        </mc:AlternateContent>
      </w:r>
    </w:p>
    <w:p w14:paraId="3C7E1407" w14:textId="137C501D" w:rsidR="00D2004A" w:rsidRDefault="00D2004A" w:rsidP="00D2004A">
      <w:pPr>
        <w:pStyle w:val="Kop4"/>
        <w:rPr>
          <w:lang w:eastAsia="zh-CN" w:bidi="hi-IN"/>
        </w:rPr>
      </w:pPr>
      <w:r>
        <w:rPr>
          <w:lang w:eastAsia="zh-CN" w:bidi="hi-IN"/>
        </w:rPr>
        <w:t>Subparagraaf 6.2.5</w:t>
      </w:r>
      <w:r w:rsidR="000D1C2B">
        <w:rPr>
          <w:lang w:eastAsia="zh-CN" w:bidi="hi-IN"/>
        </w:rPr>
        <w:t>.3</w:t>
      </w:r>
      <w:r w:rsidR="000D1C2B">
        <w:rPr>
          <w:lang w:eastAsia="zh-CN" w:bidi="hi-IN"/>
        </w:rPr>
        <w:tab/>
      </w:r>
      <w:r>
        <w:rPr>
          <w:lang w:eastAsia="zh-CN" w:bidi="hi-IN"/>
        </w:rPr>
        <w:t>Het bouwen van een bijbehorend bouwwerk met kap</w:t>
      </w:r>
    </w:p>
    <w:p w14:paraId="4BD33579" w14:textId="77777777" w:rsidR="00D2004A" w:rsidRDefault="00D2004A" w:rsidP="00D2004A">
      <w:pPr>
        <w:pStyle w:val="Kop6"/>
        <w:rPr>
          <w:lang w:eastAsia="zh-CN" w:bidi="hi-IN"/>
        </w:rPr>
      </w:pPr>
      <w:r>
        <w:rPr>
          <w:lang w:eastAsia="zh-CN" w:bidi="hi-IN"/>
        </w:rPr>
        <w:t>Artikel 6.X</w:t>
      </w:r>
      <w:r>
        <w:rPr>
          <w:lang w:eastAsia="zh-CN" w:bidi="hi-IN"/>
        </w:rPr>
        <w:tab/>
      </w:r>
      <w:commentRangeStart w:id="106"/>
      <w:r>
        <w:rPr>
          <w:lang w:eastAsia="zh-CN" w:bidi="hi-IN"/>
        </w:rPr>
        <w:t>Toepassingsbereik</w:t>
      </w:r>
      <w:commentRangeEnd w:id="106"/>
      <w:r w:rsidR="007F1537">
        <w:rPr>
          <w:rStyle w:val="Verwijzingopmerking"/>
          <w:rFonts w:eastAsiaTheme="minorHAnsi" w:cstheme="minorBidi"/>
          <w:i w:val="0"/>
          <w:iCs w:val="0"/>
        </w:rPr>
        <w:commentReference w:id="106"/>
      </w:r>
    </w:p>
    <w:p w14:paraId="00B73023" w14:textId="77777777" w:rsidR="00D2004A" w:rsidRDefault="00D2004A" w:rsidP="00D2004A">
      <w:pPr>
        <w:rPr>
          <w:lang w:eastAsia="zh-CN" w:bidi="hi-IN"/>
        </w:rPr>
      </w:pPr>
      <w:r>
        <w:rPr>
          <w:lang w:eastAsia="zh-CN" w:bidi="hi-IN"/>
        </w:rPr>
        <w:t>Deze subparagraaf geldt voor het bouwen van een bijbehorend bouwwerk met kap.</w:t>
      </w:r>
    </w:p>
    <w:p w14:paraId="0EBE65A4" w14:textId="77777777" w:rsidR="00D2004A" w:rsidRDefault="00D2004A" w:rsidP="00D2004A">
      <w:pPr>
        <w:pStyle w:val="Kop6"/>
        <w:rPr>
          <w:lang w:eastAsia="zh-CN" w:bidi="hi-IN"/>
        </w:rPr>
      </w:pPr>
      <w:r>
        <w:rPr>
          <w:lang w:eastAsia="zh-CN" w:bidi="hi-IN"/>
        </w:rPr>
        <w:t>Artikel 6.X</w:t>
      </w:r>
      <w:r>
        <w:rPr>
          <w:lang w:eastAsia="zh-CN" w:bidi="hi-IN"/>
        </w:rPr>
        <w:tab/>
      </w:r>
      <w:commentRangeStart w:id="107"/>
      <w:r>
        <w:rPr>
          <w:lang w:eastAsia="zh-CN" w:bidi="hi-IN"/>
        </w:rPr>
        <w:t>Algemene</w:t>
      </w:r>
      <w:commentRangeEnd w:id="107"/>
      <w:r w:rsidR="007F1537">
        <w:rPr>
          <w:rStyle w:val="Verwijzingopmerking"/>
          <w:rFonts w:eastAsiaTheme="minorHAnsi" w:cstheme="minorBidi"/>
          <w:i w:val="0"/>
          <w:iCs w:val="0"/>
        </w:rPr>
        <w:commentReference w:id="107"/>
      </w:r>
      <w:r>
        <w:rPr>
          <w:lang w:eastAsia="zh-CN" w:bidi="hi-IN"/>
        </w:rPr>
        <w:t xml:space="preserve"> regels</w:t>
      </w:r>
    </w:p>
    <w:p w14:paraId="394DFD87" w14:textId="56DB0054"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bijbehorend bouwwerk met kap ligt op meer dan 4 m afstand tot het oorspronkelijk hoofdgebouw.</w:t>
      </w:r>
    </w:p>
    <w:p w14:paraId="0003E4D3" w14:textId="47204AD5"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 goothoogte van een bijbehorend bouwwerk met is niet hoger dan 3 m.</w:t>
      </w:r>
    </w:p>
    <w:p w14:paraId="306E1412" w14:textId="596E302E" w:rsidR="00D2004A" w:rsidRDefault="001749EE" w:rsidP="00B10E39">
      <w:pPr>
        <w:pStyle w:val="Lidmetnummering"/>
        <w:rPr>
          <w:lang w:eastAsia="zh-CN" w:bidi="hi-IN"/>
        </w:rPr>
      </w:pPr>
      <w:r>
        <w:rPr>
          <w:lang w:eastAsia="zh-CN" w:bidi="hi-IN"/>
        </w:rPr>
        <w:t>3.</w:t>
      </w:r>
      <w:r>
        <w:rPr>
          <w:lang w:eastAsia="zh-CN" w:bidi="hi-IN"/>
        </w:rPr>
        <w:tab/>
      </w:r>
      <w:r w:rsidR="00D2004A">
        <w:rPr>
          <w:lang w:eastAsia="zh-CN" w:bidi="hi-IN"/>
        </w:rPr>
        <w:t>De daknok van de kap is gevormd door ten minste 2 schuine dakvlakken.</w:t>
      </w:r>
    </w:p>
    <w:p w14:paraId="0A04D0D5" w14:textId="0C235279" w:rsidR="00D2004A" w:rsidRDefault="001749EE" w:rsidP="00B10E39">
      <w:pPr>
        <w:pStyle w:val="Lidmetnummering"/>
        <w:rPr>
          <w:lang w:eastAsia="zh-CN" w:bidi="hi-IN"/>
        </w:rPr>
      </w:pPr>
      <w:r>
        <w:rPr>
          <w:lang w:eastAsia="zh-CN" w:bidi="hi-IN"/>
        </w:rPr>
        <w:t>4.</w:t>
      </w:r>
      <w:r>
        <w:rPr>
          <w:lang w:eastAsia="zh-CN" w:bidi="hi-IN"/>
        </w:rPr>
        <w:tab/>
      </w:r>
      <w:r w:rsidR="00D2004A">
        <w:rPr>
          <w:lang w:eastAsia="zh-CN" w:bidi="hi-IN"/>
        </w:rPr>
        <w:t>De hellingshoek van de kap is niet meer dan 55</w:t>
      </w:r>
      <w:r w:rsidR="00D2004A" w:rsidRPr="00CE0515">
        <w:t>°</w:t>
      </w:r>
      <w:r w:rsidR="00D2004A">
        <w:t>.</w:t>
      </w:r>
    </w:p>
    <w:p w14:paraId="75CC37F5" w14:textId="5A2A971F" w:rsidR="00D2004A" w:rsidRDefault="001749EE" w:rsidP="00B10E39">
      <w:pPr>
        <w:pStyle w:val="Lidmetnummering"/>
        <w:rPr>
          <w:lang w:eastAsia="zh-CN" w:bidi="hi-IN"/>
        </w:rPr>
      </w:pPr>
      <w:r>
        <w:rPr>
          <w:lang w:eastAsia="zh-CN" w:bidi="hi-IN"/>
        </w:rPr>
        <w:t>5.</w:t>
      </w:r>
      <w:r>
        <w:rPr>
          <w:lang w:eastAsia="zh-CN" w:bidi="hi-IN"/>
        </w:rPr>
        <w:tab/>
      </w:r>
      <w:r w:rsidR="00D2004A">
        <w:rPr>
          <w:lang w:eastAsia="zh-CN" w:bidi="hi-IN"/>
        </w:rPr>
        <w:t>Een bijbehorend bouwwerk met kap is niet hoger dan:</w:t>
      </w:r>
    </w:p>
    <w:p w14:paraId="368B9985" w14:textId="031900F4"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(de afstand van de daknok tot de perceelsgrens in [m] x 0,47) + 3 m; en</w:t>
      </w:r>
    </w:p>
    <w:p w14:paraId="5630DCDC" w14:textId="0536C45F"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5 m.</w:t>
      </w:r>
    </w:p>
    <w:p w14:paraId="5AFFBE73" w14:textId="2B95B991" w:rsidR="00D2004A" w:rsidRDefault="00D2004A" w:rsidP="00D2004A">
      <w:pPr>
        <w:rPr>
          <w:lang w:eastAsia="zh-CN" w:bidi="hi-IN"/>
        </w:rPr>
      </w:pPr>
    </w:p>
    <w:p w14:paraId="203A18C5" w14:textId="77777777" w:rsidR="00D2004A" w:rsidRDefault="00D2004A" w:rsidP="00D2004A">
      <w:pPr>
        <w:rPr>
          <w:lang w:eastAsia="zh-CN" w:bidi="hi-IN"/>
        </w:rPr>
      </w:pPr>
      <w:r>
        <w:rPr>
          <w:i/>
          <w:noProof/>
          <w:lang w:eastAsia="nl-NL"/>
        </w:rPr>
        <mc:AlternateContent>
          <mc:Choice Requires="wps">
            <w:drawing>
              <wp:inline distT="0" distB="0" distL="0" distR="0" wp14:anchorId="3BFAB1C8" wp14:editId="1B832CC3">
                <wp:extent cx="5039995" cy="1199515"/>
                <wp:effectExtent l="19050" t="19050" r="27305" b="19685"/>
                <wp:docPr id="68" name="Tekstvak 68"/>
                <wp:cNvGraphicFramePr/>
                <a:graphic xmlns:a="http://schemas.openxmlformats.org/drawingml/2006/main">
                  <a:graphicData uri="http://schemas.microsoft.com/office/word/2010/wordprocessingShape">
                    <wps:wsp>
                      <wps:cNvSpPr txBox="1"/>
                      <wps:spPr>
                        <a:xfrm>
                          <a:off x="0" y="0"/>
                          <a:ext cx="5039995" cy="1199515"/>
                        </a:xfrm>
                        <a:prstGeom prst="rect">
                          <a:avLst/>
                        </a:prstGeom>
                        <a:solidFill>
                          <a:schemeClr val="bg2"/>
                        </a:solidFill>
                        <a:ln w="28575">
                          <a:solidFill>
                            <a:schemeClr val="bg2">
                              <a:lumMod val="50000"/>
                            </a:schemeClr>
                          </a:solidFill>
                          <a:prstDash val="sysDot"/>
                        </a:ln>
                      </wps:spPr>
                      <wps:txbx>
                        <w:txbxContent>
                          <w:p w14:paraId="4FBCCBDE" w14:textId="77777777" w:rsidR="00E42374" w:rsidRDefault="00E42374" w:rsidP="00D2004A">
                            <w:pPr>
                              <w:spacing w:line="276" w:lineRule="auto"/>
                              <w:rPr>
                                <w:i/>
                              </w:rPr>
                            </w:pPr>
                            <w:r>
                              <w:rPr>
                                <w:i/>
                              </w:rPr>
                              <w:t>Aanvullende regels</w:t>
                            </w:r>
                          </w:p>
                          <w:p w14:paraId="18E5F385" w14:textId="77777777" w:rsidR="00E42374" w:rsidRPr="001E144C" w:rsidRDefault="00E42374" w:rsidP="00D2004A">
                            <w:pPr>
                              <w:spacing w:line="276" w:lineRule="auto"/>
                            </w:pPr>
                            <w:r>
                              <w:t>Alle regels in het omgevingsplan gelden altijd in aanvulling op elkaar, tenzij dat nadrukkelijk anders is bepaald. Deze regels gelden in ieder geval in aanvulling op de regels voor het bouwen van een bijbehorend bouwwerk als bedoeld in subparagraaf 6.2.5.1. Een bijbehorend bouwwerk met kap is namelijk ook een bijbehorend bouwwerk.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FAB1C8" id="Tekstvak 68" o:spid="_x0000_s1073" type="#_x0000_t202" style="width:396.8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" fillcolor="#eeece1 [3214]" strokecolor="#938953 [1614]" strokeweight="2.25pt">
                <v:stroke dashstyle="1 1"/>
                <v:textbox>
                  <w:txbxContent>
                    <w:p w14:paraId="4FBCCBDE" w14:textId="77777777" w:rsidR="00E42374" w:rsidRDefault="00E42374" w:rsidP="00D2004A">
                      <w:pPr>
                        <w:spacing w:line="276" w:lineRule="auto"/>
                        <w:rPr>
                          <w:i/>
                        </w:rPr>
                      </w:pPr>
                      <w:r>
                        <w:rPr>
                          <w:i/>
                        </w:rPr>
                        <w:t>Aanvullende regels</w:t>
                      </w:r>
                    </w:p>
                    <w:p w14:paraId="18E5F385" w14:textId="77777777" w:rsidR="00E42374" w:rsidRPr="001E144C" w:rsidRDefault="00E42374" w:rsidP="00D2004A">
                      <w:pPr>
                        <w:spacing w:line="276" w:lineRule="auto"/>
                      </w:pPr>
                      <w:r>
                        <w:t>Alle regels in het omgevingsplan gelden altijd in aanvulling op elkaar, tenzij dat nadrukkelijk anders is bepaald. Deze regels gelden in ieder geval in aanvulling op de regels voor het bouwen van een bijbehorend bouwwerk als bedoeld in subparagraaf 6.2.5.1. Een bijbehorend bouwwerk met kap is namelijk ook een bijbehorend bouwwerk.</w:t>
                      </w:r>
                    </w:p>
                  </w:txbxContent>
                </v:textbox>
                <w10:anchorlock/>
              </v:shape>
            </w:pict>
          </mc:Fallback>
        </mc:AlternateContent>
      </w:r>
    </w:p>
    <w:p w14:paraId="6FD512FB" w14:textId="77777777" w:rsidR="00D2004A" w:rsidRDefault="00D2004A" w:rsidP="00D2004A">
      <w:pPr>
        <w:rPr>
          <w:lang w:eastAsia="zh-CN" w:bidi="hi-IN"/>
        </w:rPr>
      </w:pPr>
    </w:p>
    <w:p w14:paraId="5C462A15"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1258E5EC" wp14:editId="7779413C">
                <wp:extent cx="5039995" cy="2143354"/>
                <wp:effectExtent l="19050" t="19050" r="27305" b="28575"/>
                <wp:docPr id="69" name="Tekstvak 69"/>
                <wp:cNvGraphicFramePr/>
                <a:graphic xmlns:a="http://schemas.openxmlformats.org/drawingml/2006/main">
                  <a:graphicData uri="http://schemas.microsoft.com/office/word/2010/wordprocessingShape">
                    <wps:wsp>
                      <wps:cNvSpPr txBox="1"/>
                      <wps:spPr>
                        <a:xfrm>
                          <a:off x="0" y="0"/>
                          <a:ext cx="5039995" cy="2143354"/>
                        </a:xfrm>
                        <a:prstGeom prst="rect">
                          <a:avLst/>
                        </a:prstGeom>
                        <a:solidFill>
                          <a:schemeClr val="bg2"/>
                        </a:solidFill>
                        <a:ln w="28575">
                          <a:solidFill>
                            <a:schemeClr val="bg2">
                              <a:lumMod val="50000"/>
                            </a:schemeClr>
                          </a:solidFill>
                          <a:prstDash val="sysDot"/>
                        </a:ln>
                      </wps:spPr>
                      <wps:txbx>
                        <w:txbxContent>
                          <w:p w14:paraId="6CF558DF" w14:textId="77777777" w:rsidR="00E42374" w:rsidRDefault="00E42374" w:rsidP="00D2004A">
                            <w:pPr>
                              <w:spacing w:line="276" w:lineRule="auto"/>
                              <w:rPr>
                                <w:i/>
                              </w:rPr>
                            </w:pPr>
                            <w:r>
                              <w:rPr>
                                <w:i/>
                              </w:rPr>
                              <w:t>Strengere regels voor een kap</w:t>
                            </w:r>
                          </w:p>
                          <w:p w14:paraId="045FA82E" w14:textId="2A0A6E0D" w:rsidR="00E42374" w:rsidRDefault="00E42374" w:rsidP="00D2004A">
                            <w:pPr>
                              <w:spacing w:line="276" w:lineRule="auto"/>
                            </w:pPr>
                            <w:r>
                              <w:t>Het bijbehorend bouwwerk zonder kap is in de oude landelijke regels voor het vergunningvrije bouwen in het hele achtererfgebied toegestaan, zowel dichtbij het hoofdgebouw als op het uiteinde van het erf. Er komen pas aanvullende regels in beeld wanneer een initiatiefnemer een kap op het bijbehorend bouwwerk wil realiseren. Deze aanvullende regels zijn wenselijk omdat een bijbehorend bouwwerk met kap ruimtelijk gezien veel lijkt op een hoofdvolume. Een kap op een bijbehorend bouwwerk is pas wenselijk wanneer er voldoende afstand is tussen het hoofdgebouw en het bijbehorend bouwwerk.</w:t>
                            </w:r>
                          </w:p>
                          <w:p w14:paraId="32F2C362" w14:textId="64C39000" w:rsidR="00E42374" w:rsidRPr="001E144C" w:rsidRDefault="00E42374" w:rsidP="00D2004A">
                            <w:pPr>
                              <w:spacing w:line="276" w:lineRule="auto"/>
                            </w:pPr>
                            <w:r>
                              <w:t>Voor woningen is op grond van de nota woonbebouwing een aanvullende mogelijkheid opgenomen, deze is geregeld in subparagraaf 6.2.5.X.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58E5EC" id="Tekstvak 69" o:spid="_x0000_s1074" type="#_x0000_t202" style="width:396.8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" fillcolor="#eeece1 [3214]" strokecolor="#938953 [1614]" strokeweight="2.25pt">
                <v:stroke dashstyle="1 1"/>
                <v:textbox>
                  <w:txbxContent>
                    <w:p w14:paraId="6CF558DF" w14:textId="77777777" w:rsidR="00E42374" w:rsidRDefault="00E42374" w:rsidP="00D2004A">
                      <w:pPr>
                        <w:spacing w:line="276" w:lineRule="auto"/>
                        <w:rPr>
                          <w:i/>
                        </w:rPr>
                      </w:pPr>
                      <w:r>
                        <w:rPr>
                          <w:i/>
                        </w:rPr>
                        <w:t>Strengere regels voor een kap</w:t>
                      </w:r>
                    </w:p>
                    <w:p w14:paraId="045FA82E" w14:textId="2A0A6E0D" w:rsidR="00E42374" w:rsidRDefault="00E42374" w:rsidP="00D2004A">
                      <w:pPr>
                        <w:spacing w:line="276" w:lineRule="auto"/>
                      </w:pPr>
                      <w:r>
                        <w:t>Het bijbehorend bouwwerk zonder kap is in de oude landelijke regels voor het vergunningvrije bouwen in het hele achtererfgebied toegestaan, zowel dichtbij het hoofdgebouw als op het uiteinde van het erf. Er komen pas aanvullende regels in beeld wanneer een initiatiefnemer een kap op het bijbehorend bouwwerk wil realiseren. Deze aanvullende regels zijn wenselijk omdat een bijbehorend bouwwerk met kap ruimtelijk gezien veel lijkt op een hoofdvolume. Een kap op een bijbehorend bouwwerk is pas wenselijk wanneer er voldoende afstand is tussen het hoofdgebouw en het bijbehorend bouwwerk.</w:t>
                      </w:r>
                    </w:p>
                    <w:p w14:paraId="32F2C362" w14:textId="64C39000" w:rsidR="00E42374" w:rsidRPr="001E144C" w:rsidRDefault="00E42374" w:rsidP="00D2004A">
                      <w:pPr>
                        <w:spacing w:line="276" w:lineRule="auto"/>
                      </w:pPr>
                      <w:r>
                        <w:t>Voor woningen is op grond van de nota woonbebouwing een aanvullende mogelijkheid opgenomen, deze is geregeld in subparagraaf 6.2.5.X.</w:t>
                      </w:r>
                    </w:p>
                  </w:txbxContent>
                </v:textbox>
                <w10:anchorlock/>
              </v:shape>
            </w:pict>
          </mc:Fallback>
        </mc:AlternateContent>
      </w:r>
    </w:p>
    <w:p w14:paraId="0AC94E0F" w14:textId="3F8B6467" w:rsidR="00D2004A" w:rsidRDefault="00D2004A" w:rsidP="00D2004A">
      <w:pPr>
        <w:pStyle w:val="Kop4"/>
        <w:rPr>
          <w:lang w:eastAsia="zh-CN" w:bidi="hi-IN"/>
        </w:rPr>
      </w:pPr>
      <w:r>
        <w:rPr>
          <w:lang w:eastAsia="zh-CN" w:bidi="hi-IN"/>
        </w:rPr>
        <w:t>Subparagraaf 6.2.5</w:t>
      </w:r>
      <w:r w:rsidR="000D1C2B">
        <w:rPr>
          <w:lang w:eastAsia="zh-CN" w:bidi="hi-IN"/>
        </w:rPr>
        <w:t>.4</w:t>
      </w:r>
      <w:r w:rsidR="000D1C2B">
        <w:rPr>
          <w:lang w:eastAsia="zh-CN" w:bidi="hi-IN"/>
        </w:rPr>
        <w:tab/>
      </w:r>
      <w:r>
        <w:rPr>
          <w:lang w:eastAsia="zh-CN" w:bidi="hi-IN"/>
        </w:rPr>
        <w:t>Het bouwen van een bijbehorend bouwwerk voor huisvesting in verband met mantelzorg</w:t>
      </w:r>
    </w:p>
    <w:p w14:paraId="67C45489" w14:textId="77777777" w:rsidR="00D2004A" w:rsidRDefault="00D2004A" w:rsidP="00D2004A">
      <w:pPr>
        <w:pStyle w:val="Kop6"/>
        <w:rPr>
          <w:lang w:eastAsia="zh-CN" w:bidi="hi-IN"/>
        </w:rPr>
      </w:pPr>
      <w:r>
        <w:rPr>
          <w:lang w:eastAsia="zh-CN" w:bidi="hi-IN"/>
        </w:rPr>
        <w:t>Artikel 6.X</w:t>
      </w:r>
      <w:r>
        <w:rPr>
          <w:lang w:eastAsia="zh-CN" w:bidi="hi-IN"/>
        </w:rPr>
        <w:tab/>
      </w:r>
      <w:commentRangeStart w:id="108"/>
      <w:r>
        <w:rPr>
          <w:lang w:eastAsia="zh-CN" w:bidi="hi-IN"/>
        </w:rPr>
        <w:t>Toepassingsbereik</w:t>
      </w:r>
      <w:commentRangeEnd w:id="108"/>
      <w:r w:rsidR="007F1537">
        <w:rPr>
          <w:rStyle w:val="Verwijzingopmerking"/>
          <w:rFonts w:eastAsiaTheme="minorHAnsi" w:cstheme="minorBidi"/>
          <w:i w:val="0"/>
          <w:iCs w:val="0"/>
        </w:rPr>
        <w:commentReference w:id="108"/>
      </w:r>
    </w:p>
    <w:p w14:paraId="71EC09B9" w14:textId="77777777" w:rsidR="00D2004A" w:rsidRDefault="00D2004A" w:rsidP="00D2004A">
      <w:pPr>
        <w:rPr>
          <w:lang w:eastAsia="zh-CN" w:bidi="hi-IN"/>
        </w:rPr>
      </w:pPr>
      <w:r>
        <w:rPr>
          <w:lang w:eastAsia="zh-CN" w:bidi="hi-IN"/>
        </w:rPr>
        <w:t>Deze subparagraaf geldt voor het bouwen van een bijbehorend bouwwerk voor huisvesting in verband met mantelzorg.</w:t>
      </w:r>
    </w:p>
    <w:p w14:paraId="073DE503" w14:textId="77777777" w:rsidR="00D2004A" w:rsidRDefault="00D2004A" w:rsidP="00D2004A">
      <w:pPr>
        <w:pStyle w:val="Kop6"/>
        <w:rPr>
          <w:lang w:eastAsia="zh-CN" w:bidi="hi-IN"/>
        </w:rPr>
      </w:pPr>
      <w:r>
        <w:rPr>
          <w:lang w:eastAsia="zh-CN" w:bidi="hi-IN"/>
        </w:rPr>
        <w:t>Artikel 6.X</w:t>
      </w:r>
      <w:r>
        <w:rPr>
          <w:lang w:eastAsia="zh-CN" w:bidi="hi-IN"/>
        </w:rPr>
        <w:tab/>
        <w:t xml:space="preserve">Bijzondere </w:t>
      </w:r>
      <w:commentRangeStart w:id="109"/>
      <w:r>
        <w:rPr>
          <w:lang w:eastAsia="zh-CN" w:bidi="hi-IN"/>
        </w:rPr>
        <w:t>regeling</w:t>
      </w:r>
      <w:commentRangeEnd w:id="109"/>
      <w:r w:rsidR="007F1537">
        <w:rPr>
          <w:rStyle w:val="Verwijzingopmerking"/>
          <w:rFonts w:eastAsiaTheme="minorHAnsi" w:cstheme="minorBidi"/>
          <w:i w:val="0"/>
          <w:iCs w:val="0"/>
        </w:rPr>
        <w:commentReference w:id="109"/>
      </w:r>
    </w:p>
    <w:p w14:paraId="639E933B" w14:textId="21181514" w:rsidR="001749EE" w:rsidRDefault="00D2004A" w:rsidP="00D2004A">
      <w:pPr>
        <w:rPr>
          <w:lang w:eastAsia="zh-CN" w:bidi="hi-IN"/>
        </w:rPr>
      </w:pPr>
      <w:r>
        <w:rPr>
          <w:lang w:eastAsia="zh-CN" w:bidi="hi-IN"/>
        </w:rPr>
        <w:t>Onder ‘functioneel verbonden met het hoofdgebouw’ als bedoeld in de definitie van een bijbehorend bouwwerk wordt in ieder geval verstaan huisvesting in verband met mantelzorg als dat plaatsvindt bij een woning.</w:t>
      </w:r>
    </w:p>
    <w:p w14:paraId="206D9962" w14:textId="558333D8" w:rsidR="00D2004A" w:rsidRDefault="00D2004A" w:rsidP="00D2004A">
      <w:pPr>
        <w:pStyle w:val="Kop6"/>
        <w:rPr>
          <w:lang w:eastAsia="zh-CN" w:bidi="hi-IN"/>
        </w:rPr>
      </w:pPr>
      <w:r>
        <w:rPr>
          <w:lang w:eastAsia="zh-CN" w:bidi="hi-IN"/>
        </w:rPr>
        <w:t>Artikel 6.X</w:t>
      </w:r>
      <w:r>
        <w:rPr>
          <w:lang w:eastAsia="zh-CN" w:bidi="hi-IN"/>
        </w:rPr>
        <w:tab/>
      </w:r>
      <w:commentRangeStart w:id="110"/>
      <w:r>
        <w:rPr>
          <w:lang w:eastAsia="zh-CN" w:bidi="hi-IN"/>
        </w:rPr>
        <w:t>Bijzondere</w:t>
      </w:r>
      <w:commentRangeEnd w:id="110"/>
      <w:r w:rsidR="007F1537">
        <w:rPr>
          <w:rStyle w:val="Verwijzingopmerking"/>
          <w:rFonts w:eastAsiaTheme="minorHAnsi" w:cstheme="minorBidi"/>
          <w:i w:val="0"/>
          <w:iCs w:val="0"/>
        </w:rPr>
        <w:commentReference w:id="110"/>
      </w:r>
      <w:r>
        <w:rPr>
          <w:lang w:eastAsia="zh-CN" w:bidi="hi-IN"/>
        </w:rPr>
        <w:t xml:space="preserve"> regeling</w:t>
      </w:r>
    </w:p>
    <w:p w14:paraId="27A20711" w14:textId="77777777" w:rsidR="00D2004A" w:rsidRDefault="00D2004A" w:rsidP="00D2004A">
      <w:pPr>
        <w:rPr>
          <w:lang w:eastAsia="zh-CN" w:bidi="hi-IN"/>
        </w:rPr>
      </w:pPr>
      <w:r>
        <w:rPr>
          <w:lang w:eastAsia="zh-CN" w:bidi="hi-IN"/>
        </w:rPr>
        <w:t>Een bijbehorend bouwwerk voor de huisvesting in verband met mantelzorg mag in afwijking van het maximumbebouwingspercentage als bedoeld in artikel 6.X lid 6, 7 en 8 worden gebouwd, als:</w:t>
      </w:r>
    </w:p>
    <w:p w14:paraId="0DF5CF13" w14:textId="0AF7C648"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bijbehorend bouwwerk wordt gebruikt voor huisvesting in verband met mantelzorg;</w:t>
      </w:r>
    </w:p>
    <w:p w14:paraId="2A15D2B6" w14:textId="071E5293"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bijbehorend bouwwerk in zijn geheel of in delen verplaatsbaar is;</w:t>
      </w:r>
    </w:p>
    <w:p w14:paraId="7214E1A2" w14:textId="3C9ED714" w:rsidR="001749EE"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 xml:space="preserve">de oppervlakte van het bijbehorend bouwwerk 100 </w:t>
      </w:r>
      <w:r w:rsidR="00797EC0">
        <w:rPr>
          <w:lang w:eastAsia="zh-CN" w:bidi="hi-IN"/>
        </w:rPr>
        <w:t>m</w:t>
      </w:r>
      <w:r w:rsidR="00797EC0" w:rsidRPr="00797EC0">
        <w:rPr>
          <w:vertAlign w:val="superscript"/>
          <w:lang w:eastAsia="zh-CN" w:bidi="hi-IN"/>
        </w:rPr>
        <w:t>2</w:t>
      </w:r>
      <w:r w:rsidR="00D2004A">
        <w:rPr>
          <w:lang w:eastAsia="zh-CN" w:bidi="hi-IN"/>
        </w:rPr>
        <w:t xml:space="preserve"> of minder is;</w:t>
      </w:r>
    </w:p>
    <w:p w14:paraId="408824D3" w14:textId="26210375" w:rsidR="00D2004A"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het bijbehorend bouwwerk buiten de bebouwde ligt; en</w:t>
      </w:r>
    </w:p>
    <w:p w14:paraId="30EFD562" w14:textId="36614747" w:rsidR="001749EE" w:rsidRDefault="001749EE" w:rsidP="001749EE">
      <w:pPr>
        <w:pStyle w:val="Opsommingmetnummering"/>
        <w:rPr>
          <w:lang w:eastAsia="zh-CN" w:bidi="hi-IN"/>
        </w:rPr>
      </w:pPr>
      <w:r>
        <w:rPr>
          <w:lang w:eastAsia="zh-CN" w:bidi="hi-IN"/>
        </w:rPr>
        <w:t>e.</w:t>
      </w:r>
      <w:r>
        <w:rPr>
          <w:lang w:eastAsia="zh-CN" w:bidi="hi-IN"/>
        </w:rPr>
        <w:tab/>
      </w:r>
      <w:r w:rsidR="00D2004A">
        <w:rPr>
          <w:lang w:eastAsia="zh-CN" w:bidi="hi-IN"/>
        </w:rPr>
        <w:t>het bijbehorend bouwwerk wordt verwijderd wanneer het niet meer gebruikt wordt voor huisvesting in verband met mantelzorg.</w:t>
      </w:r>
    </w:p>
    <w:p w14:paraId="1ECEA118" w14:textId="7BD9CBDE" w:rsidR="00D2004A" w:rsidRDefault="00D2004A" w:rsidP="00D2004A">
      <w:pPr>
        <w:rPr>
          <w:lang w:eastAsia="zh-CN" w:bidi="hi-IN"/>
        </w:rPr>
      </w:pPr>
    </w:p>
    <w:p w14:paraId="7806CBAA" w14:textId="77777777" w:rsidR="00D2004A" w:rsidRDefault="00D2004A" w:rsidP="00D2004A">
      <w:pPr>
        <w:rPr>
          <w:lang w:eastAsia="zh-CN" w:bidi="hi-IN"/>
        </w:rPr>
      </w:pPr>
      <w:r>
        <w:rPr>
          <w:i/>
          <w:noProof/>
          <w:lang w:eastAsia="nl-NL"/>
        </w:rPr>
        <mc:AlternateContent>
          <mc:Choice Requires="wps">
            <w:drawing>
              <wp:inline distT="0" distB="0" distL="0" distR="0" wp14:anchorId="01C884F9" wp14:editId="04A206C6">
                <wp:extent cx="5039995" cy="1097280"/>
                <wp:effectExtent l="19050" t="19050" r="27305" b="26670"/>
                <wp:docPr id="70" name="Tekstvak 70"/>
                <wp:cNvGraphicFramePr/>
                <a:graphic xmlns:a="http://schemas.openxmlformats.org/drawingml/2006/main">
                  <a:graphicData uri="http://schemas.microsoft.com/office/word/2010/wordprocessingShape">
                    <wps:wsp>
                      <wps:cNvSpPr txBox="1"/>
                      <wps:spPr>
                        <a:xfrm>
                          <a:off x="0" y="0"/>
                          <a:ext cx="5039995" cy="1097280"/>
                        </a:xfrm>
                        <a:prstGeom prst="rect">
                          <a:avLst/>
                        </a:prstGeom>
                        <a:solidFill>
                          <a:schemeClr val="bg2"/>
                        </a:solidFill>
                        <a:ln w="28575">
                          <a:solidFill>
                            <a:schemeClr val="bg2">
                              <a:lumMod val="50000"/>
                            </a:schemeClr>
                          </a:solidFill>
                          <a:prstDash val="sysDot"/>
                        </a:ln>
                      </wps:spPr>
                      <wps:txbx>
                        <w:txbxContent>
                          <w:p w14:paraId="1FC7AE2F" w14:textId="6D2CC22F" w:rsidR="00E42374" w:rsidRDefault="00E42374" w:rsidP="00D2004A">
                            <w:pPr>
                              <w:spacing w:line="276" w:lineRule="auto"/>
                              <w:rPr>
                                <w:i/>
                              </w:rPr>
                            </w:pPr>
                            <w:r>
                              <w:rPr>
                                <w:i/>
                              </w:rPr>
                              <w:t>Mantelzorg</w:t>
                            </w:r>
                          </w:p>
                          <w:p w14:paraId="523E2375" w14:textId="692280A1" w:rsidR="00E42374" w:rsidRPr="001E144C" w:rsidRDefault="00E42374" w:rsidP="00D2004A">
                            <w:pPr>
                              <w:spacing w:line="276" w:lineRule="auto"/>
                            </w:pPr>
                            <w:r>
                              <w:t>De regels wekken de indruk dat mantelzorg overal is toegestaan, als er maar een hoofdgebouw staat. Dat is echter niet het geval. In de definitie van ‘huisvesting in verband met mantelzorg’ in het Bbl (dat van toepassing is op dit omgevingsplan) is geregeld dat deze huisvesting alleen mag plaatsvinden bij een woning.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C884F9" id="Tekstvak 70" o:spid="_x0000_s1075" type="#_x0000_t202" style="width:396.8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" fillcolor="#eeece1 [3214]" strokecolor="#938953 [1614]" strokeweight="2.25pt">
                <v:stroke dashstyle="1 1"/>
                <v:textbox>
                  <w:txbxContent>
                    <w:p w14:paraId="1FC7AE2F" w14:textId="6D2CC22F" w:rsidR="00E42374" w:rsidRDefault="00E42374" w:rsidP="00D2004A">
                      <w:pPr>
                        <w:spacing w:line="276" w:lineRule="auto"/>
                        <w:rPr>
                          <w:i/>
                        </w:rPr>
                      </w:pPr>
                      <w:r>
                        <w:rPr>
                          <w:i/>
                        </w:rPr>
                        <w:t>Mantelzorg</w:t>
                      </w:r>
                    </w:p>
                    <w:p w14:paraId="523E2375" w14:textId="692280A1" w:rsidR="00E42374" w:rsidRPr="001E144C" w:rsidRDefault="00E42374" w:rsidP="00D2004A">
                      <w:pPr>
                        <w:spacing w:line="276" w:lineRule="auto"/>
                      </w:pPr>
                      <w:r>
                        <w:t>De regels wekken de indruk dat mantelzorg overal is toegestaan, als er maar een hoofdgebouw staat. Dat is echter niet het geval. In de definitie van ‘huisvesting in verband met mantelzorg’ in het Bbl (dat van toepassing is op dit omgevingsplan) is geregeld dat deze huisvesting alleen mag plaatsvinden bij een woning.</w:t>
                      </w:r>
                    </w:p>
                  </w:txbxContent>
                </v:textbox>
                <w10:anchorlock/>
              </v:shape>
            </w:pict>
          </mc:Fallback>
        </mc:AlternateContent>
      </w:r>
    </w:p>
    <w:p w14:paraId="37C03092" w14:textId="77777777" w:rsidR="00D2004A" w:rsidRDefault="00D2004A" w:rsidP="00D2004A">
      <w:pPr>
        <w:rPr>
          <w:lang w:eastAsia="zh-CN" w:bidi="hi-IN"/>
        </w:rPr>
      </w:pPr>
    </w:p>
    <w:p w14:paraId="63141599" w14:textId="77777777" w:rsidR="00D2004A" w:rsidRDefault="00D2004A" w:rsidP="00D2004A">
      <w:pPr>
        <w:rPr>
          <w:lang w:eastAsia="zh-CN" w:bidi="hi-IN"/>
        </w:rPr>
      </w:pPr>
      <w:r>
        <w:rPr>
          <w:i/>
          <w:noProof/>
          <w:lang w:eastAsia="nl-NL"/>
        </w:rPr>
        <mc:AlternateContent>
          <mc:Choice Requires="wps">
            <w:drawing>
              <wp:inline distT="0" distB="0" distL="0" distR="0" wp14:anchorId="56EA83E4" wp14:editId="7DD2A7DE">
                <wp:extent cx="5039995" cy="855879"/>
                <wp:effectExtent l="19050" t="19050" r="27305" b="20955"/>
                <wp:docPr id="71" name="Tekstvak 71"/>
                <wp:cNvGraphicFramePr/>
                <a:graphic xmlns:a="http://schemas.openxmlformats.org/drawingml/2006/main">
                  <a:graphicData uri="http://schemas.microsoft.com/office/word/2010/wordprocessingShape">
                    <wps:wsp>
                      <wps:cNvSpPr txBox="1"/>
                      <wps:spPr>
                        <a:xfrm>
                          <a:off x="0" y="0"/>
                          <a:ext cx="5039995" cy="855879"/>
                        </a:xfrm>
                        <a:prstGeom prst="rect">
                          <a:avLst/>
                        </a:prstGeom>
                        <a:solidFill>
                          <a:schemeClr val="bg2"/>
                        </a:solidFill>
                        <a:ln w="28575">
                          <a:solidFill>
                            <a:schemeClr val="bg2">
                              <a:lumMod val="50000"/>
                            </a:schemeClr>
                          </a:solidFill>
                          <a:prstDash val="sysDot"/>
                        </a:ln>
                      </wps:spPr>
                      <wps:txbx>
                        <w:txbxContent>
                          <w:p w14:paraId="08360C4C" w14:textId="77777777" w:rsidR="00E42374" w:rsidRDefault="00E42374" w:rsidP="00D2004A">
                            <w:pPr>
                              <w:spacing w:line="276" w:lineRule="auto"/>
                              <w:rPr>
                                <w:i/>
                              </w:rPr>
                            </w:pPr>
                            <w:r>
                              <w:rPr>
                                <w:i/>
                              </w:rPr>
                              <w:t>Bruidsschat</w:t>
                            </w:r>
                          </w:p>
                          <w:p w14:paraId="1C828239" w14:textId="6BAD8E8E" w:rsidR="00E42374" w:rsidRPr="001E144C" w:rsidRDefault="00E42374" w:rsidP="00D2004A">
                            <w:pPr>
                              <w:spacing w:line="276" w:lineRule="auto"/>
                            </w:pPr>
                            <w:r>
                              <w:t xml:space="preserve">De eerste bijzondere regeling is een omzetting van artikel 22.25 van de Bruidsschat. De redactie is aangepast om de bepaling leesbaarder te maken, inhoudelijk is geen wijziging beoogd.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EA83E4" id="Tekstvak 71" o:spid="_x0000_s1076" type="#_x0000_t202" style="width:396.85pt;height:6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" fillcolor="#eeece1 [3214]" strokecolor="#938953 [1614]" strokeweight="2.25pt">
                <v:stroke dashstyle="1 1"/>
                <v:textbox>
                  <w:txbxContent>
                    <w:p w14:paraId="08360C4C" w14:textId="77777777" w:rsidR="00E42374" w:rsidRDefault="00E42374" w:rsidP="00D2004A">
                      <w:pPr>
                        <w:spacing w:line="276" w:lineRule="auto"/>
                        <w:rPr>
                          <w:i/>
                        </w:rPr>
                      </w:pPr>
                      <w:r>
                        <w:rPr>
                          <w:i/>
                        </w:rPr>
                        <w:t>Bruidsschat</w:t>
                      </w:r>
                    </w:p>
                    <w:p w14:paraId="1C828239" w14:textId="6BAD8E8E" w:rsidR="00E42374" w:rsidRPr="001E144C" w:rsidRDefault="00E42374" w:rsidP="00D2004A">
                      <w:pPr>
                        <w:spacing w:line="276" w:lineRule="auto"/>
                      </w:pPr>
                      <w:r>
                        <w:t xml:space="preserve">De eerste bijzondere regeling is een omzetting van artikel 22.25 van de Bruidsschat. De redactie is aangepast om de bepaling leesbaarder te maken, inhoudelijk is geen wijziging beoogd. </w:t>
                      </w:r>
                    </w:p>
                  </w:txbxContent>
                </v:textbox>
                <w10:anchorlock/>
              </v:shape>
            </w:pict>
          </mc:Fallback>
        </mc:AlternateContent>
      </w:r>
    </w:p>
    <w:p w14:paraId="148D7024" w14:textId="77777777" w:rsidR="00D2004A" w:rsidRDefault="00D2004A" w:rsidP="00D2004A">
      <w:pPr>
        <w:rPr>
          <w:lang w:eastAsia="zh-CN" w:bidi="hi-IN"/>
        </w:rPr>
      </w:pPr>
    </w:p>
    <w:p w14:paraId="1113DB97"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157EEFB4" wp14:editId="41BE9033">
                <wp:extent cx="5039995" cy="1587398"/>
                <wp:effectExtent l="19050" t="19050" r="27305" b="13335"/>
                <wp:docPr id="72" name="Tekstvak 72"/>
                <wp:cNvGraphicFramePr/>
                <a:graphic xmlns:a="http://schemas.openxmlformats.org/drawingml/2006/main">
                  <a:graphicData uri="http://schemas.microsoft.com/office/word/2010/wordprocessingShape">
                    <wps:wsp>
                      <wps:cNvSpPr txBox="1"/>
                      <wps:spPr>
                        <a:xfrm>
                          <a:off x="0" y="0"/>
                          <a:ext cx="5039995" cy="1587398"/>
                        </a:xfrm>
                        <a:prstGeom prst="rect">
                          <a:avLst/>
                        </a:prstGeom>
                        <a:solidFill>
                          <a:schemeClr val="bg2"/>
                        </a:solidFill>
                        <a:ln w="28575">
                          <a:solidFill>
                            <a:schemeClr val="bg2">
                              <a:lumMod val="50000"/>
                            </a:schemeClr>
                          </a:solidFill>
                          <a:prstDash val="sysDot"/>
                        </a:ln>
                      </wps:spPr>
                      <wps:txbx>
                        <w:txbxContent>
                          <w:p w14:paraId="5631B50F" w14:textId="77777777" w:rsidR="00E42374" w:rsidRDefault="00E42374" w:rsidP="00D2004A">
                            <w:pPr>
                              <w:spacing w:line="276" w:lineRule="auto"/>
                              <w:rPr>
                                <w:i/>
                              </w:rPr>
                            </w:pPr>
                            <w:r>
                              <w:rPr>
                                <w:i/>
                              </w:rPr>
                              <w:t>Bruidsschat</w:t>
                            </w:r>
                          </w:p>
                          <w:p w14:paraId="4BFBF3FD" w14:textId="7C42D744" w:rsidR="00E42374" w:rsidRPr="001E144C" w:rsidRDefault="00E42374" w:rsidP="00D2004A">
                            <w:pPr>
                              <w:spacing w:line="276" w:lineRule="auto"/>
                            </w:pPr>
                            <w:r>
                              <w:t>De tweede bijzondere regeling is een omzetting van artikel 22.37 lid 2 van de Bruidsschat. De redactie is aangepast om de bepaling leesbaarder te maken. De regeling in de Bruidsschat bevat een tekstuele fout waardoor de regels onbedoeld een beperkende werking hebben, terwijl ze juist een aanvullende mogelijkheid moeten bieden. In de regels van het omgevingsplan is die fout er uit gehaald waardoor de bepaling inhoudelijk weer overeenkomt met de oude mogelijkheden van het vergunningvrije bouwen in het Besluit omgevingsrecht.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7EEFB4" id="Tekstvak 72" o:spid="_x0000_s1077" type="#_x0000_t202" style="width:396.8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" fillcolor="#eeece1 [3214]" strokecolor="#938953 [1614]" strokeweight="2.25pt">
                <v:stroke dashstyle="1 1"/>
                <v:textbox>
                  <w:txbxContent>
                    <w:p w14:paraId="5631B50F" w14:textId="77777777" w:rsidR="00E42374" w:rsidRDefault="00E42374" w:rsidP="00D2004A">
                      <w:pPr>
                        <w:spacing w:line="276" w:lineRule="auto"/>
                        <w:rPr>
                          <w:i/>
                        </w:rPr>
                      </w:pPr>
                      <w:r>
                        <w:rPr>
                          <w:i/>
                        </w:rPr>
                        <w:t>Bruidsschat</w:t>
                      </w:r>
                    </w:p>
                    <w:p w14:paraId="4BFBF3FD" w14:textId="7C42D744" w:rsidR="00E42374" w:rsidRPr="001E144C" w:rsidRDefault="00E42374" w:rsidP="00D2004A">
                      <w:pPr>
                        <w:spacing w:line="276" w:lineRule="auto"/>
                      </w:pPr>
                      <w:r>
                        <w:t>De tweede bijzondere regeling is een omzetting van artikel 22.37 lid 2 van de Bruidsschat. De redactie is aangepast om de bepaling leesbaarder te maken. De regeling in de Bruidsschat bevat een tekstuele fout waardoor de regels onbedoeld een beperkende werking hebben, terwijl ze juist een aanvullende mogelijkheid moeten bieden. In de regels van het omgevingsplan is die fout er uit gehaald waardoor de bepaling inhoudelijk weer overeenkomt met de oude mogelijkheden van het vergunningvrije bouwen in het Besluit omgevingsrecht.</w:t>
                      </w:r>
                    </w:p>
                  </w:txbxContent>
                </v:textbox>
                <w10:anchorlock/>
              </v:shape>
            </w:pict>
          </mc:Fallback>
        </mc:AlternateContent>
      </w:r>
    </w:p>
    <w:p w14:paraId="41DBE069" w14:textId="77777777" w:rsidR="00D2004A" w:rsidRDefault="00D2004A" w:rsidP="00D2004A">
      <w:pPr>
        <w:pStyle w:val="Kop3"/>
        <w:rPr>
          <w:lang w:eastAsia="zh-CN" w:bidi="hi-IN"/>
        </w:rPr>
      </w:pPr>
      <w:bookmarkStart w:id="111" w:name="_Toc57371203"/>
      <w:bookmarkStart w:id="112" w:name="_Toc59617523"/>
      <w:bookmarkStart w:id="113" w:name="_Toc59626406"/>
      <w:r>
        <w:rPr>
          <w:lang w:eastAsia="zh-CN" w:bidi="hi-IN"/>
        </w:rPr>
        <w:t>Paragraaf 6.2.6</w:t>
      </w:r>
      <w:r>
        <w:rPr>
          <w:lang w:eastAsia="zh-CN" w:bidi="hi-IN"/>
        </w:rPr>
        <w:tab/>
      </w:r>
      <w:bookmarkEnd w:id="111"/>
      <w:r>
        <w:rPr>
          <w:lang w:eastAsia="zh-CN" w:bidi="hi-IN"/>
        </w:rPr>
        <w:t>Het bouwen van een gebouw</w:t>
      </w:r>
      <w:bookmarkEnd w:id="112"/>
      <w:bookmarkEnd w:id="113"/>
    </w:p>
    <w:p w14:paraId="2B3CEA99" w14:textId="77777777" w:rsidR="00D2004A" w:rsidRDefault="00D2004A" w:rsidP="00D2004A">
      <w:pPr>
        <w:pStyle w:val="Kop6"/>
        <w:rPr>
          <w:lang w:eastAsia="zh-CN" w:bidi="hi-IN"/>
        </w:rPr>
      </w:pPr>
      <w:r>
        <w:rPr>
          <w:lang w:eastAsia="zh-CN" w:bidi="hi-IN"/>
        </w:rPr>
        <w:t>Artikel 6.X</w:t>
      </w:r>
      <w:r>
        <w:rPr>
          <w:lang w:eastAsia="zh-CN" w:bidi="hi-IN"/>
        </w:rPr>
        <w:tab/>
      </w:r>
      <w:commentRangeStart w:id="114"/>
      <w:r>
        <w:rPr>
          <w:lang w:eastAsia="zh-CN" w:bidi="hi-IN"/>
        </w:rPr>
        <w:t>Toepassingsbereik</w:t>
      </w:r>
      <w:commentRangeEnd w:id="114"/>
      <w:r w:rsidR="007F1537">
        <w:rPr>
          <w:rStyle w:val="Verwijzingopmerking"/>
          <w:rFonts w:eastAsiaTheme="minorHAnsi" w:cstheme="minorBidi"/>
          <w:i w:val="0"/>
          <w:iCs w:val="0"/>
        </w:rPr>
        <w:commentReference w:id="114"/>
      </w:r>
    </w:p>
    <w:p w14:paraId="5B00A9E0" w14:textId="315AB04B"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paragraaf geldt voor het bouwen van een gebouw.</w:t>
      </w:r>
    </w:p>
    <w:p w14:paraId="4381DC5A" w14:textId="55C611C3"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Deze paragraaf geldt niet voor het bouwen van:</w:t>
      </w:r>
    </w:p>
    <w:p w14:paraId="5568A10D" w14:textId="4CF83F31" w:rsidR="001749EE"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hoofdgebouwen;</w:t>
      </w:r>
    </w:p>
    <w:p w14:paraId="6211A558" w14:textId="29F76417"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bijbehorende bouwwerken; en</w:t>
      </w:r>
    </w:p>
    <w:p w14:paraId="063A1DE3" w14:textId="6A9D10D1" w:rsidR="001749EE"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gebouwen als bedoeld in artikel 2.15f van het Besluit bouwwerken leefomgeving.</w:t>
      </w:r>
    </w:p>
    <w:p w14:paraId="743DB660" w14:textId="7E995432" w:rsidR="00D2004A" w:rsidRDefault="00D2004A" w:rsidP="00D2004A">
      <w:pPr>
        <w:pStyle w:val="Kop6"/>
        <w:rPr>
          <w:lang w:eastAsia="zh-CN" w:bidi="hi-IN"/>
        </w:rPr>
      </w:pPr>
      <w:r>
        <w:rPr>
          <w:lang w:eastAsia="zh-CN" w:bidi="hi-IN"/>
        </w:rPr>
        <w:t>Artikel 6.X</w:t>
      </w:r>
      <w:r>
        <w:rPr>
          <w:lang w:eastAsia="zh-CN" w:bidi="hi-IN"/>
        </w:rPr>
        <w:tab/>
      </w:r>
      <w:commentRangeStart w:id="115"/>
      <w:r>
        <w:rPr>
          <w:lang w:eastAsia="zh-CN" w:bidi="hi-IN"/>
        </w:rPr>
        <w:t>Verbod</w:t>
      </w:r>
      <w:commentRangeEnd w:id="115"/>
      <w:r w:rsidR="007F1537">
        <w:rPr>
          <w:rStyle w:val="Verwijzingopmerking"/>
          <w:rFonts w:eastAsiaTheme="minorHAnsi" w:cstheme="minorBidi"/>
          <w:i w:val="0"/>
          <w:iCs w:val="0"/>
        </w:rPr>
        <w:commentReference w:id="115"/>
      </w:r>
    </w:p>
    <w:p w14:paraId="68F1EA2C" w14:textId="269B0FD9" w:rsidR="001749EE" w:rsidRDefault="00D2004A" w:rsidP="00D2004A">
      <w:pPr>
        <w:rPr>
          <w:lang w:eastAsia="zh-CN" w:bidi="hi-IN"/>
        </w:rPr>
      </w:pPr>
      <w:r>
        <w:rPr>
          <w:lang w:eastAsia="zh-CN" w:bidi="hi-IN"/>
        </w:rPr>
        <w:t xml:space="preserve">Het is verboden een gebouw te bouwen. </w:t>
      </w:r>
    </w:p>
    <w:p w14:paraId="2061A6A4" w14:textId="23B18B47" w:rsidR="00D2004A" w:rsidRDefault="00D2004A" w:rsidP="00D2004A">
      <w:pPr>
        <w:rPr>
          <w:lang w:eastAsia="zh-CN" w:bidi="hi-IN"/>
        </w:rPr>
      </w:pPr>
    </w:p>
    <w:p w14:paraId="5D42A889" w14:textId="77777777" w:rsidR="00D2004A" w:rsidRDefault="00D2004A" w:rsidP="00D2004A">
      <w:pPr>
        <w:rPr>
          <w:lang w:eastAsia="zh-CN" w:bidi="hi-IN"/>
        </w:rPr>
      </w:pPr>
      <w:r>
        <w:rPr>
          <w:i/>
          <w:noProof/>
          <w:lang w:eastAsia="nl-NL"/>
        </w:rPr>
        <mc:AlternateContent>
          <mc:Choice Requires="wps">
            <w:drawing>
              <wp:inline distT="0" distB="0" distL="0" distR="0" wp14:anchorId="46AEDD21" wp14:editId="3D660458">
                <wp:extent cx="5039995" cy="1572768"/>
                <wp:effectExtent l="19050" t="19050" r="27305" b="27940"/>
                <wp:docPr id="73" name="Tekstvak 73"/>
                <wp:cNvGraphicFramePr/>
                <a:graphic xmlns:a="http://schemas.openxmlformats.org/drawingml/2006/main">
                  <a:graphicData uri="http://schemas.microsoft.com/office/word/2010/wordprocessingShape">
                    <wps:wsp>
                      <wps:cNvSpPr txBox="1"/>
                      <wps:spPr>
                        <a:xfrm>
                          <a:off x="0" y="0"/>
                          <a:ext cx="5039995" cy="1572768"/>
                        </a:xfrm>
                        <a:prstGeom prst="rect">
                          <a:avLst/>
                        </a:prstGeom>
                        <a:solidFill>
                          <a:schemeClr val="bg2"/>
                        </a:solidFill>
                        <a:ln w="28575">
                          <a:solidFill>
                            <a:schemeClr val="bg2">
                              <a:lumMod val="50000"/>
                            </a:schemeClr>
                          </a:solidFill>
                          <a:prstDash val="sysDot"/>
                        </a:ln>
                      </wps:spPr>
                      <wps:txbx>
                        <w:txbxContent>
                          <w:p w14:paraId="7E497378" w14:textId="77777777" w:rsidR="00E42374" w:rsidRDefault="00E42374" w:rsidP="00D2004A">
                            <w:pPr>
                              <w:spacing w:line="276" w:lineRule="auto"/>
                              <w:rPr>
                                <w:i/>
                              </w:rPr>
                            </w:pPr>
                            <w:r>
                              <w:rPr>
                                <w:i/>
                              </w:rPr>
                              <w:t>PM: Gebouwen</w:t>
                            </w:r>
                          </w:p>
                          <w:p w14:paraId="6E3B8F66" w14:textId="2B494B4F" w:rsidR="00E42374" w:rsidRDefault="00E42374" w:rsidP="00D2004A">
                            <w:pPr>
                              <w:spacing w:line="276" w:lineRule="auto"/>
                            </w:pPr>
                            <w:r>
                              <w:t>De regeling voor gebouwen is nu een restartikel. In bestaande woonwijken zullen gebouwen vrijwel altijd een hoofdgebouw of een bijbehorend bouwwerk zijn, daarvoor zijn al regels gesteld. Daarom is het alleen nog nodig om een vangnet op te nemen over andere gebouwen.</w:t>
                            </w:r>
                          </w:p>
                          <w:p w14:paraId="3D85DAC1" w14:textId="35DAD610" w:rsidR="00E42374" w:rsidRPr="001E144C" w:rsidRDefault="00E42374" w:rsidP="00D2004A">
                            <w:pPr>
                              <w:spacing w:line="276" w:lineRule="auto"/>
                            </w:pPr>
                            <w:r>
                              <w:t>Waarschijnlijk wordt deze regeling verder ingevuld wanneer er regels over bedrijventerreinen worden opgesteld. Daar staan vaak meerdere gebouwen op 1 perceel, waardoor het toestaan van slechts 1 hoofdgebouw belemmerend werkt.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AEDD21" id="Tekstvak 73" o:spid="_x0000_s1078" type="#_x0000_t202" style="width:396.85pt;height:1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" fillcolor="#eeece1 [3214]" strokecolor="#938953 [1614]" strokeweight="2.25pt">
                <v:stroke dashstyle="1 1"/>
                <v:textbox>
                  <w:txbxContent>
                    <w:p w14:paraId="7E497378" w14:textId="77777777" w:rsidR="00E42374" w:rsidRDefault="00E42374" w:rsidP="00D2004A">
                      <w:pPr>
                        <w:spacing w:line="276" w:lineRule="auto"/>
                        <w:rPr>
                          <w:i/>
                        </w:rPr>
                      </w:pPr>
                      <w:r>
                        <w:rPr>
                          <w:i/>
                        </w:rPr>
                        <w:t>PM: Gebouwen</w:t>
                      </w:r>
                    </w:p>
                    <w:p w14:paraId="6E3B8F66" w14:textId="2B494B4F" w:rsidR="00E42374" w:rsidRDefault="00E42374" w:rsidP="00D2004A">
                      <w:pPr>
                        <w:spacing w:line="276" w:lineRule="auto"/>
                      </w:pPr>
                      <w:r>
                        <w:t>De regeling voor gebouwen is nu een restartikel. In bestaande woonwijken zullen gebouwen vrijwel altijd een hoofdgebouw of een bijbehorend bouwwerk zijn, daarvoor zijn al regels gesteld. Daarom is het alleen nog nodig om een vangnet op te nemen over andere gebouwen.</w:t>
                      </w:r>
                    </w:p>
                    <w:p w14:paraId="3D85DAC1" w14:textId="35DAD610" w:rsidR="00E42374" w:rsidRPr="001E144C" w:rsidRDefault="00E42374" w:rsidP="00D2004A">
                      <w:pPr>
                        <w:spacing w:line="276" w:lineRule="auto"/>
                      </w:pPr>
                      <w:r>
                        <w:t>Waarschijnlijk wordt deze regeling verder ingevuld wanneer er regels over bedrijventerreinen worden opgesteld. Daar staan vaak meerdere gebouwen op 1 perceel, waardoor het toestaan van slechts 1 hoofdgebouw belemmerend werkt.</w:t>
                      </w:r>
                    </w:p>
                  </w:txbxContent>
                </v:textbox>
                <w10:anchorlock/>
              </v:shape>
            </w:pict>
          </mc:Fallback>
        </mc:AlternateContent>
      </w:r>
    </w:p>
    <w:p w14:paraId="61486A22" w14:textId="77777777" w:rsidR="00D2004A" w:rsidRDefault="00D2004A" w:rsidP="00D2004A">
      <w:pPr>
        <w:pStyle w:val="Kop3"/>
        <w:rPr>
          <w:lang w:eastAsia="zh-CN" w:bidi="hi-IN"/>
        </w:rPr>
      </w:pPr>
      <w:bookmarkStart w:id="116" w:name="_Toc59617524"/>
      <w:bookmarkStart w:id="117" w:name="_Toc59626407"/>
      <w:r>
        <w:rPr>
          <w:lang w:eastAsia="zh-CN" w:bidi="hi-IN"/>
        </w:rPr>
        <w:t>Paragraaf 6.2.7</w:t>
      </w:r>
      <w:r>
        <w:rPr>
          <w:lang w:eastAsia="zh-CN" w:bidi="hi-IN"/>
        </w:rPr>
        <w:tab/>
        <w:t>Het bouwen van een ander bouwwerk, geen gebouw zijnde</w:t>
      </w:r>
      <w:bookmarkEnd w:id="116"/>
      <w:bookmarkEnd w:id="117"/>
    </w:p>
    <w:p w14:paraId="321C7671" w14:textId="77777777" w:rsidR="00D2004A" w:rsidRDefault="00D2004A" w:rsidP="00D2004A">
      <w:pPr>
        <w:pStyle w:val="Kop6"/>
        <w:rPr>
          <w:lang w:eastAsia="zh-CN" w:bidi="hi-IN"/>
        </w:rPr>
      </w:pPr>
      <w:r>
        <w:rPr>
          <w:lang w:eastAsia="zh-CN" w:bidi="hi-IN"/>
        </w:rPr>
        <w:t>Artikel 6.X</w:t>
      </w:r>
      <w:r>
        <w:rPr>
          <w:lang w:eastAsia="zh-CN" w:bidi="hi-IN"/>
        </w:rPr>
        <w:tab/>
      </w:r>
      <w:commentRangeStart w:id="118"/>
      <w:r>
        <w:rPr>
          <w:lang w:eastAsia="zh-CN" w:bidi="hi-IN"/>
        </w:rPr>
        <w:t>Toepassingsbereik</w:t>
      </w:r>
      <w:commentRangeEnd w:id="118"/>
      <w:r w:rsidR="007F1537">
        <w:rPr>
          <w:rStyle w:val="Verwijzingopmerking"/>
          <w:rFonts w:eastAsiaTheme="minorHAnsi" w:cstheme="minorBidi"/>
          <w:i w:val="0"/>
          <w:iCs w:val="0"/>
        </w:rPr>
        <w:commentReference w:id="118"/>
      </w:r>
    </w:p>
    <w:p w14:paraId="705AD532" w14:textId="25BBBD38"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paragraaf geldt voor het bouwen van een ander bouwwerk, geen gebouw zijnde.</w:t>
      </w:r>
    </w:p>
    <w:p w14:paraId="1D0CFC05" w14:textId="2E56C877" w:rsidR="001749EE" w:rsidRDefault="001749EE" w:rsidP="00B10E39">
      <w:pPr>
        <w:pStyle w:val="Lidmetnummering"/>
        <w:rPr>
          <w:lang w:eastAsia="zh-CN" w:bidi="hi-IN"/>
        </w:rPr>
      </w:pPr>
      <w:r>
        <w:rPr>
          <w:lang w:eastAsia="zh-CN" w:bidi="hi-IN"/>
        </w:rPr>
        <w:t>2.</w:t>
      </w:r>
      <w:r>
        <w:rPr>
          <w:lang w:eastAsia="zh-CN" w:bidi="hi-IN"/>
        </w:rPr>
        <w:tab/>
      </w:r>
      <w:r w:rsidR="00D2004A" w:rsidRPr="004A64C6">
        <w:rPr>
          <w:lang w:eastAsia="zh-CN" w:bidi="hi-IN"/>
        </w:rPr>
        <w:t>Deze paragraaf geldt niet voor</w:t>
      </w:r>
      <w:r w:rsidR="00D2004A">
        <w:rPr>
          <w:lang w:eastAsia="zh-CN" w:bidi="hi-IN"/>
        </w:rPr>
        <w:t xml:space="preserve"> het bouwen van:</w:t>
      </w:r>
    </w:p>
    <w:p w14:paraId="7ED62EA3" w14:textId="162D1985" w:rsidR="00D2004A" w:rsidRDefault="001749EE" w:rsidP="001749EE">
      <w:pPr>
        <w:pStyle w:val="Opsommingmetnummering"/>
        <w:rPr>
          <w:lang w:eastAsia="zh-CN" w:bidi="hi-IN"/>
        </w:rPr>
      </w:pPr>
      <w:r>
        <w:rPr>
          <w:lang w:eastAsia="zh-CN" w:bidi="hi-IN"/>
        </w:rPr>
        <w:t>a.</w:t>
      </w:r>
      <w:r>
        <w:rPr>
          <w:lang w:eastAsia="zh-CN" w:bidi="hi-IN"/>
        </w:rPr>
        <w:tab/>
      </w:r>
      <w:r w:rsidR="00D2004A" w:rsidRPr="004A64C6">
        <w:rPr>
          <w:lang w:eastAsia="zh-CN" w:bidi="hi-IN"/>
        </w:rPr>
        <w:t>bouwwerken waarvoor in de andere paragrafen van de</w:t>
      </w:r>
      <w:r w:rsidR="00D2004A">
        <w:rPr>
          <w:lang w:eastAsia="zh-CN" w:bidi="hi-IN"/>
        </w:rPr>
        <w:t>ze afdeling regels zijn gesteld; en</w:t>
      </w:r>
    </w:p>
    <w:p w14:paraId="79C81EC5" w14:textId="1EC8C65A"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bouwwerken als bedoeld in artikel 2.15f van het Besluit bouwwerken leefomgeving.</w:t>
      </w:r>
    </w:p>
    <w:p w14:paraId="0D5159A4" w14:textId="77777777" w:rsidR="00D2004A" w:rsidRDefault="00D2004A" w:rsidP="00D2004A">
      <w:pPr>
        <w:pStyle w:val="Kop6"/>
        <w:rPr>
          <w:lang w:eastAsia="zh-CN" w:bidi="hi-IN"/>
        </w:rPr>
      </w:pPr>
      <w:r>
        <w:rPr>
          <w:lang w:eastAsia="zh-CN" w:bidi="hi-IN"/>
        </w:rPr>
        <w:t>Artikel 6.X</w:t>
      </w:r>
      <w:r>
        <w:rPr>
          <w:lang w:eastAsia="zh-CN" w:bidi="hi-IN"/>
        </w:rPr>
        <w:tab/>
      </w:r>
      <w:commentRangeStart w:id="119"/>
      <w:r>
        <w:rPr>
          <w:lang w:eastAsia="zh-CN" w:bidi="hi-IN"/>
        </w:rPr>
        <w:t>Vergunningplicht</w:t>
      </w:r>
      <w:commentRangeEnd w:id="119"/>
      <w:r w:rsidR="007F1537">
        <w:rPr>
          <w:rStyle w:val="Verwijzingopmerking"/>
          <w:rFonts w:eastAsiaTheme="minorHAnsi" w:cstheme="minorBidi"/>
          <w:i w:val="0"/>
          <w:iCs w:val="0"/>
        </w:rPr>
        <w:commentReference w:id="119"/>
      </w:r>
    </w:p>
    <w:p w14:paraId="7C8E5B13" w14:textId="52553CC5" w:rsidR="001749EE" w:rsidRDefault="00D2004A" w:rsidP="00D2004A">
      <w:pPr>
        <w:rPr>
          <w:lang w:eastAsia="zh-CN" w:bidi="hi-IN"/>
        </w:rPr>
      </w:pPr>
      <w:r>
        <w:rPr>
          <w:lang w:eastAsia="zh-CN" w:bidi="hi-IN"/>
        </w:rPr>
        <w:t>Het is verboden zonder omgevingsvergunning een bouwwerk als bedoeld in artikel 6.X te bouwen.</w:t>
      </w:r>
    </w:p>
    <w:p w14:paraId="69C061E1" w14:textId="7C48DAB0" w:rsidR="00D2004A" w:rsidRDefault="00D2004A" w:rsidP="00D2004A">
      <w:pPr>
        <w:pStyle w:val="Kop6"/>
        <w:rPr>
          <w:lang w:eastAsia="zh-CN" w:bidi="hi-IN"/>
        </w:rPr>
      </w:pPr>
      <w:r>
        <w:rPr>
          <w:lang w:eastAsia="zh-CN" w:bidi="hi-IN"/>
        </w:rPr>
        <w:t>Artikel 6.X</w:t>
      </w:r>
      <w:r>
        <w:rPr>
          <w:lang w:eastAsia="zh-CN" w:bidi="hi-IN"/>
        </w:rPr>
        <w:tab/>
      </w:r>
      <w:commentRangeStart w:id="120"/>
      <w:r>
        <w:rPr>
          <w:lang w:eastAsia="zh-CN" w:bidi="hi-IN"/>
        </w:rPr>
        <w:t>Beoordelingsregels</w:t>
      </w:r>
      <w:commentRangeEnd w:id="120"/>
      <w:r w:rsidR="007F1537">
        <w:rPr>
          <w:rStyle w:val="Verwijzingopmerking"/>
          <w:rFonts w:eastAsiaTheme="minorHAnsi" w:cstheme="minorBidi"/>
          <w:i w:val="0"/>
          <w:iCs w:val="0"/>
        </w:rPr>
        <w:commentReference w:id="120"/>
      </w:r>
    </w:p>
    <w:p w14:paraId="51EC7C95" w14:textId="2B092C9B" w:rsidR="001749EE" w:rsidRDefault="00D2004A" w:rsidP="00D2004A">
      <w:pPr>
        <w:rPr>
          <w:lang w:eastAsia="zh-CN" w:bidi="hi-IN"/>
        </w:rPr>
      </w:pPr>
      <w:r>
        <w:rPr>
          <w:lang w:eastAsia="zh-CN" w:bidi="hi-IN"/>
        </w:rPr>
        <w:t>Een omgevingsvergunning voor het bouwen van een bouwwerk als bedoeld in artikel 6.X kan worden verleend als naar het oordeel van B&amp;W:</w:t>
      </w:r>
    </w:p>
    <w:p w14:paraId="548A466F" w14:textId="78743206"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bouwwerk geen gevaar vormt voor de verkeersveiligheid;</w:t>
      </w:r>
    </w:p>
    <w:p w14:paraId="57BCFE65" w14:textId="3CA1E46C"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bouwwerk geen gevaar vormt voor het waterbeheer;</w:t>
      </w:r>
    </w:p>
    <w:p w14:paraId="76F13D0D" w14:textId="1A010463" w:rsidR="001749EE" w:rsidRDefault="001749EE" w:rsidP="001749EE">
      <w:pPr>
        <w:pStyle w:val="Opsommingmetnummering"/>
        <w:rPr>
          <w:lang w:eastAsia="zh-CN" w:bidi="hi-IN"/>
        </w:rPr>
      </w:pPr>
      <w:r>
        <w:rPr>
          <w:lang w:eastAsia="zh-CN" w:bidi="hi-IN"/>
        </w:rPr>
        <w:lastRenderedPageBreak/>
        <w:t>c.</w:t>
      </w:r>
      <w:r>
        <w:rPr>
          <w:lang w:eastAsia="zh-CN" w:bidi="hi-IN"/>
        </w:rPr>
        <w:tab/>
      </w:r>
      <w:r w:rsidR="00D2004A">
        <w:rPr>
          <w:lang w:eastAsia="zh-CN" w:bidi="hi-IN"/>
        </w:rPr>
        <w:t>de hoogte, het volume, de plaatsing en de uitstraling van het bouwwerk passend zijn binnen de omgeving;</w:t>
      </w:r>
    </w:p>
    <w:p w14:paraId="07A31855" w14:textId="1FC00B85" w:rsidR="00D2004A"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de privacy van derden niet onevenredig wordt aangetast; en</w:t>
      </w:r>
    </w:p>
    <w:p w14:paraId="16E9352C" w14:textId="7B34C820" w:rsidR="00D2004A" w:rsidRDefault="001749EE" w:rsidP="001749EE">
      <w:pPr>
        <w:pStyle w:val="Opsommingmetnummering"/>
        <w:rPr>
          <w:lang w:eastAsia="zh-CN" w:bidi="hi-IN"/>
        </w:rPr>
      </w:pPr>
      <w:r>
        <w:rPr>
          <w:lang w:eastAsia="zh-CN" w:bidi="hi-IN"/>
        </w:rPr>
        <w:t>e.</w:t>
      </w:r>
      <w:r>
        <w:rPr>
          <w:lang w:eastAsia="zh-CN" w:bidi="hi-IN"/>
        </w:rPr>
        <w:tab/>
      </w:r>
      <w:r w:rsidR="00D2004A">
        <w:rPr>
          <w:lang w:eastAsia="zh-CN" w:bidi="hi-IN"/>
        </w:rPr>
        <w:t>er geen onaanvaardbare vermindering van het daglicht optreedt als gevolg van de schaduw van het bouwwerk.</w:t>
      </w:r>
    </w:p>
    <w:p w14:paraId="0BA9869F" w14:textId="77777777" w:rsidR="00D2004A" w:rsidRDefault="00D2004A" w:rsidP="00D2004A">
      <w:pPr>
        <w:rPr>
          <w:lang w:eastAsia="zh-CN" w:bidi="hi-IN"/>
        </w:rPr>
      </w:pPr>
    </w:p>
    <w:p w14:paraId="019E26A1" w14:textId="77777777" w:rsidR="00D2004A" w:rsidRDefault="00D2004A" w:rsidP="00D2004A">
      <w:pPr>
        <w:rPr>
          <w:lang w:eastAsia="zh-CN" w:bidi="hi-IN"/>
        </w:rPr>
      </w:pPr>
      <w:r>
        <w:rPr>
          <w:i/>
          <w:noProof/>
          <w:lang w:eastAsia="nl-NL"/>
        </w:rPr>
        <mc:AlternateContent>
          <mc:Choice Requires="wps">
            <w:drawing>
              <wp:inline distT="0" distB="0" distL="0" distR="0" wp14:anchorId="0DC17724" wp14:editId="52046B61">
                <wp:extent cx="5039995" cy="1740535"/>
                <wp:effectExtent l="19050" t="19050" r="27305" b="12065"/>
                <wp:docPr id="74" name="Tekstvak 74"/>
                <wp:cNvGraphicFramePr/>
                <a:graphic xmlns:a="http://schemas.openxmlformats.org/drawingml/2006/main">
                  <a:graphicData uri="http://schemas.microsoft.com/office/word/2010/wordprocessingShape">
                    <wps:wsp>
                      <wps:cNvSpPr txBox="1"/>
                      <wps:spPr>
                        <a:xfrm>
                          <a:off x="0" y="0"/>
                          <a:ext cx="5039995" cy="1740535"/>
                        </a:xfrm>
                        <a:prstGeom prst="rect">
                          <a:avLst/>
                        </a:prstGeom>
                        <a:solidFill>
                          <a:schemeClr val="bg2"/>
                        </a:solidFill>
                        <a:ln w="28575">
                          <a:solidFill>
                            <a:schemeClr val="bg2">
                              <a:lumMod val="50000"/>
                            </a:schemeClr>
                          </a:solidFill>
                          <a:prstDash val="sysDot"/>
                        </a:ln>
                      </wps:spPr>
                      <wps:txbx>
                        <w:txbxContent>
                          <w:p w14:paraId="704D5857" w14:textId="77777777" w:rsidR="00E42374" w:rsidRDefault="00E42374" w:rsidP="00D2004A">
                            <w:pPr>
                              <w:spacing w:line="276" w:lineRule="auto"/>
                              <w:rPr>
                                <w:i/>
                              </w:rPr>
                            </w:pPr>
                            <w:r>
                              <w:rPr>
                                <w:i/>
                              </w:rPr>
                              <w:t>Andere bouwwerken, geen gebouw zijnde</w:t>
                            </w:r>
                          </w:p>
                          <w:p w14:paraId="6242EC4D" w14:textId="77777777" w:rsidR="00E42374" w:rsidRDefault="00E42374" w:rsidP="00D2004A">
                            <w:pPr>
                              <w:spacing w:line="276" w:lineRule="auto"/>
                            </w:pPr>
                            <w:r>
                              <w:t>Deze paragraaf geldt alleen voor bouwwerken waarvoor in de andere regels van deze afdeling (de afdeling bouwen) geen regels zijn gesteld. Deze regels gelden bijvoorbeeld niet voor het bouwen van een erfafscheiding, omdat daar al regels over zijn gesteld in paragraaf 6.2.8.</w:t>
                            </w:r>
                          </w:p>
                          <w:p w14:paraId="3C7038FD" w14:textId="2752FEC7" w:rsidR="00E42374" w:rsidRPr="001E144C" w:rsidRDefault="00E42374" w:rsidP="00D2004A">
                            <w:pPr>
                              <w:spacing w:line="276" w:lineRule="auto"/>
                            </w:pPr>
                            <w:r>
                              <w:t xml:space="preserve">Tevens geldt deze paragraaf niet voor het bouwen van bouwwerken die vergunningvrij zijn op grond van het Besluit bouwwerken leefomgeving, omdat het wettelijk is geregeld dat die bouwwerken niet getoetst worden aan het omgevingsplan.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C17724" id="Tekstvak 74" o:spid="_x0000_s1079" type="#_x0000_t202" style="width:396.85pt;height:1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" fillcolor="#eeece1 [3214]" strokecolor="#938953 [1614]" strokeweight="2.25pt">
                <v:stroke dashstyle="1 1"/>
                <v:textbox>
                  <w:txbxContent>
                    <w:p w14:paraId="704D5857" w14:textId="77777777" w:rsidR="00E42374" w:rsidRDefault="00E42374" w:rsidP="00D2004A">
                      <w:pPr>
                        <w:spacing w:line="276" w:lineRule="auto"/>
                        <w:rPr>
                          <w:i/>
                        </w:rPr>
                      </w:pPr>
                      <w:r>
                        <w:rPr>
                          <w:i/>
                        </w:rPr>
                        <w:t>Andere bouwwerken, geen gebouw zijnde</w:t>
                      </w:r>
                    </w:p>
                    <w:p w14:paraId="6242EC4D" w14:textId="77777777" w:rsidR="00E42374" w:rsidRDefault="00E42374" w:rsidP="00D2004A">
                      <w:pPr>
                        <w:spacing w:line="276" w:lineRule="auto"/>
                      </w:pPr>
                      <w:r>
                        <w:t>Deze paragraaf geldt alleen voor bouwwerken waarvoor in de andere regels van deze afdeling (de afdeling bouwen) geen regels zijn gesteld. Deze regels gelden bijvoorbeeld niet voor het bouwen van een erfafscheiding, omdat daar al regels over zijn gesteld in paragraaf 6.2.8.</w:t>
                      </w:r>
                    </w:p>
                    <w:p w14:paraId="3C7038FD" w14:textId="2752FEC7" w:rsidR="00E42374" w:rsidRPr="001E144C" w:rsidRDefault="00E42374" w:rsidP="00D2004A">
                      <w:pPr>
                        <w:spacing w:line="276" w:lineRule="auto"/>
                      </w:pPr>
                      <w:r>
                        <w:t xml:space="preserve">Tevens geldt deze paragraaf niet voor het bouwen van bouwwerken die vergunningvrij zijn op grond van het Besluit bouwwerken leefomgeving, omdat het wettelijk is geregeld dat die bouwwerken niet getoetst worden aan het omgevingsplan.        </w:t>
                      </w:r>
                    </w:p>
                  </w:txbxContent>
                </v:textbox>
                <w10:anchorlock/>
              </v:shape>
            </w:pict>
          </mc:Fallback>
        </mc:AlternateContent>
      </w:r>
    </w:p>
    <w:p w14:paraId="2B3CB00D" w14:textId="77777777" w:rsidR="00D2004A" w:rsidRDefault="00D2004A" w:rsidP="00D2004A">
      <w:pPr>
        <w:rPr>
          <w:lang w:eastAsia="zh-CN" w:bidi="hi-IN"/>
        </w:rPr>
      </w:pPr>
    </w:p>
    <w:p w14:paraId="523ABA17" w14:textId="77777777" w:rsidR="00D2004A" w:rsidRDefault="00D2004A" w:rsidP="00D2004A">
      <w:pPr>
        <w:rPr>
          <w:lang w:eastAsia="zh-CN" w:bidi="hi-IN"/>
        </w:rPr>
      </w:pPr>
      <w:r>
        <w:rPr>
          <w:i/>
          <w:noProof/>
          <w:lang w:eastAsia="nl-NL"/>
        </w:rPr>
        <mc:AlternateContent>
          <mc:Choice Requires="wps">
            <w:drawing>
              <wp:inline distT="0" distB="0" distL="0" distR="0" wp14:anchorId="0E985723" wp14:editId="0553869A">
                <wp:extent cx="5039995" cy="3708806"/>
                <wp:effectExtent l="19050" t="19050" r="27305" b="25400"/>
                <wp:docPr id="75" name="Tekstvak 75"/>
                <wp:cNvGraphicFramePr/>
                <a:graphic xmlns:a="http://schemas.openxmlformats.org/drawingml/2006/main">
                  <a:graphicData uri="http://schemas.microsoft.com/office/word/2010/wordprocessingShape">
                    <wps:wsp>
                      <wps:cNvSpPr txBox="1"/>
                      <wps:spPr>
                        <a:xfrm>
                          <a:off x="0" y="0"/>
                          <a:ext cx="5039995" cy="3708806"/>
                        </a:xfrm>
                        <a:prstGeom prst="rect">
                          <a:avLst/>
                        </a:prstGeom>
                        <a:solidFill>
                          <a:schemeClr val="bg2"/>
                        </a:solidFill>
                        <a:ln w="28575">
                          <a:solidFill>
                            <a:schemeClr val="bg2">
                              <a:lumMod val="50000"/>
                            </a:schemeClr>
                          </a:solidFill>
                          <a:prstDash val="sysDot"/>
                        </a:ln>
                      </wps:spPr>
                      <wps:txbx>
                        <w:txbxContent>
                          <w:p w14:paraId="19F51274" w14:textId="77777777" w:rsidR="00E42374" w:rsidRDefault="00E42374" w:rsidP="00D2004A">
                            <w:pPr>
                              <w:spacing w:line="276" w:lineRule="auto"/>
                              <w:rPr>
                                <w:i/>
                              </w:rPr>
                            </w:pPr>
                            <w:r>
                              <w:rPr>
                                <w:i/>
                              </w:rPr>
                              <w:t>Vergunningplicht</w:t>
                            </w:r>
                          </w:p>
                          <w:p w14:paraId="0CD6A48B" w14:textId="25D0A9DD" w:rsidR="00E42374" w:rsidRDefault="00E42374" w:rsidP="00D2004A">
                            <w:pPr>
                              <w:spacing w:line="276" w:lineRule="auto"/>
                            </w:pPr>
                            <w:r>
                              <w:t>Er is voor gekozen deze restparagraaf vorm te geven als een vergunningplicht in plaats van een algeheel verbod. Alles afwegende biedt de vergunningplicht de meeste rechtszekerheid:</w:t>
                            </w:r>
                          </w:p>
                          <w:p w14:paraId="4A0DA2C4" w14:textId="2173305B" w:rsidR="00E42374" w:rsidRDefault="00E42374" w:rsidP="00B10E39">
                            <w:pPr>
                              <w:pStyle w:val="Lidmetnummering"/>
                            </w:pPr>
                            <w:r>
                              <w:t>1.</w:t>
                            </w:r>
                            <w:r>
                              <w:tab/>
                              <w:t>Een algeheel verbod is niet rechtszeker, omdat het voor de hand ligt dat steeds een buitenplanse afwijking zal worden aangevraagd waarvoor dan in het OP geen beoordelingsregels staan.</w:t>
                            </w:r>
                          </w:p>
                          <w:p w14:paraId="1E1DF922" w14:textId="082A28A0" w:rsidR="00E42374" w:rsidRDefault="00E42374" w:rsidP="00B10E39">
                            <w:pPr>
                              <w:pStyle w:val="Lidmetnummering"/>
                            </w:pPr>
                            <w:r>
                              <w:t>2.</w:t>
                            </w:r>
                            <w:r>
                              <w:tab/>
                              <w:t>Een algemene maximale bouwhoogte opnemen is arbitrair, die zal dan vanwege de rechtszekerheid zo laag zijn dat het de facto alsnog neer komt op een verbod.</w:t>
                            </w:r>
                          </w:p>
                          <w:p w14:paraId="1C2991F4" w14:textId="73FB345A" w:rsidR="00E42374" w:rsidRDefault="00E42374" w:rsidP="00B10E39">
                            <w:pPr>
                              <w:pStyle w:val="Lidmetnummering"/>
                            </w:pPr>
                            <w:r>
                              <w:t>3.</w:t>
                            </w:r>
                            <w:r>
                              <w:tab/>
                              <w:t>De open normen die nu in de beoordelingsregel zijn opgenomen kunnen niet in een algemene regel worden gevat, omdat een algemene regel geen nader afwegingsmoment kent.</w:t>
                            </w:r>
                          </w:p>
                          <w:p w14:paraId="2586EFA2" w14:textId="01D0EF3F" w:rsidR="00E42374" w:rsidRDefault="00E42374" w:rsidP="00D2004A">
                            <w:pPr>
                              <w:spacing w:line="276" w:lineRule="auto"/>
                            </w:pPr>
                          </w:p>
                          <w:p w14:paraId="44A3E24F" w14:textId="07145AE8" w:rsidR="00E42374" w:rsidRPr="001E144C" w:rsidRDefault="00E42374" w:rsidP="00D2004A">
                            <w:pPr>
                              <w:spacing w:line="276" w:lineRule="auto"/>
                            </w:pPr>
                            <w:r>
                              <w:t xml:space="preserve">Door te werken met een vergunningplicht met beleidsvrijheid en open normen kan het college steeds een afweging maken van de belangen in het concrete geval. Als na enige tijd blijkt dat er op grond van deze paragraaf vaak vergunningen worden aangevraagd voor een bepaald type bouwwerk, dan kan de raad op basis daarvan besluiten om voor dat type bouwwerk concrete regels in het omgevingsplan op te nemen. Dat kan niet nu al, omdat dit restartikel juist is bedoeld voor bouwwerken waar nu nog niet aan is gedacht.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985723" id="Tekstvak 75" o:spid="_x0000_s1080" type="#_x0000_t202" style="width:396.85pt;height:29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" fillcolor="#eeece1 [3214]" strokecolor="#938953 [1614]" strokeweight="2.25pt">
                <v:stroke dashstyle="1 1"/>
                <v:textbox>
                  <w:txbxContent>
                    <w:p w14:paraId="19F51274" w14:textId="77777777" w:rsidR="00E42374" w:rsidRDefault="00E42374" w:rsidP="00D2004A">
                      <w:pPr>
                        <w:spacing w:line="276" w:lineRule="auto"/>
                        <w:rPr>
                          <w:i/>
                        </w:rPr>
                      </w:pPr>
                      <w:r>
                        <w:rPr>
                          <w:i/>
                        </w:rPr>
                        <w:t>Vergunningplicht</w:t>
                      </w:r>
                    </w:p>
                    <w:p w14:paraId="0CD6A48B" w14:textId="25D0A9DD" w:rsidR="00E42374" w:rsidRDefault="00E42374" w:rsidP="00D2004A">
                      <w:pPr>
                        <w:spacing w:line="276" w:lineRule="auto"/>
                      </w:pPr>
                      <w:r>
                        <w:t>Er is voor gekozen deze restparagraaf vorm te geven als een vergunningplicht in plaats van een algeheel verbod. Alles afwegende biedt de vergunningplicht de meeste rechtszekerheid:</w:t>
                      </w:r>
                    </w:p>
                    <w:p w14:paraId="4A0DA2C4" w14:textId="2173305B" w:rsidR="00E42374" w:rsidRDefault="00E42374" w:rsidP="00B10E39">
                      <w:pPr>
                        <w:pStyle w:val="Lidmetnummering"/>
                      </w:pPr>
                      <w:r>
                        <w:t>1.</w:t>
                      </w:r>
                      <w:r>
                        <w:tab/>
                        <w:t>Een algeheel verbod is niet rechtszeker, omdat het voor de hand ligt dat steeds een buitenplanse afwijking zal worden aangevraagd waarvoor dan in het OP geen beoordelingsregels staan.</w:t>
                      </w:r>
                    </w:p>
                    <w:p w14:paraId="1E1DF922" w14:textId="082A28A0" w:rsidR="00E42374" w:rsidRDefault="00E42374" w:rsidP="00B10E39">
                      <w:pPr>
                        <w:pStyle w:val="Lidmetnummering"/>
                      </w:pPr>
                      <w:r>
                        <w:t>2.</w:t>
                      </w:r>
                      <w:r>
                        <w:tab/>
                        <w:t>Een algemene maximale bouwhoogte opnemen is arbitrair, die zal dan vanwege de rechtszekerheid zo laag zijn dat het de facto alsnog neer komt op een verbod.</w:t>
                      </w:r>
                    </w:p>
                    <w:p w14:paraId="1C2991F4" w14:textId="73FB345A" w:rsidR="00E42374" w:rsidRDefault="00E42374" w:rsidP="00B10E39">
                      <w:pPr>
                        <w:pStyle w:val="Lidmetnummering"/>
                      </w:pPr>
                      <w:r>
                        <w:t>3.</w:t>
                      </w:r>
                      <w:r>
                        <w:tab/>
                        <w:t>De open normen die nu in de beoordelingsregel zijn opgenomen kunnen niet in een algemene regel worden gevat, omdat een algemene regel geen nader afwegingsmoment kent.</w:t>
                      </w:r>
                    </w:p>
                    <w:p w14:paraId="2586EFA2" w14:textId="01D0EF3F" w:rsidR="00E42374" w:rsidRDefault="00E42374" w:rsidP="00D2004A">
                      <w:pPr>
                        <w:spacing w:line="276" w:lineRule="auto"/>
                      </w:pPr>
                    </w:p>
                    <w:p w14:paraId="44A3E24F" w14:textId="07145AE8" w:rsidR="00E42374" w:rsidRPr="001E144C" w:rsidRDefault="00E42374" w:rsidP="00D2004A">
                      <w:pPr>
                        <w:spacing w:line="276" w:lineRule="auto"/>
                      </w:pPr>
                      <w:r>
                        <w:t xml:space="preserve">Door te werken met een vergunningplicht met beleidsvrijheid en open normen kan het college steeds een afweging maken van de belangen in het concrete geval. Als na enige tijd blijkt dat er op grond van deze paragraaf vaak vergunningen worden aangevraagd voor een bepaald type bouwwerk, dan kan de raad op basis daarvan besluiten om voor dat type bouwwerk concrete regels in het omgevingsplan op te nemen. Dat kan niet nu al, omdat dit restartikel juist is bedoeld voor bouwwerken waar nu nog niet aan is gedacht.  </w:t>
                      </w:r>
                    </w:p>
                  </w:txbxContent>
                </v:textbox>
                <w10:anchorlock/>
              </v:shape>
            </w:pict>
          </mc:Fallback>
        </mc:AlternateContent>
      </w:r>
    </w:p>
    <w:p w14:paraId="3201E1C1" w14:textId="77777777" w:rsidR="00D2004A" w:rsidRDefault="00D2004A" w:rsidP="00D2004A">
      <w:pPr>
        <w:rPr>
          <w:lang w:eastAsia="zh-CN" w:bidi="hi-IN"/>
        </w:rPr>
      </w:pPr>
    </w:p>
    <w:p w14:paraId="0D3E7FBC"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705F6DDA" wp14:editId="18062EF9">
                <wp:extent cx="5039995" cy="2450592"/>
                <wp:effectExtent l="19050" t="19050" r="27305" b="26035"/>
                <wp:docPr id="76" name="Tekstvak 76"/>
                <wp:cNvGraphicFramePr/>
                <a:graphic xmlns:a="http://schemas.openxmlformats.org/drawingml/2006/main">
                  <a:graphicData uri="http://schemas.microsoft.com/office/word/2010/wordprocessingShape">
                    <wps:wsp>
                      <wps:cNvSpPr txBox="1"/>
                      <wps:spPr>
                        <a:xfrm>
                          <a:off x="0" y="0"/>
                          <a:ext cx="5039995" cy="2450592"/>
                        </a:xfrm>
                        <a:prstGeom prst="rect">
                          <a:avLst/>
                        </a:prstGeom>
                        <a:solidFill>
                          <a:schemeClr val="bg2"/>
                        </a:solidFill>
                        <a:ln w="28575">
                          <a:solidFill>
                            <a:schemeClr val="bg2">
                              <a:lumMod val="50000"/>
                            </a:schemeClr>
                          </a:solidFill>
                          <a:prstDash val="sysDot"/>
                        </a:ln>
                      </wps:spPr>
                      <wps:txbx>
                        <w:txbxContent>
                          <w:p w14:paraId="1BB79937" w14:textId="77777777" w:rsidR="00E42374" w:rsidRDefault="00E42374" w:rsidP="00D2004A">
                            <w:pPr>
                              <w:spacing w:line="276" w:lineRule="auto"/>
                              <w:rPr>
                                <w:i/>
                              </w:rPr>
                            </w:pPr>
                            <w:r>
                              <w:rPr>
                                <w:i/>
                              </w:rPr>
                              <w:t>Beleidsvrijheid</w:t>
                            </w:r>
                          </w:p>
                          <w:p w14:paraId="21242F3A" w14:textId="32F033A6" w:rsidR="00E42374" w:rsidRDefault="00E42374" w:rsidP="00D2004A">
                            <w:pPr>
                              <w:spacing w:line="276" w:lineRule="auto"/>
                            </w:pPr>
                            <w:r>
                              <w:t>In de aanhef van de beoordelingsregels is opgenomen dat de omgevingsvergunning ‘</w:t>
                            </w:r>
                            <w:r w:rsidRPr="0011181B">
                              <w:rPr>
                                <w:b/>
                                <w:u w:val="single"/>
                              </w:rPr>
                              <w:t>kan</w:t>
                            </w:r>
                            <w:r>
                              <w:t xml:space="preserve"> worden verleend’. Door het opnemen van het woord ‘kan’ is het de bedoeling dat het college beleidsvrijheid toekomt, dat wilt zeggen dat een aanvraag ook geweigerd kan worden als er aan de beoordelingsregels voldaan is. Het college heeft de vrijheid om af te wegen of zij in een concreet geval gebruik wil maken van de bevoegdheid om het bouwen van een ‘ander bouwwerk, geen gebouw zijnde’ toe te staan.</w:t>
                            </w:r>
                          </w:p>
                          <w:p w14:paraId="06174B99" w14:textId="43FA3814" w:rsidR="00E42374" w:rsidRPr="001E144C" w:rsidRDefault="00E42374" w:rsidP="00D2004A">
                            <w:pPr>
                              <w:spacing w:line="276" w:lineRule="auto"/>
                            </w:pPr>
                            <w:r>
                              <w:t>In dit geval is ervoor gekozen deze beleidsvrijheid toe te kennen omdat het hier om een restparagraaf gaat. Het is op voorhand niet duidelijk voor welke bouwwerken deze vergunning wordt aangevraagd. Het kan gaan om heel kleine bouwwerken die geen invloed hebben op de omgeving, maar ook om heel omvangrijke bouwwerken met veel invloed op de omgeving.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5F6DDA" id="Tekstvak 76" o:spid="_x0000_s1081" type="#_x0000_t202" style="width:396.85pt;height:19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" fillcolor="#eeece1 [3214]" strokecolor="#938953 [1614]" strokeweight="2.25pt">
                <v:stroke dashstyle="1 1"/>
                <v:textbox>
                  <w:txbxContent>
                    <w:p w14:paraId="1BB79937" w14:textId="77777777" w:rsidR="00E42374" w:rsidRDefault="00E42374" w:rsidP="00D2004A">
                      <w:pPr>
                        <w:spacing w:line="276" w:lineRule="auto"/>
                        <w:rPr>
                          <w:i/>
                        </w:rPr>
                      </w:pPr>
                      <w:r>
                        <w:rPr>
                          <w:i/>
                        </w:rPr>
                        <w:t>Beleidsvrijheid</w:t>
                      </w:r>
                    </w:p>
                    <w:p w14:paraId="21242F3A" w14:textId="32F033A6" w:rsidR="00E42374" w:rsidRDefault="00E42374" w:rsidP="00D2004A">
                      <w:pPr>
                        <w:spacing w:line="276" w:lineRule="auto"/>
                      </w:pPr>
                      <w:r>
                        <w:t>In de aanhef van de beoordelingsregels is opgenomen dat de omgevingsvergunning ‘</w:t>
                      </w:r>
                      <w:r w:rsidRPr="0011181B">
                        <w:rPr>
                          <w:b/>
                          <w:u w:val="single"/>
                        </w:rPr>
                        <w:t>kan</w:t>
                      </w:r>
                      <w:r>
                        <w:t xml:space="preserve"> worden verleend’. Door het opnemen van het woord ‘kan’ is het de bedoeling dat het college beleidsvrijheid toekomt, dat wilt zeggen dat een aanvraag ook geweigerd kan worden als er aan de beoordelingsregels voldaan is. Het college heeft de vrijheid om af te wegen of zij in een concreet geval gebruik wil maken van de bevoegdheid om het bouwen van een ‘ander bouwwerk, geen gebouw zijnde’ toe te staan.</w:t>
                      </w:r>
                    </w:p>
                    <w:p w14:paraId="06174B99" w14:textId="43FA3814" w:rsidR="00E42374" w:rsidRPr="001E144C" w:rsidRDefault="00E42374" w:rsidP="00D2004A">
                      <w:pPr>
                        <w:spacing w:line="276" w:lineRule="auto"/>
                      </w:pPr>
                      <w:r>
                        <w:t>In dit geval is ervoor gekozen deze beleidsvrijheid toe te kennen omdat het hier om een restparagraaf gaat. Het is op voorhand niet duidelijk voor welke bouwwerken deze vergunning wordt aangevraagd. Het kan gaan om heel kleine bouwwerken die geen invloed hebben op de omgeving, maar ook om heel omvangrijke bouwwerken met veel invloed op de omgeving.</w:t>
                      </w:r>
                    </w:p>
                  </w:txbxContent>
                </v:textbox>
                <w10:anchorlock/>
              </v:shape>
            </w:pict>
          </mc:Fallback>
        </mc:AlternateContent>
      </w:r>
    </w:p>
    <w:p w14:paraId="31B701E0" w14:textId="77777777" w:rsidR="00D2004A" w:rsidRDefault="00D2004A" w:rsidP="00D2004A">
      <w:pPr>
        <w:rPr>
          <w:lang w:eastAsia="zh-CN" w:bidi="hi-IN"/>
        </w:rPr>
      </w:pPr>
    </w:p>
    <w:p w14:paraId="54CFB927" w14:textId="77777777" w:rsidR="00D2004A" w:rsidRDefault="00D2004A" w:rsidP="00D2004A">
      <w:pPr>
        <w:rPr>
          <w:lang w:eastAsia="zh-CN" w:bidi="hi-IN"/>
        </w:rPr>
      </w:pPr>
      <w:r>
        <w:rPr>
          <w:i/>
          <w:noProof/>
          <w:lang w:eastAsia="nl-NL"/>
        </w:rPr>
        <mc:AlternateContent>
          <mc:Choice Requires="wps">
            <w:drawing>
              <wp:inline distT="0" distB="0" distL="0" distR="0" wp14:anchorId="4044B3CA" wp14:editId="26B2221A">
                <wp:extent cx="5039995" cy="2787092"/>
                <wp:effectExtent l="19050" t="19050" r="27305" b="13335"/>
                <wp:docPr id="77" name="Tekstvak 77"/>
                <wp:cNvGraphicFramePr/>
                <a:graphic xmlns:a="http://schemas.openxmlformats.org/drawingml/2006/main">
                  <a:graphicData uri="http://schemas.microsoft.com/office/word/2010/wordprocessingShape">
                    <wps:wsp>
                      <wps:cNvSpPr txBox="1"/>
                      <wps:spPr>
                        <a:xfrm>
                          <a:off x="0" y="0"/>
                          <a:ext cx="5039995" cy="2787092"/>
                        </a:xfrm>
                        <a:prstGeom prst="rect">
                          <a:avLst/>
                        </a:prstGeom>
                        <a:solidFill>
                          <a:schemeClr val="bg2"/>
                        </a:solidFill>
                        <a:ln w="28575">
                          <a:solidFill>
                            <a:schemeClr val="bg2">
                              <a:lumMod val="50000"/>
                            </a:schemeClr>
                          </a:solidFill>
                          <a:prstDash val="sysDot"/>
                        </a:ln>
                      </wps:spPr>
                      <wps:txbx>
                        <w:txbxContent>
                          <w:p w14:paraId="31FF6092" w14:textId="77777777" w:rsidR="00E42374" w:rsidRDefault="00E42374" w:rsidP="00D2004A">
                            <w:pPr>
                              <w:spacing w:line="276" w:lineRule="auto"/>
                              <w:rPr>
                                <w:i/>
                              </w:rPr>
                            </w:pPr>
                            <w:r>
                              <w:rPr>
                                <w:i/>
                              </w:rPr>
                              <w:t>Beknoptere toetsing</w:t>
                            </w:r>
                          </w:p>
                          <w:p w14:paraId="2D287DA8" w14:textId="77777777" w:rsidR="00E42374" w:rsidRDefault="00E42374" w:rsidP="00D2004A">
                            <w:pPr>
                              <w:spacing w:line="276" w:lineRule="auto"/>
                            </w:pPr>
                            <w:r>
                              <w:t>De beoordelingsregels zijn breed opgesteld omdat zij zowel kleine als grote ‘andere bouwwerken, geen gebouw zijnde’ moeten regelen. Bij kleine ‘andere bouwwerken, geen gebouw zijnde’ kan de toetsing van de beoordelingsregels beknopter plaatsvinden. Als er gelet op de beperkte omvang, hoogte of ligging van het bouwwerk geen aanleiding is te vermoeden dat niet aan de beoordelingsregels kan worden voldaan, dan kan de vergunning worden verleend. Zo is het bijvoorbeeld niet noodzakelijk om een schaduwstudie uit te voeren om te toetsen of er sprake is van een ‘onaanvaardbare vermindering van daglicht’ als daar geen aanleiding toe is. Hetzelfde geldt voor de andere beoordelingsregels.</w:t>
                            </w:r>
                          </w:p>
                          <w:p w14:paraId="05696DDA" w14:textId="77777777" w:rsidR="00E42374" w:rsidRDefault="00E42374" w:rsidP="00D2004A">
                            <w:pPr>
                              <w:spacing w:line="276" w:lineRule="auto"/>
                            </w:pPr>
                          </w:p>
                          <w:p w14:paraId="38A7F32D" w14:textId="714629C2" w:rsidR="00E42374" w:rsidRPr="001E144C" w:rsidRDefault="00E42374" w:rsidP="00D2004A">
                            <w:pPr>
                              <w:spacing w:line="276" w:lineRule="auto"/>
                            </w:pPr>
                            <w:r>
                              <w:t>In bestemmingsplannen waren ‘andere bouwwerken, geen gebouw zijnde’ toegestaan tot maximaal 3 m hoog (in combinatie met een omgevingsvergunning voor het bouwen). Het is denkbaar dat het college voor bouwwerken tot diezelfde grens (3 m) blijft uitgaan van een beknoptere toets.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44B3CA" id="Tekstvak 77" o:spid="_x0000_s1082" type="#_x0000_t202" style="width:396.85pt;height:2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" fillcolor="#eeece1 [3214]" strokecolor="#938953 [1614]" strokeweight="2.25pt">
                <v:stroke dashstyle="1 1"/>
                <v:textbox>
                  <w:txbxContent>
                    <w:p w14:paraId="31FF6092" w14:textId="77777777" w:rsidR="00E42374" w:rsidRDefault="00E42374" w:rsidP="00D2004A">
                      <w:pPr>
                        <w:spacing w:line="276" w:lineRule="auto"/>
                        <w:rPr>
                          <w:i/>
                        </w:rPr>
                      </w:pPr>
                      <w:r>
                        <w:rPr>
                          <w:i/>
                        </w:rPr>
                        <w:t>Beknoptere toetsing</w:t>
                      </w:r>
                    </w:p>
                    <w:p w14:paraId="2D287DA8" w14:textId="77777777" w:rsidR="00E42374" w:rsidRDefault="00E42374" w:rsidP="00D2004A">
                      <w:pPr>
                        <w:spacing w:line="276" w:lineRule="auto"/>
                      </w:pPr>
                      <w:r>
                        <w:t>De beoordelingsregels zijn breed opgesteld omdat zij zowel kleine als grote ‘andere bouwwerken, geen gebouw zijnde’ moeten regelen. Bij kleine ‘andere bouwwerken, geen gebouw zijnde’ kan de toetsing van de beoordelingsregels beknopter plaatsvinden. Als er gelet op de beperkte omvang, hoogte of ligging van het bouwwerk geen aanleiding is te vermoeden dat niet aan de beoordelingsregels kan worden voldaan, dan kan de vergunning worden verleend. Zo is het bijvoorbeeld niet noodzakelijk om een schaduwstudie uit te voeren om te toetsen of er sprake is van een ‘onaanvaardbare vermindering van daglicht’ als daar geen aanleiding toe is. Hetzelfde geldt voor de andere beoordelingsregels.</w:t>
                      </w:r>
                    </w:p>
                    <w:p w14:paraId="05696DDA" w14:textId="77777777" w:rsidR="00E42374" w:rsidRDefault="00E42374" w:rsidP="00D2004A">
                      <w:pPr>
                        <w:spacing w:line="276" w:lineRule="auto"/>
                      </w:pPr>
                    </w:p>
                    <w:p w14:paraId="38A7F32D" w14:textId="714629C2" w:rsidR="00E42374" w:rsidRPr="001E144C" w:rsidRDefault="00E42374" w:rsidP="00D2004A">
                      <w:pPr>
                        <w:spacing w:line="276" w:lineRule="auto"/>
                      </w:pPr>
                      <w:r>
                        <w:t>In bestemmingsplannen waren ‘andere bouwwerken, geen gebouw zijnde’ toegestaan tot maximaal 3 m hoog (in combinatie met een omgevingsvergunning voor het bouwen). Het is denkbaar dat het college voor bouwwerken tot diezelfde grens (3 m) blijft uitgaan van een beknoptere toets.</w:t>
                      </w:r>
                    </w:p>
                  </w:txbxContent>
                </v:textbox>
                <w10:anchorlock/>
              </v:shape>
            </w:pict>
          </mc:Fallback>
        </mc:AlternateContent>
      </w:r>
    </w:p>
    <w:p w14:paraId="3FFEF1A6" w14:textId="77777777" w:rsidR="00D2004A" w:rsidRDefault="00D2004A" w:rsidP="00D2004A">
      <w:pPr>
        <w:rPr>
          <w:lang w:eastAsia="zh-CN" w:bidi="hi-IN"/>
        </w:rPr>
      </w:pPr>
    </w:p>
    <w:p w14:paraId="32893709" w14:textId="77777777" w:rsidR="00D2004A" w:rsidRDefault="00D2004A" w:rsidP="00D2004A">
      <w:pPr>
        <w:rPr>
          <w:lang w:eastAsia="zh-CN" w:bidi="hi-IN"/>
        </w:rPr>
      </w:pPr>
      <w:r>
        <w:rPr>
          <w:i/>
          <w:noProof/>
          <w:lang w:eastAsia="nl-NL"/>
        </w:rPr>
        <mc:AlternateContent>
          <mc:Choice Requires="wps">
            <w:drawing>
              <wp:inline distT="0" distB="0" distL="0" distR="0" wp14:anchorId="1AD3117F" wp14:editId="2E52E4A5">
                <wp:extent cx="5039995" cy="1880007"/>
                <wp:effectExtent l="19050" t="19050" r="27305" b="25400"/>
                <wp:docPr id="78" name="Tekstvak 78"/>
                <wp:cNvGraphicFramePr/>
                <a:graphic xmlns:a="http://schemas.openxmlformats.org/drawingml/2006/main">
                  <a:graphicData uri="http://schemas.microsoft.com/office/word/2010/wordprocessingShape">
                    <wps:wsp>
                      <wps:cNvSpPr txBox="1"/>
                      <wps:spPr>
                        <a:xfrm>
                          <a:off x="0" y="0"/>
                          <a:ext cx="5039995" cy="1880007"/>
                        </a:xfrm>
                        <a:prstGeom prst="rect">
                          <a:avLst/>
                        </a:prstGeom>
                        <a:solidFill>
                          <a:schemeClr val="bg2"/>
                        </a:solidFill>
                        <a:ln w="28575">
                          <a:solidFill>
                            <a:schemeClr val="bg2">
                              <a:lumMod val="50000"/>
                            </a:schemeClr>
                          </a:solidFill>
                          <a:prstDash val="sysDot"/>
                        </a:ln>
                      </wps:spPr>
                      <wps:txbx>
                        <w:txbxContent>
                          <w:p w14:paraId="20632D7C" w14:textId="77777777" w:rsidR="00E42374" w:rsidRDefault="00E42374" w:rsidP="00D2004A">
                            <w:pPr>
                              <w:spacing w:line="276" w:lineRule="auto"/>
                              <w:rPr>
                                <w:i/>
                              </w:rPr>
                            </w:pPr>
                            <w:r>
                              <w:rPr>
                                <w:i/>
                              </w:rPr>
                              <w:t>Stedenbouwkundige toetsing</w:t>
                            </w:r>
                          </w:p>
                          <w:p w14:paraId="17D4A5CC" w14:textId="77777777" w:rsidR="00E42374" w:rsidRDefault="00E42374" w:rsidP="00D2004A">
                            <w:pPr>
                              <w:spacing w:line="276" w:lineRule="auto"/>
                            </w:pPr>
                            <w:r>
                              <w:t xml:space="preserve">De beoordelingsregel </w:t>
                            </w:r>
                            <w:r w:rsidRPr="00D84357">
                              <w:rPr>
                                <w:i/>
                              </w:rPr>
                              <w:t>‘</w:t>
                            </w:r>
                            <w:r w:rsidRPr="00D84357">
                              <w:rPr>
                                <w:i/>
                                <w:lang w:eastAsia="zh-CN" w:bidi="hi-IN"/>
                              </w:rPr>
                              <w:t>de hoogte, het volume, de plaatsing en de uitstraling van het bouwwerk passend zijn binnen de omgeving’</w:t>
                            </w:r>
                            <w:r>
                              <w:t xml:space="preserve">  is een stedenbouwkundige afweging. Hierin weegt onder meer mee of het bouwwerk:</w:t>
                            </w:r>
                          </w:p>
                          <w:p w14:paraId="53E93BFB" w14:textId="74DBDB48" w:rsidR="00E42374" w:rsidRDefault="00E42374" w:rsidP="001749EE">
                            <w:pPr>
                              <w:spacing w:line="276" w:lineRule="auto"/>
                              <w:ind w:left="720" w:hanging="360"/>
                            </w:pPr>
                            <w:r>
                              <w:rPr>
                                <w:rFonts w:cs="Tahoma"/>
                              </w:rPr>
                              <w:t>-</w:t>
                            </w:r>
                            <w:r>
                              <w:rPr>
                                <w:rFonts w:cs="Tahoma"/>
                              </w:rPr>
                              <w:tab/>
                            </w:r>
                            <w:r>
                              <w:t>geen nadelige impact heeft op het straatbeeld; en</w:t>
                            </w:r>
                          </w:p>
                          <w:p w14:paraId="339D4002" w14:textId="2BBCF728" w:rsidR="00E42374" w:rsidRDefault="00E42374" w:rsidP="001749EE">
                            <w:pPr>
                              <w:spacing w:line="276" w:lineRule="auto"/>
                              <w:ind w:left="720" w:hanging="360"/>
                            </w:pPr>
                            <w:r>
                              <w:rPr>
                                <w:rFonts w:cs="Tahoma"/>
                              </w:rPr>
                              <w:t>-</w:t>
                            </w:r>
                            <w:r>
                              <w:rPr>
                                <w:rFonts w:cs="Tahoma"/>
                              </w:rPr>
                              <w:tab/>
                            </w:r>
                            <w:r>
                              <w:t>de visuele relatie tussen de gevels aan de publieke ruimte en de publieke ruimte niet ondermijnt.</w:t>
                            </w:r>
                          </w:p>
                          <w:p w14:paraId="10F4EEC7" w14:textId="0B6280CB" w:rsidR="00E42374" w:rsidRPr="00D84357" w:rsidRDefault="00E42374" w:rsidP="00D2004A">
                            <w:pPr>
                              <w:spacing w:line="276" w:lineRule="auto"/>
                            </w:pPr>
                            <w:r>
                              <w:t>Bovenstaande geeft inzicht in de stedenbouwkundige afweging maar is geen limitatieve lijst. De stedenbouwkundige afweging is veel breder dan hierboven geschetst.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D3117F" id="Tekstvak 78" o:spid="_x0000_s1083" type="#_x0000_t202" style="width:396.85pt;height:1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" fillcolor="#eeece1 [3214]" strokecolor="#938953 [1614]" strokeweight="2.25pt">
                <v:stroke dashstyle="1 1"/>
                <v:textbox>
                  <w:txbxContent>
                    <w:p w14:paraId="20632D7C" w14:textId="77777777" w:rsidR="00E42374" w:rsidRDefault="00E42374" w:rsidP="00D2004A">
                      <w:pPr>
                        <w:spacing w:line="276" w:lineRule="auto"/>
                        <w:rPr>
                          <w:i/>
                        </w:rPr>
                      </w:pPr>
                      <w:r>
                        <w:rPr>
                          <w:i/>
                        </w:rPr>
                        <w:t>Stedenbouwkundige toetsing</w:t>
                      </w:r>
                    </w:p>
                    <w:p w14:paraId="17D4A5CC" w14:textId="77777777" w:rsidR="00E42374" w:rsidRDefault="00E42374" w:rsidP="00D2004A">
                      <w:pPr>
                        <w:spacing w:line="276" w:lineRule="auto"/>
                      </w:pPr>
                      <w:r>
                        <w:t xml:space="preserve">De beoordelingsregel </w:t>
                      </w:r>
                      <w:r w:rsidRPr="00D84357">
                        <w:rPr>
                          <w:i/>
                        </w:rPr>
                        <w:t>‘</w:t>
                      </w:r>
                      <w:r w:rsidRPr="00D84357">
                        <w:rPr>
                          <w:i/>
                          <w:lang w:eastAsia="zh-CN" w:bidi="hi-IN"/>
                        </w:rPr>
                        <w:t>de hoogte, het volume, de plaatsing en de uitstraling van het bouwwerk passend zijn binnen de omgeving’</w:t>
                      </w:r>
                      <w:r>
                        <w:t xml:space="preserve">  is een stedenbouwkundige afweging. Hierin weegt onder meer mee of het bouwwerk:</w:t>
                      </w:r>
                    </w:p>
                    <w:p w14:paraId="53E93BFB" w14:textId="74DBDB48" w:rsidR="00E42374" w:rsidRDefault="00E42374" w:rsidP="001749EE">
                      <w:pPr>
                        <w:spacing w:line="276" w:lineRule="auto"/>
                        <w:ind w:left="720" w:hanging="360"/>
                      </w:pPr>
                      <w:r>
                        <w:rPr>
                          <w:rFonts w:cs="Tahoma"/>
                        </w:rPr>
                        <w:t>-</w:t>
                      </w:r>
                      <w:r>
                        <w:rPr>
                          <w:rFonts w:cs="Tahoma"/>
                        </w:rPr>
                        <w:tab/>
                      </w:r>
                      <w:r>
                        <w:t>geen nadelige impact heeft op het straatbeeld; en</w:t>
                      </w:r>
                    </w:p>
                    <w:p w14:paraId="339D4002" w14:textId="2BBCF728" w:rsidR="00E42374" w:rsidRDefault="00E42374" w:rsidP="001749EE">
                      <w:pPr>
                        <w:spacing w:line="276" w:lineRule="auto"/>
                        <w:ind w:left="720" w:hanging="360"/>
                      </w:pPr>
                      <w:r>
                        <w:rPr>
                          <w:rFonts w:cs="Tahoma"/>
                        </w:rPr>
                        <w:t>-</w:t>
                      </w:r>
                      <w:r>
                        <w:rPr>
                          <w:rFonts w:cs="Tahoma"/>
                        </w:rPr>
                        <w:tab/>
                      </w:r>
                      <w:r>
                        <w:t>de visuele relatie tussen de gevels aan de publieke ruimte en de publieke ruimte niet ondermijnt.</w:t>
                      </w:r>
                    </w:p>
                    <w:p w14:paraId="10F4EEC7" w14:textId="0B6280CB" w:rsidR="00E42374" w:rsidRPr="00D84357" w:rsidRDefault="00E42374" w:rsidP="00D2004A">
                      <w:pPr>
                        <w:spacing w:line="276" w:lineRule="auto"/>
                      </w:pPr>
                      <w:r>
                        <w:t>Bovenstaande geeft inzicht in de stedenbouwkundige afweging maar is geen limitatieve lijst. De stedenbouwkundige afweging is veel breder dan hierboven geschetst.</w:t>
                      </w:r>
                    </w:p>
                  </w:txbxContent>
                </v:textbox>
                <w10:anchorlock/>
              </v:shape>
            </w:pict>
          </mc:Fallback>
        </mc:AlternateContent>
      </w:r>
    </w:p>
    <w:p w14:paraId="551123EB" w14:textId="77777777" w:rsidR="00D2004A" w:rsidRDefault="00D2004A" w:rsidP="00D2004A">
      <w:pPr>
        <w:pStyle w:val="Kop3"/>
        <w:rPr>
          <w:lang w:eastAsia="zh-CN" w:bidi="hi-IN"/>
        </w:rPr>
      </w:pPr>
      <w:bookmarkStart w:id="121" w:name="_Toc57371210"/>
      <w:bookmarkStart w:id="122" w:name="_Toc59617525"/>
      <w:bookmarkStart w:id="123" w:name="_Toc59626408"/>
      <w:r>
        <w:rPr>
          <w:lang w:eastAsia="zh-CN" w:bidi="hi-IN"/>
        </w:rPr>
        <w:t>Paragraaf 6.2.8</w:t>
      </w:r>
      <w:r>
        <w:rPr>
          <w:lang w:eastAsia="zh-CN" w:bidi="hi-IN"/>
        </w:rPr>
        <w:tab/>
        <w:t>Het bouwen van een erf- of perceelafscheiding</w:t>
      </w:r>
      <w:bookmarkEnd w:id="121"/>
      <w:bookmarkEnd w:id="122"/>
      <w:bookmarkEnd w:id="123"/>
    </w:p>
    <w:p w14:paraId="0D9BCB6F" w14:textId="114A9536" w:rsidR="00D2004A" w:rsidRPr="00512E7D" w:rsidRDefault="00D2004A" w:rsidP="00D2004A">
      <w:pPr>
        <w:pStyle w:val="Kop4"/>
        <w:rPr>
          <w:lang w:eastAsia="zh-CN" w:bidi="hi-IN"/>
        </w:rPr>
      </w:pPr>
      <w:r>
        <w:rPr>
          <w:lang w:eastAsia="zh-CN" w:bidi="hi-IN"/>
        </w:rPr>
        <w:t>Subparagraaf 6.2.8</w:t>
      </w:r>
      <w:r w:rsidR="000D1C2B">
        <w:rPr>
          <w:lang w:eastAsia="zh-CN" w:bidi="hi-IN"/>
        </w:rPr>
        <w:t>.1</w:t>
      </w:r>
      <w:r w:rsidR="000D1C2B">
        <w:rPr>
          <w:lang w:eastAsia="zh-CN" w:bidi="hi-IN"/>
        </w:rPr>
        <w:tab/>
      </w:r>
      <w:r>
        <w:rPr>
          <w:lang w:eastAsia="zh-CN" w:bidi="hi-IN"/>
        </w:rPr>
        <w:t>Algemene bepalingen over het bouwen van een erf- of perceelafscheiding</w:t>
      </w:r>
    </w:p>
    <w:p w14:paraId="2CD82BBB" w14:textId="77777777" w:rsidR="00D2004A" w:rsidRDefault="00D2004A" w:rsidP="00D2004A">
      <w:pPr>
        <w:pStyle w:val="Kop6"/>
        <w:rPr>
          <w:lang w:eastAsia="zh-CN" w:bidi="hi-IN"/>
        </w:rPr>
      </w:pPr>
      <w:r>
        <w:rPr>
          <w:lang w:eastAsia="zh-CN" w:bidi="hi-IN"/>
        </w:rPr>
        <w:t>Artikel 6.X</w:t>
      </w:r>
      <w:r>
        <w:rPr>
          <w:lang w:eastAsia="zh-CN" w:bidi="hi-IN"/>
        </w:rPr>
        <w:tab/>
      </w:r>
      <w:commentRangeStart w:id="124"/>
      <w:r>
        <w:rPr>
          <w:lang w:eastAsia="zh-CN" w:bidi="hi-IN"/>
        </w:rPr>
        <w:t>Toepassingsbereik</w:t>
      </w:r>
      <w:commentRangeEnd w:id="124"/>
      <w:r w:rsidR="007F1537">
        <w:rPr>
          <w:rStyle w:val="Verwijzingopmerking"/>
          <w:rFonts w:eastAsiaTheme="minorHAnsi" w:cstheme="minorBidi"/>
          <w:i w:val="0"/>
          <w:iCs w:val="0"/>
        </w:rPr>
        <w:commentReference w:id="124"/>
      </w:r>
    </w:p>
    <w:p w14:paraId="7C126691" w14:textId="49E214B4"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subparagraaf geldt voor het bouwen van een erf- of perceelafscheiding.</w:t>
      </w:r>
    </w:p>
    <w:p w14:paraId="57EF3860" w14:textId="341207C8" w:rsidR="001749EE" w:rsidRDefault="001749EE" w:rsidP="00B10E39">
      <w:pPr>
        <w:pStyle w:val="Lidmetnummering"/>
        <w:rPr>
          <w:lang w:eastAsia="zh-CN" w:bidi="hi-IN"/>
        </w:rPr>
      </w:pPr>
      <w:r>
        <w:rPr>
          <w:lang w:eastAsia="zh-CN" w:bidi="hi-IN"/>
        </w:rPr>
        <w:lastRenderedPageBreak/>
        <w:t>2.</w:t>
      </w:r>
      <w:r>
        <w:rPr>
          <w:lang w:eastAsia="zh-CN" w:bidi="hi-IN"/>
        </w:rPr>
        <w:tab/>
      </w:r>
      <w:r w:rsidR="00D2004A">
        <w:rPr>
          <w:lang w:eastAsia="zh-CN" w:bidi="hi-IN"/>
        </w:rPr>
        <w:t>Deze subparagraaf geldt niet voor het bouwen van een erf- of perceelafscheiding als bedoeld in artikel 2.15f lid j van het Besluit bouwwerken leefomgeving.</w:t>
      </w:r>
    </w:p>
    <w:p w14:paraId="38D4A9BA" w14:textId="0F529EE8" w:rsidR="00D2004A" w:rsidRDefault="00D2004A" w:rsidP="00D2004A">
      <w:pPr>
        <w:pStyle w:val="Kop6"/>
        <w:rPr>
          <w:lang w:eastAsia="zh-CN" w:bidi="hi-IN"/>
        </w:rPr>
      </w:pPr>
      <w:r>
        <w:rPr>
          <w:lang w:eastAsia="zh-CN" w:bidi="hi-IN"/>
        </w:rPr>
        <w:t>Artikel 6.X</w:t>
      </w:r>
      <w:r>
        <w:rPr>
          <w:lang w:eastAsia="zh-CN" w:bidi="hi-IN"/>
        </w:rPr>
        <w:tab/>
      </w:r>
      <w:commentRangeStart w:id="125"/>
      <w:r>
        <w:rPr>
          <w:lang w:eastAsia="zh-CN" w:bidi="hi-IN"/>
        </w:rPr>
        <w:t>Oogmerk</w:t>
      </w:r>
      <w:commentRangeEnd w:id="125"/>
      <w:r w:rsidR="007F1537">
        <w:rPr>
          <w:rStyle w:val="Verwijzingopmerking"/>
          <w:rFonts w:eastAsiaTheme="minorHAnsi" w:cstheme="minorBidi"/>
          <w:i w:val="0"/>
          <w:iCs w:val="0"/>
        </w:rPr>
        <w:commentReference w:id="125"/>
      </w:r>
    </w:p>
    <w:p w14:paraId="518013D8" w14:textId="77777777" w:rsidR="00D2004A" w:rsidRDefault="00D2004A" w:rsidP="00D2004A">
      <w:pPr>
        <w:rPr>
          <w:lang w:eastAsia="zh-CN" w:bidi="hi-IN"/>
        </w:rPr>
      </w:pPr>
      <w:r>
        <w:rPr>
          <w:lang w:eastAsia="zh-CN" w:bidi="hi-IN"/>
        </w:rPr>
        <w:t>De regels in deze subparagraaf zijn gesteld met oog op:</w:t>
      </w:r>
    </w:p>
    <w:p w14:paraId="7C6AA33A" w14:textId="32C157E0" w:rsidR="001749EE"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 xml:space="preserve">het benadrukken van de grens tussen publieke en private ruimte; </w:t>
      </w:r>
    </w:p>
    <w:p w14:paraId="6A6E9FBB" w14:textId="2204DB76"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bevorderen van de sociale veiligheid; en</w:t>
      </w:r>
    </w:p>
    <w:p w14:paraId="285C1F3E" w14:textId="3D869785" w:rsidR="001749EE"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behouden van</w:t>
      </w:r>
      <w:r>
        <w:rPr>
          <w:lang w:eastAsia="zh-CN" w:bidi="hi-IN"/>
        </w:rPr>
        <w:t>:</w:t>
      </w:r>
    </w:p>
    <w:p w14:paraId="6932C264" w14:textId="71275035" w:rsidR="00D2004A" w:rsidRDefault="001749EE" w:rsidP="00812C08">
      <w:pPr>
        <w:pStyle w:val="Opsommingmetnummering"/>
        <w:ind w:left="850"/>
        <w:rPr>
          <w:lang w:eastAsia="zh-CN" w:bidi="hi-IN"/>
        </w:rPr>
      </w:pPr>
      <w:r>
        <w:rPr>
          <w:lang w:eastAsia="zh-CN" w:bidi="hi-IN"/>
        </w:rPr>
        <w:t>1.</w:t>
      </w:r>
      <w:r>
        <w:rPr>
          <w:lang w:eastAsia="zh-CN" w:bidi="hi-IN"/>
        </w:rPr>
        <w:tab/>
      </w:r>
      <w:r w:rsidR="00D2004A">
        <w:rPr>
          <w:lang w:eastAsia="zh-CN" w:bidi="hi-IN"/>
        </w:rPr>
        <w:t>de openheid van het voorerf;</w:t>
      </w:r>
    </w:p>
    <w:p w14:paraId="5B585E67" w14:textId="3CB5C4A3" w:rsidR="00D2004A" w:rsidRDefault="001749EE" w:rsidP="00812C08">
      <w:pPr>
        <w:pStyle w:val="Opsommingmetnummering"/>
        <w:ind w:left="850"/>
        <w:rPr>
          <w:lang w:eastAsia="zh-CN" w:bidi="hi-IN"/>
        </w:rPr>
      </w:pPr>
      <w:r>
        <w:rPr>
          <w:lang w:eastAsia="zh-CN" w:bidi="hi-IN"/>
        </w:rPr>
        <w:t>2.</w:t>
      </w:r>
      <w:r>
        <w:rPr>
          <w:lang w:eastAsia="zh-CN" w:bidi="hi-IN"/>
        </w:rPr>
        <w:tab/>
      </w:r>
      <w:r w:rsidR="00D2004A">
        <w:rPr>
          <w:lang w:eastAsia="zh-CN" w:bidi="hi-IN"/>
        </w:rPr>
        <w:t>een visuele en fysieke relatie tussen de publieke en de private ruimte; en</w:t>
      </w:r>
    </w:p>
    <w:p w14:paraId="682A7AB8" w14:textId="0726B58C" w:rsidR="00D2004A" w:rsidRDefault="001749EE" w:rsidP="00812C08">
      <w:pPr>
        <w:pStyle w:val="Opsommingmetnummering"/>
        <w:ind w:left="850"/>
        <w:rPr>
          <w:lang w:eastAsia="zh-CN" w:bidi="hi-IN"/>
        </w:rPr>
      </w:pPr>
      <w:r>
        <w:rPr>
          <w:lang w:eastAsia="zh-CN" w:bidi="hi-IN"/>
        </w:rPr>
        <w:t>3.</w:t>
      </w:r>
      <w:r>
        <w:rPr>
          <w:lang w:eastAsia="zh-CN" w:bidi="hi-IN"/>
        </w:rPr>
        <w:tab/>
      </w:r>
      <w:r w:rsidR="00D2004A">
        <w:rPr>
          <w:lang w:eastAsia="zh-CN" w:bidi="hi-IN"/>
        </w:rPr>
        <w:t>een vriendelijk aangezicht.</w:t>
      </w:r>
    </w:p>
    <w:p w14:paraId="40B2D4DD" w14:textId="77777777" w:rsidR="00D2004A" w:rsidRDefault="00D2004A" w:rsidP="00D2004A">
      <w:pPr>
        <w:pStyle w:val="Kop6"/>
        <w:rPr>
          <w:lang w:eastAsia="zh-CN" w:bidi="hi-IN"/>
        </w:rPr>
      </w:pPr>
      <w:r>
        <w:rPr>
          <w:lang w:eastAsia="zh-CN" w:bidi="hi-IN"/>
        </w:rPr>
        <w:t>Artikel 6.X</w:t>
      </w:r>
      <w:r>
        <w:rPr>
          <w:lang w:eastAsia="zh-CN" w:bidi="hi-IN"/>
        </w:rPr>
        <w:tab/>
      </w:r>
      <w:commentRangeStart w:id="126"/>
      <w:r>
        <w:rPr>
          <w:lang w:eastAsia="zh-CN" w:bidi="hi-IN"/>
        </w:rPr>
        <w:t>Algemene</w:t>
      </w:r>
      <w:commentRangeEnd w:id="126"/>
      <w:r w:rsidR="007F1537">
        <w:rPr>
          <w:rStyle w:val="Verwijzingopmerking"/>
          <w:rFonts w:eastAsiaTheme="minorHAnsi" w:cstheme="minorBidi"/>
          <w:i w:val="0"/>
          <w:iCs w:val="0"/>
        </w:rPr>
        <w:commentReference w:id="126"/>
      </w:r>
      <w:r>
        <w:rPr>
          <w:lang w:eastAsia="zh-CN" w:bidi="hi-IN"/>
        </w:rPr>
        <w:t xml:space="preserve"> regels</w:t>
      </w:r>
    </w:p>
    <w:p w14:paraId="061DB990" w14:textId="5FCDB2CA"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erf- of perceelafscheiding ligt achter de lijn die langs de voorkant van het gebouw evenwijdig loopt aan het aangrenzend openbaar gebied.</w:t>
      </w:r>
    </w:p>
    <w:p w14:paraId="49EEE6EA" w14:textId="3D648D93"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erf- of perceelafscheiding is niet hoger dan 2 m.</w:t>
      </w:r>
    </w:p>
    <w:p w14:paraId="6D1D6909" w14:textId="55F14052" w:rsidR="00D2004A" w:rsidRDefault="001749EE" w:rsidP="00B10E39">
      <w:pPr>
        <w:pStyle w:val="Lidmetnummering"/>
        <w:rPr>
          <w:lang w:eastAsia="zh-CN" w:bidi="hi-IN"/>
        </w:rPr>
      </w:pPr>
      <w:r>
        <w:rPr>
          <w:lang w:eastAsia="zh-CN" w:bidi="hi-IN"/>
        </w:rPr>
        <w:t>3.</w:t>
      </w:r>
      <w:r>
        <w:rPr>
          <w:lang w:eastAsia="zh-CN" w:bidi="hi-IN"/>
        </w:rPr>
        <w:tab/>
      </w:r>
      <w:r w:rsidR="00D2004A">
        <w:rPr>
          <w:lang w:eastAsia="zh-CN" w:bidi="hi-IN"/>
        </w:rPr>
        <w:t>Een erf- of perceelafscheiding heeft een functionele relatie met een gebouw op het perceel.</w:t>
      </w:r>
    </w:p>
    <w:p w14:paraId="1C5369CB" w14:textId="77777777" w:rsidR="00D2004A" w:rsidRDefault="00D2004A" w:rsidP="00D2004A">
      <w:pPr>
        <w:rPr>
          <w:lang w:eastAsia="zh-CN" w:bidi="hi-IN"/>
        </w:rPr>
      </w:pPr>
    </w:p>
    <w:p w14:paraId="470E5D66" w14:textId="77777777" w:rsidR="00D2004A" w:rsidRDefault="00D2004A" w:rsidP="00D2004A">
      <w:pPr>
        <w:rPr>
          <w:lang w:eastAsia="zh-CN" w:bidi="hi-IN"/>
        </w:rPr>
      </w:pPr>
      <w:r>
        <w:rPr>
          <w:i/>
          <w:noProof/>
          <w:lang w:eastAsia="nl-NL"/>
        </w:rPr>
        <mc:AlternateContent>
          <mc:Choice Requires="wps">
            <w:drawing>
              <wp:inline distT="0" distB="0" distL="0" distR="0" wp14:anchorId="3D1A4790" wp14:editId="34382CF0">
                <wp:extent cx="5039995" cy="914400"/>
                <wp:effectExtent l="19050" t="19050" r="27305" b="19050"/>
                <wp:docPr id="80" name="Tekstvak 80"/>
                <wp:cNvGraphicFramePr/>
                <a:graphic xmlns:a="http://schemas.openxmlformats.org/drawingml/2006/main">
                  <a:graphicData uri="http://schemas.microsoft.com/office/word/2010/wordprocessingShape">
                    <wps:wsp>
                      <wps:cNvSpPr txBox="1"/>
                      <wps:spPr>
                        <a:xfrm>
                          <a:off x="0" y="0"/>
                          <a:ext cx="5039995" cy="914400"/>
                        </a:xfrm>
                        <a:prstGeom prst="rect">
                          <a:avLst/>
                        </a:prstGeom>
                        <a:solidFill>
                          <a:schemeClr val="bg2"/>
                        </a:solidFill>
                        <a:ln w="28575">
                          <a:solidFill>
                            <a:schemeClr val="bg2">
                              <a:lumMod val="50000"/>
                            </a:schemeClr>
                          </a:solidFill>
                          <a:prstDash val="sysDot"/>
                        </a:ln>
                      </wps:spPr>
                      <wps:txbx>
                        <w:txbxContent>
                          <w:p w14:paraId="2B9154C8" w14:textId="5CF39541" w:rsidR="00E42374" w:rsidRDefault="00E42374" w:rsidP="00D2004A">
                            <w:pPr>
                              <w:spacing w:line="276" w:lineRule="auto"/>
                              <w:rPr>
                                <w:i/>
                              </w:rPr>
                            </w:pPr>
                            <w:r>
                              <w:rPr>
                                <w:i/>
                              </w:rPr>
                              <w:t>Erfafscheiding tot 2 m</w:t>
                            </w:r>
                          </w:p>
                          <w:p w14:paraId="5D107722" w14:textId="07B1D095" w:rsidR="00E42374" w:rsidRPr="001E144C" w:rsidRDefault="00E42374" w:rsidP="00D2004A">
                            <w:pPr>
                              <w:spacing w:line="276" w:lineRule="auto"/>
                            </w:pPr>
                            <w:r>
                              <w:t xml:space="preserve">Deze paragraaf regelt wanneer erfafscheidingen tot 2 m zijn toegestaan. In alle andere gevallen geldt de vergunningvrije regeling in artikel 2.15f lid j van het Besluit bouwwerken leefomgeving, waarin erfafscheidingen tot 1 m zijn toegestaan.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1A4790" id="Tekstvak 80" o:spid="_x0000_s1084" type="#_x0000_t202" style="width:396.8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" fillcolor="#eeece1 [3214]" strokecolor="#938953 [1614]" strokeweight="2.25pt">
                <v:stroke dashstyle="1 1"/>
                <v:textbox>
                  <w:txbxContent>
                    <w:p w14:paraId="2B9154C8" w14:textId="5CF39541" w:rsidR="00E42374" w:rsidRDefault="00E42374" w:rsidP="00D2004A">
                      <w:pPr>
                        <w:spacing w:line="276" w:lineRule="auto"/>
                        <w:rPr>
                          <w:i/>
                        </w:rPr>
                      </w:pPr>
                      <w:r>
                        <w:rPr>
                          <w:i/>
                        </w:rPr>
                        <w:t>Erfafscheiding tot 2 m</w:t>
                      </w:r>
                    </w:p>
                    <w:p w14:paraId="5D107722" w14:textId="07B1D095" w:rsidR="00E42374" w:rsidRPr="001E144C" w:rsidRDefault="00E42374" w:rsidP="00D2004A">
                      <w:pPr>
                        <w:spacing w:line="276" w:lineRule="auto"/>
                      </w:pPr>
                      <w:r>
                        <w:t xml:space="preserve">Deze paragraaf regelt wanneer erfafscheidingen tot 2 m zijn toegestaan. In alle andere gevallen geldt de vergunningvrije regeling in artikel 2.15f lid j van het Besluit bouwwerken leefomgeving, waarin erfafscheidingen tot 1 m zijn toegestaan. </w:t>
                      </w:r>
                    </w:p>
                  </w:txbxContent>
                </v:textbox>
                <w10:anchorlock/>
              </v:shape>
            </w:pict>
          </mc:Fallback>
        </mc:AlternateContent>
      </w:r>
    </w:p>
    <w:p w14:paraId="0D21E4EE" w14:textId="77777777" w:rsidR="00D2004A" w:rsidRDefault="00D2004A" w:rsidP="00D2004A">
      <w:pPr>
        <w:rPr>
          <w:lang w:eastAsia="zh-CN" w:bidi="hi-IN"/>
        </w:rPr>
      </w:pPr>
    </w:p>
    <w:p w14:paraId="68582DE3"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6A20D3EB" wp14:editId="086ECB52">
                <wp:extent cx="5039995" cy="4849978"/>
                <wp:effectExtent l="19050" t="19050" r="27305" b="27305"/>
                <wp:docPr id="82" name="Tekstvak 82"/>
                <wp:cNvGraphicFramePr/>
                <a:graphic xmlns:a="http://schemas.openxmlformats.org/drawingml/2006/main">
                  <a:graphicData uri="http://schemas.microsoft.com/office/word/2010/wordprocessingShape">
                    <wps:wsp>
                      <wps:cNvSpPr txBox="1"/>
                      <wps:spPr>
                        <a:xfrm>
                          <a:off x="0" y="0"/>
                          <a:ext cx="5039995" cy="4849978"/>
                        </a:xfrm>
                        <a:prstGeom prst="rect">
                          <a:avLst/>
                        </a:prstGeom>
                        <a:solidFill>
                          <a:schemeClr val="bg2"/>
                        </a:solidFill>
                        <a:ln w="28575">
                          <a:solidFill>
                            <a:schemeClr val="bg2">
                              <a:lumMod val="50000"/>
                            </a:schemeClr>
                          </a:solidFill>
                          <a:prstDash val="sysDot"/>
                        </a:ln>
                      </wps:spPr>
                      <wps:txbx>
                        <w:txbxContent>
                          <w:p w14:paraId="2152AB2E" w14:textId="77777777" w:rsidR="00E42374" w:rsidRPr="00311107" w:rsidRDefault="00E42374" w:rsidP="00D2004A">
                            <w:pPr>
                              <w:rPr>
                                <w:i/>
                                <w:lang w:eastAsia="zh-CN" w:bidi="hi-IN"/>
                              </w:rPr>
                            </w:pPr>
                            <w:r>
                              <w:rPr>
                                <w:i/>
                                <w:lang w:eastAsia="zh-CN" w:bidi="hi-IN"/>
                              </w:rPr>
                              <w:t>D</w:t>
                            </w:r>
                            <w:r w:rsidRPr="00311107">
                              <w:rPr>
                                <w:i/>
                                <w:lang w:eastAsia="zh-CN" w:bidi="hi-IN"/>
                              </w:rPr>
                              <w:t>e lijn die langs de voorkant van het gebouw evenwijdig loopt aan het aangrenzend openbaar gebied</w:t>
                            </w:r>
                          </w:p>
                          <w:p w14:paraId="4A9C8FAC" w14:textId="4B9BA22B" w:rsidR="00E42374" w:rsidRDefault="00E42374" w:rsidP="00D2004A">
                            <w:pPr>
                              <w:rPr>
                                <w:lang w:eastAsia="zh-CN" w:bidi="hi-IN"/>
                              </w:rPr>
                            </w:pPr>
                            <w:r>
                              <w:rPr>
                                <w:lang w:eastAsia="zh-CN" w:bidi="hi-IN"/>
                              </w:rPr>
                              <w:t>Lid 1 van de algemene regels beschrijft een lijn die tot inwerkingtreding van de Omgevingswet werd omschreven als een combinatie van de ‘voorgevelrooilijn’ en de ‘zijgevelrooilijn’. In het omgevingsplan worden deze vormen niet gebruikt maar is ervoor gekozen te omschrijven hoe de lijn loopt. In de onderstaande afbeelding is zichtbaar hoe de lijn loopt (nog gebaseerd op de oude systematiek). Het betreft de combinatie van de ‘voorgevelrooilijn’ en de ‘voorgevelrooilijn (zijgevel gekeerd naar openbaar gebied)’.</w:t>
                            </w:r>
                          </w:p>
                          <w:p w14:paraId="229B8A95" w14:textId="734091BF" w:rsidR="00E42374" w:rsidRPr="001E144C" w:rsidRDefault="00E42374" w:rsidP="00D2004A">
                            <w:pPr>
                              <w:spacing w:line="276" w:lineRule="auto"/>
                            </w:pPr>
                            <w:r>
                              <w:rPr>
                                <w:noProof/>
                                <w:lang w:eastAsia="nl-NL"/>
                              </w:rPr>
                              <w:drawing>
                                <wp:inline distT="0" distB="0" distL="0" distR="0" wp14:anchorId="25557E07" wp14:editId="5BD09F7E">
                                  <wp:extent cx="4829014" cy="3079700"/>
                                  <wp:effectExtent l="0" t="0" r="0" b="6985"/>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440"/>
                                          <a:stretch/>
                                        </pic:blipFill>
                                        <pic:spPr bwMode="auto">
                                          <a:xfrm>
                                            <a:off x="0" y="0"/>
                                            <a:ext cx="4829175" cy="307980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20D3EB" id="Tekstvak 82" o:spid="_x0000_s1085" type="#_x0000_t202" style="width:396.85pt;height:38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" fillcolor="#eeece1 [3214]" strokecolor="#938953 [1614]" strokeweight="2.25pt">
                <v:stroke dashstyle="1 1"/>
                <v:textbox>
                  <w:txbxContent>
                    <w:p w14:paraId="2152AB2E" w14:textId="77777777" w:rsidR="00E42374" w:rsidRPr="00311107" w:rsidRDefault="00E42374" w:rsidP="00D2004A">
                      <w:pPr>
                        <w:rPr>
                          <w:i/>
                          <w:lang w:eastAsia="zh-CN" w:bidi="hi-IN"/>
                        </w:rPr>
                      </w:pPr>
                      <w:r>
                        <w:rPr>
                          <w:i/>
                          <w:lang w:eastAsia="zh-CN" w:bidi="hi-IN"/>
                        </w:rPr>
                        <w:t>D</w:t>
                      </w:r>
                      <w:r w:rsidRPr="00311107">
                        <w:rPr>
                          <w:i/>
                          <w:lang w:eastAsia="zh-CN" w:bidi="hi-IN"/>
                        </w:rPr>
                        <w:t>e lijn die langs de voorkant van het gebouw evenwijdig loopt aan het aangrenzend openbaar gebied</w:t>
                      </w:r>
                    </w:p>
                    <w:p w14:paraId="4A9C8FAC" w14:textId="4B9BA22B" w:rsidR="00E42374" w:rsidRDefault="00E42374" w:rsidP="00D2004A">
                      <w:pPr>
                        <w:rPr>
                          <w:lang w:eastAsia="zh-CN" w:bidi="hi-IN"/>
                        </w:rPr>
                      </w:pPr>
                      <w:r>
                        <w:rPr>
                          <w:lang w:eastAsia="zh-CN" w:bidi="hi-IN"/>
                        </w:rPr>
                        <w:t>Lid 1 van de algemene regels beschrijft een lijn die tot inwerkingtreding van de Omgevingswet werd omschreven als een combinatie van de ‘voorgevelrooilijn’ en de ‘zijgevelrooilijn’. In het omgevingsplan worden deze vormen niet gebruikt maar is ervoor gekozen te omschrijven hoe de lijn loopt. In de onderstaande afbeelding is zichtbaar hoe de lijn loopt (nog gebaseerd op de oude systematiek). Het betreft de combinatie van de ‘voorgevelrooilijn’ en de ‘voorgevelrooilijn (zijgevel gekeerd naar openbaar gebied)’.</w:t>
                      </w:r>
                    </w:p>
                    <w:p w14:paraId="229B8A95" w14:textId="734091BF" w:rsidR="00E42374" w:rsidRPr="001E144C" w:rsidRDefault="00E42374" w:rsidP="00D2004A">
                      <w:pPr>
                        <w:spacing w:line="276" w:lineRule="auto"/>
                      </w:pPr>
                      <w:r>
                        <w:rPr>
                          <w:noProof/>
                          <w:lang w:eastAsia="nl-NL"/>
                        </w:rPr>
                        <w:drawing>
                          <wp:inline distT="0" distB="0" distL="0" distR="0" wp14:anchorId="25557E07" wp14:editId="5BD09F7E">
                            <wp:extent cx="4829014" cy="3079700"/>
                            <wp:effectExtent l="0" t="0" r="0" b="6985"/>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440"/>
                                    <a:stretch/>
                                  </pic:blipFill>
                                  <pic:spPr bwMode="auto">
                                    <a:xfrm>
                                      <a:off x="0" y="0"/>
                                      <a:ext cx="4829175" cy="3079802"/>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19E55CD8" w14:textId="77777777" w:rsidR="00D2004A" w:rsidRDefault="00D2004A" w:rsidP="00D2004A">
      <w:pPr>
        <w:rPr>
          <w:lang w:eastAsia="zh-CN" w:bidi="hi-IN"/>
        </w:rPr>
      </w:pPr>
    </w:p>
    <w:p w14:paraId="0F279C38" w14:textId="77777777" w:rsidR="00D2004A" w:rsidRDefault="00D2004A" w:rsidP="00D2004A">
      <w:pPr>
        <w:rPr>
          <w:lang w:eastAsia="zh-CN" w:bidi="hi-IN"/>
        </w:rPr>
      </w:pPr>
      <w:r>
        <w:rPr>
          <w:i/>
          <w:noProof/>
          <w:lang w:eastAsia="nl-NL"/>
        </w:rPr>
        <mc:AlternateContent>
          <mc:Choice Requires="wps">
            <w:drawing>
              <wp:inline distT="0" distB="0" distL="0" distR="0" wp14:anchorId="1D7AC050" wp14:editId="09308765">
                <wp:extent cx="5039995" cy="994867"/>
                <wp:effectExtent l="19050" t="19050" r="27305" b="15240"/>
                <wp:docPr id="79" name="Tekstvak 79"/>
                <wp:cNvGraphicFramePr/>
                <a:graphic xmlns:a="http://schemas.openxmlformats.org/drawingml/2006/main">
                  <a:graphicData uri="http://schemas.microsoft.com/office/word/2010/wordprocessingShape">
                    <wps:wsp>
                      <wps:cNvSpPr txBox="1"/>
                      <wps:spPr>
                        <a:xfrm>
                          <a:off x="0" y="0"/>
                          <a:ext cx="5039995" cy="994867"/>
                        </a:xfrm>
                        <a:prstGeom prst="rect">
                          <a:avLst/>
                        </a:prstGeom>
                        <a:solidFill>
                          <a:schemeClr val="bg2"/>
                        </a:solidFill>
                        <a:ln w="28575">
                          <a:solidFill>
                            <a:schemeClr val="bg2">
                              <a:lumMod val="50000"/>
                            </a:schemeClr>
                          </a:solidFill>
                          <a:prstDash val="sysDot"/>
                        </a:ln>
                      </wps:spPr>
                      <wps:txbx>
                        <w:txbxContent>
                          <w:p w14:paraId="6D839384" w14:textId="77777777" w:rsidR="00E42374" w:rsidRDefault="00E42374" w:rsidP="00D2004A">
                            <w:pPr>
                              <w:spacing w:line="276" w:lineRule="auto"/>
                              <w:rPr>
                                <w:i/>
                              </w:rPr>
                            </w:pPr>
                            <w:r>
                              <w:rPr>
                                <w:i/>
                              </w:rPr>
                              <w:t>Bruidsschat</w:t>
                            </w:r>
                          </w:p>
                          <w:p w14:paraId="6BBF1A9F" w14:textId="2CA934BF" w:rsidR="00E42374" w:rsidRPr="001E144C" w:rsidRDefault="00E42374" w:rsidP="00D2004A">
                            <w:pPr>
                              <w:spacing w:line="276" w:lineRule="auto"/>
                            </w:pPr>
                            <w:r>
                              <w:t>De algemene regels zijn een vertaling van artikel 22.27 sub f van de Bruidsschat. De regeling is leesbaarder gemaakt. De regel dat een erfafscheiding 1 m terug moet liggen ten opzichte van openbaar groen of een weg is in de bruidsschat vervallen en komt daarom ook niet in het omgevingsplan terug.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7AC050" id="Tekstvak 79" o:spid="_x0000_s1086" type="#_x0000_t202" style="width:396.85pt;height:7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" fillcolor="#eeece1 [3214]" strokecolor="#938953 [1614]" strokeweight="2.25pt">
                <v:stroke dashstyle="1 1"/>
                <v:textbox>
                  <w:txbxContent>
                    <w:p w14:paraId="6D839384" w14:textId="77777777" w:rsidR="00E42374" w:rsidRDefault="00E42374" w:rsidP="00D2004A">
                      <w:pPr>
                        <w:spacing w:line="276" w:lineRule="auto"/>
                        <w:rPr>
                          <w:i/>
                        </w:rPr>
                      </w:pPr>
                      <w:r>
                        <w:rPr>
                          <w:i/>
                        </w:rPr>
                        <w:t>Bruidsschat</w:t>
                      </w:r>
                    </w:p>
                    <w:p w14:paraId="6BBF1A9F" w14:textId="2CA934BF" w:rsidR="00E42374" w:rsidRPr="001E144C" w:rsidRDefault="00E42374" w:rsidP="00D2004A">
                      <w:pPr>
                        <w:spacing w:line="276" w:lineRule="auto"/>
                      </w:pPr>
                      <w:r>
                        <w:t>De algemene regels zijn een vertaling van artikel 22.27 sub f van de Bruidsschat. De regeling is leesbaarder gemaakt. De regel dat een erfafscheiding 1 m terug moet liggen ten opzichte van openbaar groen of een weg is in de bruidsschat vervallen en komt daarom ook niet in het omgevingsplan terug.</w:t>
                      </w:r>
                    </w:p>
                  </w:txbxContent>
                </v:textbox>
                <w10:anchorlock/>
              </v:shape>
            </w:pict>
          </mc:Fallback>
        </mc:AlternateContent>
      </w:r>
    </w:p>
    <w:p w14:paraId="7DA0CA56" w14:textId="77777777" w:rsidR="00D2004A" w:rsidRDefault="00D2004A" w:rsidP="00D2004A">
      <w:pPr>
        <w:pStyle w:val="Kop6"/>
        <w:rPr>
          <w:lang w:eastAsia="zh-CN" w:bidi="hi-IN"/>
        </w:rPr>
      </w:pPr>
      <w:r>
        <w:rPr>
          <w:lang w:eastAsia="zh-CN" w:bidi="hi-IN"/>
        </w:rPr>
        <w:t>Subparagraaf 6.2.8.2 Het bouwen van een erf- of perceelafscheiding (2 m hoogte op het hele perceel)</w:t>
      </w:r>
    </w:p>
    <w:p w14:paraId="1C7F35B6" w14:textId="77777777" w:rsidR="00D2004A" w:rsidRDefault="00D2004A" w:rsidP="00D2004A">
      <w:pPr>
        <w:pStyle w:val="Kop6"/>
        <w:rPr>
          <w:lang w:eastAsia="zh-CN" w:bidi="hi-IN"/>
        </w:rPr>
      </w:pPr>
      <w:r>
        <w:rPr>
          <w:lang w:eastAsia="zh-CN" w:bidi="hi-IN"/>
        </w:rPr>
        <w:t>Artikel 6.X</w:t>
      </w:r>
      <w:r>
        <w:rPr>
          <w:lang w:eastAsia="zh-CN" w:bidi="hi-IN"/>
        </w:rPr>
        <w:tab/>
        <w:t>Toepassingsbereik</w:t>
      </w:r>
    </w:p>
    <w:p w14:paraId="573C5351" w14:textId="62C15382"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subparagraaf geldt voor het bouwen van een erf- of perceelafscheiding.</w:t>
      </w:r>
    </w:p>
    <w:p w14:paraId="688FE844" w14:textId="7150C7DF"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Deze subparagraaf geldt niet voor het bouwen van een erf- of perceelafscheiding als bedoeld in artikel 2.15f lid j van het Besluit bouwwerken leefomgeving.</w:t>
      </w:r>
    </w:p>
    <w:p w14:paraId="218D4623" w14:textId="73CE5F0D" w:rsidR="00D2004A" w:rsidRDefault="00D2004A" w:rsidP="00D2004A">
      <w:pPr>
        <w:pStyle w:val="Kop6"/>
        <w:rPr>
          <w:lang w:eastAsia="zh-CN" w:bidi="hi-IN"/>
        </w:rPr>
      </w:pPr>
      <w:r>
        <w:rPr>
          <w:lang w:eastAsia="zh-CN" w:bidi="hi-IN"/>
        </w:rPr>
        <w:t>Artikel 6.X</w:t>
      </w:r>
      <w:r>
        <w:rPr>
          <w:lang w:eastAsia="zh-CN" w:bidi="hi-IN"/>
        </w:rPr>
        <w:tab/>
        <w:t>Oogmerk</w:t>
      </w:r>
    </w:p>
    <w:p w14:paraId="43C8837B" w14:textId="77777777" w:rsidR="00D2004A" w:rsidRDefault="00D2004A" w:rsidP="00D2004A">
      <w:pPr>
        <w:rPr>
          <w:lang w:eastAsia="zh-CN" w:bidi="hi-IN"/>
        </w:rPr>
      </w:pPr>
      <w:r>
        <w:rPr>
          <w:lang w:eastAsia="zh-CN" w:bidi="hi-IN"/>
        </w:rPr>
        <w:t>De regels in deze subparagraaf zijn gesteld met oog op:</w:t>
      </w:r>
    </w:p>
    <w:p w14:paraId="7E68EC8F" w14:textId="7C80B62C"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voorkomen van onveilige situaties; en</w:t>
      </w:r>
    </w:p>
    <w:p w14:paraId="0F0E87B2" w14:textId="4310A3B5"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 xml:space="preserve">het bemoeilijken van inbraak bij panden met weinig sociale controle. </w:t>
      </w:r>
    </w:p>
    <w:p w14:paraId="5A07F40F" w14:textId="3B786958" w:rsidR="00D2004A" w:rsidRDefault="00D2004A" w:rsidP="00D2004A">
      <w:pPr>
        <w:pStyle w:val="Kop6"/>
        <w:rPr>
          <w:lang w:eastAsia="zh-CN" w:bidi="hi-IN"/>
        </w:rPr>
      </w:pPr>
      <w:r>
        <w:rPr>
          <w:lang w:eastAsia="zh-CN" w:bidi="hi-IN"/>
        </w:rPr>
        <w:t>Artikel 6.X</w:t>
      </w:r>
      <w:r>
        <w:rPr>
          <w:lang w:eastAsia="zh-CN" w:bidi="hi-IN"/>
        </w:rPr>
        <w:tab/>
        <w:t>Bijzondere regeling</w:t>
      </w:r>
    </w:p>
    <w:p w14:paraId="582B123B" w14:textId="70652D98" w:rsidR="001749EE" w:rsidRDefault="00D2004A" w:rsidP="00D2004A">
      <w:pPr>
        <w:rPr>
          <w:lang w:eastAsia="zh-CN" w:bidi="hi-IN"/>
        </w:rPr>
      </w:pPr>
      <w:r>
        <w:rPr>
          <w:lang w:eastAsia="zh-CN" w:bidi="hi-IN"/>
        </w:rPr>
        <w:t>In afwijking van artikel 6.X lid 1 mag een erf- of perceelafscheiding tot 2 hoog ook worden gebouwd voor de lijn die langs de voorkant van het gebouw evenwijdig loopt aan het aangrenzend openbaar gebied.</w:t>
      </w:r>
    </w:p>
    <w:p w14:paraId="4AF4174D" w14:textId="07674F95" w:rsidR="00D2004A" w:rsidRDefault="00D2004A" w:rsidP="00D2004A">
      <w:pPr>
        <w:rPr>
          <w:lang w:eastAsia="zh-CN" w:bidi="hi-IN"/>
        </w:rPr>
      </w:pPr>
    </w:p>
    <w:p w14:paraId="112EC5DC" w14:textId="77777777" w:rsidR="00D2004A" w:rsidRDefault="00D2004A" w:rsidP="00D2004A">
      <w:pPr>
        <w:rPr>
          <w:lang w:eastAsia="zh-CN" w:bidi="hi-IN"/>
        </w:rPr>
      </w:pPr>
      <w:r>
        <w:rPr>
          <w:i/>
          <w:noProof/>
          <w:lang w:eastAsia="nl-NL"/>
        </w:rPr>
        <mc:AlternateContent>
          <mc:Choice Requires="wps">
            <w:drawing>
              <wp:inline distT="0" distB="0" distL="0" distR="0" wp14:anchorId="25C6E85D" wp14:editId="5ACCF3E0">
                <wp:extent cx="5039995" cy="994410"/>
                <wp:effectExtent l="19050" t="19050" r="27305" b="15240"/>
                <wp:docPr id="83" name="Tekstvak 83"/>
                <wp:cNvGraphicFramePr/>
                <a:graphic xmlns:a="http://schemas.openxmlformats.org/drawingml/2006/main">
                  <a:graphicData uri="http://schemas.microsoft.com/office/word/2010/wordprocessingShape">
                    <wps:wsp>
                      <wps:cNvSpPr txBox="1"/>
                      <wps:spPr>
                        <a:xfrm>
                          <a:off x="0" y="0"/>
                          <a:ext cx="5039995" cy="994410"/>
                        </a:xfrm>
                        <a:prstGeom prst="rect">
                          <a:avLst/>
                        </a:prstGeom>
                        <a:solidFill>
                          <a:schemeClr val="bg2"/>
                        </a:solidFill>
                        <a:ln w="28575">
                          <a:solidFill>
                            <a:schemeClr val="bg2">
                              <a:lumMod val="50000"/>
                            </a:schemeClr>
                          </a:solidFill>
                          <a:prstDash val="sysDot"/>
                        </a:ln>
                      </wps:spPr>
                      <wps:txbx>
                        <w:txbxContent>
                          <w:p w14:paraId="043EA530" w14:textId="77777777" w:rsidR="00E42374" w:rsidRDefault="00E42374" w:rsidP="00D2004A">
                            <w:pPr>
                              <w:spacing w:line="276" w:lineRule="auto"/>
                              <w:rPr>
                                <w:i/>
                              </w:rPr>
                            </w:pPr>
                            <w:r>
                              <w:rPr>
                                <w:i/>
                              </w:rPr>
                              <w:t>Bijzondere regeling</w:t>
                            </w:r>
                          </w:p>
                          <w:p w14:paraId="7253D995" w14:textId="72595727" w:rsidR="00E42374" w:rsidRPr="001E144C" w:rsidRDefault="00E42374" w:rsidP="00D2004A">
                            <w:pPr>
                              <w:spacing w:line="276" w:lineRule="auto"/>
                            </w:pPr>
                            <w:r>
                              <w:t>Deze regeling zorgt er kortgezegd voor dat ook voor de voorgevel van een pand een erfafscheiding tot 2 m hoog is toegestaan. Dit wordt bereikt door lid 1 van de algemene regels over erfafscheidingen (algemeen) uit te schakelen. De andere algemene regels blijven gelden.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C6E85D" id="Tekstvak 83" o:spid="_x0000_s1087" type="#_x0000_t202" style="width:396.85pt;height:7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" fillcolor="#eeece1 [3214]" strokecolor="#938953 [1614]" strokeweight="2.25pt">
                <v:stroke dashstyle="1 1"/>
                <v:textbox>
                  <w:txbxContent>
                    <w:p w14:paraId="043EA530" w14:textId="77777777" w:rsidR="00E42374" w:rsidRDefault="00E42374" w:rsidP="00D2004A">
                      <w:pPr>
                        <w:spacing w:line="276" w:lineRule="auto"/>
                        <w:rPr>
                          <w:i/>
                        </w:rPr>
                      </w:pPr>
                      <w:r>
                        <w:rPr>
                          <w:i/>
                        </w:rPr>
                        <w:t>Bijzondere regeling</w:t>
                      </w:r>
                    </w:p>
                    <w:p w14:paraId="7253D995" w14:textId="72595727" w:rsidR="00E42374" w:rsidRPr="001E144C" w:rsidRDefault="00E42374" w:rsidP="00D2004A">
                      <w:pPr>
                        <w:spacing w:line="276" w:lineRule="auto"/>
                      </w:pPr>
                      <w:r>
                        <w:t>Deze regeling zorgt er kortgezegd voor dat ook voor de voorgevel van een pand een erfafscheiding tot 2 m hoog is toegestaan. Dit wordt bereikt door lid 1 van de algemene regels over erfafscheidingen (algemeen) uit te schakelen. De andere algemene regels blijven gelden.</w:t>
                      </w:r>
                    </w:p>
                  </w:txbxContent>
                </v:textbox>
                <w10:anchorlock/>
              </v:shape>
            </w:pict>
          </mc:Fallback>
        </mc:AlternateContent>
      </w:r>
    </w:p>
    <w:p w14:paraId="4A693714" w14:textId="77777777" w:rsidR="00D2004A" w:rsidRDefault="00D2004A" w:rsidP="00D2004A">
      <w:pPr>
        <w:rPr>
          <w:lang w:eastAsia="zh-CN" w:bidi="hi-IN"/>
        </w:rPr>
      </w:pPr>
    </w:p>
    <w:p w14:paraId="4172CFE9" w14:textId="77777777" w:rsidR="00D2004A" w:rsidRDefault="00D2004A" w:rsidP="00D2004A">
      <w:pPr>
        <w:rPr>
          <w:lang w:eastAsia="zh-CN" w:bidi="hi-IN"/>
        </w:rPr>
      </w:pPr>
      <w:r>
        <w:rPr>
          <w:i/>
          <w:noProof/>
          <w:lang w:eastAsia="nl-NL"/>
        </w:rPr>
        <mc:AlternateContent>
          <mc:Choice Requires="wps">
            <w:drawing>
              <wp:inline distT="0" distB="0" distL="0" distR="0" wp14:anchorId="03B4CC25" wp14:editId="4A084CE8">
                <wp:extent cx="5039995" cy="1806855"/>
                <wp:effectExtent l="19050" t="19050" r="27305" b="22225"/>
                <wp:docPr id="84" name="Tekstvak 84"/>
                <wp:cNvGraphicFramePr/>
                <a:graphic xmlns:a="http://schemas.openxmlformats.org/drawingml/2006/main">
                  <a:graphicData uri="http://schemas.microsoft.com/office/word/2010/wordprocessingShape">
                    <wps:wsp>
                      <wps:cNvSpPr txBox="1"/>
                      <wps:spPr>
                        <a:xfrm>
                          <a:off x="0" y="0"/>
                          <a:ext cx="5039995" cy="1806855"/>
                        </a:xfrm>
                        <a:prstGeom prst="rect">
                          <a:avLst/>
                        </a:prstGeom>
                        <a:solidFill>
                          <a:schemeClr val="bg2"/>
                        </a:solidFill>
                        <a:ln w="28575">
                          <a:solidFill>
                            <a:schemeClr val="bg2">
                              <a:lumMod val="50000"/>
                            </a:schemeClr>
                          </a:solidFill>
                          <a:prstDash val="sysDot"/>
                        </a:ln>
                      </wps:spPr>
                      <wps:txbx>
                        <w:txbxContent>
                          <w:p w14:paraId="45A58851" w14:textId="77777777" w:rsidR="00E42374" w:rsidRDefault="00E42374" w:rsidP="00D2004A">
                            <w:pPr>
                              <w:spacing w:line="276" w:lineRule="auto"/>
                              <w:rPr>
                                <w:i/>
                              </w:rPr>
                            </w:pPr>
                            <w:r>
                              <w:rPr>
                                <w:i/>
                              </w:rPr>
                              <w:t>Optionele regeling</w:t>
                            </w:r>
                          </w:p>
                          <w:p w14:paraId="7A6B72F9" w14:textId="68717637" w:rsidR="00E42374" w:rsidRPr="001E144C" w:rsidRDefault="00E42374" w:rsidP="00D2004A">
                            <w:pPr>
                              <w:spacing w:line="276" w:lineRule="auto"/>
                            </w:pPr>
                            <w:r>
                              <w:t>Deze regeling staat niet standaard aan. De regeling kan worden aangezet voor gebieden waar een erfafscheiding tot 2 m wenselijk is, bijvoorbeeld op bedrijventerreinen. Redenen om een hogere erfafscheiding toe te staan kunnen er onder andere in gelegen zijn dat het onveilig is het erf te betreden gelet op de activiteiten die daar plaatsvinden, of om inbraak tegen te gaan in panden waar weinig sociale controle is (bijvoorbeeld omdat buiten werktijd niemand aanwezig is). Voor dat deze regeling wordt aangezet moet ook stedenbouwkundig worden afgewogen of de hogere erf- of perceelafscheiding aanvaardbaar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B4CC25" id="Tekstvak 84" o:spid="_x0000_s1088" type="#_x0000_t202" style="width:396.85pt;height:1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" fillcolor="#eeece1 [3214]" strokecolor="#938953 [1614]" strokeweight="2.25pt">
                <v:stroke dashstyle="1 1"/>
                <v:textbox>
                  <w:txbxContent>
                    <w:p w14:paraId="45A58851" w14:textId="77777777" w:rsidR="00E42374" w:rsidRDefault="00E42374" w:rsidP="00D2004A">
                      <w:pPr>
                        <w:spacing w:line="276" w:lineRule="auto"/>
                        <w:rPr>
                          <w:i/>
                        </w:rPr>
                      </w:pPr>
                      <w:r>
                        <w:rPr>
                          <w:i/>
                        </w:rPr>
                        <w:t>Optionele regeling</w:t>
                      </w:r>
                    </w:p>
                    <w:p w14:paraId="7A6B72F9" w14:textId="68717637" w:rsidR="00E42374" w:rsidRPr="001E144C" w:rsidRDefault="00E42374" w:rsidP="00D2004A">
                      <w:pPr>
                        <w:spacing w:line="276" w:lineRule="auto"/>
                      </w:pPr>
                      <w:r>
                        <w:t>Deze regeling staat niet standaard aan. De regeling kan worden aangezet voor gebieden waar een erfafscheiding tot 2 m wenselijk is, bijvoorbeeld op bedrijventerreinen. Redenen om een hogere erfafscheiding toe te staan kunnen er onder andere in gelegen zijn dat het onveilig is het erf te betreden gelet op de activiteiten die daar plaatsvinden, of om inbraak tegen te gaan in panden waar weinig sociale controle is (bijvoorbeeld omdat buiten werktijd niemand aanwezig is). Voor dat deze regeling wordt aangezet moet ook stedenbouwkundig worden afgewogen of de hogere erf- of perceelafscheiding aanvaardbaar is.</w:t>
                      </w:r>
                    </w:p>
                  </w:txbxContent>
                </v:textbox>
                <w10:anchorlock/>
              </v:shape>
            </w:pict>
          </mc:Fallback>
        </mc:AlternateContent>
      </w:r>
    </w:p>
    <w:p w14:paraId="6C9EE8B8" w14:textId="77777777" w:rsidR="00D2004A" w:rsidRDefault="00D2004A" w:rsidP="00D2004A">
      <w:pPr>
        <w:rPr>
          <w:lang w:eastAsia="zh-CN" w:bidi="hi-IN"/>
        </w:rPr>
      </w:pPr>
    </w:p>
    <w:p w14:paraId="2752DB33" w14:textId="77777777" w:rsidR="00D2004A" w:rsidRDefault="00D2004A" w:rsidP="00D2004A">
      <w:pPr>
        <w:pStyle w:val="Kop3"/>
        <w:rPr>
          <w:lang w:eastAsia="zh-CN" w:bidi="hi-IN"/>
        </w:rPr>
      </w:pPr>
      <w:bookmarkStart w:id="127" w:name="_Toc57371207"/>
      <w:bookmarkStart w:id="128" w:name="_Toc59617526"/>
      <w:bookmarkStart w:id="129" w:name="_Toc59626409"/>
      <w:r>
        <w:rPr>
          <w:lang w:eastAsia="zh-CN" w:bidi="hi-IN"/>
        </w:rPr>
        <w:t>Paragraaf 6.2.9</w:t>
      </w:r>
      <w:r>
        <w:rPr>
          <w:lang w:eastAsia="zh-CN" w:bidi="hi-IN"/>
        </w:rPr>
        <w:tab/>
        <w:t>Het bouwen van een bouwwerk bij een woning</w:t>
      </w:r>
      <w:bookmarkEnd w:id="127"/>
      <w:bookmarkEnd w:id="128"/>
      <w:bookmarkEnd w:id="129"/>
    </w:p>
    <w:p w14:paraId="30AFECD9" w14:textId="77777777" w:rsidR="00D2004A" w:rsidRDefault="00D2004A" w:rsidP="00D2004A">
      <w:pPr>
        <w:rPr>
          <w:lang w:eastAsia="zh-CN" w:bidi="hi-IN"/>
        </w:rPr>
      </w:pPr>
      <w:r>
        <w:rPr>
          <w:i/>
          <w:noProof/>
          <w:lang w:eastAsia="nl-NL"/>
        </w:rPr>
        <mc:AlternateContent>
          <mc:Choice Requires="wps">
            <w:drawing>
              <wp:inline distT="0" distB="0" distL="0" distR="0" wp14:anchorId="3B7B333A" wp14:editId="006914D6">
                <wp:extent cx="5039995" cy="1923898"/>
                <wp:effectExtent l="19050" t="19050" r="27305" b="19685"/>
                <wp:docPr id="81" name="Tekstvak 81"/>
                <wp:cNvGraphicFramePr/>
                <a:graphic xmlns:a="http://schemas.openxmlformats.org/drawingml/2006/main">
                  <a:graphicData uri="http://schemas.microsoft.com/office/word/2010/wordprocessingShape">
                    <wps:wsp>
                      <wps:cNvSpPr txBox="1"/>
                      <wps:spPr>
                        <a:xfrm>
                          <a:off x="0" y="0"/>
                          <a:ext cx="5039995" cy="1923898"/>
                        </a:xfrm>
                        <a:prstGeom prst="rect">
                          <a:avLst/>
                        </a:prstGeom>
                        <a:solidFill>
                          <a:schemeClr val="bg2"/>
                        </a:solidFill>
                        <a:ln w="28575">
                          <a:solidFill>
                            <a:schemeClr val="bg2">
                              <a:lumMod val="50000"/>
                            </a:schemeClr>
                          </a:solidFill>
                          <a:prstDash val="sysDot"/>
                        </a:ln>
                      </wps:spPr>
                      <wps:txbx>
                        <w:txbxContent>
                          <w:p w14:paraId="73FBF554" w14:textId="77777777" w:rsidR="00E42374" w:rsidRDefault="00E42374" w:rsidP="00D2004A">
                            <w:pPr>
                              <w:spacing w:line="276" w:lineRule="auto"/>
                              <w:rPr>
                                <w:i/>
                              </w:rPr>
                            </w:pPr>
                            <w:r>
                              <w:rPr>
                                <w:i/>
                              </w:rPr>
                              <w:t>Nota woonbebouwing 2020</w:t>
                            </w:r>
                          </w:p>
                          <w:p w14:paraId="111B1E9F" w14:textId="63D11058" w:rsidR="00E42374" w:rsidRDefault="00E42374" w:rsidP="00D2004A">
                            <w:pPr>
                              <w:spacing w:line="276" w:lineRule="auto"/>
                            </w:pPr>
                            <w:r>
                              <w:t>In de nota woonbebouwing 2020 zijn extra bouwmogelijkheden opgenomen voor bestaande woningen. De bouwmogelijkheden van de nota woonbebouwing 2020 zijn vertaald naar de regels in deze paragraaf.</w:t>
                            </w:r>
                          </w:p>
                          <w:p w14:paraId="1D80B5A2" w14:textId="58727554" w:rsidR="00E42374" w:rsidRDefault="00E42374" w:rsidP="00D2004A">
                            <w:pPr>
                              <w:spacing w:line="276" w:lineRule="auto"/>
                            </w:pPr>
                          </w:p>
                          <w:p w14:paraId="6DC4C909" w14:textId="666CDD2D" w:rsidR="00E42374" w:rsidRPr="001E144C" w:rsidRDefault="00E42374" w:rsidP="00D2004A">
                            <w:pPr>
                              <w:spacing w:line="276" w:lineRule="auto"/>
                            </w:pPr>
                            <w:r>
                              <w:t>Als in de nota ten aanzien van een bouwwerk geen concrete regels zijn opgenomen, maar bepaald is dat een maatwerkafweging moet worden gemaakt, dan is die bouwmogelijkheid niet opgenomen. In die gevallen wordt de maatwerkafweging (net zoals in de situatie vóór het omgevingsplan) gemaakt op basis van een aanvraag omgevingsvergunning voor het buitenplans afwijken van het omgevingsplan.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B333A" id="Tekstvak 81" o:spid="_x0000_s1089" type="#_x0000_t202" style="width:396.8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" fillcolor="#eeece1 [3214]" strokecolor="#938953 [1614]" strokeweight="2.25pt">
                <v:stroke dashstyle="1 1"/>
                <v:textbox>
                  <w:txbxContent>
                    <w:p w14:paraId="73FBF554" w14:textId="77777777" w:rsidR="00E42374" w:rsidRDefault="00E42374" w:rsidP="00D2004A">
                      <w:pPr>
                        <w:spacing w:line="276" w:lineRule="auto"/>
                        <w:rPr>
                          <w:i/>
                        </w:rPr>
                      </w:pPr>
                      <w:r>
                        <w:rPr>
                          <w:i/>
                        </w:rPr>
                        <w:t>Nota woonbebouwing 2020</w:t>
                      </w:r>
                    </w:p>
                    <w:p w14:paraId="111B1E9F" w14:textId="63D11058" w:rsidR="00E42374" w:rsidRDefault="00E42374" w:rsidP="00D2004A">
                      <w:pPr>
                        <w:spacing w:line="276" w:lineRule="auto"/>
                      </w:pPr>
                      <w:r>
                        <w:t>In de nota woonbebouwing 2020 zijn extra bouwmogelijkheden opgenomen voor bestaande woningen. De bouwmogelijkheden van de nota woonbebouwing 2020 zijn vertaald naar de regels in deze paragraaf.</w:t>
                      </w:r>
                    </w:p>
                    <w:p w14:paraId="1D80B5A2" w14:textId="58727554" w:rsidR="00E42374" w:rsidRDefault="00E42374" w:rsidP="00D2004A">
                      <w:pPr>
                        <w:spacing w:line="276" w:lineRule="auto"/>
                      </w:pPr>
                    </w:p>
                    <w:p w14:paraId="6DC4C909" w14:textId="666CDD2D" w:rsidR="00E42374" w:rsidRPr="001E144C" w:rsidRDefault="00E42374" w:rsidP="00D2004A">
                      <w:pPr>
                        <w:spacing w:line="276" w:lineRule="auto"/>
                      </w:pPr>
                      <w:r>
                        <w:t>Als in de nota ten aanzien van een bouwwerk geen concrete regels zijn opgenomen, maar bepaald is dat een maatwerkafweging moet worden gemaakt, dan is die bouwmogelijkheid niet opgenomen. In die gevallen wordt de maatwerkafweging (net zoals in de situatie vóór het omgevingsplan) gemaakt op basis van een aanvraag omgevingsvergunning voor het buitenplans afwijken van het omgevingsplan.</w:t>
                      </w:r>
                    </w:p>
                  </w:txbxContent>
                </v:textbox>
                <w10:anchorlock/>
              </v:shape>
            </w:pict>
          </mc:Fallback>
        </mc:AlternateContent>
      </w:r>
    </w:p>
    <w:p w14:paraId="681E18F2" w14:textId="77777777" w:rsidR="00D2004A" w:rsidRDefault="00D2004A" w:rsidP="00D2004A">
      <w:pPr>
        <w:rPr>
          <w:lang w:eastAsia="zh-CN" w:bidi="hi-IN"/>
        </w:rPr>
      </w:pPr>
    </w:p>
    <w:p w14:paraId="65AFED21" w14:textId="77777777" w:rsidR="00D2004A" w:rsidRDefault="00D2004A" w:rsidP="00D2004A">
      <w:pPr>
        <w:rPr>
          <w:lang w:eastAsia="zh-CN" w:bidi="hi-IN"/>
        </w:rPr>
      </w:pPr>
      <w:r>
        <w:rPr>
          <w:i/>
          <w:noProof/>
          <w:lang w:eastAsia="nl-NL"/>
        </w:rPr>
        <mc:AlternateContent>
          <mc:Choice Requires="wps">
            <w:drawing>
              <wp:inline distT="0" distB="0" distL="0" distR="0" wp14:anchorId="5A510445" wp14:editId="711DC38D">
                <wp:extent cx="5039995" cy="1550822"/>
                <wp:effectExtent l="19050" t="19050" r="27305" b="11430"/>
                <wp:docPr id="85" name="Tekstvak 85"/>
                <wp:cNvGraphicFramePr/>
                <a:graphic xmlns:a="http://schemas.openxmlformats.org/drawingml/2006/main">
                  <a:graphicData uri="http://schemas.microsoft.com/office/word/2010/wordprocessingShape">
                    <wps:wsp>
                      <wps:cNvSpPr txBox="1"/>
                      <wps:spPr>
                        <a:xfrm>
                          <a:off x="0" y="0"/>
                          <a:ext cx="5039995" cy="1550822"/>
                        </a:xfrm>
                        <a:prstGeom prst="rect">
                          <a:avLst/>
                        </a:prstGeom>
                        <a:solidFill>
                          <a:schemeClr val="bg2"/>
                        </a:solidFill>
                        <a:ln w="28575">
                          <a:solidFill>
                            <a:schemeClr val="bg2">
                              <a:lumMod val="50000"/>
                            </a:schemeClr>
                          </a:solidFill>
                          <a:prstDash val="sysDot"/>
                        </a:ln>
                      </wps:spPr>
                      <wps:txbx>
                        <w:txbxContent>
                          <w:p w14:paraId="7F9A57E4" w14:textId="77777777" w:rsidR="00E42374" w:rsidRDefault="00E42374" w:rsidP="00D2004A">
                            <w:pPr>
                              <w:spacing w:line="276" w:lineRule="auto"/>
                            </w:pPr>
                            <w:r>
                              <w:rPr>
                                <w:i/>
                              </w:rPr>
                              <w:t>Nota woonbebouwing 2020 – maatwerk bouwwerken</w:t>
                            </w:r>
                          </w:p>
                          <w:p w14:paraId="23F326E2" w14:textId="796E060C" w:rsidR="00E42374" w:rsidRDefault="00E42374" w:rsidP="00D2004A">
                            <w:pPr>
                              <w:spacing w:line="276" w:lineRule="auto"/>
                            </w:pPr>
                            <w:r>
                              <w:t>Sommige bouwwerken hebben in de nota woonbebouwing 2020 geen concrete regels gekregen, maar zijn ook niet nadrukkelijk verboden. Voor die bouwwerken is in de nota bepaald dat een maatwerkafweging moet plaatsvinden bij de vergunningverlening.</w:t>
                            </w:r>
                          </w:p>
                          <w:p w14:paraId="051068B2" w14:textId="0CEB007C" w:rsidR="00E42374" w:rsidRPr="001E144C" w:rsidRDefault="00E42374" w:rsidP="00D2004A">
                            <w:pPr>
                              <w:spacing w:line="276" w:lineRule="auto"/>
                            </w:pPr>
                            <w:r>
                              <w:t>Voor die bouwwerken wordt de maatwerkafweging (net zoals in de situatie vóór het omgevingsplan) gemaakt op basis van een aanvraag omgevingsvergunning voor het buitenplans afwijken van het omgevingsplan.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510445" id="Tekstvak 85" o:spid="_x0000_s1090" type="#_x0000_t202" style="width:396.85pt;height:1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" fillcolor="#eeece1 [3214]" strokecolor="#938953 [1614]" strokeweight="2.25pt">
                <v:stroke dashstyle="1 1"/>
                <v:textbox>
                  <w:txbxContent>
                    <w:p w14:paraId="7F9A57E4" w14:textId="77777777" w:rsidR="00E42374" w:rsidRDefault="00E42374" w:rsidP="00D2004A">
                      <w:pPr>
                        <w:spacing w:line="276" w:lineRule="auto"/>
                      </w:pPr>
                      <w:r>
                        <w:rPr>
                          <w:i/>
                        </w:rPr>
                        <w:t>Nota woonbebouwing 2020 – maatwerk bouwwerken</w:t>
                      </w:r>
                    </w:p>
                    <w:p w14:paraId="23F326E2" w14:textId="796E060C" w:rsidR="00E42374" w:rsidRDefault="00E42374" w:rsidP="00D2004A">
                      <w:pPr>
                        <w:spacing w:line="276" w:lineRule="auto"/>
                      </w:pPr>
                      <w:r>
                        <w:t>Sommige bouwwerken hebben in de nota woonbebouwing 2020 geen concrete regels gekregen, maar zijn ook niet nadrukkelijk verboden. Voor die bouwwerken is in de nota bepaald dat een maatwerkafweging moet plaatsvinden bij de vergunningverlening.</w:t>
                      </w:r>
                    </w:p>
                    <w:p w14:paraId="051068B2" w14:textId="0CEB007C" w:rsidR="00E42374" w:rsidRPr="001E144C" w:rsidRDefault="00E42374" w:rsidP="00D2004A">
                      <w:pPr>
                        <w:spacing w:line="276" w:lineRule="auto"/>
                      </w:pPr>
                      <w:r>
                        <w:t>Voor die bouwwerken wordt de maatwerkafweging (net zoals in de situatie vóór het omgevingsplan) gemaakt op basis van een aanvraag omgevingsvergunning voor het buitenplans afwijken van het omgevingsplan.</w:t>
                      </w:r>
                    </w:p>
                  </w:txbxContent>
                </v:textbox>
                <w10:anchorlock/>
              </v:shape>
            </w:pict>
          </mc:Fallback>
        </mc:AlternateContent>
      </w:r>
    </w:p>
    <w:p w14:paraId="2928F670" w14:textId="77777777" w:rsidR="00D2004A" w:rsidRDefault="00D2004A" w:rsidP="00D2004A">
      <w:pPr>
        <w:rPr>
          <w:lang w:eastAsia="zh-CN" w:bidi="hi-IN"/>
        </w:rPr>
      </w:pPr>
    </w:p>
    <w:p w14:paraId="2382EC4C" w14:textId="77777777" w:rsidR="00D2004A" w:rsidRPr="00F75494" w:rsidRDefault="00D2004A" w:rsidP="00D2004A">
      <w:pPr>
        <w:rPr>
          <w:lang w:eastAsia="zh-CN" w:bidi="hi-IN"/>
        </w:rPr>
      </w:pPr>
      <w:r>
        <w:rPr>
          <w:i/>
          <w:noProof/>
          <w:lang w:eastAsia="nl-NL"/>
        </w:rPr>
        <w:lastRenderedPageBreak/>
        <mc:AlternateContent>
          <mc:Choice Requires="wps">
            <w:drawing>
              <wp:inline distT="0" distB="0" distL="0" distR="0" wp14:anchorId="1DE3E373" wp14:editId="4A99638E">
                <wp:extent cx="5039995" cy="1623974"/>
                <wp:effectExtent l="19050" t="19050" r="27305" b="14605"/>
                <wp:docPr id="86" name="Tekstvak 86"/>
                <wp:cNvGraphicFramePr/>
                <a:graphic xmlns:a="http://schemas.openxmlformats.org/drawingml/2006/main">
                  <a:graphicData uri="http://schemas.microsoft.com/office/word/2010/wordprocessingShape">
                    <wps:wsp>
                      <wps:cNvSpPr txBox="1"/>
                      <wps:spPr>
                        <a:xfrm>
                          <a:off x="0" y="0"/>
                          <a:ext cx="5039995" cy="1623974"/>
                        </a:xfrm>
                        <a:prstGeom prst="rect">
                          <a:avLst/>
                        </a:prstGeom>
                        <a:solidFill>
                          <a:schemeClr val="bg2"/>
                        </a:solidFill>
                        <a:ln w="28575">
                          <a:solidFill>
                            <a:schemeClr val="bg2">
                              <a:lumMod val="50000"/>
                            </a:schemeClr>
                          </a:solidFill>
                          <a:prstDash val="sysDot"/>
                        </a:ln>
                      </wps:spPr>
                      <wps:txbx>
                        <w:txbxContent>
                          <w:p w14:paraId="0157C716" w14:textId="77777777" w:rsidR="00E42374" w:rsidRDefault="00E42374" w:rsidP="00D2004A">
                            <w:pPr>
                              <w:spacing w:line="276" w:lineRule="auto"/>
                            </w:pPr>
                            <w:r>
                              <w:rPr>
                                <w:i/>
                              </w:rPr>
                              <w:t>Werkingsgebied</w:t>
                            </w:r>
                          </w:p>
                          <w:p w14:paraId="1F7D5722" w14:textId="2E7E4DEB" w:rsidR="00E42374" w:rsidRPr="001E144C" w:rsidRDefault="00E42374" w:rsidP="00D2004A">
                            <w:pPr>
                              <w:spacing w:line="276" w:lineRule="auto"/>
                            </w:pPr>
                            <w:r>
                              <w:t>Deze paragraaf kan worden aangezet voor alle bestaande woonwijken maar kan ook worden aangezet voor specifieke woonwijken. In nieuwere woonwijken is in de stedenbouwkundige opzet al nagedacht over aanvullende bouwmogelijkheden, in die gevallen is het niet altijd wenselijk om ook nog eens de aanvullende bouwmogelijkheden van de nota woonbebouwing toe te staan. Er ontstaat dan een stapeling van mogelijkheden waarvoor de nota niet is bedacht. In die gevallen kan het wenselijk zijn deze paragraaf niet ‘aan te zetten’.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E3E373" id="Tekstvak 86" o:spid="_x0000_s1091" type="#_x0000_t202" style="width:396.85pt;height:1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" fillcolor="#eeece1 [3214]" strokecolor="#938953 [1614]" strokeweight="2.25pt">
                <v:stroke dashstyle="1 1"/>
                <v:textbox>
                  <w:txbxContent>
                    <w:p w14:paraId="0157C716" w14:textId="77777777" w:rsidR="00E42374" w:rsidRDefault="00E42374" w:rsidP="00D2004A">
                      <w:pPr>
                        <w:spacing w:line="276" w:lineRule="auto"/>
                      </w:pPr>
                      <w:r>
                        <w:rPr>
                          <w:i/>
                        </w:rPr>
                        <w:t>Werkingsgebied</w:t>
                      </w:r>
                    </w:p>
                    <w:p w14:paraId="1F7D5722" w14:textId="2E7E4DEB" w:rsidR="00E42374" w:rsidRPr="001E144C" w:rsidRDefault="00E42374" w:rsidP="00D2004A">
                      <w:pPr>
                        <w:spacing w:line="276" w:lineRule="auto"/>
                      </w:pPr>
                      <w:r>
                        <w:t>Deze paragraaf kan worden aangezet voor alle bestaande woonwijken maar kan ook worden aangezet voor specifieke woonwijken. In nieuwere woonwijken is in de stedenbouwkundige opzet al nagedacht over aanvullende bouwmogelijkheden, in die gevallen is het niet altijd wenselijk om ook nog eens de aanvullende bouwmogelijkheden van de nota woonbebouwing toe te staan. Er ontstaat dan een stapeling van mogelijkheden waarvoor de nota niet is bedacht. In die gevallen kan het wenselijk zijn deze paragraaf niet ‘aan te zetten’.</w:t>
                      </w:r>
                    </w:p>
                  </w:txbxContent>
                </v:textbox>
                <w10:anchorlock/>
              </v:shape>
            </w:pict>
          </mc:Fallback>
        </mc:AlternateContent>
      </w:r>
    </w:p>
    <w:p w14:paraId="70AFEFA1" w14:textId="5727BCB1" w:rsidR="00D2004A" w:rsidRDefault="00D2004A" w:rsidP="00D2004A">
      <w:pPr>
        <w:pStyle w:val="Kop4"/>
        <w:rPr>
          <w:lang w:eastAsia="zh-CN" w:bidi="hi-IN"/>
        </w:rPr>
      </w:pPr>
      <w:r>
        <w:rPr>
          <w:lang w:eastAsia="zh-CN" w:bidi="hi-IN"/>
        </w:rPr>
        <w:t>Subparagraaf 6.2.9</w:t>
      </w:r>
      <w:r w:rsidR="000D1C2B">
        <w:rPr>
          <w:lang w:eastAsia="zh-CN" w:bidi="hi-IN"/>
        </w:rPr>
        <w:t>.1</w:t>
      </w:r>
      <w:r w:rsidR="000D1C2B">
        <w:rPr>
          <w:lang w:eastAsia="zh-CN" w:bidi="hi-IN"/>
        </w:rPr>
        <w:tab/>
      </w:r>
      <w:r>
        <w:rPr>
          <w:lang w:eastAsia="zh-CN" w:bidi="hi-IN"/>
        </w:rPr>
        <w:t>Algemene bepalingen over het bouwen van bouwwerk bij een woning</w:t>
      </w:r>
    </w:p>
    <w:p w14:paraId="2888F365" w14:textId="77777777" w:rsidR="00D2004A" w:rsidRDefault="00D2004A" w:rsidP="00D2004A">
      <w:pPr>
        <w:pStyle w:val="Kop6"/>
        <w:rPr>
          <w:lang w:eastAsia="zh-CN" w:bidi="hi-IN"/>
        </w:rPr>
      </w:pPr>
      <w:r>
        <w:rPr>
          <w:lang w:eastAsia="zh-CN" w:bidi="hi-IN"/>
        </w:rPr>
        <w:t>Artikel 6.X</w:t>
      </w:r>
      <w:r>
        <w:rPr>
          <w:lang w:eastAsia="zh-CN" w:bidi="hi-IN"/>
        </w:rPr>
        <w:tab/>
      </w:r>
      <w:commentRangeStart w:id="130"/>
      <w:r>
        <w:rPr>
          <w:lang w:eastAsia="zh-CN" w:bidi="hi-IN"/>
        </w:rPr>
        <w:t>Toepassingsbereik</w:t>
      </w:r>
      <w:commentRangeEnd w:id="130"/>
      <w:r w:rsidR="003917AD">
        <w:rPr>
          <w:rStyle w:val="Verwijzingopmerking"/>
          <w:rFonts w:eastAsiaTheme="minorHAnsi" w:cstheme="minorBidi"/>
          <w:i w:val="0"/>
          <w:iCs w:val="0"/>
        </w:rPr>
        <w:commentReference w:id="130"/>
      </w:r>
    </w:p>
    <w:p w14:paraId="28EE1F91" w14:textId="77777777" w:rsidR="00D2004A" w:rsidRDefault="00D2004A" w:rsidP="00D2004A">
      <w:pPr>
        <w:rPr>
          <w:lang w:eastAsia="zh-CN" w:bidi="hi-IN"/>
        </w:rPr>
      </w:pPr>
      <w:r>
        <w:rPr>
          <w:lang w:eastAsia="zh-CN" w:bidi="hi-IN"/>
        </w:rPr>
        <w:t>Deze paragraaf geldt voor het bouwen van een bouwwerk bij een woning.</w:t>
      </w:r>
    </w:p>
    <w:p w14:paraId="523DC827" w14:textId="77777777" w:rsidR="00D2004A" w:rsidRDefault="00D2004A" w:rsidP="00D2004A">
      <w:pPr>
        <w:pStyle w:val="Kop6"/>
        <w:rPr>
          <w:lang w:eastAsia="zh-CN" w:bidi="hi-IN"/>
        </w:rPr>
      </w:pPr>
      <w:r>
        <w:rPr>
          <w:lang w:eastAsia="zh-CN" w:bidi="hi-IN"/>
        </w:rPr>
        <w:t>Artikel 6.X</w:t>
      </w:r>
      <w:r>
        <w:rPr>
          <w:lang w:eastAsia="zh-CN" w:bidi="hi-IN"/>
        </w:rPr>
        <w:tab/>
      </w:r>
      <w:commentRangeStart w:id="131"/>
      <w:r>
        <w:rPr>
          <w:lang w:eastAsia="zh-CN" w:bidi="hi-IN"/>
        </w:rPr>
        <w:t>Oogmerk</w:t>
      </w:r>
      <w:commentRangeEnd w:id="131"/>
      <w:r w:rsidR="003917AD">
        <w:rPr>
          <w:rStyle w:val="Verwijzingopmerking"/>
          <w:rFonts w:eastAsiaTheme="minorHAnsi" w:cstheme="minorBidi"/>
          <w:i w:val="0"/>
          <w:iCs w:val="0"/>
        </w:rPr>
        <w:commentReference w:id="131"/>
      </w:r>
    </w:p>
    <w:p w14:paraId="27346F23" w14:textId="77777777" w:rsidR="00D2004A" w:rsidRDefault="00D2004A" w:rsidP="00D2004A">
      <w:pPr>
        <w:rPr>
          <w:lang w:eastAsia="zh-CN" w:bidi="hi-IN"/>
        </w:rPr>
      </w:pPr>
      <w:r>
        <w:rPr>
          <w:lang w:eastAsia="zh-CN" w:bidi="hi-IN"/>
        </w:rPr>
        <w:t>De regels in deze paragraaf zijn gesteld met oog op:</w:t>
      </w:r>
    </w:p>
    <w:p w14:paraId="21986BEE" w14:textId="4BD1007F"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bieden van ruimte om een woning uit te breiden;</w:t>
      </w:r>
    </w:p>
    <w:p w14:paraId="028D97F9" w14:textId="6F6F8F12"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beschermen van de ruimtelijke kwaliteit</w:t>
      </w:r>
      <w:r>
        <w:rPr>
          <w:lang w:eastAsia="zh-CN" w:bidi="hi-IN"/>
        </w:rPr>
        <w:t>:</w:t>
      </w:r>
    </w:p>
    <w:p w14:paraId="6A3AE6D1" w14:textId="0D0BE4B5" w:rsidR="00D2004A" w:rsidRDefault="001749EE" w:rsidP="001749EE">
      <w:pPr>
        <w:pStyle w:val="Opsommingmetnummering"/>
        <w:ind w:left="850"/>
        <w:rPr>
          <w:lang w:eastAsia="zh-CN" w:bidi="hi-IN"/>
        </w:rPr>
      </w:pPr>
      <w:r>
        <w:rPr>
          <w:lang w:eastAsia="zh-CN" w:bidi="hi-IN"/>
        </w:rPr>
        <w:t>1.</w:t>
      </w:r>
      <w:r>
        <w:rPr>
          <w:lang w:eastAsia="zh-CN" w:bidi="hi-IN"/>
        </w:rPr>
        <w:tab/>
      </w:r>
      <w:r w:rsidR="00D2004A">
        <w:rPr>
          <w:lang w:eastAsia="zh-CN" w:bidi="hi-IN"/>
        </w:rPr>
        <w:t>van een woning</w:t>
      </w:r>
    </w:p>
    <w:p w14:paraId="70B5D689" w14:textId="69165BA7" w:rsidR="00D2004A" w:rsidRDefault="001749EE" w:rsidP="001749EE">
      <w:pPr>
        <w:pStyle w:val="Opsommingmetnummering"/>
        <w:ind w:left="850"/>
        <w:rPr>
          <w:lang w:eastAsia="zh-CN" w:bidi="hi-IN"/>
        </w:rPr>
      </w:pPr>
      <w:r>
        <w:rPr>
          <w:lang w:eastAsia="zh-CN" w:bidi="hi-IN"/>
        </w:rPr>
        <w:t>2.</w:t>
      </w:r>
      <w:r>
        <w:rPr>
          <w:lang w:eastAsia="zh-CN" w:bidi="hi-IN"/>
        </w:rPr>
        <w:tab/>
      </w:r>
      <w:r w:rsidR="00D2004A">
        <w:rPr>
          <w:lang w:eastAsia="zh-CN" w:bidi="hi-IN"/>
        </w:rPr>
        <w:t>van het bijbehorende bouwwerk; en</w:t>
      </w:r>
    </w:p>
    <w:p w14:paraId="5478D9D8" w14:textId="74930E10" w:rsidR="001749EE" w:rsidRDefault="001749EE" w:rsidP="001749EE">
      <w:pPr>
        <w:pStyle w:val="Opsommingmetnummering"/>
        <w:ind w:left="850"/>
        <w:rPr>
          <w:lang w:eastAsia="zh-CN" w:bidi="hi-IN"/>
        </w:rPr>
      </w:pPr>
      <w:r>
        <w:rPr>
          <w:lang w:eastAsia="zh-CN" w:bidi="hi-IN"/>
        </w:rPr>
        <w:t>3.</w:t>
      </w:r>
      <w:r>
        <w:rPr>
          <w:lang w:eastAsia="zh-CN" w:bidi="hi-IN"/>
        </w:rPr>
        <w:tab/>
      </w:r>
      <w:r w:rsidR="00D2004A">
        <w:rPr>
          <w:lang w:eastAsia="zh-CN" w:bidi="hi-IN"/>
        </w:rPr>
        <w:t>van de buurt of wijk en vooral als een bouwwerk invloed kan hebben op de openbare ruimte en de beleving daarvan.</w:t>
      </w:r>
    </w:p>
    <w:p w14:paraId="5583F1EE" w14:textId="3B4A1075"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voorkomen dat de privacy van derden onevenredig wordt aangetast; en</w:t>
      </w:r>
    </w:p>
    <w:p w14:paraId="41E50A08" w14:textId="4FA5C088" w:rsidR="00D2004A"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het voorkomen dat er een onaanvaardbare vermindering van het daglicht optreedt als gevolg van de schaduw van het bouwwerk.</w:t>
      </w:r>
    </w:p>
    <w:p w14:paraId="0ABEB531" w14:textId="77777777" w:rsidR="00D2004A" w:rsidRDefault="00D2004A" w:rsidP="00D2004A">
      <w:pPr>
        <w:rPr>
          <w:lang w:eastAsia="zh-CN" w:bidi="hi-IN"/>
        </w:rPr>
      </w:pPr>
    </w:p>
    <w:p w14:paraId="5139DBF0" w14:textId="583CF725" w:rsidR="00D2004A" w:rsidRDefault="00D2004A" w:rsidP="00D2004A">
      <w:pPr>
        <w:pStyle w:val="Kop4"/>
        <w:rPr>
          <w:lang w:eastAsia="zh-CN" w:bidi="hi-IN"/>
        </w:rPr>
      </w:pPr>
      <w:r>
        <w:rPr>
          <w:lang w:eastAsia="zh-CN" w:bidi="hi-IN"/>
        </w:rPr>
        <w:t>Subparagraaf 6.2.9</w:t>
      </w:r>
      <w:r w:rsidR="000D1C2B">
        <w:rPr>
          <w:lang w:eastAsia="zh-CN" w:bidi="hi-IN"/>
        </w:rPr>
        <w:t>.2</w:t>
      </w:r>
      <w:r w:rsidR="000D1C2B">
        <w:rPr>
          <w:lang w:eastAsia="zh-CN" w:bidi="hi-IN"/>
        </w:rPr>
        <w:tab/>
      </w:r>
      <w:r>
        <w:rPr>
          <w:lang w:eastAsia="zh-CN" w:bidi="hi-IN"/>
        </w:rPr>
        <w:t>Het bouwen van een bijbehorend bouwwerk met kap bij een woning</w:t>
      </w:r>
    </w:p>
    <w:p w14:paraId="33B75670" w14:textId="77777777" w:rsidR="00D2004A" w:rsidRDefault="00D2004A" w:rsidP="00D2004A">
      <w:pPr>
        <w:pStyle w:val="Kop6"/>
        <w:rPr>
          <w:lang w:eastAsia="zh-CN" w:bidi="hi-IN"/>
        </w:rPr>
      </w:pPr>
      <w:r>
        <w:rPr>
          <w:lang w:eastAsia="zh-CN" w:bidi="hi-IN"/>
        </w:rPr>
        <w:t>Artikel 6.X</w:t>
      </w:r>
      <w:r>
        <w:rPr>
          <w:lang w:eastAsia="zh-CN" w:bidi="hi-IN"/>
        </w:rPr>
        <w:tab/>
      </w:r>
      <w:commentRangeStart w:id="132"/>
      <w:r>
        <w:rPr>
          <w:lang w:eastAsia="zh-CN" w:bidi="hi-IN"/>
        </w:rPr>
        <w:t>Toepassingsbereik</w:t>
      </w:r>
      <w:commentRangeEnd w:id="132"/>
      <w:r w:rsidR="003917AD">
        <w:rPr>
          <w:rStyle w:val="Verwijzingopmerking"/>
          <w:rFonts w:eastAsiaTheme="minorHAnsi" w:cstheme="minorBidi"/>
          <w:i w:val="0"/>
          <w:iCs w:val="0"/>
        </w:rPr>
        <w:commentReference w:id="132"/>
      </w:r>
    </w:p>
    <w:p w14:paraId="1B7BCEC5" w14:textId="77777777" w:rsidR="00D2004A" w:rsidRDefault="00D2004A" w:rsidP="00D2004A">
      <w:pPr>
        <w:rPr>
          <w:lang w:eastAsia="zh-CN" w:bidi="hi-IN"/>
        </w:rPr>
      </w:pPr>
      <w:r>
        <w:rPr>
          <w:lang w:eastAsia="zh-CN" w:bidi="hi-IN"/>
        </w:rPr>
        <w:t>Deze paragraaf geldt voor het bouwen van een bijbehorend bouwwerk met kap bij een woning binnen 4 m afstand tot het oorspronkelijk hoofdgebouw.</w:t>
      </w:r>
    </w:p>
    <w:p w14:paraId="77B82B5D" w14:textId="77777777" w:rsidR="00D2004A" w:rsidRDefault="00D2004A" w:rsidP="00D2004A">
      <w:pPr>
        <w:pStyle w:val="Kop6"/>
        <w:rPr>
          <w:lang w:eastAsia="zh-CN" w:bidi="hi-IN"/>
        </w:rPr>
      </w:pPr>
      <w:r>
        <w:rPr>
          <w:lang w:eastAsia="zh-CN" w:bidi="hi-IN"/>
        </w:rPr>
        <w:t>Artikel 6.X</w:t>
      </w:r>
      <w:r>
        <w:rPr>
          <w:lang w:eastAsia="zh-CN" w:bidi="hi-IN"/>
        </w:rPr>
        <w:tab/>
      </w:r>
      <w:commentRangeStart w:id="133"/>
      <w:r>
        <w:rPr>
          <w:lang w:eastAsia="zh-CN" w:bidi="hi-IN"/>
        </w:rPr>
        <w:t>Bijzondere</w:t>
      </w:r>
      <w:commentRangeEnd w:id="133"/>
      <w:r w:rsidR="003917AD">
        <w:rPr>
          <w:rStyle w:val="Verwijzingopmerking"/>
          <w:rFonts w:eastAsiaTheme="minorHAnsi" w:cstheme="minorBidi"/>
          <w:i w:val="0"/>
          <w:iCs w:val="0"/>
        </w:rPr>
        <w:commentReference w:id="133"/>
      </w:r>
      <w:r>
        <w:rPr>
          <w:lang w:eastAsia="zh-CN" w:bidi="hi-IN"/>
        </w:rPr>
        <w:t xml:space="preserve"> regeling</w:t>
      </w:r>
    </w:p>
    <w:p w14:paraId="6F6479C8" w14:textId="77777777" w:rsidR="00D2004A" w:rsidRDefault="00D2004A" w:rsidP="00D2004A">
      <w:pPr>
        <w:rPr>
          <w:lang w:eastAsia="zh-CN" w:bidi="hi-IN"/>
        </w:rPr>
      </w:pPr>
      <w:r>
        <w:rPr>
          <w:lang w:eastAsia="zh-CN" w:bidi="hi-IN"/>
        </w:rPr>
        <w:t>Voor het bouwen van een bouwwerk als bedoeld in artikel 6.X gelden de regels in deze subparagraaf in plaats van de regels in subparagraaf 6.2.5.3.</w:t>
      </w:r>
    </w:p>
    <w:p w14:paraId="7CA0D62E" w14:textId="77777777" w:rsidR="00D2004A" w:rsidRDefault="00D2004A" w:rsidP="00D2004A">
      <w:pPr>
        <w:pStyle w:val="Kop6"/>
        <w:rPr>
          <w:lang w:eastAsia="zh-CN" w:bidi="hi-IN"/>
        </w:rPr>
      </w:pPr>
      <w:r>
        <w:rPr>
          <w:lang w:eastAsia="zh-CN" w:bidi="hi-IN"/>
        </w:rPr>
        <w:t>Artikel 6.X</w:t>
      </w:r>
      <w:r>
        <w:rPr>
          <w:lang w:eastAsia="zh-CN" w:bidi="hi-IN"/>
        </w:rPr>
        <w:tab/>
      </w:r>
      <w:commentRangeStart w:id="134"/>
      <w:r>
        <w:rPr>
          <w:lang w:eastAsia="zh-CN" w:bidi="hi-IN"/>
        </w:rPr>
        <w:t>Algemene</w:t>
      </w:r>
      <w:commentRangeEnd w:id="134"/>
      <w:r w:rsidR="003917AD">
        <w:rPr>
          <w:rStyle w:val="Verwijzingopmerking"/>
          <w:rFonts w:eastAsiaTheme="minorHAnsi" w:cstheme="minorBidi"/>
          <w:i w:val="0"/>
          <w:iCs w:val="0"/>
        </w:rPr>
        <w:commentReference w:id="134"/>
      </w:r>
      <w:r>
        <w:rPr>
          <w:lang w:eastAsia="zh-CN" w:bidi="hi-IN"/>
        </w:rPr>
        <w:t xml:space="preserve"> regels</w:t>
      </w:r>
    </w:p>
    <w:p w14:paraId="22E74AB2" w14:textId="488F60BE"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bouwwerk als bedoeld in artikel 6.X is alleen toegestaan bij een hoofdgebouw dat een kap heeft.</w:t>
      </w:r>
    </w:p>
    <w:p w14:paraId="2406E51B" w14:textId="1E294537"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 dakhelling van een bouwwerk als bedoeld in artikel 6.X is gelijk of kleiner dan de dakhelling van het hoofdgebouw.</w:t>
      </w:r>
    </w:p>
    <w:p w14:paraId="37900A96" w14:textId="45A033C6" w:rsidR="00D2004A" w:rsidRDefault="001749EE" w:rsidP="00B10E39">
      <w:pPr>
        <w:pStyle w:val="Lidmetnummering"/>
        <w:rPr>
          <w:lang w:eastAsia="zh-CN" w:bidi="hi-IN"/>
        </w:rPr>
      </w:pPr>
      <w:r>
        <w:rPr>
          <w:lang w:eastAsia="zh-CN" w:bidi="hi-IN"/>
        </w:rPr>
        <w:t>3.</w:t>
      </w:r>
      <w:r>
        <w:rPr>
          <w:lang w:eastAsia="zh-CN" w:bidi="hi-IN"/>
        </w:rPr>
        <w:tab/>
      </w:r>
      <w:r w:rsidR="00D2004A">
        <w:rPr>
          <w:lang w:eastAsia="zh-CN" w:bidi="hi-IN"/>
        </w:rPr>
        <w:t>De kapvorm van een bouwwerk als bedoeld in artikel 6.X is gelijk aan de kapvorm van het hoofdgebouw.</w:t>
      </w:r>
    </w:p>
    <w:p w14:paraId="2BF2E4CD" w14:textId="04874352" w:rsidR="00D2004A" w:rsidRDefault="001749EE" w:rsidP="00B10E39">
      <w:pPr>
        <w:pStyle w:val="Lidmetnummering"/>
        <w:rPr>
          <w:lang w:eastAsia="zh-CN" w:bidi="hi-IN"/>
        </w:rPr>
      </w:pPr>
      <w:r>
        <w:rPr>
          <w:lang w:eastAsia="zh-CN" w:bidi="hi-IN"/>
        </w:rPr>
        <w:t>4.</w:t>
      </w:r>
      <w:r>
        <w:rPr>
          <w:lang w:eastAsia="zh-CN" w:bidi="hi-IN"/>
        </w:rPr>
        <w:tab/>
      </w:r>
      <w:r w:rsidR="00D2004A">
        <w:rPr>
          <w:lang w:eastAsia="zh-CN" w:bidi="hi-IN"/>
        </w:rPr>
        <w:t>De nok van de kap van een bouwwerk als bedoeld in artikel 6.X heeft ten minste 2 schuine delen.</w:t>
      </w:r>
    </w:p>
    <w:p w14:paraId="20404AD1" w14:textId="4D21454A" w:rsidR="00D2004A" w:rsidRDefault="001749EE" w:rsidP="00B10E39">
      <w:pPr>
        <w:pStyle w:val="Lidmetnummering"/>
        <w:rPr>
          <w:lang w:eastAsia="zh-CN" w:bidi="hi-IN"/>
        </w:rPr>
      </w:pPr>
      <w:r>
        <w:rPr>
          <w:lang w:eastAsia="zh-CN" w:bidi="hi-IN"/>
        </w:rPr>
        <w:t>5.</w:t>
      </w:r>
      <w:r>
        <w:rPr>
          <w:lang w:eastAsia="zh-CN" w:bidi="hi-IN"/>
        </w:rPr>
        <w:tab/>
      </w:r>
      <w:r w:rsidR="00D2004A">
        <w:rPr>
          <w:lang w:eastAsia="zh-CN" w:bidi="hi-IN"/>
        </w:rPr>
        <w:t>Een bouwwerk als bedoeld in artikel 6.X ligt binnen 4 m van het oorspronkelijk hoofdgebouw.</w:t>
      </w:r>
    </w:p>
    <w:p w14:paraId="5D82EC32" w14:textId="23C5FA35" w:rsidR="00D2004A" w:rsidRDefault="001749EE" w:rsidP="00B10E39">
      <w:pPr>
        <w:pStyle w:val="Lidmetnummering"/>
        <w:rPr>
          <w:lang w:eastAsia="zh-CN" w:bidi="hi-IN"/>
        </w:rPr>
      </w:pPr>
      <w:r>
        <w:rPr>
          <w:lang w:eastAsia="zh-CN" w:bidi="hi-IN"/>
        </w:rPr>
        <w:t>6.</w:t>
      </w:r>
      <w:r>
        <w:rPr>
          <w:lang w:eastAsia="zh-CN" w:bidi="hi-IN"/>
        </w:rPr>
        <w:tab/>
      </w:r>
      <w:r w:rsidR="00D2004A">
        <w:rPr>
          <w:lang w:eastAsia="zh-CN" w:bidi="hi-IN"/>
        </w:rPr>
        <w:t>Een bouwwerk als bedoeld in artikel 6.X heeft geen mansardekap.</w:t>
      </w:r>
    </w:p>
    <w:p w14:paraId="1FE24838" w14:textId="3F7F2646" w:rsidR="001749EE" w:rsidRDefault="001749EE" w:rsidP="00B10E39">
      <w:pPr>
        <w:pStyle w:val="Lidmetnummering"/>
        <w:rPr>
          <w:lang w:eastAsia="zh-CN" w:bidi="hi-IN"/>
        </w:rPr>
      </w:pPr>
      <w:r>
        <w:rPr>
          <w:lang w:eastAsia="zh-CN" w:bidi="hi-IN"/>
        </w:rPr>
        <w:lastRenderedPageBreak/>
        <w:t>7.</w:t>
      </w:r>
      <w:r>
        <w:rPr>
          <w:lang w:eastAsia="zh-CN" w:bidi="hi-IN"/>
        </w:rPr>
        <w:tab/>
      </w:r>
      <w:r w:rsidR="00D2004A">
        <w:rPr>
          <w:lang w:eastAsia="zh-CN" w:bidi="hi-IN"/>
        </w:rPr>
        <w:t>Een bouwwerk als bedoeld in artikel 6.X met een stolpkap ligt niet voor de achtergevel van het hoofdgebouw.</w:t>
      </w:r>
    </w:p>
    <w:p w14:paraId="1C48BFC0" w14:textId="0BEC2FB0" w:rsidR="001749EE" w:rsidRDefault="001749EE" w:rsidP="00B10E39">
      <w:pPr>
        <w:pStyle w:val="Lidmetnummering"/>
        <w:rPr>
          <w:lang w:eastAsia="zh-CN" w:bidi="hi-IN"/>
        </w:rPr>
      </w:pPr>
      <w:r>
        <w:rPr>
          <w:lang w:eastAsia="zh-CN" w:bidi="hi-IN"/>
        </w:rPr>
        <w:t>8.</w:t>
      </w:r>
      <w:r>
        <w:rPr>
          <w:lang w:eastAsia="zh-CN" w:bidi="hi-IN"/>
        </w:rPr>
        <w:tab/>
      </w:r>
      <w:r w:rsidR="00D2004A">
        <w:rPr>
          <w:lang w:eastAsia="zh-CN" w:bidi="hi-IN"/>
        </w:rPr>
        <w:t>Een bouwwerk als bedoeld in artikel 6.X ligt ten minste 3 m achter de voorgevel van het hoofdgebouw.</w:t>
      </w:r>
    </w:p>
    <w:p w14:paraId="7B2E6BCF" w14:textId="7EEE27C2" w:rsidR="001749EE" w:rsidRDefault="001749EE" w:rsidP="00B10E39">
      <w:pPr>
        <w:pStyle w:val="Lidmetnummering"/>
        <w:rPr>
          <w:lang w:eastAsia="zh-CN" w:bidi="hi-IN"/>
        </w:rPr>
      </w:pPr>
      <w:r>
        <w:rPr>
          <w:lang w:eastAsia="zh-CN" w:bidi="hi-IN"/>
        </w:rPr>
        <w:t>9.</w:t>
      </w:r>
      <w:r>
        <w:rPr>
          <w:lang w:eastAsia="zh-CN" w:bidi="hi-IN"/>
        </w:rPr>
        <w:tab/>
      </w:r>
      <w:r w:rsidR="00D2004A">
        <w:rPr>
          <w:lang w:eastAsia="zh-CN" w:bidi="hi-IN"/>
        </w:rPr>
        <w:t xml:space="preserve">Een bouwwerk als bedoeld in artikel 6.X ligt ten minste 3 m van een woning op een buurperceel. </w:t>
      </w:r>
    </w:p>
    <w:p w14:paraId="13E39969" w14:textId="3EEAEED1" w:rsidR="00D2004A" w:rsidRDefault="001749EE" w:rsidP="00B10E39">
      <w:pPr>
        <w:pStyle w:val="Lidmetnummering"/>
        <w:rPr>
          <w:lang w:eastAsia="zh-CN" w:bidi="hi-IN"/>
        </w:rPr>
      </w:pPr>
      <w:r>
        <w:rPr>
          <w:lang w:eastAsia="zh-CN" w:bidi="hi-IN"/>
        </w:rPr>
        <w:t>10.</w:t>
      </w:r>
      <w:r>
        <w:rPr>
          <w:lang w:eastAsia="zh-CN" w:bidi="hi-IN"/>
        </w:rPr>
        <w:tab/>
      </w:r>
      <w:r w:rsidR="00D2004A">
        <w:rPr>
          <w:lang w:eastAsia="zh-CN" w:bidi="hi-IN"/>
        </w:rPr>
        <w:t>De goothoogte van een bouwwerk als bedoeld in artikel 6.X is niet hoger dan de eerste verdiepingsvloer van het hoofdgebouw +0,3 m; en</w:t>
      </w:r>
    </w:p>
    <w:p w14:paraId="1D8105AC" w14:textId="357FECE4" w:rsidR="00D2004A" w:rsidRDefault="001749EE" w:rsidP="00B10E39">
      <w:pPr>
        <w:pStyle w:val="Lidmetnummering"/>
        <w:rPr>
          <w:lang w:eastAsia="zh-CN" w:bidi="hi-IN"/>
        </w:rPr>
      </w:pPr>
      <w:r>
        <w:rPr>
          <w:lang w:eastAsia="zh-CN" w:bidi="hi-IN"/>
        </w:rPr>
        <w:t>11.</w:t>
      </w:r>
      <w:r>
        <w:rPr>
          <w:lang w:eastAsia="zh-CN" w:bidi="hi-IN"/>
        </w:rPr>
        <w:tab/>
      </w:r>
      <w:r w:rsidR="00D2004A">
        <w:rPr>
          <w:lang w:eastAsia="zh-CN" w:bidi="hi-IN"/>
        </w:rPr>
        <w:t>De bouwhoogte van een bouwwerk als bedoeld in artikel 6.X is niet hoger dan de bouwhoogte van het hoofdgebouw -1,5 m.</w:t>
      </w:r>
    </w:p>
    <w:p w14:paraId="084BC890" w14:textId="11783FDB" w:rsidR="001749EE" w:rsidRDefault="00D2004A" w:rsidP="00D2004A">
      <w:pPr>
        <w:pStyle w:val="Kop6"/>
        <w:rPr>
          <w:lang w:eastAsia="zh-CN" w:bidi="hi-IN"/>
        </w:rPr>
      </w:pPr>
      <w:r>
        <w:rPr>
          <w:lang w:eastAsia="zh-CN" w:bidi="hi-IN"/>
        </w:rPr>
        <w:t>Artikel 6.X</w:t>
      </w:r>
      <w:r>
        <w:rPr>
          <w:lang w:eastAsia="zh-CN" w:bidi="hi-IN"/>
        </w:rPr>
        <w:tab/>
      </w:r>
      <w:commentRangeStart w:id="135"/>
      <w:r>
        <w:rPr>
          <w:lang w:eastAsia="zh-CN" w:bidi="hi-IN"/>
        </w:rPr>
        <w:t>Bijzondere</w:t>
      </w:r>
      <w:commentRangeEnd w:id="135"/>
      <w:r w:rsidR="003917AD">
        <w:rPr>
          <w:rStyle w:val="Verwijzingopmerking"/>
          <w:rFonts w:eastAsiaTheme="minorHAnsi" w:cstheme="minorBidi"/>
          <w:i w:val="0"/>
          <w:iCs w:val="0"/>
        </w:rPr>
        <w:commentReference w:id="135"/>
      </w:r>
      <w:r>
        <w:rPr>
          <w:lang w:eastAsia="zh-CN" w:bidi="hi-IN"/>
        </w:rPr>
        <w:t xml:space="preserve"> regeling</w:t>
      </w:r>
    </w:p>
    <w:p w14:paraId="5C9217A0" w14:textId="4D366A22" w:rsidR="001749EE" w:rsidRDefault="00D2004A" w:rsidP="00D2004A">
      <w:pPr>
        <w:rPr>
          <w:lang w:eastAsia="zh-CN" w:bidi="hi-IN"/>
        </w:rPr>
      </w:pPr>
      <w:r>
        <w:rPr>
          <w:lang w:eastAsia="zh-CN" w:bidi="hi-IN"/>
        </w:rPr>
        <w:t>In afwijking van artikel 6.X lid 3 mag een bouwwerk als bedoeld in artikel 6.X ook verblijfsgebied op de verdiepingen hebben.</w:t>
      </w:r>
    </w:p>
    <w:p w14:paraId="71D13DE0" w14:textId="3B926F52" w:rsidR="001749EE" w:rsidRDefault="00D2004A" w:rsidP="00D2004A">
      <w:pPr>
        <w:pStyle w:val="Kop6"/>
        <w:rPr>
          <w:lang w:eastAsia="zh-CN" w:bidi="hi-IN"/>
        </w:rPr>
      </w:pPr>
      <w:r>
        <w:rPr>
          <w:lang w:eastAsia="zh-CN" w:bidi="hi-IN"/>
        </w:rPr>
        <w:t>Artikel 6.X</w:t>
      </w:r>
      <w:r>
        <w:rPr>
          <w:lang w:eastAsia="zh-CN" w:bidi="hi-IN"/>
        </w:rPr>
        <w:tab/>
      </w:r>
      <w:commentRangeStart w:id="136"/>
      <w:r>
        <w:rPr>
          <w:lang w:eastAsia="zh-CN" w:bidi="hi-IN"/>
        </w:rPr>
        <w:t>Bijzondere</w:t>
      </w:r>
      <w:commentRangeEnd w:id="136"/>
      <w:r w:rsidR="003917AD">
        <w:rPr>
          <w:rStyle w:val="Verwijzingopmerking"/>
          <w:rFonts w:eastAsiaTheme="minorHAnsi" w:cstheme="minorBidi"/>
          <w:i w:val="0"/>
          <w:iCs w:val="0"/>
        </w:rPr>
        <w:commentReference w:id="136"/>
      </w:r>
      <w:r>
        <w:rPr>
          <w:lang w:eastAsia="zh-CN" w:bidi="hi-IN"/>
        </w:rPr>
        <w:t xml:space="preserve"> regeling</w:t>
      </w:r>
    </w:p>
    <w:p w14:paraId="44422567" w14:textId="7BC575E0" w:rsidR="001749EE" w:rsidRDefault="00D2004A" w:rsidP="00D2004A">
      <w:pPr>
        <w:rPr>
          <w:lang w:eastAsia="zh-CN" w:bidi="hi-IN"/>
        </w:rPr>
      </w:pPr>
      <w:r>
        <w:rPr>
          <w:lang w:eastAsia="zh-CN" w:bidi="hi-IN"/>
        </w:rPr>
        <w:t>Als het hoofdgebouw een mansardekap heeft, dan geldt in afwijking van artikel 6.X lid 2 en 3 dat:</w:t>
      </w:r>
    </w:p>
    <w:p w14:paraId="542212C9" w14:textId="38A1AEF2"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de hellingshoek van het dakvlak niet groter mag zijn dan de hellingshoek van een denkbeeldige lijn tussen de goothoogte en de bouwhoogte; en</w:t>
      </w:r>
    </w:p>
    <w:p w14:paraId="1EAEE3DD" w14:textId="61481174"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als kapvorm alleen een zadeldak is toegestaan.</w:t>
      </w:r>
    </w:p>
    <w:p w14:paraId="7DEEEBBD" w14:textId="3668653C" w:rsidR="00D2004A" w:rsidRDefault="00D2004A" w:rsidP="00D2004A">
      <w:pPr>
        <w:rPr>
          <w:lang w:eastAsia="zh-CN" w:bidi="hi-IN"/>
        </w:rPr>
      </w:pPr>
    </w:p>
    <w:p w14:paraId="51D6A87F" w14:textId="77777777" w:rsidR="00D2004A" w:rsidRDefault="00D2004A" w:rsidP="00D2004A">
      <w:pPr>
        <w:rPr>
          <w:lang w:eastAsia="zh-CN" w:bidi="hi-IN"/>
        </w:rPr>
      </w:pPr>
      <w:r>
        <w:rPr>
          <w:i/>
          <w:noProof/>
          <w:lang w:eastAsia="nl-NL"/>
        </w:rPr>
        <mc:AlternateContent>
          <mc:Choice Requires="wps">
            <w:drawing>
              <wp:inline distT="0" distB="0" distL="0" distR="0" wp14:anchorId="798D21F0" wp14:editId="365BEED9">
                <wp:extent cx="5039995" cy="2267712"/>
                <wp:effectExtent l="19050" t="19050" r="27305" b="18415"/>
                <wp:docPr id="87" name="Tekstvak 87"/>
                <wp:cNvGraphicFramePr/>
                <a:graphic xmlns:a="http://schemas.openxmlformats.org/drawingml/2006/main">
                  <a:graphicData uri="http://schemas.microsoft.com/office/word/2010/wordprocessingShape">
                    <wps:wsp>
                      <wps:cNvSpPr txBox="1"/>
                      <wps:spPr>
                        <a:xfrm>
                          <a:off x="0" y="0"/>
                          <a:ext cx="5039995" cy="2267712"/>
                        </a:xfrm>
                        <a:prstGeom prst="rect">
                          <a:avLst/>
                        </a:prstGeom>
                        <a:solidFill>
                          <a:schemeClr val="bg2"/>
                        </a:solidFill>
                        <a:ln w="28575">
                          <a:solidFill>
                            <a:schemeClr val="bg2">
                              <a:lumMod val="50000"/>
                            </a:schemeClr>
                          </a:solidFill>
                          <a:prstDash val="sysDot"/>
                        </a:ln>
                      </wps:spPr>
                      <wps:txbx>
                        <w:txbxContent>
                          <w:p w14:paraId="4332901E" w14:textId="77777777" w:rsidR="00E42374" w:rsidRDefault="00E42374" w:rsidP="00D2004A">
                            <w:pPr>
                              <w:spacing w:line="276" w:lineRule="auto"/>
                            </w:pPr>
                            <w:r>
                              <w:rPr>
                                <w:i/>
                              </w:rPr>
                              <w:t>Bijzondere regeling</w:t>
                            </w:r>
                          </w:p>
                          <w:p w14:paraId="64335FEA" w14:textId="3E80050A" w:rsidR="00E42374" w:rsidRDefault="00E42374" w:rsidP="00D2004A">
                            <w:pPr>
                              <w:spacing w:line="276" w:lineRule="auto"/>
                            </w:pPr>
                            <w:r>
                              <w:t>Als een bijbehorend bouwwerk met kap binnen 4 m afstand tot het oorspronkelijk hoofdgebouw wordt gebouwd, dan is het niet de bedoeling dat de algemene regeling ook van toepassing is. Die algemene regeling verbiedt namelijk het bouwen van een bijbehorend bouwwerk met kap op zo’n dichte afstand tot het oorspronkelijk hoofdgebouw. In de zone buiten 4 m afstand tot het oorspronkelijk hoofdgebouw geldt de algemene regeling nog steeds, want die zone hoort niet tot het toepassingsbereik van deze paragraaf.</w:t>
                            </w:r>
                          </w:p>
                          <w:p w14:paraId="08FB0E49" w14:textId="504E3436" w:rsidR="00E42374" w:rsidRPr="001E144C" w:rsidRDefault="00E42374" w:rsidP="00D2004A">
                            <w:pPr>
                              <w:spacing w:line="276" w:lineRule="auto"/>
                            </w:pPr>
                            <w:r>
                              <w:t>Met andere woorden: normaal mag een bijbehorend bouwwerk met kap alleen op een grotere afstand tot het oorspronkelijk hoofdgebouw, maar deze paragraaf biedt de extra mogelijkheid om ook dichtbij het oorspronkelijk hoofdgebouw een bijbehorend bouwwerk met kap te bouwen.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8D21F0" id="Tekstvak 87" o:spid="_x0000_s1092" type="#_x0000_t202" style="width:396.85pt;height:17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" fillcolor="#eeece1 [3214]" strokecolor="#938953 [1614]" strokeweight="2.25pt">
                <v:stroke dashstyle="1 1"/>
                <v:textbox>
                  <w:txbxContent>
                    <w:p w14:paraId="4332901E" w14:textId="77777777" w:rsidR="00E42374" w:rsidRDefault="00E42374" w:rsidP="00D2004A">
                      <w:pPr>
                        <w:spacing w:line="276" w:lineRule="auto"/>
                      </w:pPr>
                      <w:r>
                        <w:rPr>
                          <w:i/>
                        </w:rPr>
                        <w:t>Bijzondere regeling</w:t>
                      </w:r>
                    </w:p>
                    <w:p w14:paraId="64335FEA" w14:textId="3E80050A" w:rsidR="00E42374" w:rsidRDefault="00E42374" w:rsidP="00D2004A">
                      <w:pPr>
                        <w:spacing w:line="276" w:lineRule="auto"/>
                      </w:pPr>
                      <w:r>
                        <w:t>Als een bijbehorend bouwwerk met kap binnen 4 m afstand tot het oorspronkelijk hoofdgebouw wordt gebouwd, dan is het niet de bedoeling dat de algemene regeling ook van toepassing is. Die algemene regeling verbiedt namelijk het bouwen van een bijbehorend bouwwerk met kap op zo’n dichte afstand tot het oorspronkelijk hoofdgebouw. In de zone buiten 4 m afstand tot het oorspronkelijk hoofdgebouw geldt de algemene regeling nog steeds, want die zone hoort niet tot het toepassingsbereik van deze paragraaf.</w:t>
                      </w:r>
                    </w:p>
                    <w:p w14:paraId="08FB0E49" w14:textId="504E3436" w:rsidR="00E42374" w:rsidRPr="001E144C" w:rsidRDefault="00E42374" w:rsidP="00D2004A">
                      <w:pPr>
                        <w:spacing w:line="276" w:lineRule="auto"/>
                      </w:pPr>
                      <w:r>
                        <w:t>Met andere woorden: normaal mag een bijbehorend bouwwerk met kap alleen op een grotere afstand tot het oorspronkelijk hoofdgebouw, maar deze paragraaf biedt de extra mogelijkheid om ook dichtbij het oorspronkelijk hoofdgebouw een bijbehorend bouwwerk met kap te bouwen.</w:t>
                      </w:r>
                    </w:p>
                  </w:txbxContent>
                </v:textbox>
                <w10:anchorlock/>
              </v:shape>
            </w:pict>
          </mc:Fallback>
        </mc:AlternateContent>
      </w:r>
    </w:p>
    <w:p w14:paraId="330AED46" w14:textId="77777777" w:rsidR="00D2004A" w:rsidRDefault="00D2004A" w:rsidP="00D2004A">
      <w:pPr>
        <w:rPr>
          <w:lang w:eastAsia="zh-CN" w:bidi="hi-IN"/>
        </w:rPr>
      </w:pPr>
    </w:p>
    <w:p w14:paraId="453D67CD" w14:textId="77777777" w:rsidR="00D2004A" w:rsidRDefault="00D2004A" w:rsidP="00D2004A">
      <w:pPr>
        <w:rPr>
          <w:lang w:eastAsia="zh-CN" w:bidi="hi-IN"/>
        </w:rPr>
      </w:pPr>
      <w:r>
        <w:rPr>
          <w:i/>
          <w:noProof/>
          <w:lang w:eastAsia="nl-NL"/>
        </w:rPr>
        <mc:AlternateContent>
          <mc:Choice Requires="wps">
            <w:drawing>
              <wp:inline distT="0" distB="0" distL="0" distR="0" wp14:anchorId="7FE6BBA4" wp14:editId="51B9875A">
                <wp:extent cx="5039995" cy="1572768"/>
                <wp:effectExtent l="19050" t="19050" r="27305" b="27940"/>
                <wp:docPr id="88" name="Tekstvak 88"/>
                <wp:cNvGraphicFramePr/>
                <a:graphic xmlns:a="http://schemas.openxmlformats.org/drawingml/2006/main">
                  <a:graphicData uri="http://schemas.microsoft.com/office/word/2010/wordprocessingShape">
                    <wps:wsp>
                      <wps:cNvSpPr txBox="1"/>
                      <wps:spPr>
                        <a:xfrm>
                          <a:off x="0" y="0"/>
                          <a:ext cx="5039995" cy="1572768"/>
                        </a:xfrm>
                        <a:prstGeom prst="rect">
                          <a:avLst/>
                        </a:prstGeom>
                        <a:solidFill>
                          <a:schemeClr val="bg2"/>
                        </a:solidFill>
                        <a:ln w="28575">
                          <a:solidFill>
                            <a:schemeClr val="bg2">
                              <a:lumMod val="50000"/>
                            </a:schemeClr>
                          </a:solidFill>
                          <a:prstDash val="sysDot"/>
                        </a:ln>
                      </wps:spPr>
                      <wps:txbx>
                        <w:txbxContent>
                          <w:p w14:paraId="4D300027" w14:textId="77777777" w:rsidR="00E42374" w:rsidRDefault="00E42374" w:rsidP="00D2004A">
                            <w:pPr>
                              <w:spacing w:line="276" w:lineRule="auto"/>
                            </w:pPr>
                            <w:r>
                              <w:rPr>
                                <w:i/>
                              </w:rPr>
                              <w:t>Stolpkap</w:t>
                            </w:r>
                          </w:p>
                          <w:p w14:paraId="4582BF7E" w14:textId="6335E4D1" w:rsidR="00E42374" w:rsidRPr="001E144C" w:rsidRDefault="00E42374" w:rsidP="00D2004A">
                            <w:pPr>
                              <w:spacing w:line="276" w:lineRule="auto"/>
                            </w:pPr>
                            <w:r>
                              <w:t xml:space="preserve">In de nota woonbebouwing 2020 is bepaald dat deze bouwmogelijkheden bij een hoofdgebouw met een stolpkap alleen zijn toegestaan als het bijbehorend bouwwerk achter de achtergevelrooilijn ligt. Die figuur (een achtergevelrooilijn) is niet opgenomen in het omgevingsplan, maar de regel heeft hetzelfde doel. Het is dus niet zo dat het bijbehorend bouwwerk alleen recht achter de achtergevel mag liggen, hij mag ook naast de achtergevel liggen. Zolang het bouwwerk maar niet voor de achtergevel ligt.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E6BBA4" id="Tekstvak 88" o:spid="_x0000_s1093" type="#_x0000_t202" style="width:396.85pt;height:1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" fillcolor="#eeece1 [3214]" strokecolor="#938953 [1614]" strokeweight="2.25pt">
                <v:stroke dashstyle="1 1"/>
                <v:textbox>
                  <w:txbxContent>
                    <w:p w14:paraId="4D300027" w14:textId="77777777" w:rsidR="00E42374" w:rsidRDefault="00E42374" w:rsidP="00D2004A">
                      <w:pPr>
                        <w:spacing w:line="276" w:lineRule="auto"/>
                      </w:pPr>
                      <w:r>
                        <w:rPr>
                          <w:i/>
                        </w:rPr>
                        <w:t>Stolpkap</w:t>
                      </w:r>
                    </w:p>
                    <w:p w14:paraId="4582BF7E" w14:textId="6335E4D1" w:rsidR="00E42374" w:rsidRPr="001E144C" w:rsidRDefault="00E42374" w:rsidP="00D2004A">
                      <w:pPr>
                        <w:spacing w:line="276" w:lineRule="auto"/>
                      </w:pPr>
                      <w:r>
                        <w:t xml:space="preserve">In de nota woonbebouwing 2020 is bepaald dat deze bouwmogelijkheden bij een hoofdgebouw met een stolpkap alleen zijn toegestaan als het bijbehorend bouwwerk achter de achtergevelrooilijn ligt. Die figuur (een achtergevelrooilijn) is niet opgenomen in het omgevingsplan, maar de regel heeft hetzelfde doel. Het is dus niet zo dat het bijbehorend bouwwerk alleen recht achter de achtergevel mag liggen, hij mag ook naast de achtergevel liggen. Zolang het bouwwerk maar niet voor de achtergevel ligt. </w:t>
                      </w:r>
                    </w:p>
                  </w:txbxContent>
                </v:textbox>
                <w10:anchorlock/>
              </v:shape>
            </w:pict>
          </mc:Fallback>
        </mc:AlternateContent>
      </w:r>
    </w:p>
    <w:p w14:paraId="5FC4075A" w14:textId="77777777" w:rsidR="00D2004A" w:rsidRDefault="00D2004A" w:rsidP="00D2004A">
      <w:pPr>
        <w:rPr>
          <w:lang w:eastAsia="zh-CN" w:bidi="hi-IN"/>
        </w:rPr>
      </w:pPr>
    </w:p>
    <w:p w14:paraId="7E5AE667"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558A5C70" wp14:editId="38091F3D">
                <wp:extent cx="5039995" cy="2084832"/>
                <wp:effectExtent l="19050" t="19050" r="27305" b="10795"/>
                <wp:docPr id="89" name="Tekstvak 89"/>
                <wp:cNvGraphicFramePr/>
                <a:graphic xmlns:a="http://schemas.openxmlformats.org/drawingml/2006/main">
                  <a:graphicData uri="http://schemas.microsoft.com/office/word/2010/wordprocessingShape">
                    <wps:wsp>
                      <wps:cNvSpPr txBox="1"/>
                      <wps:spPr>
                        <a:xfrm>
                          <a:off x="0" y="0"/>
                          <a:ext cx="5039995" cy="2084832"/>
                        </a:xfrm>
                        <a:prstGeom prst="rect">
                          <a:avLst/>
                        </a:prstGeom>
                        <a:solidFill>
                          <a:schemeClr val="bg2"/>
                        </a:solidFill>
                        <a:ln w="28575">
                          <a:solidFill>
                            <a:schemeClr val="bg2">
                              <a:lumMod val="50000"/>
                            </a:schemeClr>
                          </a:solidFill>
                          <a:prstDash val="sysDot"/>
                        </a:ln>
                      </wps:spPr>
                      <wps:txbx>
                        <w:txbxContent>
                          <w:p w14:paraId="49DE3EC3" w14:textId="77777777" w:rsidR="00E42374" w:rsidRPr="007C2D04" w:rsidRDefault="00E42374" w:rsidP="00D2004A">
                            <w:pPr>
                              <w:spacing w:line="276" w:lineRule="auto"/>
                              <w:rPr>
                                <w:i/>
                              </w:rPr>
                            </w:pPr>
                            <w:r>
                              <w:rPr>
                                <w:i/>
                              </w:rPr>
                              <w:t>Bijzondere regeling mansardekap</w:t>
                            </w:r>
                          </w:p>
                          <w:p w14:paraId="7F2426BD" w14:textId="259800AA" w:rsidR="00E42374" w:rsidRDefault="00E42374" w:rsidP="00D2004A">
                            <w:pPr>
                              <w:spacing w:line="276" w:lineRule="auto"/>
                            </w:pPr>
                            <w:r>
                              <w:t>Zie de afbeelding voor de denkbeeldige lijn als beschreven in de regel.</w:t>
                            </w:r>
                          </w:p>
                          <w:p w14:paraId="0FFDDEC1" w14:textId="535E5252" w:rsidR="00E42374" w:rsidRPr="001E144C" w:rsidRDefault="00E42374" w:rsidP="00D2004A">
                            <w:pPr>
                              <w:spacing w:line="276" w:lineRule="auto"/>
                            </w:pPr>
                            <w:r w:rsidRPr="001A6278">
                              <w:rPr>
                                <w:noProof/>
                                <w:lang w:eastAsia="nl-NL"/>
                              </w:rPr>
                              <w:drawing>
                                <wp:inline distT="0" distB="0" distL="0" distR="0" wp14:anchorId="43DC061D" wp14:editId="6AE3659E">
                                  <wp:extent cx="1353312" cy="1565580"/>
                                  <wp:effectExtent l="0" t="0" r="0" b="0"/>
                                  <wp:docPr id="125" name="Afbeelding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0361" cy="1573735"/>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8A5C70" id="Tekstvak 89" o:spid="_x0000_s1094" type="#_x0000_t202" style="width:396.85pt;height:16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" fillcolor="#eeece1 [3214]" strokecolor="#938953 [1614]" strokeweight="2.25pt">
                <v:stroke dashstyle="1 1"/>
                <v:textbox>
                  <w:txbxContent>
                    <w:p w14:paraId="49DE3EC3" w14:textId="77777777" w:rsidR="00E42374" w:rsidRPr="007C2D04" w:rsidRDefault="00E42374" w:rsidP="00D2004A">
                      <w:pPr>
                        <w:spacing w:line="276" w:lineRule="auto"/>
                        <w:rPr>
                          <w:i/>
                        </w:rPr>
                      </w:pPr>
                      <w:r>
                        <w:rPr>
                          <w:i/>
                        </w:rPr>
                        <w:t>Bijzondere regeling mansardekap</w:t>
                      </w:r>
                    </w:p>
                    <w:p w14:paraId="7F2426BD" w14:textId="259800AA" w:rsidR="00E42374" w:rsidRDefault="00E42374" w:rsidP="00D2004A">
                      <w:pPr>
                        <w:spacing w:line="276" w:lineRule="auto"/>
                      </w:pPr>
                      <w:r>
                        <w:t>Zie de afbeelding voor de denkbeeldige lijn als beschreven in de regel.</w:t>
                      </w:r>
                    </w:p>
                    <w:p w14:paraId="0FFDDEC1" w14:textId="535E5252" w:rsidR="00E42374" w:rsidRPr="001E144C" w:rsidRDefault="00E42374" w:rsidP="00D2004A">
                      <w:pPr>
                        <w:spacing w:line="276" w:lineRule="auto"/>
                      </w:pPr>
                      <w:r w:rsidRPr="001A6278">
                        <w:rPr>
                          <w:noProof/>
                          <w:lang w:eastAsia="nl-NL"/>
                        </w:rPr>
                        <w:drawing>
                          <wp:inline distT="0" distB="0" distL="0" distR="0" wp14:anchorId="43DC061D" wp14:editId="6AE3659E">
                            <wp:extent cx="1353312" cy="1565580"/>
                            <wp:effectExtent l="0" t="0" r="0" b="0"/>
                            <wp:docPr id="125" name="Afbeelding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0361" cy="1573735"/>
                                    </a:xfrm>
                                    <a:prstGeom prst="rect">
                                      <a:avLst/>
                                    </a:prstGeom>
                                    <a:noFill/>
                                    <a:ln>
                                      <a:noFill/>
                                    </a:ln>
                                  </pic:spPr>
                                </pic:pic>
                              </a:graphicData>
                            </a:graphic>
                          </wp:inline>
                        </w:drawing>
                      </w:r>
                      <w:r>
                        <w:t xml:space="preserve"> </w:t>
                      </w:r>
                    </w:p>
                  </w:txbxContent>
                </v:textbox>
                <w10:anchorlock/>
              </v:shape>
            </w:pict>
          </mc:Fallback>
        </mc:AlternateContent>
      </w:r>
    </w:p>
    <w:p w14:paraId="0045EE0A" w14:textId="55279FED" w:rsidR="00D2004A" w:rsidRDefault="00D2004A" w:rsidP="00D2004A">
      <w:pPr>
        <w:pStyle w:val="Kop4"/>
      </w:pPr>
      <w:r>
        <w:t>Subparagraaf 6.2.9</w:t>
      </w:r>
      <w:r w:rsidR="000D1C2B">
        <w:t>.3</w:t>
      </w:r>
      <w:r w:rsidR="000D1C2B">
        <w:tab/>
      </w:r>
      <w:r>
        <w:t>Het bouwen van een bubbelbad bij een woning</w:t>
      </w:r>
    </w:p>
    <w:p w14:paraId="15C9A969" w14:textId="77777777" w:rsidR="00D2004A" w:rsidRDefault="00D2004A" w:rsidP="00D2004A">
      <w:pPr>
        <w:pStyle w:val="Kop6"/>
      </w:pPr>
      <w:r>
        <w:t>Artikel 6.X</w:t>
      </w:r>
      <w:r>
        <w:tab/>
      </w:r>
      <w:commentRangeStart w:id="137"/>
      <w:r>
        <w:t>Toepassingsbereik</w:t>
      </w:r>
      <w:commentRangeEnd w:id="137"/>
      <w:r w:rsidR="003917AD">
        <w:rPr>
          <w:rStyle w:val="Verwijzingopmerking"/>
          <w:rFonts w:eastAsiaTheme="minorHAnsi" w:cstheme="minorBidi"/>
          <w:i w:val="0"/>
          <w:iCs w:val="0"/>
        </w:rPr>
        <w:commentReference w:id="137"/>
      </w:r>
    </w:p>
    <w:p w14:paraId="7474E853" w14:textId="77777777" w:rsidR="00D2004A" w:rsidRDefault="00D2004A" w:rsidP="00D2004A">
      <w:r>
        <w:t>Deze subparagraaf geldt voor het bouwen van een bubbelbad bij een woning.</w:t>
      </w:r>
    </w:p>
    <w:p w14:paraId="4401B5CA" w14:textId="77777777" w:rsidR="00D2004A" w:rsidRDefault="00D2004A" w:rsidP="00D2004A">
      <w:pPr>
        <w:pStyle w:val="Kop6"/>
      </w:pPr>
      <w:r>
        <w:t>Artikel 6.X</w:t>
      </w:r>
      <w:r>
        <w:tab/>
      </w:r>
      <w:commentRangeStart w:id="138"/>
      <w:r>
        <w:t>Algemene</w:t>
      </w:r>
      <w:commentRangeEnd w:id="138"/>
      <w:r w:rsidR="003917AD">
        <w:rPr>
          <w:rStyle w:val="Verwijzingopmerking"/>
          <w:rFonts w:eastAsiaTheme="minorHAnsi" w:cstheme="minorBidi"/>
          <w:i w:val="0"/>
          <w:iCs w:val="0"/>
        </w:rPr>
        <w:commentReference w:id="138"/>
      </w:r>
      <w:r>
        <w:t xml:space="preserve"> regels</w:t>
      </w:r>
    </w:p>
    <w:p w14:paraId="10A7D92F" w14:textId="523ADD16" w:rsidR="00D2004A" w:rsidRDefault="001749EE" w:rsidP="00B10E39">
      <w:pPr>
        <w:pStyle w:val="Lidmetnummering"/>
      </w:pPr>
      <w:r>
        <w:t>1.</w:t>
      </w:r>
      <w:r>
        <w:tab/>
      </w:r>
      <w:r w:rsidR="00D2004A">
        <w:t>Een bubbelbad is alleen toegestaan in het achtererfgebied.</w:t>
      </w:r>
    </w:p>
    <w:p w14:paraId="195DDB1E" w14:textId="24D26B61" w:rsidR="001749EE" w:rsidRDefault="001749EE" w:rsidP="00B10E39">
      <w:pPr>
        <w:pStyle w:val="Lidmetnummering"/>
      </w:pPr>
      <w:r>
        <w:t>2.</w:t>
      </w:r>
      <w:r>
        <w:tab/>
      </w:r>
      <w:r w:rsidR="00D2004A">
        <w:t>Per achtererfgebied is 1 bubbelbad toegestaan.</w:t>
      </w:r>
    </w:p>
    <w:p w14:paraId="0222288D" w14:textId="0238428C" w:rsidR="001749EE" w:rsidRDefault="001749EE" w:rsidP="00B10E39">
      <w:pPr>
        <w:pStyle w:val="Lidmetnummering"/>
      </w:pPr>
      <w:r>
        <w:t>3.</w:t>
      </w:r>
      <w:r>
        <w:tab/>
      </w:r>
      <w:r w:rsidR="00D2004A">
        <w:t>Een bubbelbad is niet groter dan 20% van het achtererfgebied en niet groter dan 1</w:t>
      </w:r>
      <w:r w:rsidR="00797EC0">
        <w:t>0 m</w:t>
      </w:r>
      <w:r w:rsidR="00797EC0" w:rsidRPr="00797EC0">
        <w:rPr>
          <w:vertAlign w:val="superscript"/>
        </w:rPr>
        <w:t>2</w:t>
      </w:r>
      <w:r w:rsidR="00D2004A">
        <w:t>.</w:t>
      </w:r>
    </w:p>
    <w:p w14:paraId="1596B1A8" w14:textId="737A5A26" w:rsidR="00D2004A" w:rsidRDefault="001749EE" w:rsidP="00B10E39">
      <w:pPr>
        <w:pStyle w:val="Lidmetnummering"/>
      </w:pPr>
      <w:r>
        <w:t>4.</w:t>
      </w:r>
      <w:r>
        <w:tab/>
      </w:r>
      <w:r w:rsidR="00D2004A">
        <w:t>Een bubbelbad is niet hoger dan 1 m.</w:t>
      </w:r>
    </w:p>
    <w:p w14:paraId="25C0CD9D" w14:textId="199C8574" w:rsidR="001749EE" w:rsidRDefault="001749EE" w:rsidP="00B10E39">
      <w:pPr>
        <w:pStyle w:val="Lidmetnummering"/>
      </w:pPr>
      <w:r>
        <w:t>5.</w:t>
      </w:r>
      <w:r>
        <w:tab/>
      </w:r>
      <w:r w:rsidR="00D2004A">
        <w:t>Een bubbelbad is alleen voor particulier gebruik.</w:t>
      </w:r>
    </w:p>
    <w:p w14:paraId="0ECA2E20" w14:textId="24B866FE" w:rsidR="001749EE" w:rsidRDefault="001749EE" w:rsidP="00B10E39">
      <w:pPr>
        <w:pStyle w:val="Lidmetnummering"/>
      </w:pPr>
      <w:r>
        <w:t>6.</w:t>
      </w:r>
      <w:r>
        <w:tab/>
      </w:r>
      <w:r w:rsidR="00D2004A">
        <w:t>Een bubbelbad heeft geen overkapping.</w:t>
      </w:r>
    </w:p>
    <w:p w14:paraId="6A64AF4A" w14:textId="7D5830FA" w:rsidR="00D2004A" w:rsidRDefault="00D2004A" w:rsidP="00D2004A"/>
    <w:p w14:paraId="33A5AA50" w14:textId="77777777" w:rsidR="00D2004A" w:rsidRDefault="00D2004A" w:rsidP="00D2004A">
      <w:r>
        <w:rPr>
          <w:i/>
          <w:noProof/>
          <w:lang w:eastAsia="nl-NL"/>
        </w:rPr>
        <mc:AlternateContent>
          <mc:Choice Requires="wps">
            <w:drawing>
              <wp:inline distT="0" distB="0" distL="0" distR="0" wp14:anchorId="510025E0" wp14:editId="0DB9DD7E">
                <wp:extent cx="5039995" cy="1068019"/>
                <wp:effectExtent l="19050" t="19050" r="27305" b="18415"/>
                <wp:docPr id="90" name="Tekstvak 90"/>
                <wp:cNvGraphicFramePr/>
                <a:graphic xmlns:a="http://schemas.openxmlformats.org/drawingml/2006/main">
                  <a:graphicData uri="http://schemas.microsoft.com/office/word/2010/wordprocessingShape">
                    <wps:wsp>
                      <wps:cNvSpPr txBox="1"/>
                      <wps:spPr>
                        <a:xfrm>
                          <a:off x="0" y="0"/>
                          <a:ext cx="5039995" cy="1068019"/>
                        </a:xfrm>
                        <a:prstGeom prst="rect">
                          <a:avLst/>
                        </a:prstGeom>
                        <a:solidFill>
                          <a:schemeClr val="bg2"/>
                        </a:solidFill>
                        <a:ln w="28575">
                          <a:solidFill>
                            <a:schemeClr val="bg2">
                              <a:lumMod val="50000"/>
                            </a:schemeClr>
                          </a:solidFill>
                          <a:prstDash val="sysDot"/>
                        </a:ln>
                      </wps:spPr>
                      <wps:txbx>
                        <w:txbxContent>
                          <w:p w14:paraId="30BE4B7F" w14:textId="77777777" w:rsidR="00E42374" w:rsidRDefault="00E42374" w:rsidP="00D2004A">
                            <w:pPr>
                              <w:spacing w:line="276" w:lineRule="auto"/>
                            </w:pPr>
                            <w:r>
                              <w:rPr>
                                <w:i/>
                              </w:rPr>
                              <w:t>Wat is een bubbelbad?</w:t>
                            </w:r>
                          </w:p>
                          <w:p w14:paraId="0F630C99" w14:textId="77777777" w:rsidR="00E42374" w:rsidRDefault="00E42374" w:rsidP="00D2004A">
                            <w:pPr>
                              <w:spacing w:line="276" w:lineRule="auto"/>
                            </w:pPr>
                            <w:r>
                              <w:t>Er is geen begripsomschrijving van ‘bubbelbad’ opgenomen, omdat de uitleg in het gangbare taalgebruik voldoende duidelijk is. De rechter toetst in die gevallen de definitie in de Dikke van Dale. Daar uit blijkt dat een bad dat verwarmt is en bubbels maakt een bubbelbad is.</w:t>
                            </w:r>
                          </w:p>
                          <w:p w14:paraId="65E70BAB" w14:textId="64890873" w:rsidR="00E42374" w:rsidRPr="001E144C" w:rsidRDefault="00E42374" w:rsidP="00D2004A">
                            <w:pPr>
                              <w:spacing w:line="276" w:lineRule="auto"/>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0025E0" id="Tekstvak 90" o:spid="_x0000_s1095" type="#_x0000_t202" style="width:396.85pt;height:8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" fillcolor="#eeece1 [3214]" strokecolor="#938953 [1614]" strokeweight="2.25pt">
                <v:stroke dashstyle="1 1"/>
                <v:textbox>
                  <w:txbxContent>
                    <w:p w14:paraId="30BE4B7F" w14:textId="77777777" w:rsidR="00E42374" w:rsidRDefault="00E42374" w:rsidP="00D2004A">
                      <w:pPr>
                        <w:spacing w:line="276" w:lineRule="auto"/>
                      </w:pPr>
                      <w:r>
                        <w:rPr>
                          <w:i/>
                        </w:rPr>
                        <w:t>Wat is een bubbelbad?</w:t>
                      </w:r>
                    </w:p>
                    <w:p w14:paraId="0F630C99" w14:textId="77777777" w:rsidR="00E42374" w:rsidRDefault="00E42374" w:rsidP="00D2004A">
                      <w:pPr>
                        <w:spacing w:line="276" w:lineRule="auto"/>
                      </w:pPr>
                      <w:r>
                        <w:t>Er is geen begripsomschrijving van ‘bubbelbad’ opgenomen, omdat de uitleg in het gangbare taalgebruik voldoende duidelijk is. De rechter toetst in die gevallen de definitie in de Dikke van Dale. Daar uit blijkt dat een bad dat verwarmt is en bubbels maakt een bubbelbad is.</w:t>
                      </w:r>
                    </w:p>
                    <w:p w14:paraId="65E70BAB" w14:textId="64890873" w:rsidR="00E42374" w:rsidRPr="001E144C" w:rsidRDefault="00E42374" w:rsidP="00D2004A">
                      <w:pPr>
                        <w:spacing w:line="276" w:lineRule="auto"/>
                      </w:pPr>
                      <w:r>
                        <w:t xml:space="preserve"> </w:t>
                      </w:r>
                    </w:p>
                  </w:txbxContent>
                </v:textbox>
                <w10:anchorlock/>
              </v:shape>
            </w:pict>
          </mc:Fallback>
        </mc:AlternateContent>
      </w:r>
    </w:p>
    <w:p w14:paraId="75837F46" w14:textId="66E44ACC" w:rsidR="00D2004A" w:rsidRDefault="00D2004A" w:rsidP="00D2004A">
      <w:pPr>
        <w:pStyle w:val="Kop4"/>
        <w:rPr>
          <w:lang w:eastAsia="zh-CN" w:bidi="hi-IN"/>
        </w:rPr>
      </w:pPr>
      <w:r>
        <w:rPr>
          <w:lang w:eastAsia="zh-CN" w:bidi="hi-IN"/>
        </w:rPr>
        <w:t>Subparagraaf 6.2.9</w:t>
      </w:r>
      <w:r w:rsidR="000D1C2B">
        <w:rPr>
          <w:lang w:eastAsia="zh-CN" w:bidi="hi-IN"/>
        </w:rPr>
        <w:t>.4</w:t>
      </w:r>
      <w:r w:rsidR="000D1C2B">
        <w:rPr>
          <w:lang w:eastAsia="zh-CN" w:bidi="hi-IN"/>
        </w:rPr>
        <w:tab/>
      </w:r>
      <w:r>
        <w:rPr>
          <w:lang w:eastAsia="zh-CN" w:bidi="hi-IN"/>
        </w:rPr>
        <w:t>Het bouwen van een dakkapel op een woning</w:t>
      </w:r>
    </w:p>
    <w:p w14:paraId="50B693D2" w14:textId="77777777" w:rsidR="00D2004A" w:rsidRDefault="00D2004A" w:rsidP="00D2004A">
      <w:pPr>
        <w:pStyle w:val="Kop6"/>
        <w:rPr>
          <w:lang w:eastAsia="zh-CN" w:bidi="hi-IN"/>
        </w:rPr>
      </w:pPr>
      <w:r>
        <w:rPr>
          <w:lang w:eastAsia="zh-CN" w:bidi="hi-IN"/>
        </w:rPr>
        <w:t>Artikel 6.X</w:t>
      </w:r>
      <w:r>
        <w:rPr>
          <w:lang w:eastAsia="zh-CN" w:bidi="hi-IN"/>
        </w:rPr>
        <w:tab/>
      </w:r>
      <w:commentRangeStart w:id="139"/>
      <w:r>
        <w:rPr>
          <w:lang w:eastAsia="zh-CN" w:bidi="hi-IN"/>
        </w:rPr>
        <w:t>Toepassingsbereik</w:t>
      </w:r>
      <w:commentRangeEnd w:id="139"/>
      <w:r w:rsidR="003917AD">
        <w:rPr>
          <w:rStyle w:val="Verwijzingopmerking"/>
          <w:rFonts w:eastAsiaTheme="minorHAnsi" w:cstheme="minorBidi"/>
          <w:i w:val="0"/>
          <w:iCs w:val="0"/>
        </w:rPr>
        <w:commentReference w:id="139"/>
      </w:r>
    </w:p>
    <w:p w14:paraId="0751AEA4" w14:textId="57D1851C"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subparagraaf geldt voor het bouwen van een dakkapel op een woning.</w:t>
      </w:r>
    </w:p>
    <w:p w14:paraId="14AD4386" w14:textId="5153EC6C"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Deze subparagraaf geldt niet voor het bouwen van een dakkapel als bedoeld in artikel 2.15f sub b van het Besluit bouwwerken leefomgeving.</w:t>
      </w:r>
    </w:p>
    <w:p w14:paraId="60C95C17" w14:textId="5604267F" w:rsidR="00D2004A" w:rsidRDefault="00D2004A" w:rsidP="00D2004A">
      <w:pPr>
        <w:pStyle w:val="Kop6"/>
        <w:rPr>
          <w:lang w:eastAsia="zh-CN" w:bidi="hi-IN"/>
        </w:rPr>
      </w:pPr>
      <w:r>
        <w:rPr>
          <w:lang w:eastAsia="zh-CN" w:bidi="hi-IN"/>
        </w:rPr>
        <w:t>Artikel 6.X</w:t>
      </w:r>
      <w:r>
        <w:rPr>
          <w:lang w:eastAsia="zh-CN" w:bidi="hi-IN"/>
        </w:rPr>
        <w:tab/>
      </w:r>
      <w:commentRangeStart w:id="140"/>
      <w:r>
        <w:rPr>
          <w:lang w:eastAsia="zh-CN" w:bidi="hi-IN"/>
        </w:rPr>
        <w:t>Bijzondere</w:t>
      </w:r>
      <w:commentRangeEnd w:id="140"/>
      <w:r w:rsidR="003917AD">
        <w:rPr>
          <w:rStyle w:val="Verwijzingopmerking"/>
          <w:rFonts w:eastAsiaTheme="minorHAnsi" w:cstheme="minorBidi"/>
          <w:i w:val="0"/>
          <w:iCs w:val="0"/>
        </w:rPr>
        <w:commentReference w:id="140"/>
      </w:r>
      <w:r>
        <w:rPr>
          <w:lang w:eastAsia="zh-CN" w:bidi="hi-IN"/>
        </w:rPr>
        <w:t xml:space="preserve"> regeling</w:t>
      </w:r>
    </w:p>
    <w:p w14:paraId="27DEC4DC" w14:textId="77777777" w:rsidR="00D2004A" w:rsidRDefault="00D2004A" w:rsidP="00D2004A">
      <w:pPr>
        <w:rPr>
          <w:lang w:eastAsia="zh-CN" w:bidi="hi-IN"/>
        </w:rPr>
      </w:pPr>
      <w:r>
        <w:rPr>
          <w:lang w:eastAsia="zh-CN" w:bidi="hi-IN"/>
        </w:rPr>
        <w:t>Voor het bouwen van een dakkapel aan een woning gelden de regels in deze subparagraaf in plaats van de regels in paragraaf 6.2.5 (bijbehorende bouwwerken).</w:t>
      </w:r>
    </w:p>
    <w:p w14:paraId="2832F1FB" w14:textId="77777777" w:rsidR="00D2004A" w:rsidRDefault="00D2004A" w:rsidP="00D2004A">
      <w:pPr>
        <w:pStyle w:val="Kop6"/>
        <w:rPr>
          <w:lang w:eastAsia="zh-CN" w:bidi="hi-IN"/>
        </w:rPr>
      </w:pPr>
      <w:r>
        <w:rPr>
          <w:lang w:eastAsia="zh-CN" w:bidi="hi-IN"/>
        </w:rPr>
        <w:t>Artikel 6.X</w:t>
      </w:r>
      <w:r>
        <w:rPr>
          <w:lang w:eastAsia="zh-CN" w:bidi="hi-IN"/>
        </w:rPr>
        <w:tab/>
      </w:r>
      <w:commentRangeStart w:id="141"/>
      <w:r>
        <w:rPr>
          <w:lang w:eastAsia="zh-CN" w:bidi="hi-IN"/>
        </w:rPr>
        <w:t>Algemene</w:t>
      </w:r>
      <w:commentRangeEnd w:id="141"/>
      <w:r w:rsidR="003917AD">
        <w:rPr>
          <w:rStyle w:val="Verwijzingopmerking"/>
          <w:rFonts w:eastAsiaTheme="minorHAnsi" w:cstheme="minorBidi"/>
          <w:i w:val="0"/>
          <w:iCs w:val="0"/>
        </w:rPr>
        <w:commentReference w:id="141"/>
      </w:r>
      <w:r>
        <w:rPr>
          <w:lang w:eastAsia="zh-CN" w:bidi="hi-IN"/>
        </w:rPr>
        <w:t xml:space="preserve"> regels</w:t>
      </w:r>
    </w:p>
    <w:p w14:paraId="44D02863" w14:textId="1BA1D662"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Per dakvlak van een woning zijn er niet meer dan 2 dakkapellen.</w:t>
      </w:r>
    </w:p>
    <w:p w14:paraId="744B8E23" w14:textId="2AAA3DB4"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Dakkapellen op hetzelfde dakvlak liggen niet boven of onder elkaar.</w:t>
      </w:r>
    </w:p>
    <w:p w14:paraId="78B2FAE0" w14:textId="1198B7EC" w:rsidR="00D2004A" w:rsidRDefault="001749EE" w:rsidP="00B10E39">
      <w:pPr>
        <w:pStyle w:val="Lidmetnummering"/>
        <w:rPr>
          <w:lang w:eastAsia="zh-CN" w:bidi="hi-IN"/>
        </w:rPr>
      </w:pPr>
      <w:r>
        <w:rPr>
          <w:lang w:eastAsia="zh-CN" w:bidi="hi-IN"/>
        </w:rPr>
        <w:t>3.</w:t>
      </w:r>
      <w:r>
        <w:rPr>
          <w:lang w:eastAsia="zh-CN" w:bidi="hi-IN"/>
        </w:rPr>
        <w:tab/>
      </w:r>
      <w:r w:rsidR="00D2004A">
        <w:rPr>
          <w:lang w:eastAsia="zh-CN" w:bidi="hi-IN"/>
        </w:rPr>
        <w:t>Een dakkapel is niet hoger dan 1,75 m.</w:t>
      </w:r>
    </w:p>
    <w:p w14:paraId="054F5E7C" w14:textId="418CB79A" w:rsidR="00D2004A" w:rsidRDefault="001749EE" w:rsidP="00B10E39">
      <w:pPr>
        <w:pStyle w:val="Lidmetnummering"/>
        <w:rPr>
          <w:lang w:eastAsia="zh-CN" w:bidi="hi-IN"/>
        </w:rPr>
      </w:pPr>
      <w:r>
        <w:rPr>
          <w:lang w:eastAsia="zh-CN" w:bidi="hi-IN"/>
        </w:rPr>
        <w:t>4.</w:t>
      </w:r>
      <w:r>
        <w:rPr>
          <w:lang w:eastAsia="zh-CN" w:bidi="hi-IN"/>
        </w:rPr>
        <w:tab/>
      </w:r>
      <w:r w:rsidR="00D2004A">
        <w:rPr>
          <w:lang w:eastAsia="zh-CN" w:bidi="hi-IN"/>
        </w:rPr>
        <w:t>Een dakkapel ligt ten minste 0,5 m onder de bouwhoogte van het gebouw.</w:t>
      </w:r>
    </w:p>
    <w:p w14:paraId="50E87F4E" w14:textId="5D1EE0D3" w:rsidR="00D2004A" w:rsidRDefault="001749EE" w:rsidP="00B10E39">
      <w:pPr>
        <w:pStyle w:val="Lidmetnummering"/>
        <w:rPr>
          <w:lang w:eastAsia="zh-CN" w:bidi="hi-IN"/>
        </w:rPr>
      </w:pPr>
      <w:r>
        <w:rPr>
          <w:lang w:eastAsia="zh-CN" w:bidi="hi-IN"/>
        </w:rPr>
        <w:t>5.</w:t>
      </w:r>
      <w:r>
        <w:rPr>
          <w:lang w:eastAsia="zh-CN" w:bidi="hi-IN"/>
        </w:rPr>
        <w:tab/>
      </w:r>
      <w:r w:rsidR="00D2004A">
        <w:rPr>
          <w:lang w:eastAsia="zh-CN" w:bidi="hi-IN"/>
        </w:rPr>
        <w:t>Een dakkapel ligt ten minste 0,5 m van de perceelgrens.</w:t>
      </w:r>
    </w:p>
    <w:p w14:paraId="0268BF63" w14:textId="228CC0BC" w:rsidR="00D2004A" w:rsidRDefault="001749EE" w:rsidP="00B10E39">
      <w:pPr>
        <w:pStyle w:val="Lidmetnummering"/>
        <w:rPr>
          <w:lang w:eastAsia="zh-CN" w:bidi="hi-IN"/>
        </w:rPr>
      </w:pPr>
      <w:r>
        <w:rPr>
          <w:lang w:eastAsia="zh-CN" w:bidi="hi-IN"/>
        </w:rPr>
        <w:t>6.</w:t>
      </w:r>
      <w:r>
        <w:rPr>
          <w:lang w:eastAsia="zh-CN" w:bidi="hi-IN"/>
        </w:rPr>
        <w:tab/>
      </w:r>
      <w:r w:rsidR="00D2004A">
        <w:rPr>
          <w:lang w:eastAsia="zh-CN" w:bidi="hi-IN"/>
        </w:rPr>
        <w:t>Een dakkapel ligt ten minste 0,5 m van de zijkant van het dak.</w:t>
      </w:r>
    </w:p>
    <w:p w14:paraId="0782E999" w14:textId="077C4302" w:rsidR="00D2004A" w:rsidRDefault="001749EE" w:rsidP="00B10E39">
      <w:pPr>
        <w:pStyle w:val="Lidmetnummering"/>
        <w:rPr>
          <w:lang w:eastAsia="zh-CN" w:bidi="hi-IN"/>
        </w:rPr>
      </w:pPr>
      <w:r>
        <w:rPr>
          <w:lang w:eastAsia="zh-CN" w:bidi="hi-IN"/>
        </w:rPr>
        <w:lastRenderedPageBreak/>
        <w:t>7.</w:t>
      </w:r>
      <w:r>
        <w:rPr>
          <w:lang w:eastAsia="zh-CN" w:bidi="hi-IN"/>
        </w:rPr>
        <w:tab/>
      </w:r>
      <w:r w:rsidR="00D2004A">
        <w:rPr>
          <w:lang w:eastAsia="zh-CN" w:bidi="hi-IN"/>
        </w:rPr>
        <w:t>Tussen dakkapellen is ten minste 0,5 m afstand.</w:t>
      </w:r>
    </w:p>
    <w:p w14:paraId="444841A4" w14:textId="72D71A67" w:rsidR="00D2004A" w:rsidRDefault="001749EE" w:rsidP="00B10E39">
      <w:pPr>
        <w:pStyle w:val="Lidmetnummering"/>
        <w:rPr>
          <w:lang w:eastAsia="zh-CN" w:bidi="hi-IN"/>
        </w:rPr>
      </w:pPr>
      <w:r>
        <w:rPr>
          <w:lang w:eastAsia="zh-CN" w:bidi="hi-IN"/>
        </w:rPr>
        <w:t>8.</w:t>
      </w:r>
      <w:r>
        <w:rPr>
          <w:lang w:eastAsia="zh-CN" w:bidi="hi-IN"/>
        </w:rPr>
        <w:tab/>
      </w:r>
      <w:r w:rsidR="00D2004A">
        <w:rPr>
          <w:lang w:eastAsia="zh-CN" w:bidi="hi-IN"/>
        </w:rPr>
        <w:t>De voet van een dakkapel ligt ten minste 0,5 m hoger dan de goothoogte van het gebouw.</w:t>
      </w:r>
    </w:p>
    <w:p w14:paraId="117F1BC1" w14:textId="600DDC89" w:rsidR="001749EE" w:rsidRDefault="001749EE" w:rsidP="00B10E39">
      <w:pPr>
        <w:pStyle w:val="Lidmetnummering"/>
        <w:rPr>
          <w:lang w:eastAsia="zh-CN" w:bidi="hi-IN"/>
        </w:rPr>
      </w:pPr>
      <w:r>
        <w:rPr>
          <w:lang w:eastAsia="zh-CN" w:bidi="hi-IN"/>
        </w:rPr>
        <w:t>9.</w:t>
      </w:r>
      <w:r>
        <w:rPr>
          <w:lang w:eastAsia="zh-CN" w:bidi="hi-IN"/>
        </w:rPr>
        <w:tab/>
      </w:r>
      <w:r w:rsidR="00D2004A">
        <w:rPr>
          <w:lang w:eastAsia="zh-CN" w:bidi="hi-IN"/>
        </w:rPr>
        <w:t>De voet van een dakkapel ligt niet hoger dan 1 m boven de goothoogte van het gebouw.</w:t>
      </w:r>
    </w:p>
    <w:p w14:paraId="77B55662" w14:textId="545881C5" w:rsidR="00D2004A" w:rsidRDefault="001749EE" w:rsidP="00B10E39">
      <w:pPr>
        <w:pStyle w:val="Lidmetnummering"/>
        <w:rPr>
          <w:lang w:eastAsia="zh-CN" w:bidi="hi-IN"/>
        </w:rPr>
      </w:pPr>
      <w:r>
        <w:rPr>
          <w:lang w:eastAsia="zh-CN" w:bidi="hi-IN"/>
        </w:rPr>
        <w:t>10.</w:t>
      </w:r>
      <w:r>
        <w:rPr>
          <w:lang w:eastAsia="zh-CN" w:bidi="hi-IN"/>
        </w:rPr>
        <w:tab/>
      </w:r>
      <w:r w:rsidR="00D2004A">
        <w:rPr>
          <w:lang w:eastAsia="zh-CN" w:bidi="hi-IN"/>
        </w:rPr>
        <w:t>Een dakkapel in het voordakvlak is niet breder dan 50% van de voorgevel.</w:t>
      </w:r>
    </w:p>
    <w:p w14:paraId="783CB76F" w14:textId="0ED24BD0" w:rsidR="001749EE" w:rsidRDefault="001749EE" w:rsidP="00B10E39">
      <w:pPr>
        <w:pStyle w:val="Lidmetnummering"/>
        <w:rPr>
          <w:lang w:eastAsia="zh-CN" w:bidi="hi-IN"/>
        </w:rPr>
      </w:pPr>
      <w:r>
        <w:rPr>
          <w:lang w:eastAsia="zh-CN" w:bidi="hi-IN"/>
        </w:rPr>
        <w:t>11.</w:t>
      </w:r>
      <w:r>
        <w:rPr>
          <w:lang w:eastAsia="zh-CN" w:bidi="hi-IN"/>
        </w:rPr>
        <w:tab/>
      </w:r>
      <w:r w:rsidR="00D2004A">
        <w:rPr>
          <w:lang w:eastAsia="zh-CN" w:bidi="hi-IN"/>
        </w:rPr>
        <w:t>Een dakkapel in het voordakvlak is niet breder dan 4,5 m.</w:t>
      </w:r>
    </w:p>
    <w:p w14:paraId="189423B1" w14:textId="4C5622D9" w:rsidR="00D2004A" w:rsidRDefault="00D2004A" w:rsidP="00D2004A">
      <w:pPr>
        <w:pStyle w:val="Kop6"/>
      </w:pPr>
      <w:r>
        <w:t>Artikel 6.X</w:t>
      </w:r>
      <w:r>
        <w:tab/>
      </w:r>
      <w:commentRangeStart w:id="142"/>
      <w:r>
        <w:t>Verbod</w:t>
      </w:r>
      <w:commentRangeEnd w:id="142"/>
      <w:r w:rsidR="003917AD">
        <w:rPr>
          <w:rStyle w:val="Verwijzingopmerking"/>
          <w:rFonts w:eastAsiaTheme="minorHAnsi" w:cstheme="minorBidi"/>
          <w:i w:val="0"/>
          <w:iCs w:val="0"/>
        </w:rPr>
        <w:commentReference w:id="142"/>
      </w:r>
    </w:p>
    <w:p w14:paraId="0629F6B4" w14:textId="77777777" w:rsidR="00D2004A" w:rsidRDefault="00D2004A" w:rsidP="00D2004A">
      <w:r>
        <w:t>Het is verboden een dakkapel te bouwen op of aan de volgende bouwwerken:</w:t>
      </w:r>
    </w:p>
    <w:p w14:paraId="12EA00C1" w14:textId="40AB4AD6" w:rsidR="00D2004A" w:rsidRDefault="001749EE" w:rsidP="001749EE">
      <w:pPr>
        <w:pStyle w:val="Opsommingmetnummering"/>
      </w:pPr>
      <w:r>
        <w:t>a.</w:t>
      </w:r>
      <w:r>
        <w:tab/>
      </w:r>
      <w:r w:rsidR="00D2004A">
        <w:t>een woonwagen;</w:t>
      </w:r>
    </w:p>
    <w:p w14:paraId="12181685" w14:textId="34B32E73" w:rsidR="001749EE" w:rsidRDefault="001749EE" w:rsidP="001749EE">
      <w:pPr>
        <w:pStyle w:val="Opsommingmetnummering"/>
      </w:pPr>
      <w:r>
        <w:t>b.</w:t>
      </w:r>
      <w:r>
        <w:tab/>
      </w:r>
      <w:r w:rsidR="00D2004A">
        <w:t>een hoofdgebouw waarvan in de omgevingsvergunning is bepaald dat het hoofdgebouw slechts tijdelijk is toegestaan; en</w:t>
      </w:r>
    </w:p>
    <w:p w14:paraId="316F68F2" w14:textId="5909BAFB" w:rsidR="001749EE" w:rsidRDefault="001749EE" w:rsidP="001749EE">
      <w:pPr>
        <w:pStyle w:val="Opsommingmetnummering"/>
      </w:pPr>
      <w:r>
        <w:t>c.</w:t>
      </w:r>
      <w:r>
        <w:tab/>
      </w:r>
      <w:r w:rsidR="00D2004A">
        <w:t xml:space="preserve">een bouwwerk voor recreatief nachtverblijf door één huishouden. </w:t>
      </w:r>
    </w:p>
    <w:p w14:paraId="2CF89690" w14:textId="1A19D499" w:rsidR="00D2004A" w:rsidRDefault="00D2004A" w:rsidP="00D2004A"/>
    <w:p w14:paraId="57B4ED20" w14:textId="77777777" w:rsidR="00D2004A" w:rsidRDefault="00D2004A" w:rsidP="00D2004A">
      <w:r>
        <w:rPr>
          <w:i/>
          <w:noProof/>
          <w:lang w:eastAsia="nl-NL"/>
        </w:rPr>
        <mc:AlternateContent>
          <mc:Choice Requires="wps">
            <w:drawing>
              <wp:inline distT="0" distB="0" distL="0" distR="0" wp14:anchorId="2E72D975" wp14:editId="070D1734">
                <wp:extent cx="5039995" cy="2421331"/>
                <wp:effectExtent l="19050" t="19050" r="27305" b="17145"/>
                <wp:docPr id="91" name="Tekstvak 91"/>
                <wp:cNvGraphicFramePr/>
                <a:graphic xmlns:a="http://schemas.openxmlformats.org/drawingml/2006/main">
                  <a:graphicData uri="http://schemas.microsoft.com/office/word/2010/wordprocessingShape">
                    <wps:wsp>
                      <wps:cNvSpPr txBox="1"/>
                      <wps:spPr>
                        <a:xfrm>
                          <a:off x="0" y="0"/>
                          <a:ext cx="5039995" cy="2421331"/>
                        </a:xfrm>
                        <a:prstGeom prst="rect">
                          <a:avLst/>
                        </a:prstGeom>
                        <a:solidFill>
                          <a:schemeClr val="bg2"/>
                        </a:solidFill>
                        <a:ln w="28575">
                          <a:solidFill>
                            <a:schemeClr val="bg2">
                              <a:lumMod val="50000"/>
                            </a:schemeClr>
                          </a:solidFill>
                          <a:prstDash val="sysDot"/>
                        </a:ln>
                      </wps:spPr>
                      <wps:txbx>
                        <w:txbxContent>
                          <w:p w14:paraId="79D8F954" w14:textId="77777777" w:rsidR="00E42374" w:rsidRDefault="00E42374" w:rsidP="00D2004A">
                            <w:pPr>
                              <w:spacing w:line="276" w:lineRule="auto"/>
                            </w:pPr>
                            <w:r>
                              <w:rPr>
                                <w:i/>
                              </w:rPr>
                              <w:t>Algemene regels</w:t>
                            </w:r>
                          </w:p>
                          <w:p w14:paraId="3BFD051D" w14:textId="78161CDC" w:rsidR="00E42374" w:rsidRDefault="00E42374" w:rsidP="00D2004A">
                            <w:pPr>
                              <w:spacing w:line="276" w:lineRule="auto"/>
                            </w:pPr>
                            <w:r>
                              <w:t>Het toetsingskader van een dakkapel aan een woning zijn dermate concreet dat er geen afwegingsruimte meer in zit. Daarom zijn ze omgezet naar algemene regels.</w:t>
                            </w:r>
                          </w:p>
                          <w:p w14:paraId="7655C7F5" w14:textId="035E1225" w:rsidR="00E42374" w:rsidRDefault="00E42374" w:rsidP="00D2004A">
                            <w:pPr>
                              <w:spacing w:line="276" w:lineRule="auto"/>
                            </w:pPr>
                            <w:r>
                              <w:t>Dit wil echter niet zeggen dat de dakkapellen vergunningvrij zijn. In de regels over het bouwen in een welstandsgebied zijn deze dakkapellen aangewezen als vergunningplichtig omdat het gaat om dakkapellen gericht naar openbaar toegankelijk gebied.</w:t>
                            </w:r>
                          </w:p>
                          <w:p w14:paraId="4B251685" w14:textId="4AEAD069" w:rsidR="00E42374" w:rsidRPr="001E144C" w:rsidRDefault="00E42374" w:rsidP="00D2004A">
                            <w:pPr>
                              <w:spacing w:line="276" w:lineRule="auto"/>
                            </w:pPr>
                            <w:r>
                              <w:t xml:space="preserve">Het verschil zit erin dat in deze paragraaf de maten en het volume van de dakkapel zijn geregeld. Die maten zijn dermate concreet dat een nader afwegingsmoment niet nodig is. De vraag of de dakkapel qua uiterlijk past binnen de omgeving wordt wel beantwoord in een nader afwegingsmoment, want die afweging is sterk afhankelijk van de omstandigheden van het concrete geval. Wat in de ene straat past, kan in de andere straat weer niet passen.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72D975" id="Tekstvak 91" o:spid="_x0000_s1096" type="#_x0000_t202" style="width:396.85pt;height:19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" fillcolor="#eeece1 [3214]" strokecolor="#938953 [1614]" strokeweight="2.25pt">
                <v:stroke dashstyle="1 1"/>
                <v:textbox>
                  <w:txbxContent>
                    <w:p w14:paraId="79D8F954" w14:textId="77777777" w:rsidR="00E42374" w:rsidRDefault="00E42374" w:rsidP="00D2004A">
                      <w:pPr>
                        <w:spacing w:line="276" w:lineRule="auto"/>
                      </w:pPr>
                      <w:r>
                        <w:rPr>
                          <w:i/>
                        </w:rPr>
                        <w:t>Algemene regels</w:t>
                      </w:r>
                    </w:p>
                    <w:p w14:paraId="3BFD051D" w14:textId="78161CDC" w:rsidR="00E42374" w:rsidRDefault="00E42374" w:rsidP="00D2004A">
                      <w:pPr>
                        <w:spacing w:line="276" w:lineRule="auto"/>
                      </w:pPr>
                      <w:r>
                        <w:t>Het toetsingskader van een dakkapel aan een woning zijn dermate concreet dat er geen afwegingsruimte meer in zit. Daarom zijn ze omgezet naar algemene regels.</w:t>
                      </w:r>
                    </w:p>
                    <w:p w14:paraId="7655C7F5" w14:textId="035E1225" w:rsidR="00E42374" w:rsidRDefault="00E42374" w:rsidP="00D2004A">
                      <w:pPr>
                        <w:spacing w:line="276" w:lineRule="auto"/>
                      </w:pPr>
                      <w:r>
                        <w:t>Dit wil echter niet zeggen dat de dakkapellen vergunningvrij zijn. In de regels over het bouwen in een welstandsgebied zijn deze dakkapellen aangewezen als vergunningplichtig omdat het gaat om dakkapellen gericht naar openbaar toegankelijk gebied.</w:t>
                      </w:r>
                    </w:p>
                    <w:p w14:paraId="4B251685" w14:textId="4AEAD069" w:rsidR="00E42374" w:rsidRPr="001E144C" w:rsidRDefault="00E42374" w:rsidP="00D2004A">
                      <w:pPr>
                        <w:spacing w:line="276" w:lineRule="auto"/>
                      </w:pPr>
                      <w:r>
                        <w:t xml:space="preserve">Het verschil zit erin dat in deze paragraaf de maten en het volume van de dakkapel zijn geregeld. Die maten zijn dermate concreet dat een nader afwegingsmoment niet nodig is. De vraag of de dakkapel qua uiterlijk past binnen de omgeving wordt wel beantwoord in een nader afwegingsmoment, want die afweging is sterk afhankelijk van de omstandigheden van het concrete geval. Wat in de ene straat past, kan in de andere straat weer niet passen. </w:t>
                      </w:r>
                    </w:p>
                  </w:txbxContent>
                </v:textbox>
                <w10:anchorlock/>
              </v:shape>
            </w:pict>
          </mc:Fallback>
        </mc:AlternateContent>
      </w:r>
    </w:p>
    <w:p w14:paraId="52F9C428" w14:textId="77777777" w:rsidR="00D2004A" w:rsidRDefault="00D2004A" w:rsidP="00D2004A"/>
    <w:p w14:paraId="52E72313" w14:textId="77777777" w:rsidR="00D2004A" w:rsidRDefault="00D2004A" w:rsidP="00D2004A">
      <w:r>
        <w:rPr>
          <w:i/>
          <w:noProof/>
          <w:lang w:eastAsia="nl-NL"/>
        </w:rPr>
        <mc:AlternateContent>
          <mc:Choice Requires="wps">
            <w:drawing>
              <wp:inline distT="0" distB="0" distL="0" distR="0" wp14:anchorId="1C3FD420" wp14:editId="57B985DF">
                <wp:extent cx="5039995" cy="877824"/>
                <wp:effectExtent l="19050" t="19050" r="27305" b="17780"/>
                <wp:docPr id="92" name="Tekstvak 92"/>
                <wp:cNvGraphicFramePr/>
                <a:graphic xmlns:a="http://schemas.openxmlformats.org/drawingml/2006/main">
                  <a:graphicData uri="http://schemas.microsoft.com/office/word/2010/wordprocessingShape">
                    <wps:wsp>
                      <wps:cNvSpPr txBox="1"/>
                      <wps:spPr>
                        <a:xfrm>
                          <a:off x="0" y="0"/>
                          <a:ext cx="5039995" cy="877824"/>
                        </a:xfrm>
                        <a:prstGeom prst="rect">
                          <a:avLst/>
                        </a:prstGeom>
                        <a:solidFill>
                          <a:schemeClr val="bg2"/>
                        </a:solidFill>
                        <a:ln w="28575">
                          <a:solidFill>
                            <a:schemeClr val="bg2">
                              <a:lumMod val="50000"/>
                            </a:schemeClr>
                          </a:solidFill>
                          <a:prstDash val="sysDot"/>
                        </a:ln>
                      </wps:spPr>
                      <wps:txbx>
                        <w:txbxContent>
                          <w:p w14:paraId="1CB798D9" w14:textId="77777777" w:rsidR="00E42374" w:rsidRDefault="00E42374" w:rsidP="00D2004A">
                            <w:pPr>
                              <w:spacing w:line="276" w:lineRule="auto"/>
                            </w:pPr>
                            <w:r>
                              <w:rPr>
                                <w:i/>
                              </w:rPr>
                              <w:t>Vergunningvrije dakkapellen</w:t>
                            </w:r>
                          </w:p>
                          <w:p w14:paraId="4A6F74CE" w14:textId="2D4A241D" w:rsidR="00E42374" w:rsidRPr="001E144C" w:rsidRDefault="00E42374" w:rsidP="00D2004A">
                            <w:pPr>
                              <w:spacing w:line="276" w:lineRule="auto"/>
                            </w:pPr>
                            <w:r>
                              <w:t>Dakkapellen die in de oude wetgeving vergunning vrij zijn blijven ook in het omgevingsplan vergunningvrij. Die dakkapellen zijn opgenomen in artikel 2.15f sub b van het Besluit bouwwerken leefomgeving, waarvoor deze paragraaf niet geldt.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FD420" id="Tekstvak 92" o:spid="_x0000_s1097" type="#_x0000_t202" style="width:396.85pt;height:6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" fillcolor="#eeece1 [3214]" strokecolor="#938953 [1614]" strokeweight="2.25pt">
                <v:stroke dashstyle="1 1"/>
                <v:textbox>
                  <w:txbxContent>
                    <w:p w14:paraId="1CB798D9" w14:textId="77777777" w:rsidR="00E42374" w:rsidRDefault="00E42374" w:rsidP="00D2004A">
                      <w:pPr>
                        <w:spacing w:line="276" w:lineRule="auto"/>
                      </w:pPr>
                      <w:r>
                        <w:rPr>
                          <w:i/>
                        </w:rPr>
                        <w:t>Vergunningvrije dakkapellen</w:t>
                      </w:r>
                    </w:p>
                    <w:p w14:paraId="4A6F74CE" w14:textId="2D4A241D" w:rsidR="00E42374" w:rsidRPr="001E144C" w:rsidRDefault="00E42374" w:rsidP="00D2004A">
                      <w:pPr>
                        <w:spacing w:line="276" w:lineRule="auto"/>
                      </w:pPr>
                      <w:r>
                        <w:t>Dakkapellen die in de oude wetgeving vergunning vrij zijn blijven ook in het omgevingsplan vergunningvrij. Die dakkapellen zijn opgenomen in artikel 2.15f sub b van het Besluit bouwwerken leefomgeving, waarvoor deze paragraaf niet geldt.</w:t>
                      </w:r>
                    </w:p>
                  </w:txbxContent>
                </v:textbox>
                <w10:anchorlock/>
              </v:shape>
            </w:pict>
          </mc:Fallback>
        </mc:AlternateContent>
      </w:r>
    </w:p>
    <w:p w14:paraId="08396300" w14:textId="792E8D1D" w:rsidR="00D2004A" w:rsidRDefault="00D2004A" w:rsidP="00D2004A">
      <w:pPr>
        <w:pStyle w:val="Kop4"/>
      </w:pPr>
      <w:r>
        <w:t>Subparagraaf 6.2.9</w:t>
      </w:r>
      <w:r w:rsidR="000D1C2B">
        <w:t>.5</w:t>
      </w:r>
      <w:r w:rsidR="000D1C2B">
        <w:tab/>
      </w:r>
      <w:r>
        <w:t>Het bouwen van een dakterrasafscheiding bij een woning</w:t>
      </w:r>
    </w:p>
    <w:p w14:paraId="1C97BB56" w14:textId="77777777" w:rsidR="00D2004A" w:rsidRDefault="00D2004A" w:rsidP="00D2004A">
      <w:pPr>
        <w:pStyle w:val="Kop6"/>
      </w:pPr>
      <w:r>
        <w:t>Artikel 6.X</w:t>
      </w:r>
      <w:r>
        <w:tab/>
      </w:r>
      <w:commentRangeStart w:id="143"/>
      <w:r>
        <w:t>Toepassingsbereik</w:t>
      </w:r>
      <w:commentRangeEnd w:id="143"/>
      <w:r w:rsidR="003917AD">
        <w:rPr>
          <w:rStyle w:val="Verwijzingopmerking"/>
          <w:rFonts w:eastAsiaTheme="minorHAnsi" w:cstheme="minorBidi"/>
          <w:i w:val="0"/>
          <w:iCs w:val="0"/>
        </w:rPr>
        <w:commentReference w:id="143"/>
      </w:r>
    </w:p>
    <w:p w14:paraId="03FA9EE6" w14:textId="77777777" w:rsidR="00D2004A" w:rsidRDefault="00D2004A" w:rsidP="00D2004A">
      <w:r>
        <w:t>Deze subparagraaf geldt voor het bouwen van een dakterrasafscheiding bij een woning.</w:t>
      </w:r>
    </w:p>
    <w:p w14:paraId="40AE8A10" w14:textId="77777777" w:rsidR="00D2004A" w:rsidRDefault="00D2004A" w:rsidP="00D2004A">
      <w:pPr>
        <w:pStyle w:val="Kop6"/>
      </w:pPr>
      <w:r>
        <w:t>Artikel 6.X</w:t>
      </w:r>
      <w:r>
        <w:tab/>
      </w:r>
      <w:commentRangeStart w:id="144"/>
      <w:r>
        <w:t>Algemene</w:t>
      </w:r>
      <w:commentRangeEnd w:id="144"/>
      <w:r w:rsidR="003917AD">
        <w:rPr>
          <w:rStyle w:val="Verwijzingopmerking"/>
          <w:rFonts w:eastAsiaTheme="minorHAnsi" w:cstheme="minorBidi"/>
          <w:i w:val="0"/>
          <w:iCs w:val="0"/>
        </w:rPr>
        <w:commentReference w:id="144"/>
      </w:r>
      <w:r>
        <w:t xml:space="preserve"> regels</w:t>
      </w:r>
    </w:p>
    <w:p w14:paraId="1DA8E0D7" w14:textId="65571AC7" w:rsidR="001749EE" w:rsidRDefault="001749EE" w:rsidP="00B10E39">
      <w:pPr>
        <w:pStyle w:val="Lidmetnummering"/>
      </w:pPr>
      <w:r>
        <w:t>1.</w:t>
      </w:r>
      <w:r>
        <w:tab/>
      </w:r>
      <w:r w:rsidR="00D2004A">
        <w:t>Een dakterrasafscheiding is 1 m hoog.</w:t>
      </w:r>
    </w:p>
    <w:p w14:paraId="1947DFD8" w14:textId="59AB3E33" w:rsidR="001749EE" w:rsidRDefault="001749EE" w:rsidP="00B10E39">
      <w:pPr>
        <w:pStyle w:val="Lidmetnummering"/>
      </w:pPr>
      <w:r>
        <w:t>2.</w:t>
      </w:r>
      <w:r>
        <w:tab/>
      </w:r>
      <w:r w:rsidR="00D2004A">
        <w:t>In afwijking van lid 1 is een dakterrasafscheiding 1,2 m hoog als de vloer van het dakterras hoger ligt dan 13 m.</w:t>
      </w:r>
    </w:p>
    <w:p w14:paraId="7C11564F" w14:textId="197E18AD" w:rsidR="001749EE" w:rsidRDefault="001749EE" w:rsidP="00B10E39">
      <w:pPr>
        <w:pStyle w:val="Lidmetnummering"/>
      </w:pPr>
      <w:r>
        <w:t>3.</w:t>
      </w:r>
      <w:r>
        <w:tab/>
      </w:r>
      <w:r w:rsidR="00D2004A">
        <w:t>Een dakterrasafscheiding is niet hoger dan de zichtbaarheidslijn.</w:t>
      </w:r>
    </w:p>
    <w:p w14:paraId="27C4C7EB" w14:textId="4029076A" w:rsidR="00D2004A" w:rsidRDefault="001749EE" w:rsidP="00B10E39">
      <w:pPr>
        <w:pStyle w:val="Lidmetnummering"/>
      </w:pPr>
      <w:r>
        <w:t>4.</w:t>
      </w:r>
      <w:r>
        <w:tab/>
      </w:r>
      <w:r w:rsidR="00D2004A">
        <w:t>Een dakterrasafscheiding ligt ten minste 1 m achter de voorgevel.</w:t>
      </w:r>
    </w:p>
    <w:p w14:paraId="1BDC3D93" w14:textId="158558C7" w:rsidR="001749EE" w:rsidRDefault="001749EE" w:rsidP="00B10E39">
      <w:pPr>
        <w:pStyle w:val="Lidmetnummering"/>
      </w:pPr>
      <w:r>
        <w:t>5.</w:t>
      </w:r>
      <w:r>
        <w:tab/>
      </w:r>
      <w:r w:rsidR="00D2004A">
        <w:t>Een dakterrasafscheiding ligt binnen 4 m van het oorspronkelijke hoofdgebouw.</w:t>
      </w:r>
    </w:p>
    <w:p w14:paraId="13C4E019" w14:textId="6B32FB2E" w:rsidR="00D2004A" w:rsidRDefault="00D2004A" w:rsidP="00D2004A"/>
    <w:p w14:paraId="02D5E778" w14:textId="77777777" w:rsidR="00D2004A" w:rsidRDefault="00D2004A" w:rsidP="00D2004A">
      <w:r>
        <w:rPr>
          <w:i/>
          <w:noProof/>
          <w:lang w:eastAsia="nl-NL"/>
        </w:rPr>
        <w:lastRenderedPageBreak/>
        <mc:AlternateContent>
          <mc:Choice Requires="wps">
            <w:drawing>
              <wp:inline distT="0" distB="0" distL="0" distR="0" wp14:anchorId="0351A956" wp14:editId="6ED9FC3D">
                <wp:extent cx="5039995" cy="738835"/>
                <wp:effectExtent l="19050" t="19050" r="27305" b="23495"/>
                <wp:docPr id="93" name="Tekstvak 93"/>
                <wp:cNvGraphicFramePr/>
                <a:graphic xmlns:a="http://schemas.openxmlformats.org/drawingml/2006/main">
                  <a:graphicData uri="http://schemas.microsoft.com/office/word/2010/wordprocessingShape">
                    <wps:wsp>
                      <wps:cNvSpPr txBox="1"/>
                      <wps:spPr>
                        <a:xfrm>
                          <a:off x="0" y="0"/>
                          <a:ext cx="5039995" cy="738835"/>
                        </a:xfrm>
                        <a:prstGeom prst="rect">
                          <a:avLst/>
                        </a:prstGeom>
                        <a:solidFill>
                          <a:schemeClr val="bg2"/>
                        </a:solidFill>
                        <a:ln w="28575">
                          <a:solidFill>
                            <a:schemeClr val="bg2">
                              <a:lumMod val="50000"/>
                            </a:schemeClr>
                          </a:solidFill>
                          <a:prstDash val="sysDot"/>
                        </a:ln>
                      </wps:spPr>
                      <wps:txbx>
                        <w:txbxContent>
                          <w:p w14:paraId="3BAFDF57" w14:textId="77777777" w:rsidR="00E42374" w:rsidRDefault="00E42374" w:rsidP="00D2004A">
                            <w:pPr>
                              <w:spacing w:line="276" w:lineRule="auto"/>
                            </w:pPr>
                            <w:r>
                              <w:rPr>
                                <w:i/>
                              </w:rPr>
                              <w:t>Waar mag een dakterras?</w:t>
                            </w:r>
                          </w:p>
                          <w:p w14:paraId="6517F14F" w14:textId="77777777" w:rsidR="00E42374" w:rsidRPr="001E144C" w:rsidRDefault="00E42374" w:rsidP="00D2004A">
                            <w:pPr>
                              <w:spacing w:line="276" w:lineRule="auto"/>
                            </w:pPr>
                            <w:r>
                              <w:t>Deze paragraaf regelt alleen het bouwen van een dakterrasafscheiding bij een woning. Of een dakterras is toegestaan is geregeld in paragraaf 6.3.2.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51A956" id="Tekstvak 93" o:spid="_x0000_s1098" type="#_x0000_t202" style="width:396.85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" fillcolor="#eeece1 [3214]" strokecolor="#938953 [1614]" strokeweight="2.25pt">
                <v:stroke dashstyle="1 1"/>
                <v:textbox>
                  <w:txbxContent>
                    <w:p w14:paraId="3BAFDF57" w14:textId="77777777" w:rsidR="00E42374" w:rsidRDefault="00E42374" w:rsidP="00D2004A">
                      <w:pPr>
                        <w:spacing w:line="276" w:lineRule="auto"/>
                      </w:pPr>
                      <w:r>
                        <w:rPr>
                          <w:i/>
                        </w:rPr>
                        <w:t>Waar mag een dakterras?</w:t>
                      </w:r>
                    </w:p>
                    <w:p w14:paraId="6517F14F" w14:textId="77777777" w:rsidR="00E42374" w:rsidRPr="001E144C" w:rsidRDefault="00E42374" w:rsidP="00D2004A">
                      <w:pPr>
                        <w:spacing w:line="276" w:lineRule="auto"/>
                      </w:pPr>
                      <w:r>
                        <w:t>Deze paragraaf regelt alleen het bouwen van een dakterrasafscheiding bij een woning. Of een dakterras is toegestaan is geregeld in paragraaf 6.3.2.</w:t>
                      </w:r>
                    </w:p>
                  </w:txbxContent>
                </v:textbox>
                <w10:anchorlock/>
              </v:shape>
            </w:pict>
          </mc:Fallback>
        </mc:AlternateContent>
      </w:r>
    </w:p>
    <w:p w14:paraId="631D858A" w14:textId="77777777" w:rsidR="00D2004A" w:rsidRDefault="00D2004A" w:rsidP="00D2004A"/>
    <w:p w14:paraId="7E98D9A5" w14:textId="77777777" w:rsidR="00D2004A" w:rsidRDefault="00D2004A" w:rsidP="00D2004A">
      <w:r>
        <w:rPr>
          <w:i/>
          <w:noProof/>
          <w:lang w:eastAsia="nl-NL"/>
        </w:rPr>
        <mc:AlternateContent>
          <mc:Choice Requires="wps">
            <w:drawing>
              <wp:inline distT="0" distB="0" distL="0" distR="0" wp14:anchorId="3BAEB29D" wp14:editId="38070495">
                <wp:extent cx="5039995" cy="731520"/>
                <wp:effectExtent l="19050" t="19050" r="27305" b="11430"/>
                <wp:docPr id="94" name="Tekstvak 94"/>
                <wp:cNvGraphicFramePr/>
                <a:graphic xmlns:a="http://schemas.openxmlformats.org/drawingml/2006/main">
                  <a:graphicData uri="http://schemas.microsoft.com/office/word/2010/wordprocessingShape">
                    <wps:wsp>
                      <wps:cNvSpPr txBox="1"/>
                      <wps:spPr>
                        <a:xfrm>
                          <a:off x="0" y="0"/>
                          <a:ext cx="5039995" cy="731520"/>
                        </a:xfrm>
                        <a:prstGeom prst="rect">
                          <a:avLst/>
                        </a:prstGeom>
                        <a:solidFill>
                          <a:schemeClr val="bg2"/>
                        </a:solidFill>
                        <a:ln w="28575">
                          <a:solidFill>
                            <a:schemeClr val="bg2">
                              <a:lumMod val="50000"/>
                            </a:schemeClr>
                          </a:solidFill>
                          <a:prstDash val="sysDot"/>
                        </a:ln>
                      </wps:spPr>
                      <wps:txbx>
                        <w:txbxContent>
                          <w:p w14:paraId="79AAA086" w14:textId="77777777" w:rsidR="00E42374" w:rsidRDefault="00E42374" w:rsidP="00D2004A">
                            <w:pPr>
                              <w:spacing w:line="276" w:lineRule="auto"/>
                            </w:pPr>
                            <w:r>
                              <w:rPr>
                                <w:i/>
                              </w:rPr>
                              <w:t>Hoogtes</w:t>
                            </w:r>
                          </w:p>
                          <w:p w14:paraId="21DD393B" w14:textId="10582975" w:rsidR="00E42374" w:rsidRPr="001E144C" w:rsidRDefault="00E42374" w:rsidP="00D2004A">
                            <w:pPr>
                              <w:spacing w:line="276" w:lineRule="auto"/>
                            </w:pPr>
                            <w:r>
                              <w:t xml:space="preserve">De hoogtes zijn gebaseerd op de eisen aan dakterrasafscheidingen uit artikel 2.18 van het bouwbesluit (nu overgenomen in het Besluit bouwwerken leefomgeving).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AEB29D" id="Tekstvak 94" o:spid="_x0000_s1099" type="#_x0000_t202" style="width:396.85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" fillcolor="#eeece1 [3214]" strokecolor="#938953 [1614]" strokeweight="2.25pt">
                <v:stroke dashstyle="1 1"/>
                <v:textbox>
                  <w:txbxContent>
                    <w:p w14:paraId="79AAA086" w14:textId="77777777" w:rsidR="00E42374" w:rsidRDefault="00E42374" w:rsidP="00D2004A">
                      <w:pPr>
                        <w:spacing w:line="276" w:lineRule="auto"/>
                      </w:pPr>
                      <w:r>
                        <w:rPr>
                          <w:i/>
                        </w:rPr>
                        <w:t>Hoogtes</w:t>
                      </w:r>
                    </w:p>
                    <w:p w14:paraId="21DD393B" w14:textId="10582975" w:rsidR="00E42374" w:rsidRPr="001E144C" w:rsidRDefault="00E42374" w:rsidP="00D2004A">
                      <w:pPr>
                        <w:spacing w:line="276" w:lineRule="auto"/>
                      </w:pPr>
                      <w:r>
                        <w:t xml:space="preserve">De hoogtes zijn gebaseerd op de eisen aan dakterrasafscheidingen uit artikel 2.18 van het bouwbesluit (nu overgenomen in het Besluit bouwwerken leefomgeving). </w:t>
                      </w:r>
                    </w:p>
                  </w:txbxContent>
                </v:textbox>
                <w10:anchorlock/>
              </v:shape>
            </w:pict>
          </mc:Fallback>
        </mc:AlternateContent>
      </w:r>
    </w:p>
    <w:p w14:paraId="48E28FF8" w14:textId="399C17E0" w:rsidR="00D2004A" w:rsidRDefault="00D2004A" w:rsidP="00D2004A">
      <w:pPr>
        <w:pStyle w:val="Kop4"/>
        <w:rPr>
          <w:lang w:eastAsia="zh-CN" w:bidi="hi-IN"/>
        </w:rPr>
      </w:pPr>
      <w:r>
        <w:rPr>
          <w:lang w:eastAsia="zh-CN" w:bidi="hi-IN"/>
        </w:rPr>
        <w:t>Subparagraaf 6.2.9</w:t>
      </w:r>
      <w:r w:rsidR="000D1C2B">
        <w:rPr>
          <w:lang w:eastAsia="zh-CN" w:bidi="hi-IN"/>
        </w:rPr>
        <w:t>.6</w:t>
      </w:r>
      <w:r w:rsidR="000D1C2B">
        <w:rPr>
          <w:lang w:eastAsia="zh-CN" w:bidi="hi-IN"/>
        </w:rPr>
        <w:tab/>
      </w:r>
      <w:r>
        <w:rPr>
          <w:lang w:eastAsia="zh-CN" w:bidi="hi-IN"/>
        </w:rPr>
        <w:t>Het bouwen van een erf- of perceelafscheiding tussen de voorgevel en een bijbehorend bouwwerk bij een woning</w:t>
      </w:r>
    </w:p>
    <w:p w14:paraId="36B9EED7" w14:textId="77777777" w:rsidR="00D2004A" w:rsidRDefault="00D2004A" w:rsidP="00D2004A">
      <w:pPr>
        <w:pStyle w:val="Kop6"/>
        <w:rPr>
          <w:lang w:eastAsia="zh-CN" w:bidi="hi-IN"/>
        </w:rPr>
      </w:pPr>
      <w:r>
        <w:rPr>
          <w:lang w:eastAsia="zh-CN" w:bidi="hi-IN"/>
        </w:rPr>
        <w:t>Artikel 6.X</w:t>
      </w:r>
      <w:r>
        <w:rPr>
          <w:lang w:eastAsia="zh-CN" w:bidi="hi-IN"/>
        </w:rPr>
        <w:tab/>
      </w:r>
      <w:commentRangeStart w:id="145"/>
      <w:r>
        <w:rPr>
          <w:lang w:eastAsia="zh-CN" w:bidi="hi-IN"/>
        </w:rPr>
        <w:t>Toepassingsbereik</w:t>
      </w:r>
      <w:commentRangeEnd w:id="145"/>
      <w:r w:rsidR="0080712F">
        <w:rPr>
          <w:rStyle w:val="Verwijzingopmerking"/>
          <w:rFonts w:eastAsiaTheme="minorHAnsi" w:cstheme="minorBidi"/>
          <w:i w:val="0"/>
          <w:iCs w:val="0"/>
        </w:rPr>
        <w:commentReference w:id="145"/>
      </w:r>
    </w:p>
    <w:p w14:paraId="160C8E77" w14:textId="77777777" w:rsidR="00D2004A" w:rsidRDefault="00D2004A" w:rsidP="00D2004A">
      <w:pPr>
        <w:rPr>
          <w:lang w:eastAsia="zh-CN" w:bidi="hi-IN"/>
        </w:rPr>
      </w:pPr>
      <w:r>
        <w:rPr>
          <w:lang w:eastAsia="zh-CN" w:bidi="hi-IN"/>
        </w:rPr>
        <w:t>Deze subparagraaf geldt voor het bouwen van een erf- of perceelafscheiding tussen de voorgevel en een bijbehorend bouwwerk bij een woning.</w:t>
      </w:r>
    </w:p>
    <w:p w14:paraId="7AC23555" w14:textId="77777777" w:rsidR="00D2004A" w:rsidRDefault="00D2004A" w:rsidP="00D2004A">
      <w:pPr>
        <w:pStyle w:val="Kop6"/>
        <w:rPr>
          <w:lang w:eastAsia="zh-CN" w:bidi="hi-IN"/>
        </w:rPr>
      </w:pPr>
      <w:r>
        <w:rPr>
          <w:lang w:eastAsia="zh-CN" w:bidi="hi-IN"/>
        </w:rPr>
        <w:t>Artikel 6.X</w:t>
      </w:r>
      <w:r>
        <w:rPr>
          <w:lang w:eastAsia="zh-CN" w:bidi="hi-IN"/>
        </w:rPr>
        <w:tab/>
      </w:r>
      <w:commentRangeStart w:id="146"/>
      <w:r>
        <w:rPr>
          <w:lang w:eastAsia="zh-CN" w:bidi="hi-IN"/>
        </w:rPr>
        <w:t>Bijzondere</w:t>
      </w:r>
      <w:commentRangeEnd w:id="146"/>
      <w:r w:rsidR="003917AD">
        <w:rPr>
          <w:rStyle w:val="Verwijzingopmerking"/>
          <w:rFonts w:eastAsiaTheme="minorHAnsi" w:cstheme="minorBidi"/>
          <w:i w:val="0"/>
          <w:iCs w:val="0"/>
        </w:rPr>
        <w:commentReference w:id="146"/>
      </w:r>
      <w:r>
        <w:rPr>
          <w:lang w:eastAsia="zh-CN" w:bidi="hi-IN"/>
        </w:rPr>
        <w:t xml:space="preserve"> regeling</w:t>
      </w:r>
    </w:p>
    <w:p w14:paraId="1EDBEE0A" w14:textId="37AB790D" w:rsidR="001749EE" w:rsidRDefault="00D2004A" w:rsidP="00D2004A">
      <w:pPr>
        <w:rPr>
          <w:lang w:eastAsia="zh-CN" w:bidi="hi-IN"/>
        </w:rPr>
      </w:pPr>
      <w:r>
        <w:rPr>
          <w:lang w:eastAsia="zh-CN" w:bidi="hi-IN"/>
        </w:rPr>
        <w:t>Voor het bouwen van een bouwwerk als bedoeld in artikel 6.X geldt de regel in deze subparagraaf in plaats van de regels in paragraaf 6.2.8 (Het bouwen van een erf- of perceelafscheiding).</w:t>
      </w:r>
    </w:p>
    <w:p w14:paraId="120634F8" w14:textId="7647C069" w:rsidR="00D2004A" w:rsidRDefault="00D2004A" w:rsidP="00D2004A">
      <w:pPr>
        <w:pStyle w:val="Kop6"/>
        <w:rPr>
          <w:lang w:eastAsia="zh-CN" w:bidi="hi-IN"/>
        </w:rPr>
      </w:pPr>
      <w:r>
        <w:rPr>
          <w:lang w:eastAsia="zh-CN" w:bidi="hi-IN"/>
        </w:rPr>
        <w:t>Artikel 6.X</w:t>
      </w:r>
      <w:r>
        <w:rPr>
          <w:lang w:eastAsia="zh-CN" w:bidi="hi-IN"/>
        </w:rPr>
        <w:tab/>
      </w:r>
      <w:commentRangeStart w:id="147"/>
      <w:r>
        <w:rPr>
          <w:lang w:eastAsia="zh-CN" w:bidi="hi-IN"/>
        </w:rPr>
        <w:t>Algemene</w:t>
      </w:r>
      <w:commentRangeEnd w:id="147"/>
      <w:r w:rsidR="0080712F">
        <w:rPr>
          <w:rStyle w:val="Verwijzingopmerking"/>
          <w:rFonts w:eastAsiaTheme="minorHAnsi" w:cstheme="minorBidi"/>
          <w:i w:val="0"/>
          <w:iCs w:val="0"/>
        </w:rPr>
        <w:commentReference w:id="147"/>
      </w:r>
      <w:r>
        <w:rPr>
          <w:lang w:eastAsia="zh-CN" w:bidi="hi-IN"/>
        </w:rPr>
        <w:t xml:space="preserve"> regel</w:t>
      </w:r>
    </w:p>
    <w:p w14:paraId="530BB034" w14:textId="484FA863" w:rsidR="001749EE" w:rsidRDefault="00D2004A" w:rsidP="00D2004A">
      <w:pPr>
        <w:rPr>
          <w:lang w:eastAsia="zh-CN" w:bidi="hi-IN"/>
        </w:rPr>
      </w:pPr>
      <w:r>
        <w:rPr>
          <w:lang w:eastAsia="zh-CN" w:bidi="hi-IN"/>
        </w:rPr>
        <w:t>Een bouwwerk als bedoeld in artikel 6.X is niet hoger dan 2 m.</w:t>
      </w:r>
    </w:p>
    <w:p w14:paraId="6E0844E7" w14:textId="0273AC09" w:rsidR="00D2004A" w:rsidRDefault="00D2004A" w:rsidP="00D2004A">
      <w:pPr>
        <w:rPr>
          <w:lang w:eastAsia="zh-CN" w:bidi="hi-IN"/>
        </w:rPr>
      </w:pPr>
    </w:p>
    <w:p w14:paraId="4E483C51" w14:textId="77777777" w:rsidR="00D2004A" w:rsidRDefault="00D2004A" w:rsidP="00D2004A">
      <w:pPr>
        <w:rPr>
          <w:lang w:eastAsia="zh-CN" w:bidi="hi-IN"/>
        </w:rPr>
      </w:pPr>
      <w:r>
        <w:rPr>
          <w:i/>
          <w:noProof/>
          <w:lang w:eastAsia="nl-NL"/>
        </w:rPr>
        <mc:AlternateContent>
          <mc:Choice Requires="wps">
            <w:drawing>
              <wp:inline distT="0" distB="0" distL="0" distR="0" wp14:anchorId="00478FEA" wp14:editId="5468B7EF">
                <wp:extent cx="5039995" cy="1185063"/>
                <wp:effectExtent l="19050" t="19050" r="27305" b="15240"/>
                <wp:docPr id="95" name="Tekstvak 95"/>
                <wp:cNvGraphicFramePr/>
                <a:graphic xmlns:a="http://schemas.openxmlformats.org/drawingml/2006/main">
                  <a:graphicData uri="http://schemas.microsoft.com/office/word/2010/wordprocessingShape">
                    <wps:wsp>
                      <wps:cNvSpPr txBox="1"/>
                      <wps:spPr>
                        <a:xfrm>
                          <a:off x="0" y="0"/>
                          <a:ext cx="5039995" cy="1185063"/>
                        </a:xfrm>
                        <a:prstGeom prst="rect">
                          <a:avLst/>
                        </a:prstGeom>
                        <a:solidFill>
                          <a:schemeClr val="bg2"/>
                        </a:solidFill>
                        <a:ln w="28575">
                          <a:solidFill>
                            <a:schemeClr val="bg2">
                              <a:lumMod val="50000"/>
                            </a:schemeClr>
                          </a:solidFill>
                          <a:prstDash val="sysDot"/>
                        </a:ln>
                      </wps:spPr>
                      <wps:txbx>
                        <w:txbxContent>
                          <w:p w14:paraId="1722C9DA" w14:textId="77777777" w:rsidR="00E42374" w:rsidRDefault="00E42374" w:rsidP="00D2004A">
                            <w:pPr>
                              <w:spacing w:line="276" w:lineRule="auto"/>
                            </w:pPr>
                            <w:r>
                              <w:rPr>
                                <w:i/>
                              </w:rPr>
                              <w:t>Bijzondere regeling</w:t>
                            </w:r>
                          </w:p>
                          <w:p w14:paraId="2CA669AB" w14:textId="213B1478" w:rsidR="00E42374" w:rsidRPr="001E144C" w:rsidRDefault="00E42374" w:rsidP="00D2004A">
                            <w:pPr>
                              <w:spacing w:line="276" w:lineRule="auto"/>
                            </w:pPr>
                            <w:r>
                              <w:t>Deze regeling is voor woningen die legaal een bijbehorend bouwwerk (zoals een berging) voor de voorgevel hebben staan. Als dat bijbehorend bouwwerk op afstand van de voorgevel staat, dan is er vaak de wens om het gat tussen de voorgevel en het bouwwerk op te vullen met een erfafscheiding tot 2 m hoog. In de nota woonbebouwing 2020 is die mogelijkheid geboden.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78FEA" id="Tekstvak 95" o:spid="_x0000_s1100" type="#_x0000_t202" style="width:396.85pt;height:9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" fillcolor="#eeece1 [3214]" strokecolor="#938953 [1614]" strokeweight="2.25pt">
                <v:stroke dashstyle="1 1"/>
                <v:textbox>
                  <w:txbxContent>
                    <w:p w14:paraId="1722C9DA" w14:textId="77777777" w:rsidR="00E42374" w:rsidRDefault="00E42374" w:rsidP="00D2004A">
                      <w:pPr>
                        <w:spacing w:line="276" w:lineRule="auto"/>
                      </w:pPr>
                      <w:r>
                        <w:rPr>
                          <w:i/>
                        </w:rPr>
                        <w:t>Bijzondere regeling</w:t>
                      </w:r>
                    </w:p>
                    <w:p w14:paraId="2CA669AB" w14:textId="213B1478" w:rsidR="00E42374" w:rsidRPr="001E144C" w:rsidRDefault="00E42374" w:rsidP="00D2004A">
                      <w:pPr>
                        <w:spacing w:line="276" w:lineRule="auto"/>
                      </w:pPr>
                      <w:r>
                        <w:t>Deze regeling is voor woningen die legaal een bijbehorend bouwwerk (zoals een berging) voor de voorgevel hebben staan. Als dat bijbehorend bouwwerk op afstand van de voorgevel staat, dan is er vaak de wens om het gat tussen de voorgevel en het bouwwerk op te vullen met een erfafscheiding tot 2 m hoog. In de nota woonbebouwing 2020 is die mogelijkheid geboden.</w:t>
                      </w:r>
                    </w:p>
                  </w:txbxContent>
                </v:textbox>
                <w10:anchorlock/>
              </v:shape>
            </w:pict>
          </mc:Fallback>
        </mc:AlternateContent>
      </w:r>
    </w:p>
    <w:p w14:paraId="443EC691" w14:textId="7DB97C0A" w:rsidR="00D2004A" w:rsidRDefault="00D2004A" w:rsidP="00D2004A">
      <w:pPr>
        <w:pStyle w:val="Kop4"/>
        <w:rPr>
          <w:lang w:eastAsia="zh-CN" w:bidi="hi-IN"/>
        </w:rPr>
      </w:pPr>
      <w:r>
        <w:rPr>
          <w:lang w:eastAsia="zh-CN" w:bidi="hi-IN"/>
        </w:rPr>
        <w:t>Subparagraaf 6.2.9</w:t>
      </w:r>
      <w:r w:rsidR="000D1C2B">
        <w:rPr>
          <w:lang w:eastAsia="zh-CN" w:bidi="hi-IN"/>
        </w:rPr>
        <w:t>.7</w:t>
      </w:r>
      <w:r w:rsidR="000D1C2B">
        <w:rPr>
          <w:lang w:eastAsia="zh-CN" w:bidi="hi-IN"/>
        </w:rPr>
        <w:tab/>
      </w:r>
      <w:r>
        <w:rPr>
          <w:lang w:eastAsia="zh-CN" w:bidi="hi-IN"/>
        </w:rPr>
        <w:t>Het bouwen van een erf- of perceelafscheiding voor een zijgevel gericht naar openbaar gebied bij een woning</w:t>
      </w:r>
    </w:p>
    <w:p w14:paraId="37548C08" w14:textId="77777777" w:rsidR="00D2004A" w:rsidRDefault="00D2004A" w:rsidP="00D2004A">
      <w:pPr>
        <w:pStyle w:val="Kop6"/>
        <w:rPr>
          <w:lang w:eastAsia="zh-CN" w:bidi="hi-IN"/>
        </w:rPr>
      </w:pPr>
      <w:r>
        <w:rPr>
          <w:lang w:eastAsia="zh-CN" w:bidi="hi-IN"/>
        </w:rPr>
        <w:t>Artikel 6.X</w:t>
      </w:r>
      <w:r>
        <w:rPr>
          <w:lang w:eastAsia="zh-CN" w:bidi="hi-IN"/>
        </w:rPr>
        <w:tab/>
      </w:r>
      <w:commentRangeStart w:id="148"/>
      <w:r>
        <w:rPr>
          <w:lang w:eastAsia="zh-CN" w:bidi="hi-IN"/>
        </w:rPr>
        <w:t>Toepassingsbereik</w:t>
      </w:r>
      <w:commentRangeEnd w:id="148"/>
      <w:r w:rsidR="0080712F">
        <w:rPr>
          <w:rStyle w:val="Verwijzingopmerking"/>
          <w:rFonts w:eastAsiaTheme="minorHAnsi" w:cstheme="minorBidi"/>
          <w:i w:val="0"/>
          <w:iCs w:val="0"/>
        </w:rPr>
        <w:commentReference w:id="148"/>
      </w:r>
    </w:p>
    <w:p w14:paraId="418CE333" w14:textId="3C39A97A"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subparagraaf geldt voor het bouwen van een erf- of perceelafscheiding voor een zijgevel gericht naar openbaar gebied bij een woning.</w:t>
      </w:r>
    </w:p>
    <w:p w14:paraId="2F40146C" w14:textId="32FBAE70"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Deze subparagraaf geldt niet voor het bouwen van een erf- of perceelafscheiding als bedoeld in artikel 2.15f lid j van het Besluit bouwwerken leefomgeving.</w:t>
      </w:r>
    </w:p>
    <w:p w14:paraId="5672B1EE" w14:textId="485C3E76" w:rsidR="00D2004A" w:rsidRDefault="00D2004A" w:rsidP="00D2004A">
      <w:pPr>
        <w:pStyle w:val="Kop6"/>
        <w:rPr>
          <w:lang w:eastAsia="zh-CN" w:bidi="hi-IN"/>
        </w:rPr>
      </w:pPr>
      <w:r>
        <w:rPr>
          <w:lang w:eastAsia="zh-CN" w:bidi="hi-IN"/>
        </w:rPr>
        <w:t>Artikel 6.X</w:t>
      </w:r>
      <w:r>
        <w:rPr>
          <w:lang w:eastAsia="zh-CN" w:bidi="hi-IN"/>
        </w:rPr>
        <w:tab/>
      </w:r>
      <w:commentRangeStart w:id="149"/>
      <w:r>
        <w:rPr>
          <w:lang w:eastAsia="zh-CN" w:bidi="hi-IN"/>
        </w:rPr>
        <w:t>Bijzondere</w:t>
      </w:r>
      <w:commentRangeEnd w:id="149"/>
      <w:r w:rsidR="0080712F">
        <w:rPr>
          <w:rStyle w:val="Verwijzingopmerking"/>
          <w:rFonts w:eastAsiaTheme="minorHAnsi" w:cstheme="minorBidi"/>
          <w:i w:val="0"/>
          <w:iCs w:val="0"/>
        </w:rPr>
        <w:commentReference w:id="149"/>
      </w:r>
      <w:r>
        <w:rPr>
          <w:lang w:eastAsia="zh-CN" w:bidi="hi-IN"/>
        </w:rPr>
        <w:t xml:space="preserve"> regeling</w:t>
      </w:r>
    </w:p>
    <w:p w14:paraId="0920D054" w14:textId="77777777" w:rsidR="00D2004A" w:rsidRDefault="00D2004A" w:rsidP="00D2004A">
      <w:pPr>
        <w:rPr>
          <w:lang w:eastAsia="zh-CN" w:bidi="hi-IN"/>
        </w:rPr>
      </w:pPr>
      <w:r>
        <w:rPr>
          <w:lang w:eastAsia="zh-CN" w:bidi="hi-IN"/>
        </w:rPr>
        <w:t>Voor het bouwen van een bouwwerk als bedoeld in artikel 6.X gelden de regels in deze subparagraaf in plaats van de regels in subparagraaf 6.2.8.1.</w:t>
      </w:r>
    </w:p>
    <w:p w14:paraId="4AE4EA53" w14:textId="77777777" w:rsidR="00D2004A" w:rsidRDefault="00D2004A" w:rsidP="00D2004A">
      <w:pPr>
        <w:pStyle w:val="Kop6"/>
        <w:rPr>
          <w:lang w:eastAsia="zh-CN" w:bidi="hi-IN"/>
        </w:rPr>
      </w:pPr>
      <w:r>
        <w:rPr>
          <w:lang w:eastAsia="zh-CN" w:bidi="hi-IN"/>
        </w:rPr>
        <w:t>Artikel 6.X</w:t>
      </w:r>
      <w:r>
        <w:rPr>
          <w:lang w:eastAsia="zh-CN" w:bidi="hi-IN"/>
        </w:rPr>
        <w:tab/>
      </w:r>
      <w:commentRangeStart w:id="150"/>
      <w:r>
        <w:rPr>
          <w:lang w:eastAsia="zh-CN" w:bidi="hi-IN"/>
        </w:rPr>
        <w:t>Algemene</w:t>
      </w:r>
      <w:commentRangeEnd w:id="150"/>
      <w:r w:rsidR="0080712F">
        <w:rPr>
          <w:rStyle w:val="Verwijzingopmerking"/>
          <w:rFonts w:eastAsiaTheme="minorHAnsi" w:cstheme="minorBidi"/>
          <w:i w:val="0"/>
          <w:iCs w:val="0"/>
        </w:rPr>
        <w:commentReference w:id="150"/>
      </w:r>
      <w:r>
        <w:rPr>
          <w:lang w:eastAsia="zh-CN" w:bidi="hi-IN"/>
        </w:rPr>
        <w:t xml:space="preserve"> regels</w:t>
      </w:r>
    </w:p>
    <w:p w14:paraId="4AFE5AC0" w14:textId="3DB5297B"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bouwwerk als bedoeld in artikel 6.X is niet hoger dan 2 m.</w:t>
      </w:r>
    </w:p>
    <w:p w14:paraId="3E0DD341" w14:textId="7C5FDBAC"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bouwwerk als bedoeld in artikel 6.X ligt ten minste 3 m achter de voorgevel.</w:t>
      </w:r>
    </w:p>
    <w:p w14:paraId="7A4A39C3" w14:textId="336E4CD7" w:rsidR="00D2004A" w:rsidRPr="007F77B6" w:rsidRDefault="001749EE" w:rsidP="00B10E39">
      <w:pPr>
        <w:pStyle w:val="Lidmetnummering"/>
        <w:rPr>
          <w:lang w:eastAsia="zh-CN" w:bidi="hi-IN"/>
        </w:rPr>
      </w:pPr>
      <w:r w:rsidRPr="007F77B6">
        <w:rPr>
          <w:lang w:eastAsia="zh-CN" w:bidi="hi-IN"/>
        </w:rPr>
        <w:t>3.</w:t>
      </w:r>
      <w:r w:rsidRPr="007F77B6">
        <w:rPr>
          <w:lang w:eastAsia="zh-CN" w:bidi="hi-IN"/>
        </w:rPr>
        <w:tab/>
      </w:r>
      <w:r w:rsidR="00D2004A">
        <w:rPr>
          <w:lang w:eastAsia="zh-CN" w:bidi="hi-IN"/>
        </w:rPr>
        <w:t>Het straatprofiel naast de zijgevel is breder dan 20 m.</w:t>
      </w:r>
    </w:p>
    <w:p w14:paraId="0C96DF82" w14:textId="42CF732D" w:rsidR="00D2004A" w:rsidRDefault="00D2004A" w:rsidP="00D2004A">
      <w:pPr>
        <w:pStyle w:val="Kop4"/>
        <w:rPr>
          <w:lang w:eastAsia="zh-CN" w:bidi="hi-IN"/>
        </w:rPr>
      </w:pPr>
      <w:r>
        <w:rPr>
          <w:lang w:eastAsia="zh-CN" w:bidi="hi-IN"/>
        </w:rPr>
        <w:lastRenderedPageBreak/>
        <w:t>Subparagraaf 6.2.9</w:t>
      </w:r>
      <w:r w:rsidR="000D1C2B">
        <w:rPr>
          <w:lang w:eastAsia="zh-CN" w:bidi="hi-IN"/>
        </w:rPr>
        <w:t>.8</w:t>
      </w:r>
      <w:r w:rsidR="000D1C2B">
        <w:rPr>
          <w:lang w:eastAsia="zh-CN" w:bidi="hi-IN"/>
        </w:rPr>
        <w:tab/>
      </w:r>
      <w:r>
        <w:rPr>
          <w:lang w:eastAsia="zh-CN" w:bidi="hi-IN"/>
        </w:rPr>
        <w:t>Het bouwen van een erker aan de voorgevel van een woning</w:t>
      </w:r>
    </w:p>
    <w:p w14:paraId="130946D6" w14:textId="77777777" w:rsidR="00D2004A" w:rsidRDefault="00D2004A" w:rsidP="00D2004A">
      <w:pPr>
        <w:pStyle w:val="Kop6"/>
        <w:rPr>
          <w:lang w:eastAsia="zh-CN" w:bidi="hi-IN"/>
        </w:rPr>
      </w:pPr>
      <w:r>
        <w:rPr>
          <w:lang w:eastAsia="zh-CN" w:bidi="hi-IN"/>
        </w:rPr>
        <w:t>Artikel 6.X</w:t>
      </w:r>
      <w:r>
        <w:rPr>
          <w:lang w:eastAsia="zh-CN" w:bidi="hi-IN"/>
        </w:rPr>
        <w:tab/>
      </w:r>
      <w:commentRangeStart w:id="151"/>
      <w:r>
        <w:rPr>
          <w:lang w:eastAsia="zh-CN" w:bidi="hi-IN"/>
        </w:rPr>
        <w:t>Toepassingsbereik</w:t>
      </w:r>
      <w:commentRangeEnd w:id="151"/>
      <w:r w:rsidR="0080712F">
        <w:rPr>
          <w:rStyle w:val="Verwijzingopmerking"/>
          <w:rFonts w:eastAsiaTheme="minorHAnsi" w:cstheme="minorBidi"/>
          <w:i w:val="0"/>
          <w:iCs w:val="0"/>
        </w:rPr>
        <w:commentReference w:id="151"/>
      </w:r>
    </w:p>
    <w:p w14:paraId="65EF3397" w14:textId="77777777" w:rsidR="00D2004A" w:rsidRDefault="00D2004A" w:rsidP="00D2004A">
      <w:pPr>
        <w:rPr>
          <w:lang w:eastAsia="zh-CN" w:bidi="hi-IN"/>
        </w:rPr>
      </w:pPr>
      <w:r>
        <w:rPr>
          <w:lang w:eastAsia="zh-CN" w:bidi="hi-IN"/>
        </w:rPr>
        <w:t>Deze subparagraaf geldt voor het bouwen van een erker aan een voorgevel bij een woning.</w:t>
      </w:r>
    </w:p>
    <w:p w14:paraId="249B1C5F" w14:textId="77777777" w:rsidR="00D2004A" w:rsidRDefault="00D2004A" w:rsidP="00D2004A">
      <w:pPr>
        <w:pStyle w:val="Kop6"/>
        <w:rPr>
          <w:lang w:eastAsia="zh-CN" w:bidi="hi-IN"/>
        </w:rPr>
      </w:pPr>
      <w:r>
        <w:rPr>
          <w:lang w:eastAsia="zh-CN" w:bidi="hi-IN"/>
        </w:rPr>
        <w:t>Artikel 6.X</w:t>
      </w:r>
      <w:r>
        <w:rPr>
          <w:lang w:eastAsia="zh-CN" w:bidi="hi-IN"/>
        </w:rPr>
        <w:tab/>
      </w:r>
      <w:commentRangeStart w:id="152"/>
      <w:r>
        <w:rPr>
          <w:lang w:eastAsia="zh-CN" w:bidi="hi-IN"/>
        </w:rPr>
        <w:t>Bijzondere</w:t>
      </w:r>
      <w:commentRangeEnd w:id="152"/>
      <w:r w:rsidR="0080712F">
        <w:rPr>
          <w:rStyle w:val="Verwijzingopmerking"/>
          <w:rFonts w:eastAsiaTheme="minorHAnsi" w:cstheme="minorBidi"/>
          <w:i w:val="0"/>
          <w:iCs w:val="0"/>
        </w:rPr>
        <w:commentReference w:id="152"/>
      </w:r>
      <w:r>
        <w:rPr>
          <w:lang w:eastAsia="zh-CN" w:bidi="hi-IN"/>
        </w:rPr>
        <w:t xml:space="preserve"> regeling</w:t>
      </w:r>
    </w:p>
    <w:p w14:paraId="6D9C2D4B" w14:textId="77777777" w:rsidR="00D2004A" w:rsidRDefault="00D2004A" w:rsidP="00D2004A">
      <w:pPr>
        <w:rPr>
          <w:lang w:eastAsia="zh-CN" w:bidi="hi-IN"/>
        </w:rPr>
      </w:pPr>
      <w:r>
        <w:rPr>
          <w:lang w:eastAsia="zh-CN" w:bidi="hi-IN"/>
        </w:rPr>
        <w:t>Voor het bouwen van een erker aan een voorgevel gelden de regels in deze subparagraaf in plaats van de regels in subparagraaf 6.2.5.1, 6.2.5.2, 6.2.5.3 en 6.2.9.2.</w:t>
      </w:r>
    </w:p>
    <w:p w14:paraId="1B828CB6" w14:textId="77777777" w:rsidR="00D2004A" w:rsidRDefault="00D2004A" w:rsidP="00D2004A">
      <w:pPr>
        <w:pStyle w:val="Kop6"/>
        <w:rPr>
          <w:lang w:eastAsia="zh-CN" w:bidi="hi-IN"/>
        </w:rPr>
      </w:pPr>
      <w:r>
        <w:rPr>
          <w:lang w:eastAsia="zh-CN" w:bidi="hi-IN"/>
        </w:rPr>
        <w:t>Artikel 6.X</w:t>
      </w:r>
      <w:r>
        <w:rPr>
          <w:lang w:eastAsia="zh-CN" w:bidi="hi-IN"/>
        </w:rPr>
        <w:tab/>
      </w:r>
      <w:commentRangeStart w:id="153"/>
      <w:r>
        <w:rPr>
          <w:lang w:eastAsia="zh-CN" w:bidi="hi-IN"/>
        </w:rPr>
        <w:t>Vergunningplicht</w:t>
      </w:r>
      <w:commentRangeEnd w:id="153"/>
      <w:r w:rsidR="0080712F">
        <w:rPr>
          <w:rStyle w:val="Verwijzingopmerking"/>
          <w:rFonts w:eastAsiaTheme="minorHAnsi" w:cstheme="minorBidi"/>
          <w:i w:val="0"/>
          <w:iCs w:val="0"/>
        </w:rPr>
        <w:commentReference w:id="153"/>
      </w:r>
    </w:p>
    <w:p w14:paraId="59977E3F" w14:textId="047B3F49" w:rsidR="001749EE" w:rsidRDefault="00D2004A" w:rsidP="00D2004A">
      <w:pPr>
        <w:rPr>
          <w:lang w:eastAsia="zh-CN" w:bidi="hi-IN"/>
        </w:rPr>
      </w:pPr>
      <w:r>
        <w:rPr>
          <w:lang w:eastAsia="zh-CN" w:bidi="hi-IN"/>
        </w:rPr>
        <w:t>Het is verboden zonder omgevingsvergunning een erker aan een voorgevel te bouwen.</w:t>
      </w:r>
    </w:p>
    <w:p w14:paraId="577DAE40" w14:textId="23D3246F" w:rsidR="00D2004A" w:rsidRDefault="00D2004A" w:rsidP="00D2004A">
      <w:pPr>
        <w:pStyle w:val="Kop6"/>
        <w:rPr>
          <w:lang w:eastAsia="zh-CN" w:bidi="hi-IN"/>
        </w:rPr>
      </w:pPr>
      <w:r>
        <w:rPr>
          <w:lang w:eastAsia="zh-CN" w:bidi="hi-IN"/>
        </w:rPr>
        <w:t>Artikel 6.X</w:t>
      </w:r>
      <w:r>
        <w:rPr>
          <w:lang w:eastAsia="zh-CN" w:bidi="hi-IN"/>
        </w:rPr>
        <w:tab/>
      </w:r>
      <w:commentRangeStart w:id="154"/>
      <w:r>
        <w:rPr>
          <w:lang w:eastAsia="zh-CN" w:bidi="hi-IN"/>
        </w:rPr>
        <w:t>Beoordelingsregels</w:t>
      </w:r>
      <w:commentRangeEnd w:id="154"/>
      <w:r w:rsidR="0080712F">
        <w:rPr>
          <w:rStyle w:val="Verwijzingopmerking"/>
          <w:rFonts w:eastAsiaTheme="minorHAnsi" w:cstheme="minorBidi"/>
          <w:i w:val="0"/>
          <w:iCs w:val="0"/>
        </w:rPr>
        <w:commentReference w:id="154"/>
      </w:r>
    </w:p>
    <w:p w14:paraId="486F874D" w14:textId="60CECA23" w:rsidR="001749EE" w:rsidRDefault="00D2004A" w:rsidP="00D2004A">
      <w:pPr>
        <w:rPr>
          <w:lang w:eastAsia="zh-CN" w:bidi="hi-IN"/>
        </w:rPr>
      </w:pPr>
      <w:r>
        <w:rPr>
          <w:lang w:eastAsia="zh-CN" w:bidi="hi-IN"/>
        </w:rPr>
        <w:t>Een omgevingsvergunning voor het bouwen van een erker aan een voorgevel wordt verleend als</w:t>
      </w:r>
      <w:r w:rsidR="001749EE">
        <w:rPr>
          <w:lang w:eastAsia="zh-CN" w:bidi="hi-IN"/>
        </w:rPr>
        <w:t>:</w:t>
      </w:r>
    </w:p>
    <w:p w14:paraId="15F859D2" w14:textId="0795B3CE" w:rsidR="00D2004A" w:rsidRDefault="00D2004A" w:rsidP="00D60C36">
      <w:pPr>
        <w:pStyle w:val="Opsommingmetnummering"/>
        <w:numPr>
          <w:ilvl w:val="0"/>
          <w:numId w:val="142"/>
        </w:numPr>
        <w:rPr>
          <w:lang w:eastAsia="zh-CN" w:bidi="hi-IN"/>
        </w:rPr>
      </w:pPr>
      <w:r>
        <w:rPr>
          <w:lang w:eastAsia="zh-CN" w:bidi="hi-IN"/>
        </w:rPr>
        <w:t>de erker niet breder is dan 66% van de voorgevel;</w:t>
      </w:r>
    </w:p>
    <w:p w14:paraId="739A8F00" w14:textId="660A5D8C" w:rsidR="00D2004A" w:rsidRDefault="00D2004A" w:rsidP="00D60C36">
      <w:pPr>
        <w:pStyle w:val="Opsommingmetnummering"/>
        <w:numPr>
          <w:ilvl w:val="0"/>
          <w:numId w:val="142"/>
        </w:numPr>
        <w:rPr>
          <w:lang w:eastAsia="zh-CN" w:bidi="hi-IN"/>
        </w:rPr>
      </w:pPr>
      <w:r>
        <w:rPr>
          <w:lang w:eastAsia="zh-CN" w:bidi="hi-IN"/>
        </w:rPr>
        <w:t>de erker niet dieper is dan 50% van de afstand van de voorgevel tot de perceelgrens aan de voorkant van het hoofdgebouw en niet meer dan 1,5 m; en</w:t>
      </w:r>
    </w:p>
    <w:p w14:paraId="7EDD0E97" w14:textId="36B3A9D6" w:rsidR="001749EE" w:rsidRPr="001749EE" w:rsidRDefault="00D2004A" w:rsidP="00D60C36">
      <w:pPr>
        <w:pStyle w:val="Opsommingmetnummering"/>
        <w:numPr>
          <w:ilvl w:val="0"/>
          <w:numId w:val="142"/>
        </w:numPr>
        <w:rPr>
          <w:rFonts w:ascii="Arial" w:hAnsi="Arial" w:cs="Arial"/>
          <w:color w:val="000000"/>
          <w:szCs w:val="20"/>
        </w:rPr>
      </w:pPr>
      <w:r>
        <w:rPr>
          <w:lang w:eastAsia="zh-CN" w:bidi="hi-IN"/>
        </w:rPr>
        <w:t xml:space="preserve">de erker niet hoger is dan de eerste verdiepingsvloer van het hoofdgebouw +0,3 m. </w:t>
      </w:r>
    </w:p>
    <w:p w14:paraId="69B2F1FD" w14:textId="410F42B1" w:rsidR="00D2004A" w:rsidRDefault="00D2004A" w:rsidP="00D2004A">
      <w:pPr>
        <w:pStyle w:val="Kop4"/>
      </w:pPr>
      <w:r>
        <w:t>Subparagraaf 6.2.9</w:t>
      </w:r>
      <w:r w:rsidR="000D1C2B">
        <w:t>.9</w:t>
      </w:r>
      <w:r w:rsidR="000D1C2B">
        <w:tab/>
      </w:r>
      <w:r>
        <w:t>Het bouwen van een luifel boven de voordeur van een woning</w:t>
      </w:r>
    </w:p>
    <w:p w14:paraId="10FA65F5" w14:textId="77777777" w:rsidR="00D2004A" w:rsidRDefault="00D2004A" w:rsidP="00D2004A">
      <w:pPr>
        <w:pStyle w:val="Kop6"/>
      </w:pPr>
      <w:r>
        <w:t>Artikel 6.X</w:t>
      </w:r>
      <w:r>
        <w:tab/>
      </w:r>
      <w:commentRangeStart w:id="155"/>
      <w:r>
        <w:t>Toepassingsbereik</w:t>
      </w:r>
      <w:commentRangeEnd w:id="155"/>
      <w:r w:rsidR="0080712F">
        <w:rPr>
          <w:rStyle w:val="Verwijzingopmerking"/>
          <w:rFonts w:eastAsiaTheme="minorHAnsi" w:cstheme="minorBidi"/>
          <w:i w:val="0"/>
          <w:iCs w:val="0"/>
        </w:rPr>
        <w:commentReference w:id="155"/>
      </w:r>
    </w:p>
    <w:p w14:paraId="712622D2" w14:textId="77777777" w:rsidR="00D2004A" w:rsidRDefault="00D2004A" w:rsidP="00D2004A">
      <w:r>
        <w:t>Deze subparagraaf geldt voor het bouwen van een luifel boven de voordeur van een woning.</w:t>
      </w:r>
    </w:p>
    <w:p w14:paraId="5F12C2AE" w14:textId="77777777" w:rsidR="00D2004A" w:rsidRDefault="00D2004A" w:rsidP="00D2004A">
      <w:pPr>
        <w:pStyle w:val="Kop6"/>
      </w:pPr>
      <w:r>
        <w:t>Artikel 6.X</w:t>
      </w:r>
      <w:r>
        <w:tab/>
      </w:r>
      <w:commentRangeStart w:id="156"/>
      <w:r>
        <w:t>Algemene</w:t>
      </w:r>
      <w:commentRangeEnd w:id="156"/>
      <w:r w:rsidR="0080712F">
        <w:rPr>
          <w:rStyle w:val="Verwijzingopmerking"/>
          <w:rFonts w:eastAsiaTheme="minorHAnsi" w:cstheme="minorBidi"/>
          <w:i w:val="0"/>
          <w:iCs w:val="0"/>
        </w:rPr>
        <w:commentReference w:id="156"/>
      </w:r>
      <w:r>
        <w:t xml:space="preserve"> regels</w:t>
      </w:r>
    </w:p>
    <w:p w14:paraId="6DC378BB" w14:textId="55BA4C39" w:rsidR="00D2004A" w:rsidRDefault="001749EE" w:rsidP="00B10E39">
      <w:pPr>
        <w:pStyle w:val="Lidmetnummering"/>
      </w:pPr>
      <w:r>
        <w:t>1.</w:t>
      </w:r>
      <w:r>
        <w:tab/>
      </w:r>
      <w:r w:rsidR="00D2004A">
        <w:t>Een luifel hangt boven de voordeur.</w:t>
      </w:r>
    </w:p>
    <w:p w14:paraId="7EFB90DF" w14:textId="701E6C0E" w:rsidR="00D2004A" w:rsidRDefault="001749EE" w:rsidP="00B10E39">
      <w:pPr>
        <w:pStyle w:val="Lidmetnummering"/>
      </w:pPr>
      <w:r>
        <w:t>2.</w:t>
      </w:r>
      <w:r>
        <w:tab/>
      </w:r>
      <w:r w:rsidR="00D2004A">
        <w:t>Een luifel is niet breder dan 2 m.</w:t>
      </w:r>
    </w:p>
    <w:p w14:paraId="076E5EE1" w14:textId="7B0016C0" w:rsidR="001749EE" w:rsidRDefault="001749EE" w:rsidP="00B10E39">
      <w:pPr>
        <w:pStyle w:val="Lidmetnummering"/>
      </w:pPr>
      <w:r>
        <w:t>3.</w:t>
      </w:r>
      <w:r>
        <w:tab/>
      </w:r>
      <w:r w:rsidR="00D2004A">
        <w:t>Een luifel is niet dieper dan 1 m.</w:t>
      </w:r>
    </w:p>
    <w:p w14:paraId="39971686" w14:textId="303A8AB2" w:rsidR="00D2004A" w:rsidRDefault="001749EE" w:rsidP="00B10E39">
      <w:pPr>
        <w:pStyle w:val="Lidmetnummering"/>
      </w:pPr>
      <w:r>
        <w:t>4.</w:t>
      </w:r>
      <w:r>
        <w:tab/>
      </w:r>
      <w:r w:rsidR="00D2004A">
        <w:t>Een luifel is niet hoger dan de bovenkant van de voordeur +0,5 m.</w:t>
      </w:r>
    </w:p>
    <w:p w14:paraId="7447EA0B" w14:textId="77777777" w:rsidR="00D2004A" w:rsidRDefault="00D2004A" w:rsidP="00D2004A">
      <w:pPr>
        <w:pStyle w:val="Kop6"/>
      </w:pPr>
      <w:r>
        <w:t>Artikel 6.X</w:t>
      </w:r>
      <w:r>
        <w:tab/>
      </w:r>
      <w:commentRangeStart w:id="157"/>
      <w:r>
        <w:t>Verplichte</w:t>
      </w:r>
      <w:commentRangeEnd w:id="157"/>
      <w:r w:rsidR="0080712F">
        <w:rPr>
          <w:rStyle w:val="Verwijzingopmerking"/>
          <w:rFonts w:eastAsiaTheme="minorHAnsi" w:cstheme="minorBidi"/>
          <w:i w:val="0"/>
          <w:iCs w:val="0"/>
        </w:rPr>
        <w:commentReference w:id="157"/>
      </w:r>
      <w:r>
        <w:t xml:space="preserve"> aansluiting met een erker</w:t>
      </w:r>
    </w:p>
    <w:p w14:paraId="3A48CC80" w14:textId="4D75BB69" w:rsidR="001749EE" w:rsidRDefault="00D2004A" w:rsidP="00D2004A">
      <w:r>
        <w:t>Als aan de voorgevel een erker is gebouwd of gelijk met de luifel wordt gebouwd, dan is de luifel even diep en hoog als de erker. Artikel 6.X lid 3 en 4 zijn niet van toepassing.</w:t>
      </w:r>
    </w:p>
    <w:p w14:paraId="1512CBFC" w14:textId="15DA0C11" w:rsidR="00D2004A" w:rsidRDefault="00D2004A" w:rsidP="00D2004A"/>
    <w:p w14:paraId="0D284B61" w14:textId="77777777" w:rsidR="00D2004A" w:rsidRDefault="00D2004A" w:rsidP="00D2004A">
      <w:r>
        <w:rPr>
          <w:i/>
          <w:noProof/>
          <w:lang w:eastAsia="nl-NL"/>
        </w:rPr>
        <mc:AlternateContent>
          <mc:Choice Requires="wps">
            <w:drawing>
              <wp:inline distT="0" distB="0" distL="0" distR="0" wp14:anchorId="506520F2" wp14:editId="52ADB2F6">
                <wp:extent cx="5039995" cy="833933"/>
                <wp:effectExtent l="19050" t="19050" r="27305" b="23495"/>
                <wp:docPr id="96" name="Tekstvak 96"/>
                <wp:cNvGraphicFramePr/>
                <a:graphic xmlns:a="http://schemas.openxmlformats.org/drawingml/2006/main">
                  <a:graphicData uri="http://schemas.microsoft.com/office/word/2010/wordprocessingShape">
                    <wps:wsp>
                      <wps:cNvSpPr txBox="1"/>
                      <wps:spPr>
                        <a:xfrm>
                          <a:off x="0" y="0"/>
                          <a:ext cx="5039995" cy="833933"/>
                        </a:xfrm>
                        <a:prstGeom prst="rect">
                          <a:avLst/>
                        </a:prstGeom>
                        <a:solidFill>
                          <a:schemeClr val="bg2"/>
                        </a:solidFill>
                        <a:ln w="28575">
                          <a:solidFill>
                            <a:schemeClr val="bg2">
                              <a:lumMod val="50000"/>
                            </a:schemeClr>
                          </a:solidFill>
                          <a:prstDash val="sysDot"/>
                        </a:ln>
                      </wps:spPr>
                      <wps:txbx>
                        <w:txbxContent>
                          <w:p w14:paraId="6B63E22C" w14:textId="77777777" w:rsidR="00E42374" w:rsidRDefault="00E42374" w:rsidP="00D2004A">
                            <w:pPr>
                              <w:spacing w:line="276" w:lineRule="auto"/>
                            </w:pPr>
                            <w:r>
                              <w:rPr>
                                <w:i/>
                              </w:rPr>
                              <w:t>Boven de voordeur</w:t>
                            </w:r>
                          </w:p>
                          <w:p w14:paraId="71E89E2E" w14:textId="728D0473" w:rsidR="00E42374" w:rsidRPr="001E144C" w:rsidRDefault="00E42374" w:rsidP="00D2004A">
                            <w:pPr>
                              <w:spacing w:line="276" w:lineRule="auto"/>
                            </w:pPr>
                            <w:r>
                              <w:t xml:space="preserve">De luifel hangt boven de voordeur maar kan breder zijn dan de voordeur zelf. Het is dus niet zo dat als de voordeur maar 1 m breed is dat de luifel dan ook maar 1 m breed mag zijn.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6520F2" id="Tekstvak 96" o:spid="_x0000_s1101" type="#_x0000_t202" style="width:396.85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" fillcolor="#eeece1 [3214]" strokecolor="#938953 [1614]" strokeweight="2.25pt">
                <v:stroke dashstyle="1 1"/>
                <v:textbox>
                  <w:txbxContent>
                    <w:p w14:paraId="6B63E22C" w14:textId="77777777" w:rsidR="00E42374" w:rsidRDefault="00E42374" w:rsidP="00D2004A">
                      <w:pPr>
                        <w:spacing w:line="276" w:lineRule="auto"/>
                      </w:pPr>
                      <w:r>
                        <w:rPr>
                          <w:i/>
                        </w:rPr>
                        <w:t>Boven de voordeur</w:t>
                      </w:r>
                    </w:p>
                    <w:p w14:paraId="71E89E2E" w14:textId="728D0473" w:rsidR="00E42374" w:rsidRPr="001E144C" w:rsidRDefault="00E42374" w:rsidP="00D2004A">
                      <w:pPr>
                        <w:spacing w:line="276" w:lineRule="auto"/>
                      </w:pPr>
                      <w:r>
                        <w:t xml:space="preserve">De luifel hangt boven de voordeur maar kan breder zijn dan de voordeur zelf. Het is dus niet zo dat als de voordeur maar 1 m breed is dat de luifel dan ook maar 1 m breed mag zijn. </w:t>
                      </w:r>
                    </w:p>
                  </w:txbxContent>
                </v:textbox>
                <w10:anchorlock/>
              </v:shape>
            </w:pict>
          </mc:Fallback>
        </mc:AlternateContent>
      </w:r>
    </w:p>
    <w:p w14:paraId="5DE090FE" w14:textId="65C55AB9" w:rsidR="00D2004A" w:rsidRDefault="00D2004A" w:rsidP="00D2004A">
      <w:pPr>
        <w:pStyle w:val="Kop4"/>
        <w:rPr>
          <w:lang w:eastAsia="zh-CN" w:bidi="hi-IN"/>
        </w:rPr>
      </w:pPr>
      <w:r>
        <w:rPr>
          <w:lang w:eastAsia="zh-CN" w:bidi="hi-IN"/>
        </w:rPr>
        <w:t>Subparagraaf 6.2.9</w:t>
      </w:r>
      <w:r w:rsidR="000D1C2B">
        <w:rPr>
          <w:lang w:eastAsia="zh-CN" w:bidi="hi-IN"/>
        </w:rPr>
        <w:t>.10</w:t>
      </w:r>
      <w:r w:rsidR="000D1C2B">
        <w:rPr>
          <w:lang w:eastAsia="zh-CN" w:bidi="hi-IN"/>
        </w:rPr>
        <w:tab/>
      </w:r>
      <w:r>
        <w:rPr>
          <w:lang w:eastAsia="zh-CN" w:bidi="hi-IN"/>
        </w:rPr>
        <w:t>Het bouwen van een scootsafe in het voorerfgebied van een woning</w:t>
      </w:r>
    </w:p>
    <w:p w14:paraId="0B27486D" w14:textId="77777777" w:rsidR="00D2004A" w:rsidRDefault="00D2004A" w:rsidP="00D2004A">
      <w:pPr>
        <w:pStyle w:val="Kop6"/>
        <w:rPr>
          <w:lang w:eastAsia="zh-CN" w:bidi="hi-IN"/>
        </w:rPr>
      </w:pPr>
      <w:r>
        <w:rPr>
          <w:lang w:eastAsia="zh-CN" w:bidi="hi-IN"/>
        </w:rPr>
        <w:t>Artikel 6.X</w:t>
      </w:r>
      <w:r>
        <w:rPr>
          <w:lang w:eastAsia="zh-CN" w:bidi="hi-IN"/>
        </w:rPr>
        <w:tab/>
      </w:r>
      <w:commentRangeStart w:id="158"/>
      <w:r>
        <w:rPr>
          <w:lang w:eastAsia="zh-CN" w:bidi="hi-IN"/>
        </w:rPr>
        <w:t>Toepassingsbereik</w:t>
      </w:r>
      <w:commentRangeEnd w:id="158"/>
      <w:r w:rsidR="0080712F">
        <w:rPr>
          <w:rStyle w:val="Verwijzingopmerking"/>
          <w:rFonts w:eastAsiaTheme="minorHAnsi" w:cstheme="minorBidi"/>
          <w:i w:val="0"/>
          <w:iCs w:val="0"/>
        </w:rPr>
        <w:commentReference w:id="158"/>
      </w:r>
    </w:p>
    <w:p w14:paraId="7D124381" w14:textId="77777777" w:rsidR="00D2004A" w:rsidRDefault="00D2004A" w:rsidP="00D2004A">
      <w:pPr>
        <w:rPr>
          <w:lang w:eastAsia="zh-CN" w:bidi="hi-IN"/>
        </w:rPr>
      </w:pPr>
      <w:r>
        <w:rPr>
          <w:lang w:eastAsia="zh-CN" w:bidi="hi-IN"/>
        </w:rPr>
        <w:t>Deze subparagraaf geldt voor het bouwen van een scootsafe in het voorerfgebied van een woning.</w:t>
      </w:r>
    </w:p>
    <w:p w14:paraId="40B497C3" w14:textId="77777777" w:rsidR="00D2004A" w:rsidRDefault="00D2004A" w:rsidP="00D2004A">
      <w:pPr>
        <w:pStyle w:val="Kop6"/>
        <w:rPr>
          <w:lang w:eastAsia="zh-CN" w:bidi="hi-IN"/>
        </w:rPr>
      </w:pPr>
      <w:r>
        <w:rPr>
          <w:lang w:eastAsia="zh-CN" w:bidi="hi-IN"/>
        </w:rPr>
        <w:t>Artikel 6.X</w:t>
      </w:r>
      <w:r>
        <w:rPr>
          <w:lang w:eastAsia="zh-CN" w:bidi="hi-IN"/>
        </w:rPr>
        <w:tab/>
      </w:r>
      <w:commentRangeStart w:id="159"/>
      <w:r>
        <w:rPr>
          <w:lang w:eastAsia="zh-CN" w:bidi="hi-IN"/>
        </w:rPr>
        <w:t>Bijzondere</w:t>
      </w:r>
      <w:commentRangeEnd w:id="159"/>
      <w:r w:rsidR="0080712F">
        <w:rPr>
          <w:rStyle w:val="Verwijzingopmerking"/>
          <w:rFonts w:eastAsiaTheme="minorHAnsi" w:cstheme="minorBidi"/>
          <w:i w:val="0"/>
          <w:iCs w:val="0"/>
        </w:rPr>
        <w:commentReference w:id="159"/>
      </w:r>
      <w:r>
        <w:rPr>
          <w:lang w:eastAsia="zh-CN" w:bidi="hi-IN"/>
        </w:rPr>
        <w:t xml:space="preserve"> regeling</w:t>
      </w:r>
    </w:p>
    <w:p w14:paraId="6B2EDCE5" w14:textId="77777777" w:rsidR="00D2004A" w:rsidRDefault="00D2004A" w:rsidP="00D2004A">
      <w:pPr>
        <w:rPr>
          <w:lang w:eastAsia="zh-CN" w:bidi="hi-IN"/>
        </w:rPr>
      </w:pPr>
      <w:r>
        <w:rPr>
          <w:lang w:eastAsia="zh-CN" w:bidi="hi-IN"/>
        </w:rPr>
        <w:t>Voor het bouwen van een scootsafe in het voorerfgebied gelden de regels in deze subparagraaf in plaats van de regels in subparagraaf 6.2.5.1, 6.2.5.2, 6.2.5.3 en 6.2.9.2.</w:t>
      </w:r>
    </w:p>
    <w:p w14:paraId="7FDD1AD9" w14:textId="77777777" w:rsidR="00D2004A" w:rsidRDefault="00D2004A" w:rsidP="00D2004A">
      <w:pPr>
        <w:pStyle w:val="Kop6"/>
        <w:rPr>
          <w:lang w:eastAsia="zh-CN" w:bidi="hi-IN"/>
        </w:rPr>
      </w:pPr>
      <w:r>
        <w:rPr>
          <w:lang w:eastAsia="zh-CN" w:bidi="hi-IN"/>
        </w:rPr>
        <w:lastRenderedPageBreak/>
        <w:t>Artikel 6.X</w:t>
      </w:r>
      <w:r>
        <w:rPr>
          <w:lang w:eastAsia="zh-CN" w:bidi="hi-IN"/>
        </w:rPr>
        <w:tab/>
      </w:r>
      <w:commentRangeStart w:id="160"/>
      <w:r>
        <w:rPr>
          <w:lang w:eastAsia="zh-CN" w:bidi="hi-IN"/>
        </w:rPr>
        <w:t>Vergunningplicht</w:t>
      </w:r>
      <w:commentRangeEnd w:id="160"/>
      <w:r w:rsidR="0080712F">
        <w:rPr>
          <w:rStyle w:val="Verwijzingopmerking"/>
          <w:rFonts w:eastAsiaTheme="minorHAnsi" w:cstheme="minorBidi"/>
          <w:i w:val="0"/>
          <w:iCs w:val="0"/>
        </w:rPr>
        <w:commentReference w:id="160"/>
      </w:r>
    </w:p>
    <w:p w14:paraId="605BF921" w14:textId="77777777" w:rsidR="00D2004A" w:rsidRDefault="00D2004A" w:rsidP="00D2004A">
      <w:pPr>
        <w:rPr>
          <w:lang w:eastAsia="zh-CN" w:bidi="hi-IN"/>
        </w:rPr>
      </w:pPr>
      <w:r>
        <w:rPr>
          <w:lang w:eastAsia="zh-CN" w:bidi="hi-IN"/>
        </w:rPr>
        <w:t>Het is verboden zonder omgevingsvergunning een scootsafe in het voorerfgebied te bouwen.</w:t>
      </w:r>
    </w:p>
    <w:p w14:paraId="43716265" w14:textId="77777777" w:rsidR="00D2004A" w:rsidRDefault="00D2004A" w:rsidP="00D2004A">
      <w:pPr>
        <w:pStyle w:val="Kop6"/>
        <w:rPr>
          <w:lang w:eastAsia="zh-CN" w:bidi="hi-IN"/>
        </w:rPr>
      </w:pPr>
      <w:r>
        <w:rPr>
          <w:lang w:eastAsia="zh-CN" w:bidi="hi-IN"/>
        </w:rPr>
        <w:t>Artikel 6.X</w:t>
      </w:r>
      <w:r>
        <w:rPr>
          <w:lang w:eastAsia="zh-CN" w:bidi="hi-IN"/>
        </w:rPr>
        <w:tab/>
      </w:r>
      <w:commentRangeStart w:id="161"/>
      <w:r>
        <w:rPr>
          <w:lang w:eastAsia="zh-CN" w:bidi="hi-IN"/>
        </w:rPr>
        <w:t>Vergunningvoorschrift</w:t>
      </w:r>
      <w:commentRangeEnd w:id="161"/>
      <w:r w:rsidR="0080712F">
        <w:rPr>
          <w:rStyle w:val="Verwijzingopmerking"/>
          <w:rFonts w:eastAsiaTheme="minorHAnsi" w:cstheme="minorBidi"/>
          <w:i w:val="0"/>
          <w:iCs w:val="0"/>
        </w:rPr>
        <w:commentReference w:id="161"/>
      </w:r>
    </w:p>
    <w:p w14:paraId="6FD89CBF" w14:textId="77777777" w:rsidR="00D2004A" w:rsidRDefault="00D2004A" w:rsidP="00D2004A">
      <w:pPr>
        <w:rPr>
          <w:lang w:eastAsia="zh-CN" w:bidi="hi-IN"/>
        </w:rPr>
      </w:pPr>
      <w:r>
        <w:rPr>
          <w:lang w:eastAsia="zh-CN" w:bidi="hi-IN"/>
        </w:rPr>
        <w:t>Aan een omgevingsvergunning voor het bouwen van een scootsafe in het voorerfgebied wordt het volgende voorschrift verbonden:</w:t>
      </w:r>
    </w:p>
    <w:p w14:paraId="36DA672C" w14:textId="38A38822" w:rsidR="001749EE" w:rsidRPr="00E43C1F" w:rsidRDefault="00D2004A" w:rsidP="00D2004A">
      <w:pPr>
        <w:rPr>
          <w:i/>
          <w:lang w:eastAsia="zh-CN" w:bidi="hi-IN"/>
        </w:rPr>
      </w:pPr>
      <w:r>
        <w:rPr>
          <w:i/>
          <w:lang w:eastAsia="zh-CN" w:bidi="hi-IN"/>
        </w:rPr>
        <w:t>“</w:t>
      </w:r>
      <w:r w:rsidRPr="00E43C1F">
        <w:rPr>
          <w:i/>
          <w:lang w:eastAsia="zh-CN" w:bidi="hi-IN"/>
        </w:rPr>
        <w:t>De scootsafe wordt verwijderd zodra er geen medische indicatie meer is voor het gebruik van de scootmobiel.</w:t>
      </w:r>
      <w:r>
        <w:rPr>
          <w:i/>
          <w:lang w:eastAsia="zh-CN" w:bidi="hi-IN"/>
        </w:rPr>
        <w:t>”</w:t>
      </w:r>
    </w:p>
    <w:p w14:paraId="46517AA8" w14:textId="73B4CFDC" w:rsidR="00D2004A" w:rsidRDefault="00D2004A" w:rsidP="00D2004A">
      <w:pPr>
        <w:pStyle w:val="Kop6"/>
        <w:rPr>
          <w:lang w:eastAsia="zh-CN" w:bidi="hi-IN"/>
        </w:rPr>
      </w:pPr>
      <w:r>
        <w:rPr>
          <w:lang w:eastAsia="zh-CN" w:bidi="hi-IN"/>
        </w:rPr>
        <w:t>Artikel 6.X</w:t>
      </w:r>
      <w:r>
        <w:rPr>
          <w:lang w:eastAsia="zh-CN" w:bidi="hi-IN"/>
        </w:rPr>
        <w:tab/>
      </w:r>
      <w:commentRangeStart w:id="162"/>
      <w:r>
        <w:rPr>
          <w:lang w:eastAsia="zh-CN" w:bidi="hi-IN"/>
        </w:rPr>
        <w:t>Beoordelingsregels</w:t>
      </w:r>
      <w:commentRangeEnd w:id="162"/>
      <w:r w:rsidR="0080712F">
        <w:rPr>
          <w:rStyle w:val="Verwijzingopmerking"/>
          <w:rFonts w:eastAsiaTheme="minorHAnsi" w:cstheme="minorBidi"/>
          <w:i w:val="0"/>
          <w:iCs w:val="0"/>
        </w:rPr>
        <w:commentReference w:id="162"/>
      </w:r>
    </w:p>
    <w:p w14:paraId="1CB4652E" w14:textId="048CA235" w:rsidR="001749EE" w:rsidRDefault="00D2004A" w:rsidP="00D2004A">
      <w:pPr>
        <w:rPr>
          <w:lang w:eastAsia="zh-CN" w:bidi="hi-IN"/>
        </w:rPr>
      </w:pPr>
      <w:r>
        <w:rPr>
          <w:lang w:eastAsia="zh-CN" w:bidi="hi-IN"/>
        </w:rPr>
        <w:t>Een omgevingsvergunning voor het bouwen van een scootsafe in het voorerfgebied kan worden verleend als naar het oordeel van B&amp;W</w:t>
      </w:r>
      <w:r w:rsidR="001749EE">
        <w:rPr>
          <w:lang w:eastAsia="zh-CN" w:bidi="hi-IN"/>
        </w:rPr>
        <w:t>:</w:t>
      </w:r>
    </w:p>
    <w:p w14:paraId="7E24293E" w14:textId="492D3CD9" w:rsidR="00D2004A" w:rsidRDefault="00D2004A" w:rsidP="00D60C36">
      <w:pPr>
        <w:pStyle w:val="Opsommingmetnummering"/>
        <w:numPr>
          <w:ilvl w:val="0"/>
          <w:numId w:val="144"/>
        </w:numPr>
        <w:rPr>
          <w:lang w:eastAsia="zh-CN" w:bidi="hi-IN"/>
        </w:rPr>
      </w:pPr>
      <w:r>
        <w:rPr>
          <w:lang w:eastAsia="zh-CN" w:bidi="hi-IN"/>
        </w:rPr>
        <w:t>er een medische indicatie voor het gebruik van de scootmobiel is;</w:t>
      </w:r>
    </w:p>
    <w:p w14:paraId="4C4F3259" w14:textId="7D2B361C" w:rsidR="00D2004A" w:rsidRDefault="00D2004A" w:rsidP="00D60C36">
      <w:pPr>
        <w:pStyle w:val="Opsommingmetnummering"/>
        <w:numPr>
          <w:ilvl w:val="0"/>
          <w:numId w:val="144"/>
        </w:numPr>
        <w:rPr>
          <w:lang w:eastAsia="zh-CN" w:bidi="hi-IN"/>
        </w:rPr>
      </w:pPr>
      <w:r>
        <w:rPr>
          <w:lang w:eastAsia="zh-CN" w:bidi="hi-IN"/>
        </w:rPr>
        <w:t>de scootsafe niet groter is dan nodig voor het stallen van een scootmobiel;</w:t>
      </w:r>
    </w:p>
    <w:p w14:paraId="1B4D3AE3" w14:textId="7DC7D34B" w:rsidR="001749EE" w:rsidRDefault="00D2004A" w:rsidP="00D60C36">
      <w:pPr>
        <w:pStyle w:val="Opsommingmetnummering"/>
        <w:numPr>
          <w:ilvl w:val="0"/>
          <w:numId w:val="144"/>
        </w:numPr>
        <w:rPr>
          <w:lang w:eastAsia="zh-CN" w:bidi="hi-IN"/>
        </w:rPr>
      </w:pPr>
      <w:r>
        <w:rPr>
          <w:lang w:eastAsia="zh-CN" w:bidi="hi-IN"/>
        </w:rPr>
        <w:t>de scootmobiel niet in de andere bouwwerken op het perceel gestald kan worden;</w:t>
      </w:r>
    </w:p>
    <w:p w14:paraId="07A991D5" w14:textId="7601DFA6" w:rsidR="00D2004A" w:rsidRPr="001749EE" w:rsidRDefault="00D2004A" w:rsidP="00D60C36">
      <w:pPr>
        <w:pStyle w:val="Opsommingmetnummering"/>
        <w:numPr>
          <w:ilvl w:val="0"/>
          <w:numId w:val="144"/>
        </w:numPr>
        <w:rPr>
          <w:rFonts w:ascii="Arial" w:hAnsi="Arial" w:cs="Arial"/>
          <w:color w:val="000000"/>
          <w:szCs w:val="20"/>
        </w:rPr>
      </w:pPr>
      <w:r>
        <w:rPr>
          <w:lang w:eastAsia="zh-CN" w:bidi="hi-IN"/>
        </w:rPr>
        <w:t>de verkeersveiligheid niet onevenredig wordt aangetast; en</w:t>
      </w:r>
    </w:p>
    <w:p w14:paraId="0E048278" w14:textId="40EDE9CD" w:rsidR="001749EE" w:rsidRPr="001749EE" w:rsidRDefault="00D2004A" w:rsidP="00D60C36">
      <w:pPr>
        <w:pStyle w:val="Opsommingmetnummering"/>
        <w:numPr>
          <w:ilvl w:val="0"/>
          <w:numId w:val="144"/>
        </w:numPr>
        <w:rPr>
          <w:rFonts w:ascii="Arial" w:hAnsi="Arial" w:cs="Arial"/>
          <w:color w:val="000000"/>
          <w:szCs w:val="20"/>
        </w:rPr>
      </w:pPr>
      <w:r>
        <w:rPr>
          <w:lang w:eastAsia="zh-CN" w:bidi="hi-IN"/>
        </w:rPr>
        <w:t>de gebruiksmogelijkheden van omliggende gronden en gebouwen niet worden aangetast.</w:t>
      </w:r>
    </w:p>
    <w:p w14:paraId="7C042DDE" w14:textId="5E0DF342" w:rsidR="00D2004A" w:rsidRDefault="00D2004A" w:rsidP="00D2004A">
      <w:pPr>
        <w:rPr>
          <w:rFonts w:ascii="Arial" w:hAnsi="Arial" w:cs="Arial"/>
          <w:color w:val="000000"/>
          <w:szCs w:val="20"/>
        </w:rPr>
      </w:pPr>
    </w:p>
    <w:p w14:paraId="476090AA" w14:textId="77777777" w:rsidR="00D2004A" w:rsidRPr="007C2D04" w:rsidRDefault="00D2004A" w:rsidP="00D2004A">
      <w:pPr>
        <w:rPr>
          <w:rFonts w:ascii="Arial" w:hAnsi="Arial" w:cs="Arial"/>
          <w:color w:val="000000"/>
          <w:szCs w:val="20"/>
        </w:rPr>
      </w:pPr>
      <w:r>
        <w:rPr>
          <w:i/>
          <w:noProof/>
          <w:lang w:eastAsia="nl-NL"/>
        </w:rPr>
        <mc:AlternateContent>
          <mc:Choice Requires="wps">
            <w:drawing>
              <wp:inline distT="0" distB="0" distL="0" distR="0" wp14:anchorId="6CB77968" wp14:editId="55B97627">
                <wp:extent cx="5039995" cy="1411833"/>
                <wp:effectExtent l="19050" t="19050" r="27305" b="17145"/>
                <wp:docPr id="97" name="Tekstvak 97"/>
                <wp:cNvGraphicFramePr/>
                <a:graphic xmlns:a="http://schemas.openxmlformats.org/drawingml/2006/main">
                  <a:graphicData uri="http://schemas.microsoft.com/office/word/2010/wordprocessingShape">
                    <wps:wsp>
                      <wps:cNvSpPr txBox="1"/>
                      <wps:spPr>
                        <a:xfrm>
                          <a:off x="0" y="0"/>
                          <a:ext cx="5039995" cy="1411833"/>
                        </a:xfrm>
                        <a:prstGeom prst="rect">
                          <a:avLst/>
                        </a:prstGeom>
                        <a:solidFill>
                          <a:schemeClr val="bg2"/>
                        </a:solidFill>
                        <a:ln w="28575">
                          <a:solidFill>
                            <a:schemeClr val="bg2">
                              <a:lumMod val="50000"/>
                            </a:schemeClr>
                          </a:solidFill>
                          <a:prstDash val="sysDot"/>
                        </a:ln>
                      </wps:spPr>
                      <wps:txbx>
                        <w:txbxContent>
                          <w:p w14:paraId="6F7573D4" w14:textId="77777777" w:rsidR="00E42374" w:rsidRDefault="00E42374" w:rsidP="00D2004A">
                            <w:pPr>
                              <w:spacing w:line="276" w:lineRule="auto"/>
                              <w:rPr>
                                <w:i/>
                              </w:rPr>
                            </w:pPr>
                            <w:r>
                              <w:rPr>
                                <w:i/>
                              </w:rPr>
                              <w:t>Beleidsvrijheid</w:t>
                            </w:r>
                          </w:p>
                          <w:p w14:paraId="07E97046" w14:textId="26F0AD36" w:rsidR="00E42374" w:rsidRPr="001E144C" w:rsidRDefault="00E42374" w:rsidP="00D2004A">
                            <w:pPr>
                              <w:spacing w:line="276" w:lineRule="auto"/>
                            </w:pPr>
                            <w:r>
                              <w:t>In de aanhef van de beoordelingsregels is opgenomen dat de omgevingsvergunning ‘</w:t>
                            </w:r>
                            <w:r w:rsidRPr="0011181B">
                              <w:rPr>
                                <w:b/>
                                <w:u w:val="single"/>
                              </w:rPr>
                              <w:t>kan</w:t>
                            </w:r>
                            <w:r>
                              <w:t xml:space="preserve"> worden verleend’. Door het opnemen van het woord ‘kan’ is het de bedoeling dat het college beleidsvrijheid toekomt, dat wilt zeggen dat een aanvraag ook geweigerd kan worden als er aan de beoordelingsregels voldaan is. Het college heeft de vrijheid om af te wegen of zij in een concreet geval gebruik wil maken van de bevoegdheid om het bouwen van een scootsafe toe te staan.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B77968" id="Tekstvak 97" o:spid="_x0000_s1102" type="#_x0000_t202" style="width:396.85pt;height:1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" fillcolor="#eeece1 [3214]" strokecolor="#938953 [1614]" strokeweight="2.25pt">
                <v:stroke dashstyle="1 1"/>
                <v:textbox>
                  <w:txbxContent>
                    <w:p w14:paraId="6F7573D4" w14:textId="77777777" w:rsidR="00E42374" w:rsidRDefault="00E42374" w:rsidP="00D2004A">
                      <w:pPr>
                        <w:spacing w:line="276" w:lineRule="auto"/>
                        <w:rPr>
                          <w:i/>
                        </w:rPr>
                      </w:pPr>
                      <w:r>
                        <w:rPr>
                          <w:i/>
                        </w:rPr>
                        <w:t>Beleidsvrijheid</w:t>
                      </w:r>
                    </w:p>
                    <w:p w14:paraId="07E97046" w14:textId="26F0AD36" w:rsidR="00E42374" w:rsidRPr="001E144C" w:rsidRDefault="00E42374" w:rsidP="00D2004A">
                      <w:pPr>
                        <w:spacing w:line="276" w:lineRule="auto"/>
                      </w:pPr>
                      <w:r>
                        <w:t>In de aanhef van de beoordelingsregels is opgenomen dat de omgevingsvergunning ‘</w:t>
                      </w:r>
                      <w:r w:rsidRPr="0011181B">
                        <w:rPr>
                          <w:b/>
                          <w:u w:val="single"/>
                        </w:rPr>
                        <w:t>kan</w:t>
                      </w:r>
                      <w:r>
                        <w:t xml:space="preserve"> worden verleend’. Door het opnemen van het woord ‘kan’ is het de bedoeling dat het college beleidsvrijheid toekomt, dat wilt zeggen dat een aanvraag ook geweigerd kan worden als er aan de beoordelingsregels voldaan is. Het college heeft de vrijheid om af te wegen of zij in een concreet geval gebruik wil maken van de bevoegdheid om het bouwen van een scootsafe toe te staan.</w:t>
                      </w:r>
                    </w:p>
                  </w:txbxContent>
                </v:textbox>
                <w10:anchorlock/>
              </v:shape>
            </w:pict>
          </mc:Fallback>
        </mc:AlternateContent>
      </w:r>
    </w:p>
    <w:p w14:paraId="5E9A9CB4" w14:textId="454D9D95" w:rsidR="00D2004A" w:rsidRDefault="00D2004A" w:rsidP="00D2004A">
      <w:pPr>
        <w:pStyle w:val="Kop4"/>
        <w:rPr>
          <w:lang w:eastAsia="zh-CN" w:bidi="hi-IN"/>
        </w:rPr>
      </w:pPr>
      <w:r>
        <w:rPr>
          <w:lang w:eastAsia="zh-CN" w:bidi="hi-IN"/>
        </w:rPr>
        <w:t>Subparagraaf 6.2.9</w:t>
      </w:r>
      <w:r w:rsidR="000D1C2B">
        <w:rPr>
          <w:lang w:eastAsia="zh-CN" w:bidi="hi-IN"/>
        </w:rPr>
        <w:t>.11</w:t>
      </w:r>
      <w:r w:rsidR="000D1C2B">
        <w:rPr>
          <w:lang w:eastAsia="zh-CN" w:bidi="hi-IN"/>
        </w:rPr>
        <w:tab/>
      </w:r>
      <w:r>
        <w:rPr>
          <w:lang w:eastAsia="zh-CN" w:bidi="hi-IN"/>
        </w:rPr>
        <w:t>Het bouwen van een sport- of speeltoestel bij een woning</w:t>
      </w:r>
    </w:p>
    <w:p w14:paraId="6C7A8226" w14:textId="77777777" w:rsidR="00D2004A" w:rsidRDefault="00D2004A" w:rsidP="00D2004A">
      <w:pPr>
        <w:pStyle w:val="Kop6"/>
        <w:rPr>
          <w:lang w:eastAsia="zh-CN" w:bidi="hi-IN"/>
        </w:rPr>
      </w:pPr>
      <w:r>
        <w:rPr>
          <w:lang w:eastAsia="zh-CN" w:bidi="hi-IN"/>
        </w:rPr>
        <w:t>Artikel 6.X</w:t>
      </w:r>
      <w:r>
        <w:rPr>
          <w:lang w:eastAsia="zh-CN" w:bidi="hi-IN"/>
        </w:rPr>
        <w:tab/>
      </w:r>
      <w:commentRangeStart w:id="163"/>
      <w:r>
        <w:rPr>
          <w:lang w:eastAsia="zh-CN" w:bidi="hi-IN"/>
        </w:rPr>
        <w:t>Toepassingsbereik</w:t>
      </w:r>
      <w:commentRangeEnd w:id="163"/>
      <w:r w:rsidR="0080712F">
        <w:rPr>
          <w:rStyle w:val="Verwijzingopmerking"/>
          <w:rFonts w:eastAsiaTheme="minorHAnsi" w:cstheme="minorBidi"/>
          <w:i w:val="0"/>
          <w:iCs w:val="0"/>
        </w:rPr>
        <w:commentReference w:id="163"/>
      </w:r>
    </w:p>
    <w:p w14:paraId="63283E93" w14:textId="277CDD1D"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Deze subparagraaf geldt voor het bouwen van een sport- of speeltoestel bij een woning.</w:t>
      </w:r>
    </w:p>
    <w:p w14:paraId="3D56731F" w14:textId="7C3B79CC"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Deze subparagraaf geldt niet voor het bouwen van een sport- of speeltoestel als bedoeld in artikel 2.15f lid i van het Besluit bouwwerken leefomgeving.</w:t>
      </w:r>
    </w:p>
    <w:p w14:paraId="4A3BE788" w14:textId="388B4235" w:rsidR="00D2004A" w:rsidRDefault="00D2004A" w:rsidP="00D2004A">
      <w:pPr>
        <w:pStyle w:val="Kop6"/>
        <w:rPr>
          <w:lang w:eastAsia="zh-CN" w:bidi="hi-IN"/>
        </w:rPr>
      </w:pPr>
      <w:r>
        <w:rPr>
          <w:lang w:eastAsia="zh-CN" w:bidi="hi-IN"/>
        </w:rPr>
        <w:t>Artikel 6.X</w:t>
      </w:r>
      <w:r>
        <w:rPr>
          <w:lang w:eastAsia="zh-CN" w:bidi="hi-IN"/>
        </w:rPr>
        <w:tab/>
      </w:r>
      <w:commentRangeStart w:id="164"/>
      <w:r>
        <w:rPr>
          <w:lang w:eastAsia="zh-CN" w:bidi="hi-IN"/>
        </w:rPr>
        <w:t>Algemene</w:t>
      </w:r>
      <w:commentRangeEnd w:id="164"/>
      <w:r w:rsidR="0080712F">
        <w:rPr>
          <w:rStyle w:val="Verwijzingopmerking"/>
          <w:rFonts w:eastAsiaTheme="minorHAnsi" w:cstheme="minorBidi"/>
          <w:i w:val="0"/>
          <w:iCs w:val="0"/>
        </w:rPr>
        <w:commentReference w:id="164"/>
      </w:r>
      <w:r>
        <w:rPr>
          <w:lang w:eastAsia="zh-CN" w:bidi="hi-IN"/>
        </w:rPr>
        <w:t xml:space="preserve"> regels</w:t>
      </w:r>
    </w:p>
    <w:p w14:paraId="772E2425" w14:textId="01D715FB"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sport- of speeltoestel bij een woning ligt ten minste 3 m van de perceelgrens.</w:t>
      </w:r>
    </w:p>
    <w:p w14:paraId="3AD140BD" w14:textId="10BC8644"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sport- of speeltoestel bij een woning ligt in het achtererfgebied.</w:t>
      </w:r>
    </w:p>
    <w:p w14:paraId="13B776BA" w14:textId="2B779B9F" w:rsidR="001749EE" w:rsidRDefault="001749EE" w:rsidP="00B10E39">
      <w:pPr>
        <w:pStyle w:val="Lidmetnummering"/>
        <w:rPr>
          <w:lang w:eastAsia="zh-CN" w:bidi="hi-IN"/>
        </w:rPr>
      </w:pPr>
      <w:r>
        <w:rPr>
          <w:lang w:eastAsia="zh-CN" w:bidi="hi-IN"/>
        </w:rPr>
        <w:t>3.</w:t>
      </w:r>
      <w:r>
        <w:rPr>
          <w:lang w:eastAsia="zh-CN" w:bidi="hi-IN"/>
        </w:rPr>
        <w:tab/>
      </w:r>
      <w:r w:rsidR="00D2004A">
        <w:rPr>
          <w:lang w:eastAsia="zh-CN" w:bidi="hi-IN"/>
        </w:rPr>
        <w:t>Een sport- of speeltoestel bij een woning is niet hoger dan 3 m.</w:t>
      </w:r>
    </w:p>
    <w:p w14:paraId="558F2CE5" w14:textId="0052850E" w:rsidR="00D2004A" w:rsidRDefault="001749EE" w:rsidP="00B10E39">
      <w:pPr>
        <w:pStyle w:val="Lidmetnummering"/>
        <w:rPr>
          <w:lang w:eastAsia="zh-CN" w:bidi="hi-IN"/>
        </w:rPr>
      </w:pPr>
      <w:r>
        <w:rPr>
          <w:lang w:eastAsia="zh-CN" w:bidi="hi-IN"/>
        </w:rPr>
        <w:t>4.</w:t>
      </w:r>
      <w:r>
        <w:rPr>
          <w:lang w:eastAsia="zh-CN" w:bidi="hi-IN"/>
        </w:rPr>
        <w:tab/>
      </w:r>
      <w:r w:rsidR="00D2004A">
        <w:rPr>
          <w:lang w:eastAsia="zh-CN" w:bidi="hi-IN"/>
        </w:rPr>
        <w:t>Een sport- of speeltoestel bij een woning is alleen voor particulier gebruik.</w:t>
      </w:r>
    </w:p>
    <w:p w14:paraId="4286F430" w14:textId="2699F017" w:rsidR="001749EE" w:rsidRDefault="001749EE" w:rsidP="00B10E39">
      <w:pPr>
        <w:pStyle w:val="Lidmetnummering"/>
        <w:rPr>
          <w:lang w:eastAsia="zh-CN" w:bidi="hi-IN"/>
        </w:rPr>
      </w:pPr>
      <w:r>
        <w:rPr>
          <w:lang w:eastAsia="zh-CN" w:bidi="hi-IN"/>
        </w:rPr>
        <w:t>5.</w:t>
      </w:r>
      <w:r>
        <w:rPr>
          <w:lang w:eastAsia="zh-CN" w:bidi="hi-IN"/>
        </w:rPr>
        <w:tab/>
      </w:r>
      <w:r w:rsidR="00D2004A">
        <w:rPr>
          <w:lang w:eastAsia="zh-CN" w:bidi="hi-IN"/>
        </w:rPr>
        <w:t>Een sport- of speeltoestel bij een woning functioneert alleen met behulp van de zwaartekracht of de fysieke kracht van de mens.</w:t>
      </w:r>
    </w:p>
    <w:p w14:paraId="3066F05B" w14:textId="4E52A04A" w:rsidR="00D2004A" w:rsidRDefault="00D2004A" w:rsidP="00D2004A">
      <w:pPr>
        <w:rPr>
          <w:lang w:eastAsia="zh-CN" w:bidi="hi-IN"/>
        </w:rPr>
      </w:pPr>
    </w:p>
    <w:p w14:paraId="781F9ECF" w14:textId="77777777" w:rsidR="00D2004A" w:rsidRDefault="00D2004A" w:rsidP="00D2004A">
      <w:pPr>
        <w:rPr>
          <w:lang w:eastAsia="zh-CN" w:bidi="hi-IN"/>
        </w:rPr>
      </w:pPr>
      <w:r>
        <w:rPr>
          <w:i/>
          <w:noProof/>
          <w:lang w:eastAsia="nl-NL"/>
        </w:rPr>
        <mc:AlternateContent>
          <mc:Choice Requires="wps">
            <w:drawing>
              <wp:inline distT="0" distB="0" distL="0" distR="0" wp14:anchorId="46F69B3F" wp14:editId="7DAE9AFF">
                <wp:extent cx="5039995" cy="1170432"/>
                <wp:effectExtent l="19050" t="19050" r="27305" b="10795"/>
                <wp:docPr id="98" name="Tekstvak 98"/>
                <wp:cNvGraphicFramePr/>
                <a:graphic xmlns:a="http://schemas.openxmlformats.org/drawingml/2006/main">
                  <a:graphicData uri="http://schemas.microsoft.com/office/word/2010/wordprocessingShape">
                    <wps:wsp>
                      <wps:cNvSpPr txBox="1"/>
                      <wps:spPr>
                        <a:xfrm>
                          <a:off x="0" y="0"/>
                          <a:ext cx="5039995" cy="1170432"/>
                        </a:xfrm>
                        <a:prstGeom prst="rect">
                          <a:avLst/>
                        </a:prstGeom>
                        <a:solidFill>
                          <a:schemeClr val="bg2"/>
                        </a:solidFill>
                        <a:ln w="28575">
                          <a:solidFill>
                            <a:schemeClr val="bg2">
                              <a:lumMod val="50000"/>
                            </a:schemeClr>
                          </a:solidFill>
                          <a:prstDash val="sysDot"/>
                        </a:ln>
                      </wps:spPr>
                      <wps:txbx>
                        <w:txbxContent>
                          <w:p w14:paraId="01EE735F" w14:textId="77777777" w:rsidR="00E42374" w:rsidRDefault="00E42374" w:rsidP="00D2004A">
                            <w:pPr>
                              <w:spacing w:line="276" w:lineRule="auto"/>
                              <w:rPr>
                                <w:i/>
                              </w:rPr>
                            </w:pPr>
                            <w:r>
                              <w:rPr>
                                <w:i/>
                              </w:rPr>
                              <w:t>Sport- of speeltoestel</w:t>
                            </w:r>
                          </w:p>
                          <w:p w14:paraId="0F16D61D" w14:textId="7A31A6CA" w:rsidR="00E42374" w:rsidRDefault="00E42374" w:rsidP="00D2004A">
                            <w:pPr>
                              <w:spacing w:line="276" w:lineRule="auto"/>
                            </w:pPr>
                            <w:r>
                              <w:t>De wetgever gebruikt het begrip ‘sport of speeltoestellen’ in het Besluit bouwwerken leefomgeving maar heeft ervoor gekozen daar het begrip niet te definiëren. De rechter toetst in die gevallen de definitie in de Dikke van Dale.</w:t>
                            </w:r>
                          </w:p>
                          <w:p w14:paraId="5D62A531" w14:textId="5DD879BC" w:rsidR="00E42374" w:rsidRPr="001E144C" w:rsidRDefault="00E42374" w:rsidP="00D2004A">
                            <w:pPr>
                              <w:spacing w:line="276" w:lineRule="auto"/>
                            </w:pPr>
                            <w:r>
                              <w:t>In het omgevingsplan is geen definitie opgenomen zodat de regels op gelijke manier uitgelegd kunnen worden als de rijksregels.</w:t>
                            </w:r>
                          </w:p>
                          <w:p w14:paraId="49DE2E7D" w14:textId="2C682F74" w:rsidR="00E42374" w:rsidRPr="001E144C" w:rsidRDefault="00E42374" w:rsidP="00D2004A">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F69B3F" id="Tekstvak 98" o:spid="_x0000_s1103" type="#_x0000_t202" style="width:396.85pt;height:9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" fillcolor="#eeece1 [3214]" strokecolor="#938953 [1614]" strokeweight="2.25pt">
                <v:stroke dashstyle="1 1"/>
                <v:textbox>
                  <w:txbxContent>
                    <w:p w14:paraId="01EE735F" w14:textId="77777777" w:rsidR="00E42374" w:rsidRDefault="00E42374" w:rsidP="00D2004A">
                      <w:pPr>
                        <w:spacing w:line="276" w:lineRule="auto"/>
                        <w:rPr>
                          <w:i/>
                        </w:rPr>
                      </w:pPr>
                      <w:r>
                        <w:rPr>
                          <w:i/>
                        </w:rPr>
                        <w:t>Sport- of speeltoestel</w:t>
                      </w:r>
                    </w:p>
                    <w:p w14:paraId="0F16D61D" w14:textId="7A31A6CA" w:rsidR="00E42374" w:rsidRDefault="00E42374" w:rsidP="00D2004A">
                      <w:pPr>
                        <w:spacing w:line="276" w:lineRule="auto"/>
                      </w:pPr>
                      <w:r>
                        <w:t>De wetgever gebruikt het begrip ‘sport of speeltoestellen’ in het Besluit bouwwerken leefomgeving maar heeft ervoor gekozen daar het begrip niet te definiëren. De rechter toetst in die gevallen de definitie in de Dikke van Dale.</w:t>
                      </w:r>
                    </w:p>
                    <w:p w14:paraId="5D62A531" w14:textId="5DD879BC" w:rsidR="00E42374" w:rsidRPr="001E144C" w:rsidRDefault="00E42374" w:rsidP="00D2004A">
                      <w:pPr>
                        <w:spacing w:line="276" w:lineRule="auto"/>
                      </w:pPr>
                      <w:r>
                        <w:t>In het omgevingsplan is geen definitie opgenomen zodat de regels op gelijke manier uitgelegd kunnen worden als de rijksregels.</w:t>
                      </w:r>
                    </w:p>
                    <w:p w14:paraId="49DE2E7D" w14:textId="2C682F74" w:rsidR="00E42374" w:rsidRPr="001E144C" w:rsidRDefault="00E42374" w:rsidP="00D2004A">
                      <w:pPr>
                        <w:spacing w:line="276" w:lineRule="auto"/>
                      </w:pPr>
                    </w:p>
                  </w:txbxContent>
                </v:textbox>
                <w10:anchorlock/>
              </v:shape>
            </w:pict>
          </mc:Fallback>
        </mc:AlternateContent>
      </w:r>
    </w:p>
    <w:p w14:paraId="701C5D8A" w14:textId="77777777" w:rsidR="00D2004A" w:rsidRDefault="00D2004A" w:rsidP="00D2004A">
      <w:pPr>
        <w:rPr>
          <w:lang w:eastAsia="zh-CN" w:bidi="hi-IN"/>
        </w:rPr>
      </w:pPr>
    </w:p>
    <w:p w14:paraId="0B3D582B" w14:textId="77777777" w:rsidR="00D2004A" w:rsidRPr="00CC5795" w:rsidRDefault="00D2004A" w:rsidP="00D2004A">
      <w:pPr>
        <w:rPr>
          <w:lang w:eastAsia="zh-CN" w:bidi="hi-IN"/>
        </w:rPr>
      </w:pPr>
      <w:r>
        <w:rPr>
          <w:i/>
          <w:noProof/>
          <w:lang w:eastAsia="nl-NL"/>
        </w:rPr>
        <w:lastRenderedPageBreak/>
        <mc:AlternateContent>
          <mc:Choice Requires="wps">
            <w:drawing>
              <wp:inline distT="0" distB="0" distL="0" distR="0" wp14:anchorId="2E7D240C" wp14:editId="11DC9A22">
                <wp:extent cx="5039995" cy="702259"/>
                <wp:effectExtent l="19050" t="19050" r="27305" b="22225"/>
                <wp:docPr id="99" name="Tekstvak 99"/>
                <wp:cNvGraphicFramePr/>
                <a:graphic xmlns:a="http://schemas.openxmlformats.org/drawingml/2006/main">
                  <a:graphicData uri="http://schemas.microsoft.com/office/word/2010/wordprocessingShape">
                    <wps:wsp>
                      <wps:cNvSpPr txBox="1"/>
                      <wps:spPr>
                        <a:xfrm>
                          <a:off x="0" y="0"/>
                          <a:ext cx="5039995" cy="702259"/>
                        </a:xfrm>
                        <a:prstGeom prst="rect">
                          <a:avLst/>
                        </a:prstGeom>
                        <a:solidFill>
                          <a:schemeClr val="bg2"/>
                        </a:solidFill>
                        <a:ln w="28575">
                          <a:solidFill>
                            <a:schemeClr val="bg2">
                              <a:lumMod val="50000"/>
                            </a:schemeClr>
                          </a:solidFill>
                          <a:prstDash val="sysDot"/>
                        </a:ln>
                      </wps:spPr>
                      <wps:txbx>
                        <w:txbxContent>
                          <w:p w14:paraId="7D217E6C" w14:textId="77777777" w:rsidR="00E42374" w:rsidRDefault="00E42374" w:rsidP="00D2004A">
                            <w:pPr>
                              <w:spacing w:line="276" w:lineRule="auto"/>
                              <w:rPr>
                                <w:i/>
                              </w:rPr>
                            </w:pPr>
                            <w:r>
                              <w:rPr>
                                <w:i/>
                              </w:rPr>
                              <w:t>Particulier gebruik en zwaartekracht</w:t>
                            </w:r>
                          </w:p>
                          <w:p w14:paraId="08FBE927" w14:textId="54C2FFEE" w:rsidR="00E42374" w:rsidRPr="001E144C" w:rsidRDefault="00E42374" w:rsidP="00D2004A">
                            <w:pPr>
                              <w:spacing w:line="276" w:lineRule="auto"/>
                            </w:pPr>
                            <w:r>
                              <w:t xml:space="preserve">Lid 4 en 5 zijn overgenomen uit de landelijke vergunningvrije regels voor sport- en speeltoestellen in artikel 2.15f lid i van het Besluit bouwwerken leefomgeving.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7D240C" id="Tekstvak 99" o:spid="_x0000_s1104" type="#_x0000_t202" style="width:396.8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" fillcolor="#eeece1 [3214]" strokecolor="#938953 [1614]" strokeweight="2.25pt">
                <v:stroke dashstyle="1 1"/>
                <v:textbox>
                  <w:txbxContent>
                    <w:p w14:paraId="7D217E6C" w14:textId="77777777" w:rsidR="00E42374" w:rsidRDefault="00E42374" w:rsidP="00D2004A">
                      <w:pPr>
                        <w:spacing w:line="276" w:lineRule="auto"/>
                        <w:rPr>
                          <w:i/>
                        </w:rPr>
                      </w:pPr>
                      <w:r>
                        <w:rPr>
                          <w:i/>
                        </w:rPr>
                        <w:t>Particulier gebruik en zwaartekracht</w:t>
                      </w:r>
                    </w:p>
                    <w:p w14:paraId="08FBE927" w14:textId="54C2FFEE" w:rsidR="00E42374" w:rsidRPr="001E144C" w:rsidRDefault="00E42374" w:rsidP="00D2004A">
                      <w:pPr>
                        <w:spacing w:line="276" w:lineRule="auto"/>
                      </w:pPr>
                      <w:r>
                        <w:t xml:space="preserve">Lid 4 en 5 zijn overgenomen uit de landelijke vergunningvrije regels voor sport- en speeltoestellen in artikel 2.15f lid i van het Besluit bouwwerken leefomgeving. </w:t>
                      </w:r>
                    </w:p>
                  </w:txbxContent>
                </v:textbox>
                <w10:anchorlock/>
              </v:shape>
            </w:pict>
          </mc:Fallback>
        </mc:AlternateContent>
      </w:r>
    </w:p>
    <w:p w14:paraId="4B6C25CA" w14:textId="0A8ECD9D" w:rsidR="00D2004A" w:rsidRDefault="00D2004A" w:rsidP="00D2004A">
      <w:pPr>
        <w:pStyle w:val="Kop4"/>
      </w:pPr>
      <w:r>
        <w:t>Subparagraaf 6.2.9</w:t>
      </w:r>
      <w:r w:rsidR="000D1C2B">
        <w:t>.12</w:t>
      </w:r>
      <w:r w:rsidR="000D1C2B">
        <w:tab/>
      </w:r>
      <w:r>
        <w:t>Het bouwen van een zwembad bij een woning</w:t>
      </w:r>
    </w:p>
    <w:p w14:paraId="0EF28AC1" w14:textId="77777777" w:rsidR="00D2004A" w:rsidRDefault="00D2004A" w:rsidP="00D2004A">
      <w:pPr>
        <w:pStyle w:val="Kop6"/>
      </w:pPr>
      <w:r>
        <w:t>Artikel 6.X</w:t>
      </w:r>
      <w:r>
        <w:tab/>
      </w:r>
      <w:commentRangeStart w:id="165"/>
      <w:r>
        <w:t>Toepassingsbereik</w:t>
      </w:r>
      <w:commentRangeEnd w:id="165"/>
      <w:r w:rsidR="0080712F">
        <w:rPr>
          <w:rStyle w:val="Verwijzingopmerking"/>
          <w:rFonts w:eastAsiaTheme="minorHAnsi" w:cstheme="minorBidi"/>
          <w:i w:val="0"/>
          <w:iCs w:val="0"/>
        </w:rPr>
        <w:commentReference w:id="165"/>
      </w:r>
    </w:p>
    <w:p w14:paraId="09C1D5D3" w14:textId="77777777" w:rsidR="00D2004A" w:rsidRDefault="00D2004A" w:rsidP="00D2004A">
      <w:r>
        <w:t>Deze subparagraaf geldt voor het bouwen van een zwembad bij een woning.</w:t>
      </w:r>
    </w:p>
    <w:p w14:paraId="6C34AC9B" w14:textId="77777777" w:rsidR="00D2004A" w:rsidRDefault="00D2004A" w:rsidP="00D2004A">
      <w:pPr>
        <w:pStyle w:val="Kop6"/>
      </w:pPr>
      <w:r>
        <w:t>Artikel 6.X</w:t>
      </w:r>
      <w:r>
        <w:tab/>
      </w:r>
      <w:commentRangeStart w:id="166"/>
      <w:r>
        <w:t>Algemene</w:t>
      </w:r>
      <w:commentRangeEnd w:id="166"/>
      <w:r w:rsidR="0080712F">
        <w:rPr>
          <w:rStyle w:val="Verwijzingopmerking"/>
          <w:rFonts w:eastAsiaTheme="minorHAnsi" w:cstheme="minorBidi"/>
          <w:i w:val="0"/>
          <w:iCs w:val="0"/>
        </w:rPr>
        <w:commentReference w:id="166"/>
      </w:r>
      <w:r>
        <w:t xml:space="preserve"> regels</w:t>
      </w:r>
    </w:p>
    <w:p w14:paraId="3BCEB5E9" w14:textId="7320E41D" w:rsidR="00D2004A" w:rsidRDefault="001749EE" w:rsidP="00B10E39">
      <w:pPr>
        <w:pStyle w:val="Lidmetnummering"/>
      </w:pPr>
      <w:r>
        <w:t>1.</w:t>
      </w:r>
      <w:r>
        <w:tab/>
      </w:r>
      <w:r w:rsidR="00D2004A">
        <w:t>Een zwembad ligt in het achtererfgebied.</w:t>
      </w:r>
    </w:p>
    <w:p w14:paraId="5D12B6DD" w14:textId="7A9C6736" w:rsidR="001749EE" w:rsidRDefault="001749EE" w:rsidP="00B10E39">
      <w:pPr>
        <w:pStyle w:val="Lidmetnummering"/>
      </w:pPr>
      <w:r>
        <w:t>2.</w:t>
      </w:r>
      <w:r>
        <w:tab/>
      </w:r>
      <w:r w:rsidR="00D2004A">
        <w:t>Een zwembad ligt ten minste 3 m achter de voorgevel van het hoofdgebouw.</w:t>
      </w:r>
    </w:p>
    <w:p w14:paraId="306D217A" w14:textId="31FE1873" w:rsidR="00D2004A" w:rsidRDefault="001749EE" w:rsidP="00B10E39">
      <w:pPr>
        <w:pStyle w:val="Lidmetnummering"/>
      </w:pPr>
      <w:r>
        <w:t>3.</w:t>
      </w:r>
      <w:r>
        <w:tab/>
      </w:r>
      <w:r w:rsidR="00D2004A">
        <w:t>Een zwembad ligt ten minste 3 m van de perceelgrens.</w:t>
      </w:r>
    </w:p>
    <w:p w14:paraId="65AA0C6D" w14:textId="7F43D57D" w:rsidR="00D2004A" w:rsidRDefault="001749EE" w:rsidP="00B10E39">
      <w:pPr>
        <w:pStyle w:val="Lidmetnummering"/>
      </w:pPr>
      <w:r>
        <w:t>4.</w:t>
      </w:r>
      <w:r>
        <w:tab/>
      </w:r>
      <w:r w:rsidR="00D2004A">
        <w:t xml:space="preserve">Een zwembad is niet groter dan 35 </w:t>
      </w:r>
      <w:r w:rsidR="00797EC0">
        <w:t>m</w:t>
      </w:r>
      <w:r w:rsidR="00797EC0" w:rsidRPr="00797EC0">
        <w:rPr>
          <w:vertAlign w:val="superscript"/>
        </w:rPr>
        <w:t>2</w:t>
      </w:r>
      <w:r w:rsidR="00D2004A">
        <w:t>.</w:t>
      </w:r>
    </w:p>
    <w:p w14:paraId="4D255343" w14:textId="5D30800C" w:rsidR="001749EE" w:rsidRDefault="001749EE" w:rsidP="00B10E39">
      <w:pPr>
        <w:pStyle w:val="Lidmetnummering"/>
      </w:pPr>
      <w:r>
        <w:t>5.</w:t>
      </w:r>
      <w:r>
        <w:tab/>
      </w:r>
      <w:r w:rsidR="00D2004A">
        <w:t>Een zwembad is niet hoger dan 0,2 m boven het maaiveld.</w:t>
      </w:r>
    </w:p>
    <w:p w14:paraId="049193C8" w14:textId="28AD28E6" w:rsidR="001749EE" w:rsidRDefault="001749EE" w:rsidP="00B10E39">
      <w:pPr>
        <w:pStyle w:val="Lidmetnummering"/>
      </w:pPr>
      <w:r>
        <w:t>6.</w:t>
      </w:r>
      <w:r>
        <w:tab/>
      </w:r>
      <w:r w:rsidR="00D2004A">
        <w:t>Een zwembad is alleen voor particulier gebruik.</w:t>
      </w:r>
    </w:p>
    <w:p w14:paraId="2F430565" w14:textId="1606BF8C" w:rsidR="001749EE" w:rsidRDefault="001749EE" w:rsidP="00B10E39">
      <w:pPr>
        <w:pStyle w:val="Lidmetnummering"/>
        <w:rPr>
          <w:lang w:eastAsia="zh-CN" w:bidi="hi-IN"/>
        </w:rPr>
      </w:pPr>
      <w:r>
        <w:rPr>
          <w:lang w:eastAsia="zh-CN" w:bidi="hi-IN"/>
        </w:rPr>
        <w:t>7.</w:t>
      </w:r>
      <w:r>
        <w:rPr>
          <w:lang w:eastAsia="zh-CN" w:bidi="hi-IN"/>
        </w:rPr>
        <w:tab/>
      </w:r>
      <w:r w:rsidR="00D2004A">
        <w:t>Een zwembad heeft geen overkapping.</w:t>
      </w:r>
    </w:p>
    <w:p w14:paraId="6B4EEBEB" w14:textId="3932B7A7" w:rsidR="00D2004A" w:rsidRDefault="00D2004A" w:rsidP="00D2004A">
      <w:pPr>
        <w:rPr>
          <w:lang w:eastAsia="zh-CN" w:bidi="hi-IN"/>
        </w:rPr>
      </w:pPr>
    </w:p>
    <w:p w14:paraId="4DBD935A" w14:textId="77777777" w:rsidR="00D2004A" w:rsidRDefault="00D2004A" w:rsidP="00D2004A">
      <w:pPr>
        <w:rPr>
          <w:lang w:eastAsia="zh-CN" w:bidi="hi-IN"/>
        </w:rPr>
      </w:pPr>
      <w:r>
        <w:rPr>
          <w:i/>
          <w:noProof/>
          <w:lang w:eastAsia="nl-NL"/>
        </w:rPr>
        <mc:AlternateContent>
          <mc:Choice Requires="wps">
            <w:drawing>
              <wp:inline distT="0" distB="0" distL="0" distR="0" wp14:anchorId="5711BF8D" wp14:editId="5EEE5CB6">
                <wp:extent cx="5039995" cy="1075334"/>
                <wp:effectExtent l="19050" t="19050" r="27305" b="10795"/>
                <wp:docPr id="100" name="Tekstvak 100"/>
                <wp:cNvGraphicFramePr/>
                <a:graphic xmlns:a="http://schemas.openxmlformats.org/drawingml/2006/main">
                  <a:graphicData uri="http://schemas.microsoft.com/office/word/2010/wordprocessingShape">
                    <wps:wsp>
                      <wps:cNvSpPr txBox="1"/>
                      <wps:spPr>
                        <a:xfrm>
                          <a:off x="0" y="0"/>
                          <a:ext cx="5039995" cy="1075334"/>
                        </a:xfrm>
                        <a:prstGeom prst="rect">
                          <a:avLst/>
                        </a:prstGeom>
                        <a:solidFill>
                          <a:schemeClr val="bg2"/>
                        </a:solidFill>
                        <a:ln w="28575">
                          <a:solidFill>
                            <a:schemeClr val="bg2">
                              <a:lumMod val="50000"/>
                            </a:schemeClr>
                          </a:solidFill>
                          <a:prstDash val="sysDot"/>
                        </a:ln>
                      </wps:spPr>
                      <wps:txbx>
                        <w:txbxContent>
                          <w:p w14:paraId="1152FB9E" w14:textId="77777777" w:rsidR="00E42374" w:rsidRDefault="00E42374" w:rsidP="00D2004A">
                            <w:pPr>
                              <w:spacing w:line="276" w:lineRule="auto"/>
                              <w:rPr>
                                <w:i/>
                              </w:rPr>
                            </w:pPr>
                            <w:r>
                              <w:rPr>
                                <w:i/>
                              </w:rPr>
                              <w:t>Hoogte van een zwembad</w:t>
                            </w:r>
                          </w:p>
                          <w:p w14:paraId="378B8F6D" w14:textId="57E1371C" w:rsidR="00E42374" w:rsidRPr="001E144C" w:rsidRDefault="00E42374" w:rsidP="00D2004A">
                            <w:pPr>
                              <w:spacing w:line="276" w:lineRule="auto"/>
                            </w:pPr>
                            <w:r>
                              <w:t xml:space="preserve">Een zwembad bij een woning mag op grond van de nota woonbebouwing niet hoger zijn dan 0,2 m. Hiermee is het deel bedoeld dat hoger is dan het peil (zie de meetbepaling van hoogte). Met andere woorden, het deel dat boven de grond uit steekt (de grond is niet altijd even hoog als het peil, zie de meetbepalingen).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11BF8D" id="Tekstvak 100" o:spid="_x0000_s1105" type="#_x0000_t202" style="width:396.85pt;height:8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" fillcolor="#eeece1 [3214]" strokecolor="#938953 [1614]" strokeweight="2.25pt">
                <v:stroke dashstyle="1 1"/>
                <v:textbox>
                  <w:txbxContent>
                    <w:p w14:paraId="1152FB9E" w14:textId="77777777" w:rsidR="00E42374" w:rsidRDefault="00E42374" w:rsidP="00D2004A">
                      <w:pPr>
                        <w:spacing w:line="276" w:lineRule="auto"/>
                        <w:rPr>
                          <w:i/>
                        </w:rPr>
                      </w:pPr>
                      <w:r>
                        <w:rPr>
                          <w:i/>
                        </w:rPr>
                        <w:t>Hoogte van een zwembad</w:t>
                      </w:r>
                    </w:p>
                    <w:p w14:paraId="378B8F6D" w14:textId="57E1371C" w:rsidR="00E42374" w:rsidRPr="001E144C" w:rsidRDefault="00E42374" w:rsidP="00D2004A">
                      <w:pPr>
                        <w:spacing w:line="276" w:lineRule="auto"/>
                      </w:pPr>
                      <w:r>
                        <w:t xml:space="preserve">Een zwembad bij een woning mag op grond van de nota woonbebouwing niet hoger zijn dan 0,2 m. Hiermee is het deel bedoeld dat hoger is dan het peil (zie de meetbepaling van hoogte). Met andere woorden, het deel dat boven de grond uit steekt (de grond is niet altijd even hoog als het peil, zie de meetbepalingen). </w:t>
                      </w:r>
                    </w:p>
                  </w:txbxContent>
                </v:textbox>
                <w10:anchorlock/>
              </v:shape>
            </w:pict>
          </mc:Fallback>
        </mc:AlternateContent>
      </w:r>
    </w:p>
    <w:p w14:paraId="7CCABCA2" w14:textId="77777777" w:rsidR="00D2004A" w:rsidRDefault="00D2004A" w:rsidP="00D2004A">
      <w:pPr>
        <w:rPr>
          <w:lang w:eastAsia="zh-CN" w:bidi="hi-IN"/>
        </w:rPr>
      </w:pPr>
    </w:p>
    <w:p w14:paraId="08B383FF" w14:textId="77777777" w:rsidR="00D2004A" w:rsidRDefault="00D2004A" w:rsidP="00D2004A">
      <w:pPr>
        <w:pStyle w:val="Kop3"/>
        <w:rPr>
          <w:lang w:eastAsia="zh-CN" w:bidi="hi-IN"/>
        </w:rPr>
      </w:pPr>
      <w:bookmarkStart w:id="167" w:name="_Toc59617527"/>
      <w:bookmarkStart w:id="168" w:name="_Toc59626410"/>
      <w:bookmarkStart w:id="169" w:name="_Toc57371209"/>
      <w:r>
        <w:rPr>
          <w:lang w:eastAsia="zh-CN" w:bidi="hi-IN"/>
        </w:rPr>
        <w:t>Paragraaf 6.2.10</w:t>
      </w:r>
      <w:r>
        <w:rPr>
          <w:lang w:eastAsia="zh-CN" w:bidi="hi-IN"/>
        </w:rPr>
        <w:tab/>
        <w:t>Het bouwen van een nutsvoorziening en infrastructuur</w:t>
      </w:r>
      <w:bookmarkEnd w:id="167"/>
      <w:bookmarkEnd w:id="168"/>
    </w:p>
    <w:p w14:paraId="69DB8BE6" w14:textId="01BC8182" w:rsidR="00D2004A" w:rsidRDefault="00D2004A" w:rsidP="00D2004A">
      <w:pPr>
        <w:pStyle w:val="Kop4"/>
        <w:rPr>
          <w:lang w:eastAsia="zh-CN" w:bidi="hi-IN"/>
        </w:rPr>
      </w:pPr>
      <w:r>
        <w:rPr>
          <w:lang w:eastAsia="zh-CN" w:bidi="hi-IN"/>
        </w:rPr>
        <w:t>Subparagraaf 6.2.10</w:t>
      </w:r>
      <w:r w:rsidR="000D1C2B">
        <w:rPr>
          <w:lang w:eastAsia="zh-CN" w:bidi="hi-IN"/>
        </w:rPr>
        <w:t>.1</w:t>
      </w:r>
      <w:r w:rsidR="000D1C2B">
        <w:rPr>
          <w:lang w:eastAsia="zh-CN" w:bidi="hi-IN"/>
        </w:rPr>
        <w:tab/>
      </w:r>
      <w:r>
        <w:rPr>
          <w:lang w:eastAsia="zh-CN" w:bidi="hi-IN"/>
        </w:rPr>
        <w:t>Het bouwen van een bouwwerk voor een infrastructurele en openbare voorziening</w:t>
      </w:r>
      <w:bookmarkEnd w:id="169"/>
    </w:p>
    <w:p w14:paraId="2692F496" w14:textId="77777777" w:rsidR="00D2004A" w:rsidRDefault="00D2004A" w:rsidP="00D2004A">
      <w:pPr>
        <w:pStyle w:val="Kop6"/>
        <w:rPr>
          <w:lang w:eastAsia="zh-CN" w:bidi="hi-IN"/>
        </w:rPr>
      </w:pPr>
      <w:r>
        <w:rPr>
          <w:lang w:eastAsia="zh-CN" w:bidi="hi-IN"/>
        </w:rPr>
        <w:t>Artikel 6.X</w:t>
      </w:r>
      <w:r>
        <w:rPr>
          <w:lang w:eastAsia="zh-CN" w:bidi="hi-IN"/>
        </w:rPr>
        <w:tab/>
      </w:r>
      <w:commentRangeStart w:id="170"/>
      <w:r>
        <w:rPr>
          <w:lang w:eastAsia="zh-CN" w:bidi="hi-IN"/>
        </w:rPr>
        <w:t>Toepassingsbereik</w:t>
      </w:r>
      <w:commentRangeEnd w:id="170"/>
      <w:r w:rsidR="006B2C2F">
        <w:rPr>
          <w:rStyle w:val="Verwijzingopmerking"/>
          <w:rFonts w:eastAsiaTheme="minorHAnsi" w:cstheme="minorBidi"/>
          <w:i w:val="0"/>
          <w:iCs w:val="0"/>
        </w:rPr>
        <w:commentReference w:id="170"/>
      </w:r>
    </w:p>
    <w:p w14:paraId="6EBDE5E5" w14:textId="0F21963D"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Deze subparagraaf geldt voor het bouwen van een bouwwerk voor:</w:t>
      </w:r>
    </w:p>
    <w:p w14:paraId="0629865E" w14:textId="6F2B9CA1"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een nutsvoorziening;</w:t>
      </w:r>
    </w:p>
    <w:p w14:paraId="02148783" w14:textId="2843A756"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de waterhuishouding;</w:t>
      </w:r>
    </w:p>
    <w:p w14:paraId="689F6B61" w14:textId="1EA33D64"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meten van de luchtkwaliteit;</w:t>
      </w:r>
    </w:p>
    <w:p w14:paraId="46E74A52" w14:textId="19FD0567" w:rsidR="00D2004A" w:rsidRDefault="001749EE" w:rsidP="001749EE">
      <w:pPr>
        <w:pStyle w:val="Opsommingmetnummering"/>
        <w:rPr>
          <w:lang w:eastAsia="zh-CN" w:bidi="hi-IN"/>
        </w:rPr>
      </w:pPr>
      <w:r>
        <w:rPr>
          <w:lang w:eastAsia="zh-CN" w:bidi="hi-IN"/>
        </w:rPr>
        <w:t>d.</w:t>
      </w:r>
      <w:r>
        <w:rPr>
          <w:lang w:eastAsia="zh-CN" w:bidi="hi-IN"/>
        </w:rPr>
        <w:tab/>
      </w:r>
      <w:r w:rsidR="00D2004A">
        <w:rPr>
          <w:lang w:eastAsia="zh-CN" w:bidi="hi-IN"/>
        </w:rPr>
        <w:t>het telecommunicatieverkeer;</w:t>
      </w:r>
    </w:p>
    <w:p w14:paraId="321B13B7" w14:textId="3651B56C" w:rsidR="00D2004A" w:rsidRDefault="001749EE" w:rsidP="001749EE">
      <w:pPr>
        <w:pStyle w:val="Opsommingmetnummering"/>
        <w:rPr>
          <w:lang w:eastAsia="zh-CN" w:bidi="hi-IN"/>
        </w:rPr>
      </w:pPr>
      <w:r>
        <w:rPr>
          <w:lang w:eastAsia="zh-CN" w:bidi="hi-IN"/>
        </w:rPr>
        <w:t>e.</w:t>
      </w:r>
      <w:r>
        <w:rPr>
          <w:lang w:eastAsia="zh-CN" w:bidi="hi-IN"/>
        </w:rPr>
        <w:tab/>
      </w:r>
      <w:r w:rsidR="00D2004A">
        <w:rPr>
          <w:lang w:eastAsia="zh-CN" w:bidi="hi-IN"/>
        </w:rPr>
        <w:t>het openbaar vervoer;</w:t>
      </w:r>
    </w:p>
    <w:p w14:paraId="53D02AD9" w14:textId="0F874341" w:rsidR="00D2004A" w:rsidRDefault="001749EE" w:rsidP="001749EE">
      <w:pPr>
        <w:pStyle w:val="Opsommingmetnummering"/>
        <w:rPr>
          <w:lang w:eastAsia="zh-CN" w:bidi="hi-IN"/>
        </w:rPr>
      </w:pPr>
      <w:r>
        <w:rPr>
          <w:lang w:eastAsia="zh-CN" w:bidi="hi-IN"/>
        </w:rPr>
        <w:t>f.</w:t>
      </w:r>
      <w:r>
        <w:rPr>
          <w:lang w:eastAsia="zh-CN" w:bidi="hi-IN"/>
        </w:rPr>
        <w:tab/>
      </w:r>
      <w:r w:rsidR="00D2004A">
        <w:rPr>
          <w:lang w:eastAsia="zh-CN" w:bidi="hi-IN"/>
        </w:rPr>
        <w:t>het wegverkeer;</w:t>
      </w:r>
    </w:p>
    <w:p w14:paraId="740898BA" w14:textId="57CE7682" w:rsidR="00D2004A" w:rsidRDefault="001749EE" w:rsidP="001749EE">
      <w:pPr>
        <w:pStyle w:val="Opsommingmetnummering"/>
        <w:rPr>
          <w:lang w:eastAsia="zh-CN" w:bidi="hi-IN"/>
        </w:rPr>
      </w:pPr>
      <w:r>
        <w:rPr>
          <w:lang w:eastAsia="zh-CN" w:bidi="hi-IN"/>
        </w:rPr>
        <w:t>g.</w:t>
      </w:r>
      <w:r>
        <w:rPr>
          <w:lang w:eastAsia="zh-CN" w:bidi="hi-IN"/>
        </w:rPr>
        <w:tab/>
      </w:r>
      <w:r w:rsidR="00D2004A">
        <w:rPr>
          <w:lang w:eastAsia="zh-CN" w:bidi="hi-IN"/>
        </w:rPr>
        <w:t>het spoorwegverkeer;</w:t>
      </w:r>
    </w:p>
    <w:p w14:paraId="08D805DE" w14:textId="51292B4E" w:rsidR="00D2004A" w:rsidRDefault="001749EE" w:rsidP="001749EE">
      <w:pPr>
        <w:pStyle w:val="Opsommingmetnummering"/>
        <w:rPr>
          <w:lang w:eastAsia="zh-CN" w:bidi="hi-IN"/>
        </w:rPr>
      </w:pPr>
      <w:r>
        <w:rPr>
          <w:lang w:eastAsia="zh-CN" w:bidi="hi-IN"/>
        </w:rPr>
        <w:t>h.</w:t>
      </w:r>
      <w:r>
        <w:rPr>
          <w:lang w:eastAsia="zh-CN" w:bidi="hi-IN"/>
        </w:rPr>
        <w:tab/>
      </w:r>
      <w:r w:rsidR="00D2004A">
        <w:rPr>
          <w:lang w:eastAsia="zh-CN" w:bidi="hi-IN"/>
        </w:rPr>
        <w:t>het waterverkeer; en</w:t>
      </w:r>
    </w:p>
    <w:p w14:paraId="6265D782" w14:textId="3F7C9187" w:rsidR="00D2004A" w:rsidRDefault="001749EE" w:rsidP="001749EE">
      <w:pPr>
        <w:pStyle w:val="Opsommingmetnummering"/>
        <w:rPr>
          <w:lang w:eastAsia="zh-CN" w:bidi="hi-IN"/>
        </w:rPr>
      </w:pPr>
      <w:r>
        <w:rPr>
          <w:lang w:eastAsia="zh-CN" w:bidi="hi-IN"/>
        </w:rPr>
        <w:t>i.</w:t>
      </w:r>
      <w:r>
        <w:rPr>
          <w:lang w:eastAsia="zh-CN" w:bidi="hi-IN"/>
        </w:rPr>
        <w:tab/>
      </w:r>
      <w:r w:rsidR="00D2004A">
        <w:rPr>
          <w:lang w:eastAsia="zh-CN" w:bidi="hi-IN"/>
        </w:rPr>
        <w:t>het luchtverkeer.</w:t>
      </w:r>
    </w:p>
    <w:p w14:paraId="690A2AFB" w14:textId="1BEF15FC"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Deze subparagraaf geldt niet voor het bouwen van een bouwwerk als bedoeld in artikel 2.15f lid p van het Besluit bouwwerken leefomgeving.</w:t>
      </w:r>
    </w:p>
    <w:p w14:paraId="20EB8202" w14:textId="461FCB3B" w:rsidR="00D2004A" w:rsidRDefault="00D2004A" w:rsidP="00D2004A">
      <w:pPr>
        <w:pStyle w:val="Kop6"/>
        <w:rPr>
          <w:lang w:eastAsia="zh-CN" w:bidi="hi-IN"/>
        </w:rPr>
      </w:pPr>
      <w:r>
        <w:rPr>
          <w:lang w:eastAsia="zh-CN" w:bidi="hi-IN"/>
        </w:rPr>
        <w:t>Artikel 6.X</w:t>
      </w:r>
      <w:r>
        <w:rPr>
          <w:lang w:eastAsia="zh-CN" w:bidi="hi-IN"/>
        </w:rPr>
        <w:tab/>
      </w:r>
      <w:commentRangeStart w:id="171"/>
      <w:r>
        <w:rPr>
          <w:lang w:eastAsia="zh-CN" w:bidi="hi-IN"/>
        </w:rPr>
        <w:t>Oogmerk</w:t>
      </w:r>
      <w:commentRangeEnd w:id="171"/>
      <w:r w:rsidR="006B2C2F">
        <w:rPr>
          <w:rStyle w:val="Verwijzingopmerking"/>
          <w:rFonts w:eastAsiaTheme="minorHAnsi" w:cstheme="minorBidi"/>
          <w:i w:val="0"/>
          <w:iCs w:val="0"/>
        </w:rPr>
        <w:commentReference w:id="171"/>
      </w:r>
    </w:p>
    <w:p w14:paraId="05E7503C" w14:textId="77777777" w:rsidR="00D2004A" w:rsidRDefault="00D2004A" w:rsidP="00D2004A">
      <w:pPr>
        <w:rPr>
          <w:lang w:eastAsia="zh-CN" w:bidi="hi-IN"/>
        </w:rPr>
      </w:pPr>
      <w:r>
        <w:rPr>
          <w:lang w:eastAsia="zh-CN" w:bidi="hi-IN"/>
        </w:rPr>
        <w:t>De regels in deze subparagraaf zijn gesteld met oog op:</w:t>
      </w:r>
    </w:p>
    <w:p w14:paraId="15FDC88B" w14:textId="0A4E6AE0"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bieden van een extra meter hoogte voor infrastructurele en openbare voorzieningen ten opzichte van de vergunningvrije mogelijkheden uit het Bbl; en</w:t>
      </w:r>
    </w:p>
    <w:p w14:paraId="44033F8F" w14:textId="26120527"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in voldoende mate voorzien in:</w:t>
      </w:r>
    </w:p>
    <w:p w14:paraId="22183544" w14:textId="3E2B19E5" w:rsidR="001749EE" w:rsidRDefault="001749EE" w:rsidP="001749EE">
      <w:pPr>
        <w:pStyle w:val="Opsommingmetnummering"/>
        <w:rPr>
          <w:lang w:eastAsia="zh-CN" w:bidi="hi-IN"/>
        </w:rPr>
      </w:pPr>
      <w:r>
        <w:rPr>
          <w:lang w:eastAsia="zh-CN" w:bidi="hi-IN"/>
        </w:rPr>
        <w:lastRenderedPageBreak/>
        <w:t>a.</w:t>
      </w:r>
      <w:r>
        <w:rPr>
          <w:lang w:eastAsia="zh-CN" w:bidi="hi-IN"/>
        </w:rPr>
        <w:tab/>
      </w:r>
      <w:r w:rsidR="00D2004A">
        <w:rPr>
          <w:lang w:eastAsia="zh-CN" w:bidi="hi-IN"/>
        </w:rPr>
        <w:t>infrastructurele voorzieningen;</w:t>
      </w:r>
    </w:p>
    <w:p w14:paraId="58DC5421" w14:textId="168D4C9F"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toegang tot openbare voorzieningen; en</w:t>
      </w:r>
    </w:p>
    <w:p w14:paraId="525A2921" w14:textId="45C12EDA" w:rsidR="001749EE" w:rsidRPr="007B394D" w:rsidRDefault="001749EE" w:rsidP="001749EE">
      <w:pPr>
        <w:pStyle w:val="Opsommingmetnummering"/>
        <w:rPr>
          <w:lang w:eastAsia="zh-CN" w:bidi="hi-IN"/>
        </w:rPr>
      </w:pPr>
      <w:r w:rsidRPr="007B394D">
        <w:rPr>
          <w:lang w:eastAsia="zh-CN" w:bidi="hi-IN"/>
        </w:rPr>
        <w:t>c.</w:t>
      </w:r>
      <w:r w:rsidRPr="007B394D">
        <w:rPr>
          <w:lang w:eastAsia="zh-CN" w:bidi="hi-IN"/>
        </w:rPr>
        <w:tab/>
      </w:r>
      <w:r w:rsidR="00D2004A">
        <w:rPr>
          <w:lang w:eastAsia="zh-CN" w:bidi="hi-IN"/>
        </w:rPr>
        <w:t>dataverzameling voor klimaat, milieu en natuur.</w:t>
      </w:r>
    </w:p>
    <w:p w14:paraId="258AA4BC" w14:textId="67E8C5BB" w:rsidR="00D2004A" w:rsidRDefault="00D2004A" w:rsidP="00D2004A">
      <w:pPr>
        <w:pStyle w:val="Kop6"/>
        <w:rPr>
          <w:lang w:eastAsia="zh-CN" w:bidi="hi-IN"/>
        </w:rPr>
      </w:pPr>
      <w:r>
        <w:rPr>
          <w:lang w:eastAsia="zh-CN" w:bidi="hi-IN"/>
        </w:rPr>
        <w:t>Artikel 6.X</w:t>
      </w:r>
      <w:r>
        <w:rPr>
          <w:lang w:eastAsia="zh-CN" w:bidi="hi-IN"/>
        </w:rPr>
        <w:tab/>
      </w:r>
      <w:commentRangeStart w:id="172"/>
      <w:r>
        <w:rPr>
          <w:lang w:eastAsia="zh-CN" w:bidi="hi-IN"/>
        </w:rPr>
        <w:t>Bijzondere</w:t>
      </w:r>
      <w:commentRangeEnd w:id="172"/>
      <w:r w:rsidR="006B2C2F">
        <w:rPr>
          <w:rStyle w:val="Verwijzingopmerking"/>
          <w:rFonts w:eastAsiaTheme="minorHAnsi" w:cstheme="minorBidi"/>
          <w:i w:val="0"/>
          <w:iCs w:val="0"/>
        </w:rPr>
        <w:commentReference w:id="172"/>
      </w:r>
      <w:r>
        <w:rPr>
          <w:lang w:eastAsia="zh-CN" w:bidi="hi-IN"/>
        </w:rPr>
        <w:t xml:space="preserve"> regeling</w:t>
      </w:r>
    </w:p>
    <w:p w14:paraId="52DE9710" w14:textId="77777777" w:rsidR="00D2004A" w:rsidRDefault="00D2004A" w:rsidP="00D2004A">
      <w:pPr>
        <w:rPr>
          <w:lang w:eastAsia="zh-CN" w:bidi="hi-IN"/>
        </w:rPr>
      </w:pPr>
      <w:r>
        <w:rPr>
          <w:lang w:eastAsia="zh-CN" w:bidi="hi-IN"/>
        </w:rPr>
        <w:t>Voor het bouwen van een bouwwerk als bedoeld in artikel 6.X gelden de regels in deze paragraaf in plaats van de regels in paragraaf 6.2.6 (Gebouwen) en paragraaf 6.2.7 (Andere bouwwerken, geen gebouw zijnde).</w:t>
      </w:r>
    </w:p>
    <w:p w14:paraId="405627B0" w14:textId="77777777" w:rsidR="00D2004A" w:rsidRDefault="00D2004A" w:rsidP="00D2004A">
      <w:pPr>
        <w:pStyle w:val="Kop6"/>
        <w:rPr>
          <w:lang w:eastAsia="zh-CN" w:bidi="hi-IN"/>
        </w:rPr>
      </w:pPr>
      <w:r>
        <w:rPr>
          <w:lang w:eastAsia="zh-CN" w:bidi="hi-IN"/>
        </w:rPr>
        <w:t>Artikel 6.X</w:t>
      </w:r>
      <w:r>
        <w:rPr>
          <w:lang w:eastAsia="zh-CN" w:bidi="hi-IN"/>
        </w:rPr>
        <w:tab/>
      </w:r>
      <w:commentRangeStart w:id="173"/>
      <w:r>
        <w:rPr>
          <w:lang w:eastAsia="zh-CN" w:bidi="hi-IN"/>
        </w:rPr>
        <w:t>Algemene</w:t>
      </w:r>
      <w:commentRangeEnd w:id="173"/>
      <w:r w:rsidR="006B2C2F">
        <w:rPr>
          <w:rStyle w:val="Verwijzingopmerking"/>
          <w:rFonts w:eastAsiaTheme="minorHAnsi" w:cstheme="minorBidi"/>
          <w:i w:val="0"/>
          <w:iCs w:val="0"/>
        </w:rPr>
        <w:commentReference w:id="173"/>
      </w:r>
      <w:r>
        <w:rPr>
          <w:lang w:eastAsia="zh-CN" w:bidi="hi-IN"/>
        </w:rPr>
        <w:t xml:space="preserve"> regels</w:t>
      </w:r>
    </w:p>
    <w:p w14:paraId="443D73D6" w14:textId="0933884F" w:rsidR="00D2004A"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bouwwerk als bedoeld in artikel 6.X is een infrastructurele of openbare voorziening.</w:t>
      </w:r>
    </w:p>
    <w:p w14:paraId="323CAFCD" w14:textId="1F2F38CA"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bouwwerk als bedoeld in artikel 6.X is niet hoger dan 4 m.</w:t>
      </w:r>
    </w:p>
    <w:p w14:paraId="63697F1B" w14:textId="13CBA8FF" w:rsidR="001749EE" w:rsidRDefault="001749EE" w:rsidP="00B10E39">
      <w:pPr>
        <w:pStyle w:val="Lidmetnummering"/>
        <w:rPr>
          <w:lang w:eastAsia="zh-CN" w:bidi="hi-IN"/>
        </w:rPr>
      </w:pPr>
      <w:r>
        <w:rPr>
          <w:lang w:eastAsia="zh-CN" w:bidi="hi-IN"/>
        </w:rPr>
        <w:t>3.</w:t>
      </w:r>
      <w:r>
        <w:rPr>
          <w:lang w:eastAsia="zh-CN" w:bidi="hi-IN"/>
        </w:rPr>
        <w:tab/>
      </w:r>
      <w:r w:rsidR="00D2004A">
        <w:rPr>
          <w:lang w:eastAsia="zh-CN" w:bidi="hi-IN"/>
        </w:rPr>
        <w:t xml:space="preserve">Een bouwwerk als bedoeld in artikel 6.X is niet groter dan 15 </w:t>
      </w:r>
      <w:r w:rsidR="00797EC0">
        <w:rPr>
          <w:lang w:eastAsia="zh-CN" w:bidi="hi-IN"/>
        </w:rPr>
        <w:t>m</w:t>
      </w:r>
      <w:r w:rsidR="00797EC0" w:rsidRPr="00797EC0">
        <w:rPr>
          <w:vertAlign w:val="superscript"/>
          <w:lang w:eastAsia="zh-CN" w:bidi="hi-IN"/>
        </w:rPr>
        <w:t>2</w:t>
      </w:r>
      <w:r w:rsidR="00D2004A">
        <w:rPr>
          <w:lang w:eastAsia="zh-CN" w:bidi="hi-IN"/>
        </w:rPr>
        <w:t>.</w:t>
      </w:r>
    </w:p>
    <w:p w14:paraId="1D0BA43F" w14:textId="613E1190" w:rsidR="00D2004A" w:rsidRDefault="00D2004A" w:rsidP="00D2004A">
      <w:pPr>
        <w:rPr>
          <w:lang w:eastAsia="zh-CN" w:bidi="hi-IN"/>
        </w:rPr>
      </w:pPr>
    </w:p>
    <w:p w14:paraId="62A8BF54" w14:textId="77777777" w:rsidR="00D2004A" w:rsidRDefault="00D2004A" w:rsidP="00D2004A">
      <w:pPr>
        <w:rPr>
          <w:lang w:eastAsia="zh-CN" w:bidi="hi-IN"/>
        </w:rPr>
      </w:pPr>
      <w:r>
        <w:rPr>
          <w:i/>
          <w:noProof/>
          <w:lang w:eastAsia="nl-NL"/>
        </w:rPr>
        <mc:AlternateContent>
          <mc:Choice Requires="wps">
            <w:drawing>
              <wp:inline distT="0" distB="0" distL="0" distR="0" wp14:anchorId="79679FCF" wp14:editId="176AC568">
                <wp:extent cx="5039995" cy="1792224"/>
                <wp:effectExtent l="19050" t="19050" r="27305" b="17780"/>
                <wp:docPr id="101" name="Tekstvak 101"/>
                <wp:cNvGraphicFramePr/>
                <a:graphic xmlns:a="http://schemas.openxmlformats.org/drawingml/2006/main">
                  <a:graphicData uri="http://schemas.microsoft.com/office/word/2010/wordprocessingShape">
                    <wps:wsp>
                      <wps:cNvSpPr txBox="1"/>
                      <wps:spPr>
                        <a:xfrm>
                          <a:off x="0" y="0"/>
                          <a:ext cx="5039995" cy="1792224"/>
                        </a:xfrm>
                        <a:prstGeom prst="rect">
                          <a:avLst/>
                        </a:prstGeom>
                        <a:solidFill>
                          <a:schemeClr val="bg2"/>
                        </a:solidFill>
                        <a:ln w="28575">
                          <a:solidFill>
                            <a:schemeClr val="bg2">
                              <a:lumMod val="50000"/>
                            </a:schemeClr>
                          </a:solidFill>
                          <a:prstDash val="sysDot"/>
                        </a:ln>
                      </wps:spPr>
                      <wps:txbx>
                        <w:txbxContent>
                          <w:p w14:paraId="1E1A6868" w14:textId="77777777" w:rsidR="00E42374" w:rsidRDefault="00E42374" w:rsidP="00D2004A">
                            <w:pPr>
                              <w:spacing w:line="276" w:lineRule="auto"/>
                              <w:rPr>
                                <w:i/>
                              </w:rPr>
                            </w:pPr>
                            <w:r>
                              <w:rPr>
                                <w:i/>
                              </w:rPr>
                              <w:t>Infrastructurele of openbare voorziening</w:t>
                            </w:r>
                          </w:p>
                          <w:p w14:paraId="762429C2" w14:textId="760C0B5B" w:rsidR="00E42374" w:rsidRPr="001E144C" w:rsidRDefault="00E42374" w:rsidP="00D2004A">
                            <w:pPr>
                              <w:spacing w:line="276" w:lineRule="auto"/>
                            </w:pPr>
                            <w:r>
                              <w:t xml:space="preserve">De bouwwerken genoemd in het toepassingsbereik kunnen ook door een particulier worden gebouwd of gebruikt. In die gevallen is het niet wenselijk de bouwwerken vergunningvrij te maken. Deze systematiek volgt uit de landelijke regels in artikel 2.15f lid p van het Besluit bouwwerken leefomgeving. Om het beeldend te maken: met deze regels kan wel een bushokje aan de weg geplaatst worden als het hok daadwerkelijk gebruikt wordt voor het wachten op de bus door een ieder (= een openbare voorziening), maar niet een bushokje op het eigen erf dat niet gebruikt wordt voor het wachten op de bus door een ieder.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679FCF" id="Tekstvak 101" o:spid="_x0000_s1106" type="#_x0000_t202" style="width:396.85pt;height:1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" fillcolor="#eeece1 [3214]" strokecolor="#938953 [1614]" strokeweight="2.25pt">
                <v:stroke dashstyle="1 1"/>
                <v:textbox>
                  <w:txbxContent>
                    <w:p w14:paraId="1E1A6868" w14:textId="77777777" w:rsidR="00E42374" w:rsidRDefault="00E42374" w:rsidP="00D2004A">
                      <w:pPr>
                        <w:spacing w:line="276" w:lineRule="auto"/>
                        <w:rPr>
                          <w:i/>
                        </w:rPr>
                      </w:pPr>
                      <w:r>
                        <w:rPr>
                          <w:i/>
                        </w:rPr>
                        <w:t>Infrastructurele of openbare voorziening</w:t>
                      </w:r>
                    </w:p>
                    <w:p w14:paraId="762429C2" w14:textId="760C0B5B" w:rsidR="00E42374" w:rsidRPr="001E144C" w:rsidRDefault="00E42374" w:rsidP="00D2004A">
                      <w:pPr>
                        <w:spacing w:line="276" w:lineRule="auto"/>
                      </w:pPr>
                      <w:r>
                        <w:t xml:space="preserve">De bouwwerken genoemd in het toepassingsbereik kunnen ook door een particulier worden gebouwd of gebruikt. In die gevallen is het niet wenselijk de bouwwerken vergunningvrij te maken. Deze systematiek volgt uit de landelijke regels in artikel 2.15f lid p van het Besluit bouwwerken leefomgeving. Om het beeldend te maken: met deze regels kan wel een bushokje aan de weg geplaatst worden als het hok daadwerkelijk gebruikt wordt voor het wachten op de bus door een ieder (= een openbare voorziening), maar niet een bushokje op het eigen erf dat niet gebruikt wordt voor het wachten op de bus door een ieder.   </w:t>
                      </w:r>
                    </w:p>
                  </w:txbxContent>
                </v:textbox>
                <w10:anchorlock/>
              </v:shape>
            </w:pict>
          </mc:Fallback>
        </mc:AlternateContent>
      </w:r>
    </w:p>
    <w:p w14:paraId="7EC0ED6D" w14:textId="77777777" w:rsidR="00D2004A" w:rsidRDefault="00D2004A" w:rsidP="00D2004A">
      <w:pPr>
        <w:rPr>
          <w:lang w:eastAsia="zh-CN" w:bidi="hi-IN"/>
        </w:rPr>
      </w:pPr>
    </w:p>
    <w:p w14:paraId="4A616EBA" w14:textId="77777777" w:rsidR="00D2004A" w:rsidRDefault="00D2004A" w:rsidP="00D2004A">
      <w:pPr>
        <w:rPr>
          <w:lang w:eastAsia="zh-CN" w:bidi="hi-IN"/>
        </w:rPr>
      </w:pPr>
      <w:r>
        <w:rPr>
          <w:i/>
          <w:noProof/>
          <w:lang w:eastAsia="nl-NL"/>
        </w:rPr>
        <mc:AlternateContent>
          <mc:Choice Requires="wps">
            <w:drawing>
              <wp:inline distT="0" distB="0" distL="0" distR="0" wp14:anchorId="7623EE56" wp14:editId="5B7B44FD">
                <wp:extent cx="5039995" cy="1909267"/>
                <wp:effectExtent l="19050" t="19050" r="27305" b="15240"/>
                <wp:docPr id="102" name="Tekstvak 102"/>
                <wp:cNvGraphicFramePr/>
                <a:graphic xmlns:a="http://schemas.openxmlformats.org/drawingml/2006/main">
                  <a:graphicData uri="http://schemas.microsoft.com/office/word/2010/wordprocessingShape">
                    <wps:wsp>
                      <wps:cNvSpPr txBox="1"/>
                      <wps:spPr>
                        <a:xfrm>
                          <a:off x="0" y="0"/>
                          <a:ext cx="5039995" cy="1909267"/>
                        </a:xfrm>
                        <a:prstGeom prst="rect">
                          <a:avLst/>
                        </a:prstGeom>
                        <a:solidFill>
                          <a:schemeClr val="bg2"/>
                        </a:solidFill>
                        <a:ln w="28575">
                          <a:solidFill>
                            <a:schemeClr val="bg2">
                              <a:lumMod val="50000"/>
                            </a:schemeClr>
                          </a:solidFill>
                          <a:prstDash val="sysDot"/>
                        </a:ln>
                      </wps:spPr>
                      <wps:txbx>
                        <w:txbxContent>
                          <w:p w14:paraId="411E3E7B" w14:textId="77777777" w:rsidR="00E42374" w:rsidRDefault="00E42374" w:rsidP="00D2004A">
                            <w:pPr>
                              <w:spacing w:line="276" w:lineRule="auto"/>
                              <w:rPr>
                                <w:i/>
                              </w:rPr>
                            </w:pPr>
                            <w:r>
                              <w:rPr>
                                <w:i/>
                              </w:rPr>
                              <w:t>Extra meter</w:t>
                            </w:r>
                          </w:p>
                          <w:p w14:paraId="75F83429" w14:textId="471C8843" w:rsidR="00E42374" w:rsidRDefault="00E42374" w:rsidP="00D2004A">
                            <w:pPr>
                              <w:spacing w:line="276" w:lineRule="auto"/>
                            </w:pPr>
                            <w:r>
                              <w:t>Vergunningsvrij zijn deze bouwwerken reeds toegestaan tot een bouwhoogte van 3 meter, maar het komt ook voor dat deze bouwwerken tussen de 3 en 4 meter hoog zijn. In die gevallen is het onwenselijk om voor elk bouwwerk voor een infrastructurele of openbare voorziening dat hoger is dan 3 meter, maar kleiner is dan 4 meter, af te wijken van het omgevingsplan.</w:t>
                            </w:r>
                          </w:p>
                          <w:p w14:paraId="4DF27C09" w14:textId="2CA442E4" w:rsidR="00E42374" w:rsidRPr="001E144C" w:rsidRDefault="00E42374" w:rsidP="00D2004A">
                            <w:pPr>
                              <w:spacing w:line="276" w:lineRule="auto"/>
                            </w:pPr>
                            <w:r>
                              <w:t xml:space="preserve">Volledigheidshalve benoemen wij dat er nog andere regels gelden voor het plaatsen van bouwwerken voor nutsvoorzieningen. Zo moet er bijvoorbeeld voor het plaatsen van een trafohuisje ook een vergunning worden aangevraagd op grond van de Algemene verordening infrastructuur Zaanstad (AVOI).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3EE56" id="Tekstvak 102" o:spid="_x0000_s1107" type="#_x0000_t202" style="width:396.85pt;height:15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" fillcolor="#eeece1 [3214]" strokecolor="#938953 [1614]" strokeweight="2.25pt">
                <v:stroke dashstyle="1 1"/>
                <v:textbox>
                  <w:txbxContent>
                    <w:p w14:paraId="411E3E7B" w14:textId="77777777" w:rsidR="00E42374" w:rsidRDefault="00E42374" w:rsidP="00D2004A">
                      <w:pPr>
                        <w:spacing w:line="276" w:lineRule="auto"/>
                        <w:rPr>
                          <w:i/>
                        </w:rPr>
                      </w:pPr>
                      <w:r>
                        <w:rPr>
                          <w:i/>
                        </w:rPr>
                        <w:t>Extra meter</w:t>
                      </w:r>
                    </w:p>
                    <w:p w14:paraId="75F83429" w14:textId="471C8843" w:rsidR="00E42374" w:rsidRDefault="00E42374" w:rsidP="00D2004A">
                      <w:pPr>
                        <w:spacing w:line="276" w:lineRule="auto"/>
                      </w:pPr>
                      <w:r>
                        <w:t>Vergunningsvrij zijn deze bouwwerken reeds toegestaan tot een bouwhoogte van 3 meter, maar het komt ook voor dat deze bouwwerken tussen de 3 en 4 meter hoog zijn. In die gevallen is het onwenselijk om voor elk bouwwerk voor een infrastructurele of openbare voorziening dat hoger is dan 3 meter, maar kleiner is dan 4 meter, af te wijken van het omgevingsplan.</w:t>
                      </w:r>
                    </w:p>
                    <w:p w14:paraId="4DF27C09" w14:textId="2CA442E4" w:rsidR="00E42374" w:rsidRPr="001E144C" w:rsidRDefault="00E42374" w:rsidP="00D2004A">
                      <w:pPr>
                        <w:spacing w:line="276" w:lineRule="auto"/>
                      </w:pPr>
                      <w:r>
                        <w:t xml:space="preserve">Volledigheidshalve benoemen wij dat er nog andere regels gelden voor het plaatsen van bouwwerken voor nutsvoorzieningen. Zo moet er bijvoorbeeld voor het plaatsen van een trafohuisje ook een vergunning worden aangevraagd op grond van de Algemene verordening infrastructuur Zaanstad (AVOI). </w:t>
                      </w:r>
                    </w:p>
                  </w:txbxContent>
                </v:textbox>
                <w10:anchorlock/>
              </v:shape>
            </w:pict>
          </mc:Fallback>
        </mc:AlternateContent>
      </w:r>
    </w:p>
    <w:p w14:paraId="16E1A06D" w14:textId="16244573" w:rsidR="00D2004A" w:rsidRDefault="00D2004A" w:rsidP="00D2004A">
      <w:pPr>
        <w:pStyle w:val="Kop4"/>
        <w:rPr>
          <w:lang w:eastAsia="zh-CN" w:bidi="hi-IN"/>
        </w:rPr>
      </w:pPr>
      <w:r>
        <w:rPr>
          <w:lang w:eastAsia="zh-CN" w:bidi="hi-IN"/>
        </w:rPr>
        <w:t>Subparagraaf 6.2.10</w:t>
      </w:r>
      <w:r w:rsidR="000D1C2B">
        <w:rPr>
          <w:lang w:eastAsia="zh-CN" w:bidi="hi-IN"/>
        </w:rPr>
        <w:t>.2</w:t>
      </w:r>
      <w:r w:rsidR="000D1C2B">
        <w:rPr>
          <w:lang w:eastAsia="zh-CN" w:bidi="hi-IN"/>
        </w:rPr>
        <w:tab/>
      </w:r>
      <w:r>
        <w:rPr>
          <w:lang w:eastAsia="zh-CN" w:bidi="hi-IN"/>
        </w:rPr>
        <w:t>Het bouwen van een buisleiding voor gevaarlijke stoffen</w:t>
      </w:r>
    </w:p>
    <w:p w14:paraId="68D43AAE" w14:textId="77777777" w:rsidR="00D2004A" w:rsidRDefault="00D2004A" w:rsidP="00D2004A">
      <w:pPr>
        <w:pStyle w:val="Kop6"/>
        <w:rPr>
          <w:lang w:eastAsia="zh-CN" w:bidi="hi-IN"/>
        </w:rPr>
      </w:pPr>
      <w:r>
        <w:rPr>
          <w:lang w:eastAsia="zh-CN" w:bidi="hi-IN"/>
        </w:rPr>
        <w:t>Artikel 6.X</w:t>
      </w:r>
      <w:r>
        <w:rPr>
          <w:lang w:eastAsia="zh-CN" w:bidi="hi-IN"/>
        </w:rPr>
        <w:tab/>
      </w:r>
      <w:commentRangeStart w:id="174"/>
      <w:r>
        <w:rPr>
          <w:lang w:eastAsia="zh-CN" w:bidi="hi-IN"/>
        </w:rPr>
        <w:t>Toepassingsbereik</w:t>
      </w:r>
      <w:commentRangeEnd w:id="174"/>
      <w:r w:rsidR="006B2C2F">
        <w:rPr>
          <w:rStyle w:val="Verwijzingopmerking"/>
          <w:rFonts w:eastAsiaTheme="minorHAnsi" w:cstheme="minorBidi"/>
          <w:i w:val="0"/>
          <w:iCs w:val="0"/>
        </w:rPr>
        <w:commentReference w:id="174"/>
      </w:r>
    </w:p>
    <w:p w14:paraId="30DC112F" w14:textId="77777777" w:rsidR="00D2004A" w:rsidRDefault="00D2004A" w:rsidP="00D2004A">
      <w:pPr>
        <w:rPr>
          <w:lang w:eastAsia="zh-CN" w:bidi="hi-IN"/>
        </w:rPr>
      </w:pPr>
      <w:r>
        <w:rPr>
          <w:lang w:eastAsia="zh-CN" w:bidi="hi-IN"/>
        </w:rPr>
        <w:t>Deze subparagraaf geldt voor het bouwen van een buisleiding voor gevaarlijke stoffen.</w:t>
      </w:r>
    </w:p>
    <w:p w14:paraId="058C081A" w14:textId="77777777" w:rsidR="00D2004A" w:rsidRDefault="00D2004A" w:rsidP="00D2004A">
      <w:pPr>
        <w:pStyle w:val="Kop6"/>
        <w:rPr>
          <w:lang w:eastAsia="zh-CN" w:bidi="hi-IN"/>
        </w:rPr>
      </w:pPr>
      <w:r>
        <w:rPr>
          <w:lang w:eastAsia="zh-CN" w:bidi="hi-IN"/>
        </w:rPr>
        <w:t>Artikel 6.X</w:t>
      </w:r>
      <w:r>
        <w:rPr>
          <w:lang w:eastAsia="zh-CN" w:bidi="hi-IN"/>
        </w:rPr>
        <w:tab/>
      </w:r>
      <w:commentRangeStart w:id="175"/>
      <w:r>
        <w:rPr>
          <w:lang w:eastAsia="zh-CN" w:bidi="hi-IN"/>
        </w:rPr>
        <w:t>Oogmerk</w:t>
      </w:r>
      <w:commentRangeEnd w:id="175"/>
      <w:r w:rsidR="006B2C2F">
        <w:rPr>
          <w:rStyle w:val="Verwijzingopmerking"/>
          <w:rFonts w:eastAsiaTheme="minorHAnsi" w:cstheme="minorBidi"/>
          <w:i w:val="0"/>
          <w:iCs w:val="0"/>
        </w:rPr>
        <w:commentReference w:id="175"/>
      </w:r>
    </w:p>
    <w:p w14:paraId="681F809F" w14:textId="77777777" w:rsidR="00D2004A" w:rsidRDefault="00D2004A" w:rsidP="00D2004A">
      <w:pPr>
        <w:rPr>
          <w:lang w:eastAsia="zh-CN" w:bidi="hi-IN"/>
        </w:rPr>
      </w:pPr>
      <w:r>
        <w:rPr>
          <w:lang w:eastAsia="zh-CN" w:bidi="hi-IN"/>
        </w:rPr>
        <w:t>De regels in deze subparagraaf zijn gesteld met oog op:</w:t>
      </w:r>
    </w:p>
    <w:p w14:paraId="1B962FED" w14:textId="0769887B"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zoveel mogelijk beschermen van (zeer) kwetsbare gebouwen; en</w:t>
      </w:r>
    </w:p>
    <w:p w14:paraId="05F84536" w14:textId="7CF62338"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voorkomen van een slechter wordende veiligheid rond buisleidingen voor gevaarlijke stoffen.</w:t>
      </w:r>
    </w:p>
    <w:p w14:paraId="40D5DF66" w14:textId="2083D86C" w:rsidR="00D2004A" w:rsidRDefault="00D2004A" w:rsidP="00D2004A">
      <w:pPr>
        <w:pStyle w:val="Kop6"/>
        <w:rPr>
          <w:lang w:eastAsia="zh-CN" w:bidi="hi-IN"/>
        </w:rPr>
      </w:pPr>
      <w:r>
        <w:rPr>
          <w:lang w:eastAsia="zh-CN" w:bidi="hi-IN"/>
        </w:rPr>
        <w:t>Artikel 6.X</w:t>
      </w:r>
      <w:r>
        <w:rPr>
          <w:lang w:eastAsia="zh-CN" w:bidi="hi-IN"/>
        </w:rPr>
        <w:tab/>
      </w:r>
      <w:commentRangeStart w:id="176"/>
      <w:r>
        <w:rPr>
          <w:lang w:eastAsia="zh-CN" w:bidi="hi-IN"/>
        </w:rPr>
        <w:t>Algemene</w:t>
      </w:r>
      <w:commentRangeEnd w:id="176"/>
      <w:r w:rsidR="006B2C2F">
        <w:rPr>
          <w:rStyle w:val="Verwijzingopmerking"/>
          <w:rFonts w:eastAsiaTheme="minorHAnsi" w:cstheme="minorBidi"/>
          <w:i w:val="0"/>
          <w:iCs w:val="0"/>
        </w:rPr>
        <w:commentReference w:id="176"/>
      </w:r>
      <w:r>
        <w:rPr>
          <w:lang w:eastAsia="zh-CN" w:bidi="hi-IN"/>
        </w:rPr>
        <w:t xml:space="preserve"> regel</w:t>
      </w:r>
    </w:p>
    <w:p w14:paraId="67E825E4" w14:textId="77777777" w:rsidR="00D2004A" w:rsidRDefault="00D2004A" w:rsidP="00D2004A">
      <w:pPr>
        <w:rPr>
          <w:lang w:eastAsia="zh-CN" w:bidi="hi-IN"/>
        </w:rPr>
      </w:pPr>
      <w:r>
        <w:rPr>
          <w:lang w:eastAsia="zh-CN" w:bidi="hi-IN"/>
        </w:rPr>
        <w:t>Een buisleiding voor gevaarlijke stoffen ligt in het werkingsgebied ‘buisleiding voor gevaarlijke stoffen’.</w:t>
      </w:r>
    </w:p>
    <w:p w14:paraId="500293DD" w14:textId="77777777" w:rsidR="00D2004A" w:rsidRDefault="00D2004A" w:rsidP="00D2004A">
      <w:pPr>
        <w:rPr>
          <w:lang w:eastAsia="zh-CN" w:bidi="hi-IN"/>
        </w:rPr>
      </w:pPr>
    </w:p>
    <w:p w14:paraId="0DEF5EAE" w14:textId="77777777" w:rsidR="00D2004A" w:rsidRDefault="00D2004A" w:rsidP="00D2004A">
      <w:pPr>
        <w:rPr>
          <w:lang w:eastAsia="zh-CN" w:bidi="hi-IN"/>
        </w:rPr>
      </w:pPr>
      <w:r>
        <w:rPr>
          <w:i/>
          <w:noProof/>
          <w:lang w:eastAsia="nl-NL"/>
        </w:rPr>
        <mc:AlternateContent>
          <mc:Choice Requires="wps">
            <w:drawing>
              <wp:inline distT="0" distB="0" distL="0" distR="0" wp14:anchorId="23127F8B" wp14:editId="17B3C4FA">
                <wp:extent cx="5039995" cy="848563"/>
                <wp:effectExtent l="19050" t="19050" r="27305" b="27940"/>
                <wp:docPr id="103" name="Tekstvak 103"/>
                <wp:cNvGraphicFramePr/>
                <a:graphic xmlns:a="http://schemas.openxmlformats.org/drawingml/2006/main">
                  <a:graphicData uri="http://schemas.microsoft.com/office/word/2010/wordprocessingShape">
                    <wps:wsp>
                      <wps:cNvSpPr txBox="1"/>
                      <wps:spPr>
                        <a:xfrm>
                          <a:off x="0" y="0"/>
                          <a:ext cx="5039995" cy="848563"/>
                        </a:xfrm>
                        <a:prstGeom prst="rect">
                          <a:avLst/>
                        </a:prstGeom>
                        <a:solidFill>
                          <a:schemeClr val="bg2"/>
                        </a:solidFill>
                        <a:ln w="28575">
                          <a:solidFill>
                            <a:schemeClr val="bg2">
                              <a:lumMod val="50000"/>
                            </a:schemeClr>
                          </a:solidFill>
                          <a:prstDash val="sysDot"/>
                        </a:ln>
                      </wps:spPr>
                      <wps:txbx>
                        <w:txbxContent>
                          <w:p w14:paraId="497E328A" w14:textId="77777777" w:rsidR="00E42374" w:rsidRDefault="00E42374" w:rsidP="00D2004A">
                            <w:pPr>
                              <w:spacing w:line="276" w:lineRule="auto"/>
                              <w:rPr>
                                <w:i/>
                              </w:rPr>
                            </w:pPr>
                            <w:r>
                              <w:rPr>
                                <w:i/>
                              </w:rPr>
                              <w:t>Bouwen, gebruiken en beschermen van een buisleiding voor gevaarlijke stoffen</w:t>
                            </w:r>
                          </w:p>
                          <w:p w14:paraId="0965B6B2" w14:textId="34A6E26C" w:rsidR="00E42374" w:rsidRPr="001E144C" w:rsidRDefault="00E42374" w:rsidP="00D2004A">
                            <w:pPr>
                              <w:spacing w:line="276" w:lineRule="auto"/>
                            </w:pPr>
                            <w:r>
                              <w:t>Er zijn 3 verschillende activiteiten geregeld ten aanzien van een buisleiding voor gevaarlijke stoffen: het bouwen, het gebruiken en het beschermen. Op deze plek is alleen het bouwen geregeld.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127F8B" id="Tekstvak 103" o:spid="_x0000_s1108" type="#_x0000_t202" style="width:396.85pt;height: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" fillcolor="#eeece1 [3214]" strokecolor="#938953 [1614]" strokeweight="2.25pt">
                <v:stroke dashstyle="1 1"/>
                <v:textbox>
                  <w:txbxContent>
                    <w:p w14:paraId="497E328A" w14:textId="77777777" w:rsidR="00E42374" w:rsidRDefault="00E42374" w:rsidP="00D2004A">
                      <w:pPr>
                        <w:spacing w:line="276" w:lineRule="auto"/>
                        <w:rPr>
                          <w:i/>
                        </w:rPr>
                      </w:pPr>
                      <w:r>
                        <w:rPr>
                          <w:i/>
                        </w:rPr>
                        <w:t>Bouwen, gebruiken en beschermen van een buisleiding voor gevaarlijke stoffen</w:t>
                      </w:r>
                    </w:p>
                    <w:p w14:paraId="0965B6B2" w14:textId="34A6E26C" w:rsidR="00E42374" w:rsidRPr="001E144C" w:rsidRDefault="00E42374" w:rsidP="00D2004A">
                      <w:pPr>
                        <w:spacing w:line="276" w:lineRule="auto"/>
                      </w:pPr>
                      <w:r>
                        <w:t>Er zijn 3 verschillende activiteiten geregeld ten aanzien van een buisleiding voor gevaarlijke stoffen: het bouwen, het gebruiken en het beschermen. Op deze plek is alleen het bouwen geregeld.</w:t>
                      </w:r>
                    </w:p>
                  </w:txbxContent>
                </v:textbox>
                <w10:anchorlock/>
              </v:shape>
            </w:pict>
          </mc:Fallback>
        </mc:AlternateContent>
      </w:r>
    </w:p>
    <w:p w14:paraId="330FE113" w14:textId="77777777" w:rsidR="00D2004A" w:rsidRDefault="00D2004A" w:rsidP="00D2004A">
      <w:pPr>
        <w:rPr>
          <w:lang w:eastAsia="zh-CN" w:bidi="hi-IN"/>
        </w:rPr>
      </w:pPr>
    </w:p>
    <w:p w14:paraId="033A61A9" w14:textId="77777777" w:rsidR="00D2004A" w:rsidRDefault="00D2004A" w:rsidP="00D2004A">
      <w:pPr>
        <w:rPr>
          <w:lang w:eastAsia="zh-CN" w:bidi="hi-IN"/>
        </w:rPr>
      </w:pPr>
      <w:r>
        <w:rPr>
          <w:i/>
          <w:noProof/>
          <w:lang w:eastAsia="nl-NL"/>
        </w:rPr>
        <mc:AlternateContent>
          <mc:Choice Requires="wps">
            <w:drawing>
              <wp:inline distT="0" distB="0" distL="0" distR="0" wp14:anchorId="66985740" wp14:editId="7D58276F">
                <wp:extent cx="5039995" cy="1814170"/>
                <wp:effectExtent l="19050" t="19050" r="27305" b="15240"/>
                <wp:docPr id="104" name="Tekstvak 104"/>
                <wp:cNvGraphicFramePr/>
                <a:graphic xmlns:a="http://schemas.openxmlformats.org/drawingml/2006/main">
                  <a:graphicData uri="http://schemas.microsoft.com/office/word/2010/wordprocessingShape">
                    <wps:wsp>
                      <wps:cNvSpPr txBox="1"/>
                      <wps:spPr>
                        <a:xfrm>
                          <a:off x="0" y="0"/>
                          <a:ext cx="5039995" cy="1814170"/>
                        </a:xfrm>
                        <a:prstGeom prst="rect">
                          <a:avLst/>
                        </a:prstGeom>
                        <a:solidFill>
                          <a:schemeClr val="bg2"/>
                        </a:solidFill>
                        <a:ln w="28575">
                          <a:solidFill>
                            <a:schemeClr val="bg2">
                              <a:lumMod val="50000"/>
                            </a:schemeClr>
                          </a:solidFill>
                          <a:prstDash val="sysDot"/>
                        </a:ln>
                      </wps:spPr>
                      <wps:txbx>
                        <w:txbxContent>
                          <w:p w14:paraId="142D2D7E" w14:textId="77777777" w:rsidR="00E42374" w:rsidRDefault="00E42374" w:rsidP="00D2004A">
                            <w:pPr>
                              <w:spacing w:line="276" w:lineRule="auto"/>
                              <w:rPr>
                                <w:i/>
                              </w:rPr>
                            </w:pPr>
                            <w:r>
                              <w:rPr>
                                <w:i/>
                              </w:rPr>
                              <w:t>Nieuwe buisleiding voor gevaarlijke stoffen mogelijk maken</w:t>
                            </w:r>
                          </w:p>
                          <w:p w14:paraId="2436FA3D" w14:textId="0149088E" w:rsidR="00E42374" w:rsidRPr="001E144C" w:rsidRDefault="00E42374" w:rsidP="00D2004A">
                            <w:pPr>
                              <w:spacing w:line="276" w:lineRule="auto"/>
                            </w:pPr>
                            <w:r>
                              <w:t>Het mogelijk maken van een nieuwe buisleiding voor gevaarlijke stoffen is alleen mogelijk als onderzoek is verricht naar de aanvaardbaarheid. Daarom is ervoor gekozen om in het omgevingsplan alleen bestaande buisleidingen voor gevaarlijke stoffen toe te staan (met een werkingsgebied). Voor het realiseren van een nieuwe buisleiding voor gevaarlijke stoffen is een omgevingsplanwijziging nodig, zodat in dat traject de aanvaardbaarheid grondig onderzocht kan worden. In zo’n geval is het alleen nog nodig het nieuwe tracé op de verbeelding in te tekenen met het werkingsgebied uit de algemene regel, daarmee is de bouw mogelijk gemaakt.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985740" id="Tekstvak 104" o:spid="_x0000_s1109" type="#_x0000_t202" style="width:396.85pt;height:1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" fillcolor="#eeece1 [3214]" strokecolor="#938953 [1614]" strokeweight="2.25pt">
                <v:stroke dashstyle="1 1"/>
                <v:textbox>
                  <w:txbxContent>
                    <w:p w14:paraId="142D2D7E" w14:textId="77777777" w:rsidR="00E42374" w:rsidRDefault="00E42374" w:rsidP="00D2004A">
                      <w:pPr>
                        <w:spacing w:line="276" w:lineRule="auto"/>
                        <w:rPr>
                          <w:i/>
                        </w:rPr>
                      </w:pPr>
                      <w:r>
                        <w:rPr>
                          <w:i/>
                        </w:rPr>
                        <w:t>Nieuwe buisleiding voor gevaarlijke stoffen mogelijk maken</w:t>
                      </w:r>
                    </w:p>
                    <w:p w14:paraId="2436FA3D" w14:textId="0149088E" w:rsidR="00E42374" w:rsidRPr="001E144C" w:rsidRDefault="00E42374" w:rsidP="00D2004A">
                      <w:pPr>
                        <w:spacing w:line="276" w:lineRule="auto"/>
                      </w:pPr>
                      <w:r>
                        <w:t>Het mogelijk maken van een nieuwe buisleiding voor gevaarlijke stoffen is alleen mogelijk als onderzoek is verricht naar de aanvaardbaarheid. Daarom is ervoor gekozen om in het omgevingsplan alleen bestaande buisleidingen voor gevaarlijke stoffen toe te staan (met een werkingsgebied). Voor het realiseren van een nieuwe buisleiding voor gevaarlijke stoffen is een omgevingsplanwijziging nodig, zodat in dat traject de aanvaardbaarheid grondig onderzocht kan worden. In zo’n geval is het alleen nog nodig het nieuwe tracé op de verbeelding in te tekenen met het werkingsgebied uit de algemene regel, daarmee is de bouw mogelijk gemaakt.</w:t>
                      </w:r>
                    </w:p>
                  </w:txbxContent>
                </v:textbox>
                <w10:anchorlock/>
              </v:shape>
            </w:pict>
          </mc:Fallback>
        </mc:AlternateContent>
      </w:r>
    </w:p>
    <w:p w14:paraId="71C13601" w14:textId="0A20B7B2" w:rsidR="00D2004A" w:rsidRDefault="00D2004A" w:rsidP="00D2004A">
      <w:pPr>
        <w:pStyle w:val="Kop4"/>
        <w:rPr>
          <w:lang w:eastAsia="zh-CN" w:bidi="hi-IN"/>
        </w:rPr>
      </w:pPr>
      <w:bookmarkStart w:id="177" w:name="_Toc56426499"/>
      <w:r>
        <w:rPr>
          <w:lang w:eastAsia="zh-CN" w:bidi="hi-IN"/>
        </w:rPr>
        <w:t>Subparagraaf 6.2.10</w:t>
      </w:r>
      <w:r w:rsidR="000D1C2B">
        <w:rPr>
          <w:lang w:eastAsia="zh-CN" w:bidi="hi-IN"/>
        </w:rPr>
        <w:t>.3</w:t>
      </w:r>
      <w:r w:rsidR="000D1C2B">
        <w:rPr>
          <w:lang w:eastAsia="zh-CN" w:bidi="hi-IN"/>
        </w:rPr>
        <w:tab/>
      </w:r>
      <w:r>
        <w:rPr>
          <w:lang w:eastAsia="zh-CN" w:bidi="hi-IN"/>
        </w:rPr>
        <w:t>Het bouwen van een hoogspanningsverbinding</w:t>
      </w:r>
      <w:bookmarkEnd w:id="177"/>
      <w:r>
        <w:rPr>
          <w:lang w:eastAsia="zh-CN" w:bidi="hi-IN"/>
        </w:rPr>
        <w:t xml:space="preserve"> en daarvoor noodzakelijke hulpmiddelen</w:t>
      </w:r>
    </w:p>
    <w:p w14:paraId="1C41CB9D" w14:textId="77777777" w:rsidR="00D2004A" w:rsidRDefault="00D2004A" w:rsidP="00D2004A">
      <w:pPr>
        <w:pStyle w:val="Kop6"/>
        <w:rPr>
          <w:lang w:eastAsia="zh-CN" w:bidi="hi-IN"/>
        </w:rPr>
      </w:pPr>
      <w:r>
        <w:rPr>
          <w:lang w:eastAsia="zh-CN" w:bidi="hi-IN"/>
        </w:rPr>
        <w:t>Artikel 6.X</w:t>
      </w:r>
      <w:r>
        <w:rPr>
          <w:lang w:eastAsia="zh-CN" w:bidi="hi-IN"/>
        </w:rPr>
        <w:tab/>
      </w:r>
      <w:commentRangeStart w:id="178"/>
      <w:r>
        <w:rPr>
          <w:lang w:eastAsia="zh-CN" w:bidi="hi-IN"/>
        </w:rPr>
        <w:t>Toepassingsbereik</w:t>
      </w:r>
      <w:commentRangeEnd w:id="178"/>
      <w:r w:rsidR="006B2C2F">
        <w:rPr>
          <w:rStyle w:val="Verwijzingopmerking"/>
          <w:rFonts w:eastAsiaTheme="minorHAnsi" w:cstheme="minorBidi"/>
          <w:i w:val="0"/>
          <w:iCs w:val="0"/>
        </w:rPr>
        <w:commentReference w:id="178"/>
      </w:r>
    </w:p>
    <w:p w14:paraId="232D0B32" w14:textId="77777777" w:rsidR="00D2004A" w:rsidRDefault="00D2004A" w:rsidP="00D2004A">
      <w:pPr>
        <w:rPr>
          <w:lang w:eastAsia="zh-CN" w:bidi="hi-IN"/>
        </w:rPr>
      </w:pPr>
      <w:r>
        <w:rPr>
          <w:lang w:eastAsia="zh-CN" w:bidi="hi-IN"/>
        </w:rPr>
        <w:t>Deze subparagraaf geldt voor het bouwen van:</w:t>
      </w:r>
    </w:p>
    <w:p w14:paraId="121349BE" w14:textId="07832CD8"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een hoogspanningsverbinding; en</w:t>
      </w:r>
    </w:p>
    <w:p w14:paraId="0900C9EE" w14:textId="7EBF9E0C"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een voor een hoogspanningsverbinding noodzakelijk hulpmiddel.</w:t>
      </w:r>
    </w:p>
    <w:p w14:paraId="7E4F6302" w14:textId="77777777" w:rsidR="00D2004A" w:rsidRDefault="00D2004A" w:rsidP="00D2004A">
      <w:pPr>
        <w:pStyle w:val="Kop6"/>
        <w:rPr>
          <w:lang w:eastAsia="zh-CN" w:bidi="hi-IN"/>
        </w:rPr>
      </w:pPr>
      <w:r>
        <w:rPr>
          <w:lang w:eastAsia="zh-CN" w:bidi="hi-IN"/>
        </w:rPr>
        <w:t>Artikel 6.X</w:t>
      </w:r>
      <w:r>
        <w:rPr>
          <w:lang w:eastAsia="zh-CN" w:bidi="hi-IN"/>
        </w:rPr>
        <w:tab/>
      </w:r>
      <w:commentRangeStart w:id="179"/>
      <w:r>
        <w:rPr>
          <w:lang w:eastAsia="zh-CN" w:bidi="hi-IN"/>
        </w:rPr>
        <w:t>Oogmerk</w:t>
      </w:r>
      <w:commentRangeEnd w:id="179"/>
      <w:r w:rsidR="006B2C2F">
        <w:rPr>
          <w:rStyle w:val="Verwijzingopmerking"/>
          <w:rFonts w:eastAsiaTheme="minorHAnsi" w:cstheme="minorBidi"/>
          <w:i w:val="0"/>
          <w:iCs w:val="0"/>
        </w:rPr>
        <w:commentReference w:id="179"/>
      </w:r>
    </w:p>
    <w:p w14:paraId="469642BB" w14:textId="77777777" w:rsidR="00D2004A" w:rsidRDefault="00D2004A" w:rsidP="00D2004A">
      <w:pPr>
        <w:rPr>
          <w:lang w:eastAsia="zh-CN" w:bidi="hi-IN"/>
        </w:rPr>
      </w:pPr>
      <w:r>
        <w:rPr>
          <w:lang w:eastAsia="zh-CN" w:bidi="hi-IN"/>
        </w:rPr>
        <w:t>De regels in deze subparagraaf zijn gesteld met oog op:</w:t>
      </w:r>
    </w:p>
    <w:p w14:paraId="0D8AD548" w14:textId="015F4B9A"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 xml:space="preserve">het zoveel mogelijk beschermen van </w:t>
      </w:r>
      <w:r w:rsidR="00D2004A" w:rsidRPr="00205346">
        <w:rPr>
          <w:lang w:eastAsia="zh-CN" w:bidi="hi-IN"/>
        </w:rPr>
        <w:t>woningen, scholen, crèches en kinderopvangplaatsen</w:t>
      </w:r>
      <w:r w:rsidR="00D2004A">
        <w:rPr>
          <w:lang w:eastAsia="zh-CN" w:bidi="hi-IN"/>
        </w:rPr>
        <w:t>; en</w:t>
      </w:r>
    </w:p>
    <w:p w14:paraId="43BF6D36" w14:textId="09B204C6"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voorkomen van een verslechtering van de veiligheid rond hoogspanningsverbindingen.</w:t>
      </w:r>
    </w:p>
    <w:p w14:paraId="7AD9E5E4" w14:textId="21CD88CF" w:rsidR="00D2004A" w:rsidRDefault="00D2004A" w:rsidP="00D2004A">
      <w:pPr>
        <w:pStyle w:val="Kop6"/>
        <w:rPr>
          <w:lang w:eastAsia="zh-CN" w:bidi="hi-IN"/>
        </w:rPr>
      </w:pPr>
      <w:r>
        <w:rPr>
          <w:lang w:eastAsia="zh-CN" w:bidi="hi-IN"/>
        </w:rPr>
        <w:t>Artikel 6.X</w:t>
      </w:r>
      <w:r>
        <w:rPr>
          <w:lang w:eastAsia="zh-CN" w:bidi="hi-IN"/>
        </w:rPr>
        <w:tab/>
      </w:r>
      <w:commentRangeStart w:id="180"/>
      <w:r>
        <w:rPr>
          <w:lang w:eastAsia="zh-CN" w:bidi="hi-IN"/>
        </w:rPr>
        <w:t>Algemene</w:t>
      </w:r>
      <w:commentRangeEnd w:id="180"/>
      <w:r w:rsidR="006B2C2F">
        <w:rPr>
          <w:rStyle w:val="Verwijzingopmerking"/>
          <w:rFonts w:eastAsiaTheme="minorHAnsi" w:cstheme="minorBidi"/>
          <w:i w:val="0"/>
          <w:iCs w:val="0"/>
        </w:rPr>
        <w:commentReference w:id="180"/>
      </w:r>
      <w:r>
        <w:rPr>
          <w:lang w:eastAsia="zh-CN" w:bidi="hi-IN"/>
        </w:rPr>
        <w:t xml:space="preserve"> regels</w:t>
      </w:r>
    </w:p>
    <w:p w14:paraId="5B24E919" w14:textId="0D6DC2ED" w:rsidR="001749EE" w:rsidRDefault="001749EE" w:rsidP="00B10E39">
      <w:pPr>
        <w:pStyle w:val="Lidmetnummering"/>
        <w:rPr>
          <w:lang w:eastAsia="zh-CN" w:bidi="hi-IN"/>
        </w:rPr>
      </w:pPr>
      <w:r>
        <w:rPr>
          <w:lang w:eastAsia="zh-CN" w:bidi="hi-IN"/>
        </w:rPr>
        <w:t>1.</w:t>
      </w:r>
      <w:r>
        <w:rPr>
          <w:lang w:eastAsia="zh-CN" w:bidi="hi-IN"/>
        </w:rPr>
        <w:tab/>
      </w:r>
      <w:r w:rsidR="00D2004A">
        <w:rPr>
          <w:lang w:eastAsia="zh-CN" w:bidi="hi-IN"/>
        </w:rPr>
        <w:t>Een hoogspanningsverbinding ligt of hangt in het werkingsgebied ‘hoogspanningsverbinding’.</w:t>
      </w:r>
    </w:p>
    <w:p w14:paraId="2A5C4935" w14:textId="320F4F61" w:rsidR="00D2004A"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mast voor een hoogspanningsverbinding ligt in het werkingsgebied ‘bouwvlak’.</w:t>
      </w:r>
    </w:p>
    <w:p w14:paraId="7C93D558" w14:textId="46DBAAE8" w:rsidR="001749EE" w:rsidRDefault="001749EE" w:rsidP="00B10E39">
      <w:pPr>
        <w:pStyle w:val="Lidmetnummering"/>
        <w:rPr>
          <w:lang w:eastAsia="zh-CN" w:bidi="hi-IN"/>
        </w:rPr>
      </w:pPr>
      <w:r>
        <w:rPr>
          <w:lang w:eastAsia="zh-CN" w:bidi="hi-IN"/>
        </w:rPr>
        <w:t>3.</w:t>
      </w:r>
      <w:r>
        <w:rPr>
          <w:lang w:eastAsia="zh-CN" w:bidi="hi-IN"/>
        </w:rPr>
        <w:tab/>
      </w:r>
      <w:r w:rsidR="00D2004A">
        <w:rPr>
          <w:lang w:eastAsia="zh-CN" w:bidi="hi-IN"/>
        </w:rPr>
        <w:t>Een mast voor een hoogspanningsverbinding is niet hoger dan de aangegeven hoogte als in het werkingsgebied ‘maximum bouwhoogte X m’ wordt gebouwd.</w:t>
      </w:r>
    </w:p>
    <w:p w14:paraId="78D11BE1" w14:textId="74385195" w:rsidR="001749EE" w:rsidRDefault="001749EE" w:rsidP="00B10E39">
      <w:pPr>
        <w:pStyle w:val="Lidmetnummering"/>
        <w:rPr>
          <w:lang w:eastAsia="zh-CN" w:bidi="hi-IN"/>
        </w:rPr>
      </w:pPr>
      <w:r>
        <w:rPr>
          <w:lang w:eastAsia="zh-CN" w:bidi="hi-IN"/>
        </w:rPr>
        <w:t>4.</w:t>
      </w:r>
      <w:r>
        <w:rPr>
          <w:lang w:eastAsia="zh-CN" w:bidi="hi-IN"/>
        </w:rPr>
        <w:tab/>
      </w:r>
      <w:r w:rsidR="00D2004A">
        <w:rPr>
          <w:lang w:eastAsia="zh-CN" w:bidi="hi-IN"/>
        </w:rPr>
        <w:t>Een voor een hoogspanningsverbinding noodzakelijk hulpmiddel ligt in het werkingsgebied ‘bouwvlak’ en het werkingsgebied ‘hoogspanningsverbinding’.</w:t>
      </w:r>
    </w:p>
    <w:p w14:paraId="50DB9D43" w14:textId="09278E70" w:rsidR="00D2004A" w:rsidRDefault="00D2004A" w:rsidP="00D2004A">
      <w:pPr>
        <w:rPr>
          <w:lang w:eastAsia="zh-CN" w:bidi="hi-IN"/>
        </w:rPr>
      </w:pPr>
    </w:p>
    <w:p w14:paraId="142CEE15" w14:textId="77777777" w:rsidR="00D2004A" w:rsidRDefault="00D2004A" w:rsidP="00D2004A">
      <w:pPr>
        <w:rPr>
          <w:lang w:eastAsia="zh-CN" w:bidi="hi-IN"/>
        </w:rPr>
      </w:pPr>
      <w:r>
        <w:rPr>
          <w:i/>
          <w:noProof/>
          <w:lang w:eastAsia="nl-NL"/>
        </w:rPr>
        <mc:AlternateContent>
          <mc:Choice Requires="wps">
            <w:drawing>
              <wp:inline distT="0" distB="0" distL="0" distR="0" wp14:anchorId="39EDD0D3" wp14:editId="73710019">
                <wp:extent cx="5039995" cy="848360"/>
                <wp:effectExtent l="19050" t="19050" r="27305" b="27940"/>
                <wp:docPr id="105" name="Tekstvak 105"/>
                <wp:cNvGraphicFramePr/>
                <a:graphic xmlns:a="http://schemas.openxmlformats.org/drawingml/2006/main">
                  <a:graphicData uri="http://schemas.microsoft.com/office/word/2010/wordprocessingShape">
                    <wps:wsp>
                      <wps:cNvSpPr txBox="1"/>
                      <wps:spPr>
                        <a:xfrm>
                          <a:off x="0" y="0"/>
                          <a:ext cx="5039995" cy="848360"/>
                        </a:xfrm>
                        <a:prstGeom prst="rect">
                          <a:avLst/>
                        </a:prstGeom>
                        <a:solidFill>
                          <a:schemeClr val="bg2"/>
                        </a:solidFill>
                        <a:ln w="28575">
                          <a:solidFill>
                            <a:schemeClr val="bg2">
                              <a:lumMod val="50000"/>
                            </a:schemeClr>
                          </a:solidFill>
                          <a:prstDash val="sysDot"/>
                        </a:ln>
                      </wps:spPr>
                      <wps:txbx>
                        <w:txbxContent>
                          <w:p w14:paraId="409D0BA1" w14:textId="77777777" w:rsidR="00E42374" w:rsidRDefault="00E42374" w:rsidP="00D2004A">
                            <w:pPr>
                              <w:spacing w:line="276" w:lineRule="auto"/>
                              <w:rPr>
                                <w:i/>
                              </w:rPr>
                            </w:pPr>
                            <w:r>
                              <w:rPr>
                                <w:i/>
                              </w:rPr>
                              <w:t>Bouwen, gebruiken en beschermen van een hoogspanningsverbinding</w:t>
                            </w:r>
                          </w:p>
                          <w:p w14:paraId="63D4035E" w14:textId="69D9CF5A" w:rsidR="00E42374" w:rsidRPr="001E144C" w:rsidRDefault="00E42374" w:rsidP="00D2004A">
                            <w:pPr>
                              <w:spacing w:line="276" w:lineRule="auto"/>
                            </w:pPr>
                            <w:r>
                              <w:t>Er zijn 3 verschillende activiteiten geregeld ten aanzien van een hoogspanningsverbinding: het bouwen, het gebruiken en het beschermen. Op deze plek is alleen het bouwen geregeld.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EDD0D3" id="Tekstvak 105" o:spid="_x0000_s1110" type="#_x0000_t202" style="width:396.85pt;height:6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" fillcolor="#eeece1 [3214]" strokecolor="#938953 [1614]" strokeweight="2.25pt">
                <v:stroke dashstyle="1 1"/>
                <v:textbox>
                  <w:txbxContent>
                    <w:p w14:paraId="409D0BA1" w14:textId="77777777" w:rsidR="00E42374" w:rsidRDefault="00E42374" w:rsidP="00D2004A">
                      <w:pPr>
                        <w:spacing w:line="276" w:lineRule="auto"/>
                        <w:rPr>
                          <w:i/>
                        </w:rPr>
                      </w:pPr>
                      <w:r>
                        <w:rPr>
                          <w:i/>
                        </w:rPr>
                        <w:t>Bouwen, gebruiken en beschermen van een hoogspanningsverbinding</w:t>
                      </w:r>
                    </w:p>
                    <w:p w14:paraId="63D4035E" w14:textId="69D9CF5A" w:rsidR="00E42374" w:rsidRPr="001E144C" w:rsidRDefault="00E42374" w:rsidP="00D2004A">
                      <w:pPr>
                        <w:spacing w:line="276" w:lineRule="auto"/>
                      </w:pPr>
                      <w:r>
                        <w:t>Er zijn 3 verschillende activiteiten geregeld ten aanzien van een hoogspanningsverbinding: het bouwen, het gebruiken en het beschermen. Op deze plek is alleen het bouwen geregeld.</w:t>
                      </w:r>
                    </w:p>
                  </w:txbxContent>
                </v:textbox>
                <w10:anchorlock/>
              </v:shape>
            </w:pict>
          </mc:Fallback>
        </mc:AlternateContent>
      </w:r>
    </w:p>
    <w:p w14:paraId="1AB64DD5" w14:textId="77777777" w:rsidR="00D2004A" w:rsidRDefault="00D2004A" w:rsidP="00D2004A">
      <w:pPr>
        <w:rPr>
          <w:lang w:eastAsia="zh-CN" w:bidi="hi-IN"/>
        </w:rPr>
      </w:pPr>
    </w:p>
    <w:p w14:paraId="5ED4B2AD"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511DA9EE" wp14:editId="7A0CEA32">
                <wp:extent cx="5039995" cy="1813560"/>
                <wp:effectExtent l="19050" t="19050" r="27305" b="15240"/>
                <wp:docPr id="106" name="Tekstvak 106"/>
                <wp:cNvGraphicFramePr/>
                <a:graphic xmlns:a="http://schemas.openxmlformats.org/drawingml/2006/main">
                  <a:graphicData uri="http://schemas.microsoft.com/office/word/2010/wordprocessingShape">
                    <wps:wsp>
                      <wps:cNvSpPr txBox="1"/>
                      <wps:spPr>
                        <a:xfrm>
                          <a:off x="0" y="0"/>
                          <a:ext cx="5039995" cy="1813560"/>
                        </a:xfrm>
                        <a:prstGeom prst="rect">
                          <a:avLst/>
                        </a:prstGeom>
                        <a:solidFill>
                          <a:schemeClr val="bg2"/>
                        </a:solidFill>
                        <a:ln w="28575">
                          <a:solidFill>
                            <a:schemeClr val="bg2">
                              <a:lumMod val="50000"/>
                            </a:schemeClr>
                          </a:solidFill>
                          <a:prstDash val="sysDot"/>
                        </a:ln>
                      </wps:spPr>
                      <wps:txbx>
                        <w:txbxContent>
                          <w:p w14:paraId="18DDC12E" w14:textId="77777777" w:rsidR="00E42374" w:rsidRDefault="00E42374" w:rsidP="00D2004A">
                            <w:pPr>
                              <w:spacing w:line="276" w:lineRule="auto"/>
                              <w:rPr>
                                <w:i/>
                              </w:rPr>
                            </w:pPr>
                            <w:r>
                              <w:rPr>
                                <w:i/>
                              </w:rPr>
                              <w:t>Nieuwe hoogspanningsverbinding mogelijk maken</w:t>
                            </w:r>
                          </w:p>
                          <w:p w14:paraId="0E48B56A" w14:textId="63F4B07F" w:rsidR="00E42374" w:rsidRPr="001E144C" w:rsidRDefault="00E42374" w:rsidP="00D2004A">
                            <w:pPr>
                              <w:spacing w:line="276" w:lineRule="auto"/>
                            </w:pPr>
                            <w:r>
                              <w:t>Het mogelijk maken van een nieuwe hoogspanningsverbinding is alleen mogelijk als onderzoek is verricht naar de aanvaardbaarheid. Daarom is ervoor gekozen om in het omgevingsplan alleen hoogspanningsverbindingen toe te staan (met een werkingsgebied). Voor het realiseren van een hoogspanningsverbinding is een omgevingsplanwijziging nodig, zodat in dat traject de aanvaardbaarheid grondig onderzocht kan worden. In zo’n geval is het alleen nog nodig het nieuwe tracé op de verbeelding in te tekenen met het werkingsgebied uit de algemene regel, daarmee is de bouw mogelijk gemaakt.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1DA9EE" id="Tekstvak 106" o:spid="_x0000_s1111" type="#_x0000_t202" style="width:396.85pt;height:1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" fillcolor="#eeece1 [3214]" strokecolor="#938953 [1614]" strokeweight="2.25pt">
                <v:stroke dashstyle="1 1"/>
                <v:textbox>
                  <w:txbxContent>
                    <w:p w14:paraId="18DDC12E" w14:textId="77777777" w:rsidR="00E42374" w:rsidRDefault="00E42374" w:rsidP="00D2004A">
                      <w:pPr>
                        <w:spacing w:line="276" w:lineRule="auto"/>
                        <w:rPr>
                          <w:i/>
                        </w:rPr>
                      </w:pPr>
                      <w:r>
                        <w:rPr>
                          <w:i/>
                        </w:rPr>
                        <w:t>Nieuwe hoogspanningsverbinding mogelijk maken</w:t>
                      </w:r>
                    </w:p>
                    <w:p w14:paraId="0E48B56A" w14:textId="63F4B07F" w:rsidR="00E42374" w:rsidRPr="001E144C" w:rsidRDefault="00E42374" w:rsidP="00D2004A">
                      <w:pPr>
                        <w:spacing w:line="276" w:lineRule="auto"/>
                      </w:pPr>
                      <w:r>
                        <w:t>Het mogelijk maken van een nieuwe hoogspanningsverbinding is alleen mogelijk als onderzoek is verricht naar de aanvaardbaarheid. Daarom is ervoor gekozen om in het omgevingsplan alleen hoogspanningsverbindingen toe te staan (met een werkingsgebied). Voor het realiseren van een hoogspanningsverbinding is een omgevingsplanwijziging nodig, zodat in dat traject de aanvaardbaarheid grondig onderzocht kan worden. In zo’n geval is het alleen nog nodig het nieuwe tracé op de verbeelding in te tekenen met het werkingsgebied uit de algemene regel, daarmee is de bouw mogelijk gemaakt.</w:t>
                      </w:r>
                    </w:p>
                  </w:txbxContent>
                </v:textbox>
                <w10:anchorlock/>
              </v:shape>
            </w:pict>
          </mc:Fallback>
        </mc:AlternateContent>
      </w:r>
    </w:p>
    <w:p w14:paraId="20D78FEF" w14:textId="77777777" w:rsidR="00D2004A" w:rsidRDefault="00D2004A" w:rsidP="00D2004A">
      <w:pPr>
        <w:rPr>
          <w:lang w:eastAsia="zh-CN" w:bidi="hi-IN"/>
        </w:rPr>
      </w:pPr>
    </w:p>
    <w:p w14:paraId="08B98BAF" w14:textId="77777777" w:rsidR="00D2004A" w:rsidRDefault="00D2004A" w:rsidP="00D2004A">
      <w:pPr>
        <w:rPr>
          <w:lang w:eastAsia="zh-CN" w:bidi="hi-IN"/>
        </w:rPr>
      </w:pPr>
      <w:r>
        <w:rPr>
          <w:i/>
          <w:noProof/>
          <w:lang w:eastAsia="nl-NL"/>
        </w:rPr>
        <mc:AlternateContent>
          <mc:Choice Requires="wps">
            <w:drawing>
              <wp:inline distT="0" distB="0" distL="0" distR="0" wp14:anchorId="5C817F17" wp14:editId="6EF58A2B">
                <wp:extent cx="5039995" cy="1199692"/>
                <wp:effectExtent l="19050" t="19050" r="27305" b="19685"/>
                <wp:docPr id="107" name="Tekstvak 107"/>
                <wp:cNvGraphicFramePr/>
                <a:graphic xmlns:a="http://schemas.openxmlformats.org/drawingml/2006/main">
                  <a:graphicData uri="http://schemas.microsoft.com/office/word/2010/wordprocessingShape">
                    <wps:wsp>
                      <wps:cNvSpPr txBox="1"/>
                      <wps:spPr>
                        <a:xfrm>
                          <a:off x="0" y="0"/>
                          <a:ext cx="5039995" cy="1199692"/>
                        </a:xfrm>
                        <a:prstGeom prst="rect">
                          <a:avLst/>
                        </a:prstGeom>
                        <a:solidFill>
                          <a:schemeClr val="bg2"/>
                        </a:solidFill>
                        <a:ln w="28575">
                          <a:solidFill>
                            <a:schemeClr val="bg2">
                              <a:lumMod val="50000"/>
                            </a:schemeClr>
                          </a:solidFill>
                          <a:prstDash val="sysDot"/>
                        </a:ln>
                      </wps:spPr>
                      <wps:txbx>
                        <w:txbxContent>
                          <w:p w14:paraId="24527D3C" w14:textId="77777777" w:rsidR="00E42374" w:rsidRDefault="00E42374" w:rsidP="00D2004A">
                            <w:pPr>
                              <w:spacing w:line="276" w:lineRule="auto"/>
                              <w:rPr>
                                <w:i/>
                              </w:rPr>
                            </w:pPr>
                            <w:r>
                              <w:rPr>
                                <w:i/>
                              </w:rPr>
                              <w:t>Relatie met Besluit kwaliteit leefomgeving</w:t>
                            </w:r>
                          </w:p>
                          <w:p w14:paraId="0B9B3626" w14:textId="77777777" w:rsidR="00E42374" w:rsidRPr="001E144C" w:rsidRDefault="00E42374" w:rsidP="00D2004A">
                            <w:pPr>
                              <w:spacing w:line="276" w:lineRule="auto"/>
                            </w:pPr>
                            <w:r>
                              <w:t>Artikel 5.159 lid 1 van het Besluit kwaliteit leefomgeving is een instructieregel over hoogspanningsverbindingen met een spanning van tenminste 220 kV. Die specificatie hebben we niet overgenomen, omdat we ook hoogspanningsverbindingen met een spanning van meer dan 220kV willen regelen. De regeling in deze paragraaf geldt voor alle hoogspanningsverbindingen.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817F17" id="Tekstvak 107" o:spid="_x0000_s1112" type="#_x0000_t202" style="width:396.8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" fillcolor="#eeece1 [3214]" strokecolor="#938953 [1614]" strokeweight="2.25pt">
                <v:stroke dashstyle="1 1"/>
                <v:textbox>
                  <w:txbxContent>
                    <w:p w14:paraId="24527D3C" w14:textId="77777777" w:rsidR="00E42374" w:rsidRDefault="00E42374" w:rsidP="00D2004A">
                      <w:pPr>
                        <w:spacing w:line="276" w:lineRule="auto"/>
                        <w:rPr>
                          <w:i/>
                        </w:rPr>
                      </w:pPr>
                      <w:r>
                        <w:rPr>
                          <w:i/>
                        </w:rPr>
                        <w:t>Relatie met Besluit kwaliteit leefomgeving</w:t>
                      </w:r>
                    </w:p>
                    <w:p w14:paraId="0B9B3626" w14:textId="77777777" w:rsidR="00E42374" w:rsidRPr="001E144C" w:rsidRDefault="00E42374" w:rsidP="00D2004A">
                      <w:pPr>
                        <w:spacing w:line="276" w:lineRule="auto"/>
                      </w:pPr>
                      <w:r>
                        <w:t>Artikel 5.159 lid 1 van het Besluit kwaliteit leefomgeving is een instructieregel over hoogspanningsverbindingen met een spanning van tenminste 220 kV. Die specificatie hebben we niet overgenomen, omdat we ook hoogspanningsverbindingen met een spanning van meer dan 220kV willen regelen. De regeling in deze paragraaf geldt voor alle hoogspanningsverbindingen.</w:t>
                      </w:r>
                    </w:p>
                  </w:txbxContent>
                </v:textbox>
                <w10:anchorlock/>
              </v:shape>
            </w:pict>
          </mc:Fallback>
        </mc:AlternateContent>
      </w:r>
    </w:p>
    <w:p w14:paraId="51307378" w14:textId="77777777" w:rsidR="00D2004A" w:rsidRDefault="00D2004A" w:rsidP="00D2004A">
      <w:pPr>
        <w:rPr>
          <w:lang w:eastAsia="zh-CN" w:bidi="hi-IN"/>
        </w:rPr>
      </w:pPr>
    </w:p>
    <w:p w14:paraId="4ACA9397" w14:textId="77777777" w:rsidR="00D2004A" w:rsidRDefault="00D2004A" w:rsidP="00D2004A">
      <w:pPr>
        <w:rPr>
          <w:lang w:eastAsia="zh-CN" w:bidi="hi-IN"/>
        </w:rPr>
      </w:pPr>
      <w:r>
        <w:rPr>
          <w:i/>
          <w:noProof/>
          <w:lang w:eastAsia="nl-NL"/>
        </w:rPr>
        <mc:AlternateContent>
          <mc:Choice Requires="wps">
            <w:drawing>
              <wp:inline distT="0" distB="0" distL="0" distR="0" wp14:anchorId="5CC27447" wp14:editId="2AF3ADEC">
                <wp:extent cx="5039995" cy="2275027"/>
                <wp:effectExtent l="19050" t="19050" r="27305" b="11430"/>
                <wp:docPr id="108" name="Tekstvak 108"/>
                <wp:cNvGraphicFramePr/>
                <a:graphic xmlns:a="http://schemas.openxmlformats.org/drawingml/2006/main">
                  <a:graphicData uri="http://schemas.microsoft.com/office/word/2010/wordprocessingShape">
                    <wps:wsp>
                      <wps:cNvSpPr txBox="1"/>
                      <wps:spPr>
                        <a:xfrm>
                          <a:off x="0" y="0"/>
                          <a:ext cx="5039995" cy="2275027"/>
                        </a:xfrm>
                        <a:prstGeom prst="rect">
                          <a:avLst/>
                        </a:prstGeom>
                        <a:solidFill>
                          <a:schemeClr val="bg2"/>
                        </a:solidFill>
                        <a:ln w="28575">
                          <a:solidFill>
                            <a:schemeClr val="bg2">
                              <a:lumMod val="50000"/>
                            </a:schemeClr>
                          </a:solidFill>
                          <a:prstDash val="sysDot"/>
                        </a:ln>
                      </wps:spPr>
                      <wps:txbx>
                        <w:txbxContent>
                          <w:p w14:paraId="2B8DBB2A" w14:textId="77777777" w:rsidR="00E42374" w:rsidRDefault="00E42374" w:rsidP="00D2004A">
                            <w:pPr>
                              <w:spacing w:line="276" w:lineRule="auto"/>
                              <w:rPr>
                                <w:i/>
                              </w:rPr>
                            </w:pPr>
                            <w:r>
                              <w:rPr>
                                <w:i/>
                              </w:rPr>
                              <w:t>Voor een hoogspanningsverbinding noodzakelijk hulpmiddel</w:t>
                            </w:r>
                          </w:p>
                          <w:p w14:paraId="1C7ECC6B" w14:textId="3D23E6A8" w:rsidR="00E42374" w:rsidRDefault="00E42374" w:rsidP="00D2004A">
                            <w:pPr>
                              <w:spacing w:line="276" w:lineRule="auto"/>
                            </w:pPr>
                            <w:r>
                              <w:t>Deze subparagraaf regelt ook dat de noodzakelijke hulpmiddelen voor een hoogspanningsverbinding gebouwd mogen worden. Hiermee worden de hulpmiddelen bedoeld als genoemd in artikel 5.159 van het Besluit kwaliteit leefomgeving. De regels in het omgevingsplan staan ook hulpmiddelen toe voor hoogspanningsverbindingen met een spanning van minder dan 220 kV.</w:t>
                            </w:r>
                          </w:p>
                          <w:p w14:paraId="619FB224" w14:textId="255491CD" w:rsidR="00E42374" w:rsidRDefault="00E42374" w:rsidP="00D2004A">
                            <w:pPr>
                              <w:spacing w:line="276" w:lineRule="auto"/>
                            </w:pPr>
                            <w:r>
                              <w:t>In de begripsbepalingen van het omgevingsplan is het begrip ‘voor een hoogspanningsverbinding noodzakelijk hulpmiddel’ uitgelegd.</w:t>
                            </w:r>
                          </w:p>
                          <w:p w14:paraId="596BE914" w14:textId="386A25FD" w:rsidR="00E42374" w:rsidRPr="001E144C" w:rsidRDefault="00E42374" w:rsidP="00D2004A">
                            <w:pPr>
                              <w:spacing w:line="276" w:lineRule="auto"/>
                            </w:pPr>
                            <w:r>
                              <w:t>Over het algemeen staan deze hulpmiddelen onder de mast van de hoogspanningsverbinding. Soms is het om technische redenen niet mogelijk het hulpmiddel onder de mast te plaatsen, in dat geval kan een omgevingsvergunning om af te wijken van het omgevingsplan worden aangevraagd.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C27447" id="Tekstvak 108" o:spid="_x0000_s1113" type="#_x0000_t202" style="width:396.85pt;height:17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" fillcolor="#eeece1 [3214]" strokecolor="#938953 [1614]" strokeweight="2.25pt">
                <v:stroke dashstyle="1 1"/>
                <v:textbox>
                  <w:txbxContent>
                    <w:p w14:paraId="2B8DBB2A" w14:textId="77777777" w:rsidR="00E42374" w:rsidRDefault="00E42374" w:rsidP="00D2004A">
                      <w:pPr>
                        <w:spacing w:line="276" w:lineRule="auto"/>
                        <w:rPr>
                          <w:i/>
                        </w:rPr>
                      </w:pPr>
                      <w:r>
                        <w:rPr>
                          <w:i/>
                        </w:rPr>
                        <w:t>Voor een hoogspanningsverbinding noodzakelijk hulpmiddel</w:t>
                      </w:r>
                    </w:p>
                    <w:p w14:paraId="1C7ECC6B" w14:textId="3D23E6A8" w:rsidR="00E42374" w:rsidRDefault="00E42374" w:rsidP="00D2004A">
                      <w:pPr>
                        <w:spacing w:line="276" w:lineRule="auto"/>
                      </w:pPr>
                      <w:r>
                        <w:t>Deze subparagraaf regelt ook dat de noodzakelijke hulpmiddelen voor een hoogspanningsverbinding gebouwd mogen worden. Hiermee worden de hulpmiddelen bedoeld als genoemd in artikel 5.159 van het Besluit kwaliteit leefomgeving. De regels in het omgevingsplan staan ook hulpmiddelen toe voor hoogspanningsverbindingen met een spanning van minder dan 220 kV.</w:t>
                      </w:r>
                    </w:p>
                    <w:p w14:paraId="619FB224" w14:textId="255491CD" w:rsidR="00E42374" w:rsidRDefault="00E42374" w:rsidP="00D2004A">
                      <w:pPr>
                        <w:spacing w:line="276" w:lineRule="auto"/>
                      </w:pPr>
                      <w:r>
                        <w:t>In de begripsbepalingen van het omgevingsplan is het begrip ‘voor een hoogspanningsverbinding noodzakelijk hulpmiddel’ uitgelegd.</w:t>
                      </w:r>
                    </w:p>
                    <w:p w14:paraId="596BE914" w14:textId="386A25FD" w:rsidR="00E42374" w:rsidRPr="001E144C" w:rsidRDefault="00E42374" w:rsidP="00D2004A">
                      <w:pPr>
                        <w:spacing w:line="276" w:lineRule="auto"/>
                      </w:pPr>
                      <w:r>
                        <w:t>Over het algemeen staan deze hulpmiddelen onder de mast van de hoogspanningsverbinding. Soms is het om technische redenen niet mogelijk het hulpmiddel onder de mast te plaatsen, in dat geval kan een omgevingsvergunning om af te wijken van het omgevingsplan worden aangevraagd.</w:t>
                      </w:r>
                    </w:p>
                  </w:txbxContent>
                </v:textbox>
                <w10:anchorlock/>
              </v:shape>
            </w:pict>
          </mc:Fallback>
        </mc:AlternateContent>
      </w:r>
    </w:p>
    <w:p w14:paraId="588CEF41" w14:textId="77777777" w:rsidR="00D2004A" w:rsidRDefault="00D2004A" w:rsidP="00D2004A">
      <w:pPr>
        <w:rPr>
          <w:lang w:eastAsia="zh-CN" w:bidi="hi-IN"/>
        </w:rPr>
      </w:pPr>
    </w:p>
    <w:p w14:paraId="31C383EE" w14:textId="77777777" w:rsidR="00D2004A" w:rsidRPr="00271340" w:rsidRDefault="00D2004A" w:rsidP="00D2004A">
      <w:pPr>
        <w:rPr>
          <w:lang w:eastAsia="zh-CN" w:bidi="hi-IN"/>
        </w:rPr>
      </w:pPr>
      <w:r>
        <w:rPr>
          <w:i/>
          <w:noProof/>
          <w:lang w:eastAsia="nl-NL"/>
        </w:rPr>
        <mc:AlternateContent>
          <mc:Choice Requires="wps">
            <w:drawing>
              <wp:inline distT="0" distB="0" distL="0" distR="0" wp14:anchorId="61640050" wp14:editId="546CE523">
                <wp:extent cx="5039995" cy="1185062"/>
                <wp:effectExtent l="19050" t="19050" r="27305" b="15240"/>
                <wp:docPr id="109" name="Tekstvak 109"/>
                <wp:cNvGraphicFramePr/>
                <a:graphic xmlns:a="http://schemas.openxmlformats.org/drawingml/2006/main">
                  <a:graphicData uri="http://schemas.microsoft.com/office/word/2010/wordprocessingShape">
                    <wps:wsp>
                      <wps:cNvSpPr txBox="1"/>
                      <wps:spPr>
                        <a:xfrm>
                          <a:off x="0" y="0"/>
                          <a:ext cx="5039995" cy="1185062"/>
                        </a:xfrm>
                        <a:prstGeom prst="rect">
                          <a:avLst/>
                        </a:prstGeom>
                        <a:solidFill>
                          <a:schemeClr val="bg2"/>
                        </a:solidFill>
                        <a:ln w="28575">
                          <a:solidFill>
                            <a:schemeClr val="bg2">
                              <a:lumMod val="50000"/>
                            </a:schemeClr>
                          </a:solidFill>
                          <a:prstDash val="sysDot"/>
                        </a:ln>
                      </wps:spPr>
                      <wps:txbx>
                        <w:txbxContent>
                          <w:p w14:paraId="5D57BCCC" w14:textId="5B401D72" w:rsidR="00E42374" w:rsidRPr="00D57A74" w:rsidRDefault="00E42374" w:rsidP="00D2004A">
                            <w:pPr>
                              <w:spacing w:line="276" w:lineRule="auto"/>
                              <w:rPr>
                                <w:i/>
                              </w:rPr>
                            </w:pPr>
                            <w:r>
                              <w:rPr>
                                <w:i/>
                                <w:lang w:eastAsia="zh-CN" w:bidi="hi-IN"/>
                              </w:rPr>
                              <w:t>W</w:t>
                            </w:r>
                            <w:r w:rsidRPr="00D57A74">
                              <w:rPr>
                                <w:i/>
                                <w:lang w:eastAsia="zh-CN" w:bidi="hi-IN"/>
                              </w:rPr>
                              <w:t>oningen, scholen, crèches en kinderopvangplaatsen</w:t>
                            </w:r>
                          </w:p>
                          <w:p w14:paraId="1F619772" w14:textId="45B683A4" w:rsidR="00E42374" w:rsidRPr="001E144C" w:rsidRDefault="00E42374" w:rsidP="00D2004A">
                            <w:pPr>
                              <w:spacing w:line="276" w:lineRule="auto"/>
                            </w:pPr>
                            <w:r>
                              <w:t xml:space="preserve">Uit een advies van het Rijk op 2005 blijkt </w:t>
                            </w:r>
                            <w:r w:rsidRPr="00D57A74">
                              <w:t>dat het niet wenselijk is dat kinderen langdurig verblijven binnen de magneetveldzone.</w:t>
                            </w:r>
                            <w:r>
                              <w:t xml:space="preserve"> De bescherming van de relevante activiteiten zijn nadrukkelijk benoemd in de oogmerken van het artikel. Om die reden zijn de locaties waar het bouwen van hoogspanningsverbinding is toegestaan beperkt tot een werkingsgebied.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640050" id="Tekstvak 109" o:spid="_x0000_s1114" type="#_x0000_t202" style="width:396.85pt;height:9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" fillcolor="#eeece1 [3214]" strokecolor="#938953 [1614]" strokeweight="2.25pt">
                <v:stroke dashstyle="1 1"/>
                <v:textbox>
                  <w:txbxContent>
                    <w:p w14:paraId="5D57BCCC" w14:textId="5B401D72" w:rsidR="00E42374" w:rsidRPr="00D57A74" w:rsidRDefault="00E42374" w:rsidP="00D2004A">
                      <w:pPr>
                        <w:spacing w:line="276" w:lineRule="auto"/>
                        <w:rPr>
                          <w:i/>
                        </w:rPr>
                      </w:pPr>
                      <w:r>
                        <w:rPr>
                          <w:i/>
                          <w:lang w:eastAsia="zh-CN" w:bidi="hi-IN"/>
                        </w:rPr>
                        <w:t>W</w:t>
                      </w:r>
                      <w:r w:rsidRPr="00D57A74">
                        <w:rPr>
                          <w:i/>
                          <w:lang w:eastAsia="zh-CN" w:bidi="hi-IN"/>
                        </w:rPr>
                        <w:t>oningen, scholen, crèches en kinderopvangplaatsen</w:t>
                      </w:r>
                    </w:p>
                    <w:p w14:paraId="1F619772" w14:textId="45B683A4" w:rsidR="00E42374" w:rsidRPr="001E144C" w:rsidRDefault="00E42374" w:rsidP="00D2004A">
                      <w:pPr>
                        <w:spacing w:line="276" w:lineRule="auto"/>
                      </w:pPr>
                      <w:r>
                        <w:t xml:space="preserve">Uit een advies van het Rijk op 2005 blijkt </w:t>
                      </w:r>
                      <w:r w:rsidRPr="00D57A74">
                        <w:t>dat het niet wenselijk is dat kinderen langdurig verblijven binnen de magneetveldzone.</w:t>
                      </w:r>
                      <w:r>
                        <w:t xml:space="preserve"> De bescherming van de relevante activiteiten zijn nadrukkelijk benoemd in de oogmerken van het artikel. Om die reden zijn de locaties waar het bouwen van hoogspanningsverbinding is toegestaan beperkt tot een werkingsgebied.</w:t>
                      </w:r>
                    </w:p>
                  </w:txbxContent>
                </v:textbox>
                <w10:anchorlock/>
              </v:shape>
            </w:pict>
          </mc:Fallback>
        </mc:AlternateContent>
      </w:r>
    </w:p>
    <w:p w14:paraId="34A909D8" w14:textId="502AB01F" w:rsidR="00D2004A" w:rsidRDefault="00D2004A" w:rsidP="00D2004A">
      <w:pPr>
        <w:pStyle w:val="Kop4"/>
        <w:rPr>
          <w:lang w:eastAsia="zh-CN" w:bidi="hi-IN"/>
        </w:rPr>
      </w:pPr>
      <w:r>
        <w:rPr>
          <w:lang w:eastAsia="zh-CN" w:bidi="hi-IN"/>
        </w:rPr>
        <w:t>Subparagraaf 6.2.10</w:t>
      </w:r>
      <w:r w:rsidR="000D1C2B">
        <w:rPr>
          <w:lang w:eastAsia="zh-CN" w:bidi="hi-IN"/>
        </w:rPr>
        <w:t>.4</w:t>
      </w:r>
      <w:r w:rsidR="000D1C2B">
        <w:rPr>
          <w:lang w:eastAsia="zh-CN" w:bidi="hi-IN"/>
        </w:rPr>
        <w:tab/>
      </w:r>
      <w:r>
        <w:rPr>
          <w:lang w:eastAsia="zh-CN" w:bidi="hi-IN"/>
        </w:rPr>
        <w:t>Het bouwen van een waterstaatswerk</w:t>
      </w:r>
    </w:p>
    <w:p w14:paraId="53EB68C7" w14:textId="77777777" w:rsidR="00D2004A" w:rsidRDefault="00D2004A" w:rsidP="00D2004A">
      <w:pPr>
        <w:pStyle w:val="Kop6"/>
        <w:rPr>
          <w:lang w:eastAsia="zh-CN" w:bidi="hi-IN"/>
        </w:rPr>
      </w:pPr>
      <w:r>
        <w:rPr>
          <w:lang w:eastAsia="zh-CN" w:bidi="hi-IN"/>
        </w:rPr>
        <w:t>Artikel 6.X</w:t>
      </w:r>
      <w:r>
        <w:rPr>
          <w:lang w:eastAsia="zh-CN" w:bidi="hi-IN"/>
        </w:rPr>
        <w:tab/>
      </w:r>
      <w:commentRangeStart w:id="181"/>
      <w:r>
        <w:rPr>
          <w:lang w:eastAsia="zh-CN" w:bidi="hi-IN"/>
        </w:rPr>
        <w:t>Toepassingsbereik</w:t>
      </w:r>
      <w:commentRangeEnd w:id="181"/>
      <w:r w:rsidR="006B2C2F">
        <w:rPr>
          <w:rStyle w:val="Verwijzingopmerking"/>
          <w:rFonts w:eastAsiaTheme="minorHAnsi" w:cstheme="minorBidi"/>
          <w:i w:val="0"/>
          <w:iCs w:val="0"/>
        </w:rPr>
        <w:commentReference w:id="181"/>
      </w:r>
    </w:p>
    <w:p w14:paraId="09A4E18F" w14:textId="2F9EB006" w:rsidR="001749EE" w:rsidRDefault="00D2004A" w:rsidP="00D2004A">
      <w:pPr>
        <w:rPr>
          <w:lang w:eastAsia="zh-CN" w:bidi="hi-IN"/>
        </w:rPr>
      </w:pPr>
      <w:r>
        <w:rPr>
          <w:lang w:eastAsia="zh-CN" w:bidi="hi-IN"/>
        </w:rPr>
        <w:t>Deze subparagraaf geldt voor het bouwen van een waterstaatswerk.</w:t>
      </w:r>
    </w:p>
    <w:p w14:paraId="16D0ECDD" w14:textId="156DD822" w:rsidR="00D2004A" w:rsidRDefault="00D2004A" w:rsidP="00D2004A">
      <w:pPr>
        <w:pStyle w:val="Kop6"/>
        <w:rPr>
          <w:lang w:eastAsia="zh-CN" w:bidi="hi-IN"/>
        </w:rPr>
      </w:pPr>
      <w:r>
        <w:rPr>
          <w:lang w:eastAsia="zh-CN" w:bidi="hi-IN"/>
        </w:rPr>
        <w:t>Artikel 6.X</w:t>
      </w:r>
      <w:r>
        <w:rPr>
          <w:lang w:eastAsia="zh-CN" w:bidi="hi-IN"/>
        </w:rPr>
        <w:tab/>
      </w:r>
      <w:commentRangeStart w:id="182"/>
      <w:r>
        <w:rPr>
          <w:lang w:eastAsia="zh-CN" w:bidi="hi-IN"/>
        </w:rPr>
        <w:t>Algemene</w:t>
      </w:r>
      <w:commentRangeEnd w:id="182"/>
      <w:r w:rsidR="006B2C2F">
        <w:rPr>
          <w:rStyle w:val="Verwijzingopmerking"/>
          <w:rFonts w:eastAsiaTheme="minorHAnsi" w:cstheme="minorBidi"/>
          <w:i w:val="0"/>
          <w:iCs w:val="0"/>
        </w:rPr>
        <w:commentReference w:id="182"/>
      </w:r>
      <w:r>
        <w:rPr>
          <w:lang w:eastAsia="zh-CN" w:bidi="hi-IN"/>
        </w:rPr>
        <w:t xml:space="preserve"> regel</w:t>
      </w:r>
    </w:p>
    <w:p w14:paraId="62DE15B0" w14:textId="75D3A96C" w:rsidR="001749EE" w:rsidRPr="00AC6182" w:rsidRDefault="00D2004A" w:rsidP="00D2004A">
      <w:pPr>
        <w:rPr>
          <w:lang w:eastAsia="zh-CN" w:bidi="hi-IN"/>
        </w:rPr>
      </w:pPr>
      <w:r>
        <w:rPr>
          <w:lang w:eastAsia="zh-CN" w:bidi="hi-IN"/>
        </w:rPr>
        <w:t>Een waterstaatswerk voldoet aan de legger als bedoeld in artikel 2.39 lid 1 van de Omgevingswet.</w:t>
      </w:r>
    </w:p>
    <w:p w14:paraId="0439E218" w14:textId="7CF2F7D8" w:rsidR="00D2004A" w:rsidRDefault="00D2004A" w:rsidP="00D2004A">
      <w:pPr>
        <w:rPr>
          <w:lang w:eastAsia="zh-CN" w:bidi="hi-IN"/>
        </w:rPr>
      </w:pPr>
    </w:p>
    <w:p w14:paraId="3BA35EC7"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709F5504" wp14:editId="2B8D6A79">
                <wp:extent cx="5039995" cy="4235501"/>
                <wp:effectExtent l="19050" t="19050" r="27305" b="12700"/>
                <wp:docPr id="110" name="Tekstvak 110"/>
                <wp:cNvGraphicFramePr/>
                <a:graphic xmlns:a="http://schemas.openxmlformats.org/drawingml/2006/main">
                  <a:graphicData uri="http://schemas.microsoft.com/office/word/2010/wordprocessingShape">
                    <wps:wsp>
                      <wps:cNvSpPr txBox="1"/>
                      <wps:spPr>
                        <a:xfrm>
                          <a:off x="0" y="0"/>
                          <a:ext cx="5039995" cy="4235501"/>
                        </a:xfrm>
                        <a:prstGeom prst="rect">
                          <a:avLst/>
                        </a:prstGeom>
                        <a:solidFill>
                          <a:schemeClr val="bg2"/>
                        </a:solidFill>
                        <a:ln w="28575">
                          <a:solidFill>
                            <a:schemeClr val="bg2">
                              <a:lumMod val="50000"/>
                            </a:schemeClr>
                          </a:solidFill>
                          <a:prstDash val="sysDot"/>
                        </a:ln>
                      </wps:spPr>
                      <wps:txbx>
                        <w:txbxContent>
                          <w:p w14:paraId="3BC51CBD" w14:textId="77777777" w:rsidR="00E42374" w:rsidRDefault="00E42374" w:rsidP="00D2004A">
                            <w:pPr>
                              <w:spacing w:line="276" w:lineRule="auto"/>
                              <w:rPr>
                                <w:i/>
                              </w:rPr>
                            </w:pPr>
                            <w:r>
                              <w:rPr>
                                <w:i/>
                              </w:rPr>
                              <w:t>Begrip waterstaatswerken</w:t>
                            </w:r>
                          </w:p>
                          <w:p w14:paraId="1B5BEDAE" w14:textId="05E513A2" w:rsidR="00E42374" w:rsidRDefault="00E42374" w:rsidP="00D2004A">
                            <w:pPr>
                              <w:spacing w:line="276" w:lineRule="auto"/>
                            </w:pPr>
                            <w:r>
                              <w:t>Waterstaatswerken is gedefinieerd in de Omgevingswet en is daarom van toepassing op dit omgevingsplan. Het begrip is breed gedefinieerd: o</w:t>
                            </w:r>
                            <w:r w:rsidRPr="00AC6182">
                              <w:t>ppervlaktewaterlichaam, bergingsgebied, waterkering of ondersteunend kunstwerk</w:t>
                            </w:r>
                            <w:r>
                              <w:t>.</w:t>
                            </w:r>
                          </w:p>
                          <w:p w14:paraId="6D8A727B" w14:textId="30B9EF6C" w:rsidR="00E42374" w:rsidRDefault="00E42374" w:rsidP="00D2004A">
                            <w:pPr>
                              <w:spacing w:line="276" w:lineRule="auto"/>
                            </w:pPr>
                            <w:r>
                              <w:t>Onder een ondersteunend kunstwerk worden bouwwerken verstaan die worden gerealiseerd ten behoeve van het algehele watersysteem. Om het beeldender te maken: voor een waterkering (= waterstaatswerk) kunnen onder meer de volgende bouwwerken worden gebouwd als ondersteunend kunstwerk, mits die voldoen aan de regels van de waterbeheerder en nodig zijn ten behoeve van het algehele watersysteem:</w:t>
                            </w:r>
                          </w:p>
                          <w:p w14:paraId="7356BC8F" w14:textId="6229261A" w:rsidR="00E42374" w:rsidRDefault="00E42374" w:rsidP="001749EE">
                            <w:pPr>
                              <w:spacing w:line="276" w:lineRule="auto"/>
                              <w:ind w:left="360" w:hanging="360"/>
                            </w:pPr>
                            <w:r>
                              <w:rPr>
                                <w:rFonts w:ascii="Symbol" w:hAnsi="Symbol"/>
                              </w:rPr>
                              <w:t></w:t>
                            </w:r>
                            <w:r>
                              <w:rPr>
                                <w:rFonts w:ascii="Symbol" w:hAnsi="Symbol"/>
                              </w:rPr>
                              <w:tab/>
                            </w:r>
                            <w:r>
                              <w:t>erfafscheidingen;</w:t>
                            </w:r>
                          </w:p>
                          <w:p w14:paraId="618CBF18" w14:textId="01CE74C9" w:rsidR="00E42374" w:rsidRDefault="00E42374" w:rsidP="001749EE">
                            <w:pPr>
                              <w:spacing w:line="276" w:lineRule="auto"/>
                              <w:ind w:left="360" w:hanging="360"/>
                            </w:pPr>
                            <w:r>
                              <w:rPr>
                                <w:rFonts w:ascii="Symbol" w:hAnsi="Symbol"/>
                              </w:rPr>
                              <w:t></w:t>
                            </w:r>
                            <w:r>
                              <w:rPr>
                                <w:rFonts w:ascii="Symbol" w:hAnsi="Symbol"/>
                              </w:rPr>
                              <w:tab/>
                            </w:r>
                            <w:r>
                              <w:t>oeverstroken;</w:t>
                            </w:r>
                          </w:p>
                          <w:p w14:paraId="6F8BF360" w14:textId="6990E725" w:rsidR="00E42374" w:rsidRDefault="00E42374" w:rsidP="001749EE">
                            <w:pPr>
                              <w:spacing w:line="276" w:lineRule="auto"/>
                              <w:ind w:left="360" w:hanging="360"/>
                            </w:pPr>
                            <w:r>
                              <w:rPr>
                                <w:rFonts w:ascii="Symbol" w:hAnsi="Symbol"/>
                              </w:rPr>
                              <w:t></w:t>
                            </w:r>
                            <w:r>
                              <w:rPr>
                                <w:rFonts w:ascii="Symbol" w:hAnsi="Symbol"/>
                              </w:rPr>
                              <w:tab/>
                            </w:r>
                            <w:r>
                              <w:t>oevervoorzieningen;</w:t>
                            </w:r>
                          </w:p>
                          <w:p w14:paraId="6704AD26" w14:textId="2C7D3011" w:rsidR="00E42374" w:rsidRDefault="00E42374" w:rsidP="001749EE">
                            <w:pPr>
                              <w:spacing w:line="276" w:lineRule="auto"/>
                              <w:ind w:left="360" w:hanging="360"/>
                            </w:pPr>
                            <w:r>
                              <w:rPr>
                                <w:rFonts w:ascii="Symbol" w:hAnsi="Symbol"/>
                              </w:rPr>
                              <w:t></w:t>
                            </w:r>
                            <w:r>
                              <w:rPr>
                                <w:rFonts w:ascii="Symbol" w:hAnsi="Symbol"/>
                              </w:rPr>
                              <w:tab/>
                            </w:r>
                            <w:r>
                              <w:t>kaden;</w:t>
                            </w:r>
                          </w:p>
                          <w:p w14:paraId="39736DA3" w14:textId="58661B37" w:rsidR="00E42374" w:rsidRDefault="00E42374" w:rsidP="001749EE">
                            <w:pPr>
                              <w:spacing w:line="276" w:lineRule="auto"/>
                              <w:ind w:left="360" w:hanging="360"/>
                            </w:pPr>
                            <w:r>
                              <w:rPr>
                                <w:rFonts w:ascii="Symbol" w:hAnsi="Symbol"/>
                              </w:rPr>
                              <w:t></w:t>
                            </w:r>
                            <w:r>
                              <w:rPr>
                                <w:rFonts w:ascii="Symbol" w:hAnsi="Symbol"/>
                              </w:rPr>
                              <w:tab/>
                            </w:r>
                            <w:r>
                              <w:t>oeververdedigingswerken;</w:t>
                            </w:r>
                          </w:p>
                          <w:p w14:paraId="1C41D019" w14:textId="0882BB94" w:rsidR="00E42374" w:rsidRDefault="00E42374" w:rsidP="001749EE">
                            <w:pPr>
                              <w:spacing w:line="276" w:lineRule="auto"/>
                              <w:ind w:left="360" w:hanging="360"/>
                            </w:pPr>
                            <w:r>
                              <w:rPr>
                                <w:rFonts w:ascii="Symbol" w:hAnsi="Symbol"/>
                              </w:rPr>
                              <w:t></w:t>
                            </w:r>
                            <w:r>
                              <w:rPr>
                                <w:rFonts w:ascii="Symbol" w:hAnsi="Symbol"/>
                              </w:rPr>
                              <w:tab/>
                            </w:r>
                            <w:r>
                              <w:t>bruggen;</w:t>
                            </w:r>
                          </w:p>
                          <w:p w14:paraId="23D9064E" w14:textId="30B93F20" w:rsidR="00E42374" w:rsidRDefault="00E42374" w:rsidP="001749EE">
                            <w:pPr>
                              <w:spacing w:line="276" w:lineRule="auto"/>
                              <w:ind w:left="360" w:hanging="360"/>
                            </w:pPr>
                            <w:r>
                              <w:rPr>
                                <w:rFonts w:ascii="Symbol" w:hAnsi="Symbol"/>
                              </w:rPr>
                              <w:t></w:t>
                            </w:r>
                            <w:r>
                              <w:rPr>
                                <w:rFonts w:ascii="Symbol" w:hAnsi="Symbol"/>
                              </w:rPr>
                              <w:tab/>
                            </w:r>
                            <w:r>
                              <w:t>waterkruisingen</w:t>
                            </w:r>
                          </w:p>
                          <w:p w14:paraId="57D3B327" w14:textId="5FCF384B" w:rsidR="00E42374" w:rsidRDefault="00E42374" w:rsidP="001749EE">
                            <w:pPr>
                              <w:spacing w:line="276" w:lineRule="auto"/>
                              <w:ind w:left="360" w:hanging="360"/>
                            </w:pPr>
                            <w:r>
                              <w:rPr>
                                <w:rFonts w:ascii="Symbol" w:hAnsi="Symbol"/>
                              </w:rPr>
                              <w:t></w:t>
                            </w:r>
                            <w:r>
                              <w:rPr>
                                <w:rFonts w:ascii="Symbol" w:hAnsi="Symbol"/>
                              </w:rPr>
                              <w:tab/>
                            </w:r>
                            <w:r>
                              <w:t>dammen;</w:t>
                            </w:r>
                          </w:p>
                          <w:p w14:paraId="6F8CD0AF" w14:textId="449F9884" w:rsidR="00E42374" w:rsidRDefault="00E42374" w:rsidP="001749EE">
                            <w:pPr>
                              <w:spacing w:line="276" w:lineRule="auto"/>
                              <w:ind w:left="360" w:hanging="360"/>
                            </w:pPr>
                            <w:r>
                              <w:rPr>
                                <w:rFonts w:ascii="Symbol" w:hAnsi="Symbol"/>
                              </w:rPr>
                              <w:t></w:t>
                            </w:r>
                            <w:r>
                              <w:rPr>
                                <w:rFonts w:ascii="Symbol" w:hAnsi="Symbol"/>
                              </w:rPr>
                              <w:tab/>
                            </w:r>
                            <w:r>
                              <w:t>taluds;</w:t>
                            </w:r>
                          </w:p>
                          <w:p w14:paraId="082EAA89" w14:textId="0F7D64EC" w:rsidR="00E42374" w:rsidRDefault="00E42374" w:rsidP="001749EE">
                            <w:pPr>
                              <w:spacing w:line="276" w:lineRule="auto"/>
                              <w:ind w:left="360" w:hanging="360"/>
                            </w:pPr>
                            <w:r>
                              <w:rPr>
                                <w:rFonts w:ascii="Symbol" w:hAnsi="Symbol"/>
                              </w:rPr>
                              <w:t></w:t>
                            </w:r>
                            <w:r>
                              <w:rPr>
                                <w:rFonts w:ascii="Symbol" w:hAnsi="Symbol"/>
                              </w:rPr>
                              <w:tab/>
                            </w:r>
                            <w:r>
                              <w:t>tunnels;</w:t>
                            </w:r>
                          </w:p>
                          <w:p w14:paraId="0150FF0C" w14:textId="73DE6B01" w:rsidR="00E42374" w:rsidRDefault="00E42374" w:rsidP="001749EE">
                            <w:pPr>
                              <w:spacing w:line="276" w:lineRule="auto"/>
                              <w:ind w:left="360" w:hanging="360"/>
                            </w:pPr>
                            <w:r>
                              <w:rPr>
                                <w:rFonts w:ascii="Symbol" w:hAnsi="Symbol"/>
                              </w:rPr>
                              <w:t></w:t>
                            </w:r>
                            <w:r>
                              <w:rPr>
                                <w:rFonts w:ascii="Symbol" w:hAnsi="Symbol"/>
                              </w:rPr>
                              <w:tab/>
                            </w:r>
                            <w:r>
                              <w:t>onderdoorgangen;</w:t>
                            </w:r>
                          </w:p>
                          <w:p w14:paraId="1B552875" w14:textId="38C543CF" w:rsidR="00E42374" w:rsidRDefault="00E42374" w:rsidP="001749EE">
                            <w:pPr>
                              <w:spacing w:line="276" w:lineRule="auto"/>
                              <w:ind w:left="360" w:hanging="360"/>
                            </w:pPr>
                            <w:r>
                              <w:rPr>
                                <w:rFonts w:ascii="Symbol" w:hAnsi="Symbol"/>
                              </w:rPr>
                              <w:t></w:t>
                            </w:r>
                            <w:r>
                              <w:rPr>
                                <w:rFonts w:ascii="Symbol" w:hAnsi="Symbol"/>
                              </w:rPr>
                              <w:tab/>
                            </w:r>
                            <w:r>
                              <w:t>duikers; en</w:t>
                            </w:r>
                          </w:p>
                          <w:p w14:paraId="2CFDD3B8" w14:textId="04058CB4" w:rsidR="00E42374" w:rsidRPr="001E144C" w:rsidRDefault="00E42374" w:rsidP="001749EE">
                            <w:pPr>
                              <w:spacing w:line="276" w:lineRule="auto"/>
                              <w:ind w:left="360" w:hanging="360"/>
                            </w:pPr>
                            <w:r w:rsidRPr="001E144C">
                              <w:rPr>
                                <w:rFonts w:ascii="Symbol" w:hAnsi="Symbol"/>
                              </w:rPr>
                              <w:t></w:t>
                            </w:r>
                            <w:r w:rsidRPr="001E144C">
                              <w:rPr>
                                <w:rFonts w:ascii="Symbol" w:hAnsi="Symbol"/>
                              </w:rPr>
                              <w:tab/>
                            </w:r>
                            <w:r>
                              <w:t>steigers.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9F5504" id="Tekstvak 110" o:spid="_x0000_s1115" type="#_x0000_t202" style="width:396.85pt;height: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" fillcolor="#eeece1 [3214]" strokecolor="#938953 [1614]" strokeweight="2.25pt">
                <v:stroke dashstyle="1 1"/>
                <v:textbox>
                  <w:txbxContent>
                    <w:p w14:paraId="3BC51CBD" w14:textId="77777777" w:rsidR="00E42374" w:rsidRDefault="00E42374" w:rsidP="00D2004A">
                      <w:pPr>
                        <w:spacing w:line="276" w:lineRule="auto"/>
                        <w:rPr>
                          <w:i/>
                        </w:rPr>
                      </w:pPr>
                      <w:r>
                        <w:rPr>
                          <w:i/>
                        </w:rPr>
                        <w:t>Begrip waterstaatswerken</w:t>
                      </w:r>
                    </w:p>
                    <w:p w14:paraId="1B5BEDAE" w14:textId="05E513A2" w:rsidR="00E42374" w:rsidRDefault="00E42374" w:rsidP="00D2004A">
                      <w:pPr>
                        <w:spacing w:line="276" w:lineRule="auto"/>
                      </w:pPr>
                      <w:r>
                        <w:t>Waterstaatswerken is gedefinieerd in de Omgevingswet en is daarom van toepassing op dit omgevingsplan. Het begrip is breed gedefinieerd: o</w:t>
                      </w:r>
                      <w:r w:rsidRPr="00AC6182">
                        <w:t>ppervlaktewaterlichaam, bergingsgebied, waterkering of ondersteunend kunstwerk</w:t>
                      </w:r>
                      <w:r>
                        <w:t>.</w:t>
                      </w:r>
                    </w:p>
                    <w:p w14:paraId="6D8A727B" w14:textId="30B9EF6C" w:rsidR="00E42374" w:rsidRDefault="00E42374" w:rsidP="00D2004A">
                      <w:pPr>
                        <w:spacing w:line="276" w:lineRule="auto"/>
                      </w:pPr>
                      <w:r>
                        <w:t>Onder een ondersteunend kunstwerk worden bouwwerken verstaan die worden gerealiseerd ten behoeve van het algehele watersysteem. Om het beeldender te maken: voor een waterkering (= waterstaatswerk) kunnen onder meer de volgende bouwwerken worden gebouwd als ondersteunend kunstwerk, mits die voldoen aan de regels van de waterbeheerder en nodig zijn ten behoeve van het algehele watersysteem:</w:t>
                      </w:r>
                    </w:p>
                    <w:p w14:paraId="7356BC8F" w14:textId="6229261A" w:rsidR="00E42374" w:rsidRDefault="00E42374" w:rsidP="001749EE">
                      <w:pPr>
                        <w:spacing w:line="276" w:lineRule="auto"/>
                        <w:ind w:left="360" w:hanging="360"/>
                      </w:pPr>
                      <w:r>
                        <w:rPr>
                          <w:rFonts w:ascii="Symbol" w:hAnsi="Symbol"/>
                        </w:rPr>
                        <w:t></w:t>
                      </w:r>
                      <w:r>
                        <w:rPr>
                          <w:rFonts w:ascii="Symbol" w:hAnsi="Symbol"/>
                        </w:rPr>
                        <w:tab/>
                      </w:r>
                      <w:r>
                        <w:t>erfafscheidingen;</w:t>
                      </w:r>
                    </w:p>
                    <w:p w14:paraId="618CBF18" w14:textId="01CE74C9" w:rsidR="00E42374" w:rsidRDefault="00E42374" w:rsidP="001749EE">
                      <w:pPr>
                        <w:spacing w:line="276" w:lineRule="auto"/>
                        <w:ind w:left="360" w:hanging="360"/>
                      </w:pPr>
                      <w:r>
                        <w:rPr>
                          <w:rFonts w:ascii="Symbol" w:hAnsi="Symbol"/>
                        </w:rPr>
                        <w:t></w:t>
                      </w:r>
                      <w:r>
                        <w:rPr>
                          <w:rFonts w:ascii="Symbol" w:hAnsi="Symbol"/>
                        </w:rPr>
                        <w:tab/>
                      </w:r>
                      <w:r>
                        <w:t>oeverstroken;</w:t>
                      </w:r>
                    </w:p>
                    <w:p w14:paraId="6F8BF360" w14:textId="6990E725" w:rsidR="00E42374" w:rsidRDefault="00E42374" w:rsidP="001749EE">
                      <w:pPr>
                        <w:spacing w:line="276" w:lineRule="auto"/>
                        <w:ind w:left="360" w:hanging="360"/>
                      </w:pPr>
                      <w:r>
                        <w:rPr>
                          <w:rFonts w:ascii="Symbol" w:hAnsi="Symbol"/>
                        </w:rPr>
                        <w:t></w:t>
                      </w:r>
                      <w:r>
                        <w:rPr>
                          <w:rFonts w:ascii="Symbol" w:hAnsi="Symbol"/>
                        </w:rPr>
                        <w:tab/>
                      </w:r>
                      <w:r>
                        <w:t>oevervoorzieningen;</w:t>
                      </w:r>
                    </w:p>
                    <w:p w14:paraId="6704AD26" w14:textId="2C7D3011" w:rsidR="00E42374" w:rsidRDefault="00E42374" w:rsidP="001749EE">
                      <w:pPr>
                        <w:spacing w:line="276" w:lineRule="auto"/>
                        <w:ind w:left="360" w:hanging="360"/>
                      </w:pPr>
                      <w:r>
                        <w:rPr>
                          <w:rFonts w:ascii="Symbol" w:hAnsi="Symbol"/>
                        </w:rPr>
                        <w:t></w:t>
                      </w:r>
                      <w:r>
                        <w:rPr>
                          <w:rFonts w:ascii="Symbol" w:hAnsi="Symbol"/>
                        </w:rPr>
                        <w:tab/>
                      </w:r>
                      <w:r>
                        <w:t>kaden;</w:t>
                      </w:r>
                    </w:p>
                    <w:p w14:paraId="39736DA3" w14:textId="58661B37" w:rsidR="00E42374" w:rsidRDefault="00E42374" w:rsidP="001749EE">
                      <w:pPr>
                        <w:spacing w:line="276" w:lineRule="auto"/>
                        <w:ind w:left="360" w:hanging="360"/>
                      </w:pPr>
                      <w:r>
                        <w:rPr>
                          <w:rFonts w:ascii="Symbol" w:hAnsi="Symbol"/>
                        </w:rPr>
                        <w:t></w:t>
                      </w:r>
                      <w:r>
                        <w:rPr>
                          <w:rFonts w:ascii="Symbol" w:hAnsi="Symbol"/>
                        </w:rPr>
                        <w:tab/>
                      </w:r>
                      <w:r>
                        <w:t>oeververdedigingswerken;</w:t>
                      </w:r>
                    </w:p>
                    <w:p w14:paraId="1C41D019" w14:textId="0882BB94" w:rsidR="00E42374" w:rsidRDefault="00E42374" w:rsidP="001749EE">
                      <w:pPr>
                        <w:spacing w:line="276" w:lineRule="auto"/>
                        <w:ind w:left="360" w:hanging="360"/>
                      </w:pPr>
                      <w:r>
                        <w:rPr>
                          <w:rFonts w:ascii="Symbol" w:hAnsi="Symbol"/>
                        </w:rPr>
                        <w:t></w:t>
                      </w:r>
                      <w:r>
                        <w:rPr>
                          <w:rFonts w:ascii="Symbol" w:hAnsi="Symbol"/>
                        </w:rPr>
                        <w:tab/>
                      </w:r>
                      <w:r>
                        <w:t>bruggen;</w:t>
                      </w:r>
                    </w:p>
                    <w:p w14:paraId="23D9064E" w14:textId="30B93F20" w:rsidR="00E42374" w:rsidRDefault="00E42374" w:rsidP="001749EE">
                      <w:pPr>
                        <w:spacing w:line="276" w:lineRule="auto"/>
                        <w:ind w:left="360" w:hanging="360"/>
                      </w:pPr>
                      <w:r>
                        <w:rPr>
                          <w:rFonts w:ascii="Symbol" w:hAnsi="Symbol"/>
                        </w:rPr>
                        <w:t></w:t>
                      </w:r>
                      <w:r>
                        <w:rPr>
                          <w:rFonts w:ascii="Symbol" w:hAnsi="Symbol"/>
                        </w:rPr>
                        <w:tab/>
                      </w:r>
                      <w:r>
                        <w:t>waterkruisingen</w:t>
                      </w:r>
                    </w:p>
                    <w:p w14:paraId="57D3B327" w14:textId="5FCF384B" w:rsidR="00E42374" w:rsidRDefault="00E42374" w:rsidP="001749EE">
                      <w:pPr>
                        <w:spacing w:line="276" w:lineRule="auto"/>
                        <w:ind w:left="360" w:hanging="360"/>
                      </w:pPr>
                      <w:r>
                        <w:rPr>
                          <w:rFonts w:ascii="Symbol" w:hAnsi="Symbol"/>
                        </w:rPr>
                        <w:t></w:t>
                      </w:r>
                      <w:r>
                        <w:rPr>
                          <w:rFonts w:ascii="Symbol" w:hAnsi="Symbol"/>
                        </w:rPr>
                        <w:tab/>
                      </w:r>
                      <w:r>
                        <w:t>dammen;</w:t>
                      </w:r>
                    </w:p>
                    <w:p w14:paraId="6F8CD0AF" w14:textId="449F9884" w:rsidR="00E42374" w:rsidRDefault="00E42374" w:rsidP="001749EE">
                      <w:pPr>
                        <w:spacing w:line="276" w:lineRule="auto"/>
                        <w:ind w:left="360" w:hanging="360"/>
                      </w:pPr>
                      <w:r>
                        <w:rPr>
                          <w:rFonts w:ascii="Symbol" w:hAnsi="Symbol"/>
                        </w:rPr>
                        <w:t></w:t>
                      </w:r>
                      <w:r>
                        <w:rPr>
                          <w:rFonts w:ascii="Symbol" w:hAnsi="Symbol"/>
                        </w:rPr>
                        <w:tab/>
                      </w:r>
                      <w:r>
                        <w:t>taluds;</w:t>
                      </w:r>
                    </w:p>
                    <w:p w14:paraId="082EAA89" w14:textId="0F7D64EC" w:rsidR="00E42374" w:rsidRDefault="00E42374" w:rsidP="001749EE">
                      <w:pPr>
                        <w:spacing w:line="276" w:lineRule="auto"/>
                        <w:ind w:left="360" w:hanging="360"/>
                      </w:pPr>
                      <w:r>
                        <w:rPr>
                          <w:rFonts w:ascii="Symbol" w:hAnsi="Symbol"/>
                        </w:rPr>
                        <w:t></w:t>
                      </w:r>
                      <w:r>
                        <w:rPr>
                          <w:rFonts w:ascii="Symbol" w:hAnsi="Symbol"/>
                        </w:rPr>
                        <w:tab/>
                      </w:r>
                      <w:r>
                        <w:t>tunnels;</w:t>
                      </w:r>
                    </w:p>
                    <w:p w14:paraId="0150FF0C" w14:textId="73DE6B01" w:rsidR="00E42374" w:rsidRDefault="00E42374" w:rsidP="001749EE">
                      <w:pPr>
                        <w:spacing w:line="276" w:lineRule="auto"/>
                        <w:ind w:left="360" w:hanging="360"/>
                      </w:pPr>
                      <w:r>
                        <w:rPr>
                          <w:rFonts w:ascii="Symbol" w:hAnsi="Symbol"/>
                        </w:rPr>
                        <w:t></w:t>
                      </w:r>
                      <w:r>
                        <w:rPr>
                          <w:rFonts w:ascii="Symbol" w:hAnsi="Symbol"/>
                        </w:rPr>
                        <w:tab/>
                      </w:r>
                      <w:r>
                        <w:t>onderdoorgangen;</w:t>
                      </w:r>
                    </w:p>
                    <w:p w14:paraId="1B552875" w14:textId="38C543CF" w:rsidR="00E42374" w:rsidRDefault="00E42374" w:rsidP="001749EE">
                      <w:pPr>
                        <w:spacing w:line="276" w:lineRule="auto"/>
                        <w:ind w:left="360" w:hanging="360"/>
                      </w:pPr>
                      <w:r>
                        <w:rPr>
                          <w:rFonts w:ascii="Symbol" w:hAnsi="Symbol"/>
                        </w:rPr>
                        <w:t></w:t>
                      </w:r>
                      <w:r>
                        <w:rPr>
                          <w:rFonts w:ascii="Symbol" w:hAnsi="Symbol"/>
                        </w:rPr>
                        <w:tab/>
                      </w:r>
                      <w:r>
                        <w:t>duikers; en</w:t>
                      </w:r>
                    </w:p>
                    <w:p w14:paraId="2CFDD3B8" w14:textId="04058CB4" w:rsidR="00E42374" w:rsidRPr="001E144C" w:rsidRDefault="00E42374" w:rsidP="001749EE">
                      <w:pPr>
                        <w:spacing w:line="276" w:lineRule="auto"/>
                        <w:ind w:left="360" w:hanging="360"/>
                      </w:pPr>
                      <w:r w:rsidRPr="001E144C">
                        <w:rPr>
                          <w:rFonts w:ascii="Symbol" w:hAnsi="Symbol"/>
                        </w:rPr>
                        <w:t></w:t>
                      </w:r>
                      <w:r w:rsidRPr="001E144C">
                        <w:rPr>
                          <w:rFonts w:ascii="Symbol" w:hAnsi="Symbol"/>
                        </w:rPr>
                        <w:tab/>
                      </w:r>
                      <w:r>
                        <w:t>steigers.</w:t>
                      </w:r>
                    </w:p>
                  </w:txbxContent>
                </v:textbox>
                <w10:anchorlock/>
              </v:shape>
            </w:pict>
          </mc:Fallback>
        </mc:AlternateContent>
      </w:r>
    </w:p>
    <w:p w14:paraId="0577CAA5" w14:textId="77777777" w:rsidR="00D2004A" w:rsidRDefault="00D2004A" w:rsidP="00D2004A">
      <w:pPr>
        <w:rPr>
          <w:lang w:eastAsia="zh-CN" w:bidi="hi-IN"/>
        </w:rPr>
      </w:pPr>
    </w:p>
    <w:p w14:paraId="5FA5C0F4" w14:textId="77777777" w:rsidR="00D2004A" w:rsidRDefault="00D2004A" w:rsidP="00D2004A">
      <w:pPr>
        <w:rPr>
          <w:lang w:eastAsia="zh-CN" w:bidi="hi-IN"/>
        </w:rPr>
      </w:pPr>
      <w:r>
        <w:rPr>
          <w:i/>
          <w:noProof/>
          <w:lang w:eastAsia="nl-NL"/>
        </w:rPr>
        <mc:AlternateContent>
          <mc:Choice Requires="wps">
            <w:drawing>
              <wp:inline distT="0" distB="0" distL="0" distR="0" wp14:anchorId="6B3A6CB6" wp14:editId="3B696A45">
                <wp:extent cx="5039995" cy="1916583"/>
                <wp:effectExtent l="19050" t="19050" r="27305" b="26670"/>
                <wp:docPr id="111" name="Tekstvak 111"/>
                <wp:cNvGraphicFramePr/>
                <a:graphic xmlns:a="http://schemas.openxmlformats.org/drawingml/2006/main">
                  <a:graphicData uri="http://schemas.microsoft.com/office/word/2010/wordprocessingShape">
                    <wps:wsp>
                      <wps:cNvSpPr txBox="1"/>
                      <wps:spPr>
                        <a:xfrm>
                          <a:off x="0" y="0"/>
                          <a:ext cx="5039995" cy="1916583"/>
                        </a:xfrm>
                        <a:prstGeom prst="rect">
                          <a:avLst/>
                        </a:prstGeom>
                        <a:solidFill>
                          <a:schemeClr val="bg2"/>
                        </a:solidFill>
                        <a:ln w="28575">
                          <a:solidFill>
                            <a:schemeClr val="bg2">
                              <a:lumMod val="50000"/>
                            </a:schemeClr>
                          </a:solidFill>
                          <a:prstDash val="sysDot"/>
                        </a:ln>
                      </wps:spPr>
                      <wps:txbx>
                        <w:txbxContent>
                          <w:p w14:paraId="1984D523" w14:textId="77777777" w:rsidR="00E42374" w:rsidRDefault="00E42374" w:rsidP="00D2004A">
                            <w:pPr>
                              <w:spacing w:line="276" w:lineRule="auto"/>
                              <w:rPr>
                                <w:i/>
                              </w:rPr>
                            </w:pPr>
                            <w:r>
                              <w:rPr>
                                <w:i/>
                              </w:rPr>
                              <w:t>Algemene regel</w:t>
                            </w:r>
                          </w:p>
                          <w:p w14:paraId="6F0468DF" w14:textId="402ED44A" w:rsidR="00E42374" w:rsidRDefault="00E42374" w:rsidP="00D2004A">
                            <w:pPr>
                              <w:spacing w:line="276" w:lineRule="auto"/>
                            </w:pPr>
                            <w:r>
                              <w:t>De ligging, vorm, afmeting en constructie van een waterstaatswerk is uitputtend geregeld in de legger als bedoeld in artikel 2.39 lid 1 van de Omgevingswet. Het waterschap of het rijk (afhankelijk van wie de waterbeheerder is) hebben voor waterstaatswerken dus al regels gestel, daarom is het niet noodzakelijk dezelfde regels in het omgevingsplan te herhalen.</w:t>
                            </w:r>
                          </w:p>
                          <w:p w14:paraId="246E0E3B" w14:textId="5F92FBB0" w:rsidR="00E42374" w:rsidRPr="001E144C" w:rsidRDefault="00E42374" w:rsidP="00D2004A">
                            <w:pPr>
                              <w:spacing w:line="276" w:lineRule="auto"/>
                            </w:pPr>
                            <w:r>
                              <w:t>Als een bouwwerk niet nadrukkelijk in het omgevingsplan is geregeld, dan valt het bouwen ervan onder de restparagraaf ‘overige bouwwerken’. Daarom is het wel nodig om te benoemen dat waterstaatswerken zijn toegestaan (mits zij aan de legger voldoen), zodat waterstaatswerken niet onder de restparagraaf vallen.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3A6CB6" id="Tekstvak 111" o:spid="_x0000_s1116" type="#_x0000_t202" style="width:396.85pt;height:1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" fillcolor="#eeece1 [3214]" strokecolor="#938953 [1614]" strokeweight="2.25pt">
                <v:stroke dashstyle="1 1"/>
                <v:textbox>
                  <w:txbxContent>
                    <w:p w14:paraId="1984D523" w14:textId="77777777" w:rsidR="00E42374" w:rsidRDefault="00E42374" w:rsidP="00D2004A">
                      <w:pPr>
                        <w:spacing w:line="276" w:lineRule="auto"/>
                        <w:rPr>
                          <w:i/>
                        </w:rPr>
                      </w:pPr>
                      <w:r>
                        <w:rPr>
                          <w:i/>
                        </w:rPr>
                        <w:t>Algemene regel</w:t>
                      </w:r>
                    </w:p>
                    <w:p w14:paraId="6F0468DF" w14:textId="402ED44A" w:rsidR="00E42374" w:rsidRDefault="00E42374" w:rsidP="00D2004A">
                      <w:pPr>
                        <w:spacing w:line="276" w:lineRule="auto"/>
                      </w:pPr>
                      <w:r>
                        <w:t>De ligging, vorm, afmeting en constructie van een waterstaatswerk is uitputtend geregeld in de legger als bedoeld in artikel 2.39 lid 1 van de Omgevingswet. Het waterschap of het rijk (afhankelijk van wie de waterbeheerder is) hebben voor waterstaatswerken dus al regels gestel, daarom is het niet noodzakelijk dezelfde regels in het omgevingsplan te herhalen.</w:t>
                      </w:r>
                    </w:p>
                    <w:p w14:paraId="246E0E3B" w14:textId="5F92FBB0" w:rsidR="00E42374" w:rsidRPr="001E144C" w:rsidRDefault="00E42374" w:rsidP="00D2004A">
                      <w:pPr>
                        <w:spacing w:line="276" w:lineRule="auto"/>
                      </w:pPr>
                      <w:r>
                        <w:t>Als een bouwwerk niet nadrukkelijk in het omgevingsplan is geregeld, dan valt het bouwen ervan onder de restparagraaf ‘overige bouwwerken’. Daarom is het wel nodig om te benoemen dat waterstaatswerken zijn toegestaan (mits zij aan de legger voldoen), zodat waterstaatswerken niet onder de restparagraaf vallen.</w:t>
                      </w:r>
                    </w:p>
                  </w:txbxContent>
                </v:textbox>
                <w10:anchorlock/>
              </v:shape>
            </w:pict>
          </mc:Fallback>
        </mc:AlternateContent>
      </w:r>
    </w:p>
    <w:p w14:paraId="74E84680" w14:textId="77777777" w:rsidR="00D2004A" w:rsidRDefault="00D2004A" w:rsidP="00D2004A">
      <w:pPr>
        <w:rPr>
          <w:lang w:eastAsia="zh-CN" w:bidi="hi-IN"/>
        </w:rPr>
      </w:pPr>
    </w:p>
    <w:p w14:paraId="0DE591FE" w14:textId="77777777" w:rsidR="00D2004A" w:rsidRDefault="00D2004A" w:rsidP="00D2004A">
      <w:pPr>
        <w:rPr>
          <w:lang w:eastAsia="zh-CN" w:bidi="hi-IN"/>
        </w:rPr>
      </w:pPr>
      <w:r>
        <w:rPr>
          <w:i/>
          <w:noProof/>
          <w:lang w:eastAsia="nl-NL"/>
        </w:rPr>
        <mc:AlternateContent>
          <mc:Choice Requires="wps">
            <w:drawing>
              <wp:inline distT="0" distB="0" distL="0" distR="0" wp14:anchorId="561E9F20" wp14:editId="6FCB6218">
                <wp:extent cx="5039995" cy="1228953"/>
                <wp:effectExtent l="19050" t="19050" r="27305" b="28575"/>
                <wp:docPr id="112" name="Tekstvak 112"/>
                <wp:cNvGraphicFramePr/>
                <a:graphic xmlns:a="http://schemas.openxmlformats.org/drawingml/2006/main">
                  <a:graphicData uri="http://schemas.microsoft.com/office/word/2010/wordprocessingShape">
                    <wps:wsp>
                      <wps:cNvSpPr txBox="1"/>
                      <wps:spPr>
                        <a:xfrm>
                          <a:off x="0" y="0"/>
                          <a:ext cx="5039995" cy="1228953"/>
                        </a:xfrm>
                        <a:prstGeom prst="rect">
                          <a:avLst/>
                        </a:prstGeom>
                        <a:solidFill>
                          <a:schemeClr val="bg2"/>
                        </a:solidFill>
                        <a:ln w="28575">
                          <a:solidFill>
                            <a:schemeClr val="bg2">
                              <a:lumMod val="50000"/>
                            </a:schemeClr>
                          </a:solidFill>
                          <a:prstDash val="sysDot"/>
                        </a:ln>
                      </wps:spPr>
                      <wps:txbx>
                        <w:txbxContent>
                          <w:p w14:paraId="7594DA54" w14:textId="77777777" w:rsidR="00E42374" w:rsidRDefault="00E42374" w:rsidP="00D2004A">
                            <w:pPr>
                              <w:spacing w:line="276" w:lineRule="auto"/>
                              <w:rPr>
                                <w:i/>
                              </w:rPr>
                            </w:pPr>
                            <w:r>
                              <w:rPr>
                                <w:i/>
                              </w:rPr>
                              <w:t>PM: Cultuurhistorische dijken</w:t>
                            </w:r>
                          </w:p>
                          <w:p w14:paraId="6A88C78E" w14:textId="24CE82DB" w:rsidR="00E42374" w:rsidRPr="001E144C" w:rsidRDefault="00E42374" w:rsidP="00D2004A">
                            <w:pPr>
                              <w:spacing w:line="276" w:lineRule="auto"/>
                            </w:pPr>
                            <w:r>
                              <w:t>De leggers van het waterschap en het Rijk gaan over primaire en regionale waterkeringen. Zaanstad kent echter ook dijken die niet (meer) functioneren als waterkering. Deze dijken zijn om cultuurhistorische redenen belangrijk om in stand te houden. Wanneer de regels voor cultuurhistorie worden uitgewerkt, kan ook een regeling worden opgenomen voor deze dijken.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1E9F20" id="Tekstvak 112" o:spid="_x0000_s1117" type="#_x0000_t202" style="width:396.8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" fillcolor="#eeece1 [3214]" strokecolor="#938953 [1614]" strokeweight="2.25pt">
                <v:stroke dashstyle="1 1"/>
                <v:textbox>
                  <w:txbxContent>
                    <w:p w14:paraId="7594DA54" w14:textId="77777777" w:rsidR="00E42374" w:rsidRDefault="00E42374" w:rsidP="00D2004A">
                      <w:pPr>
                        <w:spacing w:line="276" w:lineRule="auto"/>
                        <w:rPr>
                          <w:i/>
                        </w:rPr>
                      </w:pPr>
                      <w:r>
                        <w:rPr>
                          <w:i/>
                        </w:rPr>
                        <w:t>PM: Cultuurhistorische dijken</w:t>
                      </w:r>
                    </w:p>
                    <w:p w14:paraId="6A88C78E" w14:textId="24CE82DB" w:rsidR="00E42374" w:rsidRPr="001E144C" w:rsidRDefault="00E42374" w:rsidP="00D2004A">
                      <w:pPr>
                        <w:spacing w:line="276" w:lineRule="auto"/>
                      </w:pPr>
                      <w:r>
                        <w:t>De leggers van het waterschap en het Rijk gaan over primaire en regionale waterkeringen. Zaanstad kent echter ook dijken die niet (meer) functioneren als waterkering. Deze dijken zijn om cultuurhistorische redenen belangrijk om in stand te houden. Wanneer de regels voor cultuurhistorie worden uitgewerkt, kan ook een regeling worden opgenomen voor deze dijken.</w:t>
                      </w:r>
                    </w:p>
                  </w:txbxContent>
                </v:textbox>
                <w10:anchorlock/>
              </v:shape>
            </w:pict>
          </mc:Fallback>
        </mc:AlternateContent>
      </w:r>
    </w:p>
    <w:p w14:paraId="3B1E698F" w14:textId="77777777" w:rsidR="00D2004A" w:rsidRDefault="00D2004A" w:rsidP="00D2004A">
      <w:pPr>
        <w:rPr>
          <w:lang w:eastAsia="zh-CN" w:bidi="hi-IN"/>
        </w:rPr>
      </w:pPr>
    </w:p>
    <w:p w14:paraId="18C453D7" w14:textId="77777777" w:rsidR="00D2004A" w:rsidRPr="009C3381" w:rsidRDefault="00D2004A" w:rsidP="00D2004A">
      <w:pPr>
        <w:rPr>
          <w:lang w:eastAsia="zh-CN" w:bidi="hi-IN"/>
        </w:rPr>
      </w:pPr>
      <w:r>
        <w:rPr>
          <w:i/>
          <w:noProof/>
          <w:lang w:eastAsia="nl-NL"/>
        </w:rPr>
        <mc:AlternateContent>
          <mc:Choice Requires="wps">
            <w:drawing>
              <wp:inline distT="0" distB="0" distL="0" distR="0" wp14:anchorId="687F19E5" wp14:editId="6F1144AC">
                <wp:extent cx="5039995" cy="680085"/>
                <wp:effectExtent l="19050" t="19050" r="27305" b="24765"/>
                <wp:docPr id="113" name="Tekstvak 113"/>
                <wp:cNvGraphicFramePr/>
                <a:graphic xmlns:a="http://schemas.openxmlformats.org/drawingml/2006/main">
                  <a:graphicData uri="http://schemas.microsoft.com/office/word/2010/wordprocessingShape">
                    <wps:wsp>
                      <wps:cNvSpPr txBox="1"/>
                      <wps:spPr>
                        <a:xfrm>
                          <a:off x="0" y="0"/>
                          <a:ext cx="5039995" cy="680085"/>
                        </a:xfrm>
                        <a:prstGeom prst="rect">
                          <a:avLst/>
                        </a:prstGeom>
                        <a:solidFill>
                          <a:schemeClr val="bg2"/>
                        </a:solidFill>
                        <a:ln w="28575">
                          <a:solidFill>
                            <a:schemeClr val="bg2">
                              <a:lumMod val="50000"/>
                            </a:schemeClr>
                          </a:solidFill>
                          <a:prstDash val="sysDot"/>
                        </a:ln>
                      </wps:spPr>
                      <wps:txbx>
                        <w:txbxContent>
                          <w:p w14:paraId="237003FA" w14:textId="77777777" w:rsidR="00E42374" w:rsidRDefault="00E42374" w:rsidP="00D2004A">
                            <w:pPr>
                              <w:spacing w:line="276" w:lineRule="auto"/>
                              <w:rPr>
                                <w:i/>
                              </w:rPr>
                            </w:pPr>
                            <w:r>
                              <w:rPr>
                                <w:i/>
                              </w:rPr>
                              <w:t>Relatie met Verordening Fysieke Leefomgeving Zaanstad</w:t>
                            </w:r>
                          </w:p>
                          <w:p w14:paraId="1B554100" w14:textId="217EBEF6" w:rsidR="00E42374" w:rsidRPr="001E144C" w:rsidRDefault="00E42374" w:rsidP="00D2004A">
                            <w:pPr>
                              <w:spacing w:line="276" w:lineRule="auto"/>
                            </w:pPr>
                            <w:r>
                              <w:t>De 2</w:t>
                            </w:r>
                            <w:r w:rsidRPr="00271340">
                              <w:rPr>
                                <w:vertAlign w:val="superscript"/>
                              </w:rPr>
                              <w:t>e</w:t>
                            </w:r>
                            <w:r>
                              <w:t xml:space="preserve"> fase van de Verordening Fysieke Leefomgeving Zaanstad bevat regels over havens en vaarwegen. Deze moeten nog worden omgezet naar het omgevingsplan.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7F19E5" id="Tekstvak 113" o:spid="_x0000_s1118" type="#_x0000_t202" style="width:396.8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" fillcolor="#eeece1 [3214]" strokecolor="#938953 [1614]" strokeweight="2.25pt">
                <v:stroke dashstyle="1 1"/>
                <v:textbox>
                  <w:txbxContent>
                    <w:p w14:paraId="237003FA" w14:textId="77777777" w:rsidR="00E42374" w:rsidRDefault="00E42374" w:rsidP="00D2004A">
                      <w:pPr>
                        <w:spacing w:line="276" w:lineRule="auto"/>
                        <w:rPr>
                          <w:i/>
                        </w:rPr>
                      </w:pPr>
                      <w:r>
                        <w:rPr>
                          <w:i/>
                        </w:rPr>
                        <w:t>Relatie met Verordening Fysieke Leefomgeving Zaanstad</w:t>
                      </w:r>
                    </w:p>
                    <w:p w14:paraId="1B554100" w14:textId="217EBEF6" w:rsidR="00E42374" w:rsidRPr="001E144C" w:rsidRDefault="00E42374" w:rsidP="00D2004A">
                      <w:pPr>
                        <w:spacing w:line="276" w:lineRule="auto"/>
                      </w:pPr>
                      <w:r>
                        <w:t>De 2</w:t>
                      </w:r>
                      <w:r w:rsidRPr="00271340">
                        <w:rPr>
                          <w:vertAlign w:val="superscript"/>
                        </w:rPr>
                        <w:t>e</w:t>
                      </w:r>
                      <w:r>
                        <w:t xml:space="preserve"> fase van de Verordening Fysieke Leefomgeving Zaanstad bevat regels over havens en vaarwegen. Deze moeten nog worden omgezet naar het omgevingsplan.</w:t>
                      </w:r>
                    </w:p>
                  </w:txbxContent>
                </v:textbox>
                <w10:anchorlock/>
              </v:shape>
            </w:pict>
          </mc:Fallback>
        </mc:AlternateContent>
      </w:r>
    </w:p>
    <w:p w14:paraId="3ED11E1F" w14:textId="4EAE8AA2" w:rsidR="00D2004A" w:rsidRDefault="00D2004A" w:rsidP="00D2004A">
      <w:pPr>
        <w:pStyle w:val="Kop4"/>
        <w:rPr>
          <w:lang w:eastAsia="zh-CN" w:bidi="hi-IN"/>
        </w:rPr>
      </w:pPr>
      <w:r>
        <w:rPr>
          <w:lang w:eastAsia="zh-CN" w:bidi="hi-IN"/>
        </w:rPr>
        <w:lastRenderedPageBreak/>
        <w:t>Subparagraaf 6.2.10</w:t>
      </w:r>
      <w:r w:rsidR="000D1C2B">
        <w:rPr>
          <w:lang w:eastAsia="zh-CN" w:bidi="hi-IN"/>
        </w:rPr>
        <w:t>.5</w:t>
      </w:r>
      <w:r w:rsidR="000D1C2B">
        <w:rPr>
          <w:lang w:eastAsia="zh-CN" w:bidi="hi-IN"/>
        </w:rPr>
        <w:tab/>
      </w:r>
      <w:r>
        <w:rPr>
          <w:lang w:eastAsia="zh-CN" w:bidi="hi-IN"/>
        </w:rPr>
        <w:t>Het bouwen van een duiker in water</w:t>
      </w:r>
    </w:p>
    <w:p w14:paraId="777D5BE2" w14:textId="77777777" w:rsidR="00D2004A" w:rsidRDefault="00D2004A" w:rsidP="00D2004A">
      <w:pPr>
        <w:pStyle w:val="Kop6"/>
        <w:rPr>
          <w:lang w:eastAsia="zh-CN" w:bidi="hi-IN"/>
        </w:rPr>
      </w:pPr>
      <w:r>
        <w:rPr>
          <w:lang w:eastAsia="zh-CN" w:bidi="hi-IN"/>
        </w:rPr>
        <w:t>Artikel 6.X</w:t>
      </w:r>
      <w:r>
        <w:rPr>
          <w:lang w:eastAsia="zh-CN" w:bidi="hi-IN"/>
        </w:rPr>
        <w:tab/>
      </w:r>
      <w:commentRangeStart w:id="183"/>
      <w:r>
        <w:rPr>
          <w:lang w:eastAsia="zh-CN" w:bidi="hi-IN"/>
        </w:rPr>
        <w:t>Toepassingsbereik</w:t>
      </w:r>
      <w:commentRangeEnd w:id="183"/>
      <w:r w:rsidR="006B2C2F">
        <w:rPr>
          <w:rStyle w:val="Verwijzingopmerking"/>
          <w:rFonts w:eastAsiaTheme="minorHAnsi" w:cstheme="minorBidi"/>
          <w:i w:val="0"/>
          <w:iCs w:val="0"/>
        </w:rPr>
        <w:commentReference w:id="183"/>
      </w:r>
    </w:p>
    <w:p w14:paraId="25523B44" w14:textId="54178CDE" w:rsidR="001749EE" w:rsidRDefault="00D2004A" w:rsidP="00D2004A">
      <w:pPr>
        <w:rPr>
          <w:lang w:eastAsia="zh-CN" w:bidi="hi-IN"/>
        </w:rPr>
      </w:pPr>
      <w:r>
        <w:rPr>
          <w:lang w:eastAsia="zh-CN" w:bidi="hi-IN"/>
        </w:rPr>
        <w:t>Deze subparagraaf geldt voor het bouwen van een duiker in water.</w:t>
      </w:r>
    </w:p>
    <w:p w14:paraId="2F7E3FD0" w14:textId="5EB86B14" w:rsidR="00D2004A" w:rsidRDefault="00D2004A" w:rsidP="00D2004A">
      <w:pPr>
        <w:pStyle w:val="Kop6"/>
        <w:rPr>
          <w:lang w:bidi="hi-IN"/>
        </w:rPr>
      </w:pPr>
      <w:r>
        <w:rPr>
          <w:lang w:bidi="hi-IN"/>
        </w:rPr>
        <w:t>Artikel 6.X</w:t>
      </w:r>
      <w:r>
        <w:rPr>
          <w:lang w:bidi="hi-IN"/>
        </w:rPr>
        <w:tab/>
      </w:r>
      <w:commentRangeStart w:id="184"/>
      <w:r>
        <w:rPr>
          <w:lang w:bidi="hi-IN"/>
        </w:rPr>
        <w:t>Algemene</w:t>
      </w:r>
      <w:commentRangeEnd w:id="184"/>
      <w:r w:rsidR="006B2C2F">
        <w:rPr>
          <w:rStyle w:val="Verwijzingopmerking"/>
          <w:rFonts w:eastAsiaTheme="minorHAnsi" w:cstheme="minorBidi"/>
          <w:i w:val="0"/>
          <w:iCs w:val="0"/>
        </w:rPr>
        <w:commentReference w:id="184"/>
      </w:r>
      <w:r>
        <w:rPr>
          <w:lang w:bidi="hi-IN"/>
        </w:rPr>
        <w:t xml:space="preserve"> regel</w:t>
      </w:r>
    </w:p>
    <w:p w14:paraId="2D7417F7" w14:textId="26840B93" w:rsidR="001749EE" w:rsidRDefault="00D2004A" w:rsidP="00D2004A">
      <w:pPr>
        <w:rPr>
          <w:lang w:eastAsia="zh-CN" w:bidi="hi-IN"/>
        </w:rPr>
      </w:pPr>
      <w:r>
        <w:rPr>
          <w:lang w:eastAsia="zh-CN" w:bidi="hi-IN"/>
        </w:rPr>
        <w:t>Het is toegestaan een duiker in water te bouwen.</w:t>
      </w:r>
    </w:p>
    <w:p w14:paraId="00A03E6F" w14:textId="59C81DBE" w:rsidR="00D2004A" w:rsidRDefault="00D2004A" w:rsidP="00D2004A">
      <w:pPr>
        <w:rPr>
          <w:lang w:eastAsia="zh-CN" w:bidi="hi-IN"/>
        </w:rPr>
      </w:pPr>
    </w:p>
    <w:p w14:paraId="1E87D0CA" w14:textId="77777777" w:rsidR="00D2004A" w:rsidRDefault="00D2004A" w:rsidP="00D2004A">
      <w:pPr>
        <w:rPr>
          <w:lang w:eastAsia="zh-CN" w:bidi="hi-IN"/>
        </w:rPr>
      </w:pPr>
      <w:r>
        <w:rPr>
          <w:i/>
          <w:noProof/>
          <w:lang w:eastAsia="nl-NL"/>
        </w:rPr>
        <mc:AlternateContent>
          <mc:Choice Requires="wps">
            <w:drawing>
              <wp:inline distT="0" distB="0" distL="0" distR="0" wp14:anchorId="04847C90" wp14:editId="69AB6060">
                <wp:extent cx="5039995" cy="1938528"/>
                <wp:effectExtent l="19050" t="19050" r="27305" b="24130"/>
                <wp:docPr id="114" name="Tekstvak 114"/>
                <wp:cNvGraphicFramePr/>
                <a:graphic xmlns:a="http://schemas.openxmlformats.org/drawingml/2006/main">
                  <a:graphicData uri="http://schemas.microsoft.com/office/word/2010/wordprocessingShape">
                    <wps:wsp>
                      <wps:cNvSpPr txBox="1"/>
                      <wps:spPr>
                        <a:xfrm>
                          <a:off x="0" y="0"/>
                          <a:ext cx="5039995" cy="1938528"/>
                        </a:xfrm>
                        <a:prstGeom prst="rect">
                          <a:avLst/>
                        </a:prstGeom>
                        <a:solidFill>
                          <a:schemeClr val="bg2"/>
                        </a:solidFill>
                        <a:ln w="28575">
                          <a:solidFill>
                            <a:schemeClr val="bg2">
                              <a:lumMod val="50000"/>
                            </a:schemeClr>
                          </a:solidFill>
                          <a:prstDash val="sysDot"/>
                        </a:ln>
                      </wps:spPr>
                      <wps:txbx>
                        <w:txbxContent>
                          <w:p w14:paraId="379445FC" w14:textId="77777777" w:rsidR="00E42374" w:rsidRDefault="00E42374" w:rsidP="00D2004A">
                            <w:pPr>
                              <w:spacing w:line="276" w:lineRule="auto"/>
                              <w:rPr>
                                <w:i/>
                              </w:rPr>
                            </w:pPr>
                            <w:r>
                              <w:rPr>
                                <w:i/>
                              </w:rPr>
                              <w:t>Niet op de stoel van het waterschap</w:t>
                            </w:r>
                          </w:p>
                          <w:p w14:paraId="34E0FC29" w14:textId="1670AE13" w:rsidR="00E42374" w:rsidRDefault="00E42374" w:rsidP="00D2004A">
                            <w:pPr>
                              <w:spacing w:line="276" w:lineRule="auto"/>
                            </w:pPr>
                            <w:r>
                              <w:t>In recente bestemmingsplannen was een algemene regeling opgenomen voor het bouwen van duikers en bruggen boven water. Sindsdien is gebleken dat de aspecten die geregeld werden in de bestemmingsplanregels, ook al geregeld werden in de Keur van het Waterschap. Het betreft dan regels over de minimale doorvaarthoogte, de minimale en maximale diameter, de maximale lengte, etc. Voor het bouwen van een duiker in of brug boven water is altijd een vergunning nodig van het waterschap.</w:t>
                            </w:r>
                          </w:p>
                          <w:p w14:paraId="1330D446" w14:textId="7BD2C60C" w:rsidR="00E42374" w:rsidRDefault="00E42374" w:rsidP="00D2004A">
                            <w:pPr>
                              <w:spacing w:line="276" w:lineRule="auto"/>
                            </w:pPr>
                            <w:r>
                              <w:t>Om die reden is ervoor gekozen om duikers toe te staan en verder niet aan regels te verbinden. Hier regels opnemen met dezelfde strekking als die van het waterschap is een onnodige regeldrukverhoging.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847C90" id="Tekstvak 114" o:spid="_x0000_s1119" type="#_x0000_t202" style="width:396.85pt;height:15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" fillcolor="#eeece1 [3214]" strokecolor="#938953 [1614]" strokeweight="2.25pt">
                <v:stroke dashstyle="1 1"/>
                <v:textbox>
                  <w:txbxContent>
                    <w:p w14:paraId="379445FC" w14:textId="77777777" w:rsidR="00E42374" w:rsidRDefault="00E42374" w:rsidP="00D2004A">
                      <w:pPr>
                        <w:spacing w:line="276" w:lineRule="auto"/>
                        <w:rPr>
                          <w:i/>
                        </w:rPr>
                      </w:pPr>
                      <w:r>
                        <w:rPr>
                          <w:i/>
                        </w:rPr>
                        <w:t>Niet op de stoel van het waterschap</w:t>
                      </w:r>
                    </w:p>
                    <w:p w14:paraId="34E0FC29" w14:textId="1670AE13" w:rsidR="00E42374" w:rsidRDefault="00E42374" w:rsidP="00D2004A">
                      <w:pPr>
                        <w:spacing w:line="276" w:lineRule="auto"/>
                      </w:pPr>
                      <w:r>
                        <w:t>In recente bestemmingsplannen was een algemene regeling opgenomen voor het bouwen van duikers en bruggen boven water. Sindsdien is gebleken dat de aspecten die geregeld werden in de bestemmingsplanregels, ook al geregeld werden in de Keur van het Waterschap. Het betreft dan regels over de minimale doorvaarthoogte, de minimale en maximale diameter, de maximale lengte, etc. Voor het bouwen van een duiker in of brug boven water is altijd een vergunning nodig van het waterschap.</w:t>
                      </w:r>
                    </w:p>
                    <w:p w14:paraId="1330D446" w14:textId="7BD2C60C" w:rsidR="00E42374" w:rsidRDefault="00E42374" w:rsidP="00D2004A">
                      <w:pPr>
                        <w:spacing w:line="276" w:lineRule="auto"/>
                      </w:pPr>
                      <w:r>
                        <w:t>Om die reden is ervoor gekozen om duikers toe te staan en verder niet aan regels te verbinden. Hier regels opnemen met dezelfde strekking als die van het waterschap is een onnodige regeldrukverhoging.</w:t>
                      </w:r>
                    </w:p>
                  </w:txbxContent>
                </v:textbox>
                <w10:anchorlock/>
              </v:shape>
            </w:pict>
          </mc:Fallback>
        </mc:AlternateContent>
      </w:r>
    </w:p>
    <w:p w14:paraId="5B618C28" w14:textId="77777777" w:rsidR="00D2004A" w:rsidRDefault="00D2004A" w:rsidP="00D2004A">
      <w:pPr>
        <w:rPr>
          <w:lang w:eastAsia="zh-CN" w:bidi="hi-IN"/>
        </w:rPr>
      </w:pPr>
    </w:p>
    <w:p w14:paraId="484AB768" w14:textId="77777777" w:rsidR="00D2004A" w:rsidRDefault="00D2004A" w:rsidP="00D2004A">
      <w:pPr>
        <w:rPr>
          <w:lang w:eastAsia="zh-CN" w:bidi="hi-IN"/>
        </w:rPr>
      </w:pPr>
      <w:r>
        <w:rPr>
          <w:i/>
          <w:noProof/>
          <w:lang w:eastAsia="nl-NL"/>
        </w:rPr>
        <mc:AlternateContent>
          <mc:Choice Requires="wps">
            <w:drawing>
              <wp:inline distT="0" distB="0" distL="0" distR="0" wp14:anchorId="6E9D2853" wp14:editId="1E20F61C">
                <wp:extent cx="5039995" cy="1272845"/>
                <wp:effectExtent l="19050" t="19050" r="27305" b="22860"/>
                <wp:docPr id="115" name="Tekstvak 115"/>
                <wp:cNvGraphicFramePr/>
                <a:graphic xmlns:a="http://schemas.openxmlformats.org/drawingml/2006/main">
                  <a:graphicData uri="http://schemas.microsoft.com/office/word/2010/wordprocessingShape">
                    <wps:wsp>
                      <wps:cNvSpPr txBox="1"/>
                      <wps:spPr>
                        <a:xfrm>
                          <a:off x="0" y="0"/>
                          <a:ext cx="5039995" cy="1272845"/>
                        </a:xfrm>
                        <a:prstGeom prst="rect">
                          <a:avLst/>
                        </a:prstGeom>
                        <a:solidFill>
                          <a:schemeClr val="bg2"/>
                        </a:solidFill>
                        <a:ln w="28575">
                          <a:solidFill>
                            <a:schemeClr val="bg2">
                              <a:lumMod val="50000"/>
                            </a:schemeClr>
                          </a:solidFill>
                          <a:prstDash val="sysDot"/>
                        </a:ln>
                      </wps:spPr>
                      <wps:txbx>
                        <w:txbxContent>
                          <w:p w14:paraId="2C5D280D" w14:textId="77777777" w:rsidR="00E42374" w:rsidRPr="0022100B" w:rsidRDefault="00E42374" w:rsidP="00D2004A">
                            <w:pPr>
                              <w:spacing w:line="276" w:lineRule="auto"/>
                              <w:rPr>
                                <w:i/>
                              </w:rPr>
                            </w:pPr>
                            <w:r>
                              <w:rPr>
                                <w:i/>
                              </w:rPr>
                              <w:t>Duiker in water</w:t>
                            </w:r>
                          </w:p>
                          <w:p w14:paraId="5E8FDC2C" w14:textId="6004AE92" w:rsidR="00E42374" w:rsidRDefault="00E42374" w:rsidP="00D2004A">
                            <w:pPr>
                              <w:spacing w:line="276" w:lineRule="auto"/>
                            </w:pPr>
                            <w:r>
                              <w:t>Alleen duikers in water zijn toegestaan. Daarmee wordt ook bedoeld een duiker die slechts sporadisch in het water ligt, bijvoorbeeld in een waterbergingsgebied.</w:t>
                            </w:r>
                          </w:p>
                          <w:p w14:paraId="13B95E08" w14:textId="4FFE73C7" w:rsidR="00E42374" w:rsidRPr="001E144C" w:rsidRDefault="00E42374" w:rsidP="00D2004A">
                            <w:pPr>
                              <w:spacing w:line="276" w:lineRule="auto"/>
                            </w:pPr>
                            <w:r>
                              <w:t>Duikers die niet in het water liggen zijn niet toegestaan. Dit is om te voorkomen dat er duikers worden gebouwd die niet binnen het vergunningstelsel van het waterschap vallen.</w:t>
                            </w:r>
                          </w:p>
                          <w:p w14:paraId="495924E2" w14:textId="77777777" w:rsidR="00E42374" w:rsidRDefault="00E42374" w:rsidP="00D200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9D2853" id="Tekstvak 115" o:spid="_x0000_s1120" type="#_x0000_t202" style="width:396.85pt;height:10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" fillcolor="#eeece1 [3214]" strokecolor="#938953 [1614]" strokeweight="2.25pt">
                <v:stroke dashstyle="1 1"/>
                <v:textbox>
                  <w:txbxContent>
                    <w:p w14:paraId="2C5D280D" w14:textId="77777777" w:rsidR="00E42374" w:rsidRPr="0022100B" w:rsidRDefault="00E42374" w:rsidP="00D2004A">
                      <w:pPr>
                        <w:spacing w:line="276" w:lineRule="auto"/>
                        <w:rPr>
                          <w:i/>
                        </w:rPr>
                      </w:pPr>
                      <w:r>
                        <w:rPr>
                          <w:i/>
                        </w:rPr>
                        <w:t>Duiker in water</w:t>
                      </w:r>
                    </w:p>
                    <w:p w14:paraId="5E8FDC2C" w14:textId="6004AE92" w:rsidR="00E42374" w:rsidRDefault="00E42374" w:rsidP="00D2004A">
                      <w:pPr>
                        <w:spacing w:line="276" w:lineRule="auto"/>
                      </w:pPr>
                      <w:r>
                        <w:t>Alleen duikers in water zijn toegestaan. Daarmee wordt ook bedoeld een duiker die slechts sporadisch in het water ligt, bijvoorbeeld in een waterbergingsgebied.</w:t>
                      </w:r>
                    </w:p>
                    <w:p w14:paraId="13B95E08" w14:textId="4FFE73C7" w:rsidR="00E42374" w:rsidRPr="001E144C" w:rsidRDefault="00E42374" w:rsidP="00D2004A">
                      <w:pPr>
                        <w:spacing w:line="276" w:lineRule="auto"/>
                      </w:pPr>
                      <w:r>
                        <w:t>Duikers die niet in het water liggen zijn niet toegestaan. Dit is om te voorkomen dat er duikers worden gebouwd die niet binnen het vergunningstelsel van het waterschap vallen.</w:t>
                      </w:r>
                    </w:p>
                    <w:p w14:paraId="495924E2" w14:textId="77777777" w:rsidR="00E42374" w:rsidRDefault="00E42374" w:rsidP="00D2004A"/>
                  </w:txbxContent>
                </v:textbox>
                <w10:anchorlock/>
              </v:shape>
            </w:pict>
          </mc:Fallback>
        </mc:AlternateContent>
      </w:r>
    </w:p>
    <w:p w14:paraId="756ADCE8" w14:textId="77777777" w:rsidR="00D2004A" w:rsidRDefault="00D2004A" w:rsidP="00D2004A">
      <w:pPr>
        <w:rPr>
          <w:lang w:eastAsia="zh-CN" w:bidi="hi-IN"/>
        </w:rPr>
      </w:pPr>
    </w:p>
    <w:p w14:paraId="1FA99F1A" w14:textId="77777777" w:rsidR="00D2004A" w:rsidRDefault="00D2004A" w:rsidP="00D2004A">
      <w:pPr>
        <w:rPr>
          <w:lang w:eastAsia="zh-CN" w:bidi="hi-IN"/>
        </w:rPr>
      </w:pPr>
      <w:r>
        <w:rPr>
          <w:i/>
          <w:noProof/>
          <w:lang w:eastAsia="nl-NL"/>
        </w:rPr>
        <mc:AlternateContent>
          <mc:Choice Requires="wps">
            <w:drawing>
              <wp:inline distT="0" distB="0" distL="0" distR="0" wp14:anchorId="718E50AF" wp14:editId="7BBA3278">
                <wp:extent cx="5039995" cy="724205"/>
                <wp:effectExtent l="19050" t="19050" r="27305" b="19050"/>
                <wp:docPr id="116" name="Tekstvak 116"/>
                <wp:cNvGraphicFramePr/>
                <a:graphic xmlns:a="http://schemas.openxmlformats.org/drawingml/2006/main">
                  <a:graphicData uri="http://schemas.microsoft.com/office/word/2010/wordprocessingShape">
                    <wps:wsp>
                      <wps:cNvSpPr txBox="1"/>
                      <wps:spPr>
                        <a:xfrm>
                          <a:off x="0" y="0"/>
                          <a:ext cx="5039995" cy="724205"/>
                        </a:xfrm>
                        <a:prstGeom prst="rect">
                          <a:avLst/>
                        </a:prstGeom>
                        <a:solidFill>
                          <a:schemeClr val="bg2"/>
                        </a:solidFill>
                        <a:ln w="28575">
                          <a:solidFill>
                            <a:schemeClr val="bg2">
                              <a:lumMod val="50000"/>
                            </a:schemeClr>
                          </a:solidFill>
                          <a:prstDash val="sysDot"/>
                        </a:ln>
                      </wps:spPr>
                      <wps:txbx>
                        <w:txbxContent>
                          <w:p w14:paraId="2DF2E211" w14:textId="77777777" w:rsidR="00E42374" w:rsidRPr="0022100B" w:rsidRDefault="00E42374" w:rsidP="00D2004A">
                            <w:pPr>
                              <w:spacing w:line="276" w:lineRule="auto"/>
                              <w:rPr>
                                <w:i/>
                              </w:rPr>
                            </w:pPr>
                            <w:r w:rsidRPr="0022100B">
                              <w:rPr>
                                <w:i/>
                              </w:rPr>
                              <w:t>PM</w:t>
                            </w:r>
                          </w:p>
                          <w:p w14:paraId="48BB0BD1" w14:textId="2EAA0CC1" w:rsidR="00E42374" w:rsidRPr="001E144C" w:rsidRDefault="00E42374" w:rsidP="00D2004A">
                            <w:pPr>
                              <w:spacing w:line="276" w:lineRule="auto"/>
                            </w:pPr>
                            <w:r>
                              <w:t>In de verdere uitwerking van het omgevingsplan kan in overleg met het waterschap worden bepaald welke aanvullende regels wenselijk zijn in het omgevingsplan.</w:t>
                            </w:r>
                          </w:p>
                          <w:p w14:paraId="3AB5F25E" w14:textId="4AC12CB6" w:rsidR="00E42374" w:rsidRDefault="00E42374" w:rsidP="00D200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8E50AF" id="Tekstvak 116" o:spid="_x0000_s1121" type="#_x0000_t202" style="width:396.8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" fillcolor="#eeece1 [3214]" strokecolor="#938953 [1614]" strokeweight="2.25pt">
                <v:stroke dashstyle="1 1"/>
                <v:textbox>
                  <w:txbxContent>
                    <w:p w14:paraId="2DF2E211" w14:textId="77777777" w:rsidR="00E42374" w:rsidRPr="0022100B" w:rsidRDefault="00E42374" w:rsidP="00D2004A">
                      <w:pPr>
                        <w:spacing w:line="276" w:lineRule="auto"/>
                        <w:rPr>
                          <w:i/>
                        </w:rPr>
                      </w:pPr>
                      <w:r w:rsidRPr="0022100B">
                        <w:rPr>
                          <w:i/>
                        </w:rPr>
                        <w:t>PM</w:t>
                      </w:r>
                    </w:p>
                    <w:p w14:paraId="48BB0BD1" w14:textId="2EAA0CC1" w:rsidR="00E42374" w:rsidRPr="001E144C" w:rsidRDefault="00E42374" w:rsidP="00D2004A">
                      <w:pPr>
                        <w:spacing w:line="276" w:lineRule="auto"/>
                      </w:pPr>
                      <w:r>
                        <w:t>In de verdere uitwerking van het omgevingsplan kan in overleg met het waterschap worden bepaald welke aanvullende regels wenselijk zijn in het omgevingsplan.</w:t>
                      </w:r>
                    </w:p>
                    <w:p w14:paraId="3AB5F25E" w14:textId="4AC12CB6" w:rsidR="00E42374" w:rsidRDefault="00E42374" w:rsidP="00D2004A"/>
                  </w:txbxContent>
                </v:textbox>
                <w10:anchorlock/>
              </v:shape>
            </w:pict>
          </mc:Fallback>
        </mc:AlternateContent>
      </w:r>
    </w:p>
    <w:p w14:paraId="494974CC" w14:textId="15B7764D" w:rsidR="00D2004A" w:rsidRDefault="00D2004A" w:rsidP="00D2004A">
      <w:pPr>
        <w:pStyle w:val="Kop4"/>
        <w:rPr>
          <w:lang w:bidi="hi-IN"/>
        </w:rPr>
      </w:pPr>
      <w:r>
        <w:rPr>
          <w:lang w:bidi="hi-IN"/>
        </w:rPr>
        <w:t>Subparagraaf 6.2.10</w:t>
      </w:r>
      <w:r w:rsidR="000D1C2B">
        <w:rPr>
          <w:lang w:bidi="hi-IN"/>
        </w:rPr>
        <w:t>.6</w:t>
      </w:r>
      <w:r w:rsidR="000D1C2B">
        <w:rPr>
          <w:lang w:bidi="hi-IN"/>
        </w:rPr>
        <w:tab/>
      </w:r>
      <w:r>
        <w:rPr>
          <w:lang w:bidi="hi-IN"/>
        </w:rPr>
        <w:t>Het bouwen van een brug over water en waterbergingsgebied</w:t>
      </w:r>
    </w:p>
    <w:p w14:paraId="22129379" w14:textId="77777777" w:rsidR="00D2004A" w:rsidRDefault="00D2004A" w:rsidP="00D2004A">
      <w:pPr>
        <w:pStyle w:val="Kop6"/>
        <w:rPr>
          <w:lang w:bidi="hi-IN"/>
        </w:rPr>
      </w:pPr>
      <w:r>
        <w:rPr>
          <w:lang w:bidi="hi-IN"/>
        </w:rPr>
        <w:t>Artikel 6.X</w:t>
      </w:r>
      <w:r>
        <w:rPr>
          <w:lang w:bidi="hi-IN"/>
        </w:rPr>
        <w:tab/>
      </w:r>
      <w:commentRangeStart w:id="185"/>
      <w:r>
        <w:rPr>
          <w:lang w:bidi="hi-IN"/>
        </w:rPr>
        <w:t>Toepassingsbereik</w:t>
      </w:r>
      <w:commentRangeEnd w:id="185"/>
      <w:r w:rsidR="00A8789D">
        <w:rPr>
          <w:rStyle w:val="Verwijzingopmerking"/>
          <w:rFonts w:eastAsiaTheme="minorHAnsi" w:cstheme="minorBidi"/>
          <w:i w:val="0"/>
          <w:iCs w:val="0"/>
        </w:rPr>
        <w:commentReference w:id="185"/>
      </w:r>
    </w:p>
    <w:p w14:paraId="41E2EDBD" w14:textId="32BCC199" w:rsidR="001749EE" w:rsidRDefault="00D2004A" w:rsidP="00D2004A">
      <w:pPr>
        <w:rPr>
          <w:lang w:bidi="hi-IN"/>
        </w:rPr>
      </w:pPr>
      <w:r>
        <w:rPr>
          <w:lang w:bidi="hi-IN"/>
        </w:rPr>
        <w:t>Deze subparagraaf geldt voor het bouwen van een brug over water en waterbergingsgebied.</w:t>
      </w:r>
    </w:p>
    <w:p w14:paraId="2EE86A88" w14:textId="39C7456D" w:rsidR="00D2004A" w:rsidRDefault="00D2004A" w:rsidP="00D2004A">
      <w:pPr>
        <w:pStyle w:val="Kop6"/>
        <w:rPr>
          <w:lang w:bidi="hi-IN"/>
        </w:rPr>
      </w:pPr>
      <w:r>
        <w:rPr>
          <w:lang w:bidi="hi-IN"/>
        </w:rPr>
        <w:t>Artikel 6.X</w:t>
      </w:r>
      <w:r>
        <w:rPr>
          <w:lang w:bidi="hi-IN"/>
        </w:rPr>
        <w:tab/>
      </w:r>
      <w:commentRangeStart w:id="186"/>
      <w:r>
        <w:rPr>
          <w:lang w:bidi="hi-IN"/>
        </w:rPr>
        <w:t>Oogmerk</w:t>
      </w:r>
      <w:commentRangeEnd w:id="186"/>
      <w:r w:rsidR="00A8789D">
        <w:rPr>
          <w:rStyle w:val="Verwijzingopmerking"/>
          <w:rFonts w:eastAsiaTheme="minorHAnsi" w:cstheme="minorBidi"/>
          <w:i w:val="0"/>
          <w:iCs w:val="0"/>
        </w:rPr>
        <w:commentReference w:id="186"/>
      </w:r>
    </w:p>
    <w:p w14:paraId="254B9CE1" w14:textId="77777777" w:rsidR="00D2004A" w:rsidRDefault="00D2004A" w:rsidP="00D2004A">
      <w:pPr>
        <w:rPr>
          <w:lang w:bidi="hi-IN"/>
        </w:rPr>
      </w:pPr>
      <w:r>
        <w:rPr>
          <w:lang w:bidi="hi-IN"/>
        </w:rPr>
        <w:t>De regels in deze subparagraaf zijn gesteld met oog op:</w:t>
      </w:r>
    </w:p>
    <w:p w14:paraId="6259B4D4" w14:textId="0E5BD118" w:rsidR="001749EE" w:rsidRDefault="001749EE" w:rsidP="001749EE">
      <w:pPr>
        <w:pStyle w:val="Opsommingmetnummering"/>
        <w:rPr>
          <w:lang w:bidi="hi-IN"/>
        </w:rPr>
      </w:pPr>
      <w:r>
        <w:rPr>
          <w:lang w:bidi="hi-IN"/>
        </w:rPr>
        <w:t>a.</w:t>
      </w:r>
      <w:r>
        <w:rPr>
          <w:lang w:bidi="hi-IN"/>
        </w:rPr>
        <w:tab/>
      </w:r>
      <w:r w:rsidR="00D2004A">
        <w:rPr>
          <w:lang w:bidi="hi-IN"/>
        </w:rPr>
        <w:t>het behouden van vaarroutes;</w:t>
      </w:r>
    </w:p>
    <w:p w14:paraId="5F31F592" w14:textId="267B099A" w:rsidR="00D2004A" w:rsidRDefault="001749EE" w:rsidP="001749EE">
      <w:pPr>
        <w:pStyle w:val="Opsommingmetnummering"/>
        <w:rPr>
          <w:lang w:bidi="hi-IN"/>
        </w:rPr>
      </w:pPr>
      <w:r>
        <w:rPr>
          <w:lang w:bidi="hi-IN"/>
        </w:rPr>
        <w:t>b.</w:t>
      </w:r>
      <w:r>
        <w:rPr>
          <w:lang w:bidi="hi-IN"/>
        </w:rPr>
        <w:tab/>
      </w:r>
      <w:r w:rsidR="00D2004A">
        <w:rPr>
          <w:lang w:bidi="hi-IN"/>
        </w:rPr>
        <w:t>het beschermen van de veiligheid op het water; en</w:t>
      </w:r>
    </w:p>
    <w:p w14:paraId="2E5377B4" w14:textId="73713645" w:rsidR="001749EE"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bereikbaar houden van waterstaatswerken voor inspectie en onderhoud.</w:t>
      </w:r>
    </w:p>
    <w:p w14:paraId="0C42B8BB" w14:textId="5323F368" w:rsidR="00D2004A" w:rsidRDefault="00D2004A" w:rsidP="00D2004A">
      <w:pPr>
        <w:pStyle w:val="Kop6"/>
        <w:rPr>
          <w:lang w:bidi="hi-IN"/>
        </w:rPr>
      </w:pPr>
      <w:r>
        <w:rPr>
          <w:lang w:bidi="hi-IN"/>
        </w:rPr>
        <w:t>Artikel 6.X</w:t>
      </w:r>
      <w:r>
        <w:rPr>
          <w:lang w:bidi="hi-IN"/>
        </w:rPr>
        <w:tab/>
      </w:r>
      <w:commentRangeStart w:id="187"/>
      <w:r>
        <w:rPr>
          <w:lang w:bidi="hi-IN"/>
        </w:rPr>
        <w:t>Algemene</w:t>
      </w:r>
      <w:commentRangeEnd w:id="187"/>
      <w:r w:rsidR="00A8789D">
        <w:rPr>
          <w:rStyle w:val="Verwijzingopmerking"/>
          <w:rFonts w:eastAsiaTheme="minorHAnsi" w:cstheme="minorBidi"/>
          <w:i w:val="0"/>
          <w:iCs w:val="0"/>
        </w:rPr>
        <w:commentReference w:id="187"/>
      </w:r>
      <w:r>
        <w:rPr>
          <w:lang w:bidi="hi-IN"/>
        </w:rPr>
        <w:t xml:space="preserve"> regels</w:t>
      </w:r>
    </w:p>
    <w:p w14:paraId="76B584BE" w14:textId="77777777" w:rsidR="00D2004A" w:rsidRDefault="00D2004A" w:rsidP="00D2004A">
      <w:pPr>
        <w:rPr>
          <w:lang w:eastAsia="zh-CN" w:bidi="hi-IN"/>
        </w:rPr>
      </w:pPr>
      <w:r>
        <w:rPr>
          <w:lang w:eastAsia="zh-CN" w:bidi="hi-IN"/>
        </w:rPr>
        <w:t xml:space="preserve">De bouwhoogte van een brug </w:t>
      </w:r>
      <w:r>
        <w:rPr>
          <w:lang w:bidi="hi-IN"/>
        </w:rPr>
        <w:t>boven water of boven waterbergingsgebied</w:t>
      </w:r>
      <w:r>
        <w:rPr>
          <w:lang w:eastAsia="zh-CN" w:bidi="hi-IN"/>
        </w:rPr>
        <w:t xml:space="preserve"> is niet hoger dan 3 m.</w:t>
      </w:r>
    </w:p>
    <w:p w14:paraId="2CB270AD" w14:textId="77777777" w:rsidR="00D2004A" w:rsidRDefault="00D2004A" w:rsidP="00D2004A">
      <w:pPr>
        <w:pStyle w:val="Kop6"/>
        <w:rPr>
          <w:lang w:eastAsia="zh-CN" w:bidi="hi-IN"/>
        </w:rPr>
      </w:pPr>
      <w:r>
        <w:rPr>
          <w:lang w:eastAsia="zh-CN" w:bidi="hi-IN"/>
        </w:rPr>
        <w:lastRenderedPageBreak/>
        <w:t>Artikel 6.X</w:t>
      </w:r>
      <w:r>
        <w:rPr>
          <w:lang w:eastAsia="zh-CN" w:bidi="hi-IN"/>
        </w:rPr>
        <w:tab/>
      </w:r>
      <w:commentRangeStart w:id="188"/>
      <w:r>
        <w:rPr>
          <w:lang w:eastAsia="zh-CN" w:bidi="hi-IN"/>
        </w:rPr>
        <w:t>Vergunningplicht</w:t>
      </w:r>
      <w:commentRangeEnd w:id="188"/>
      <w:r w:rsidR="00A8789D">
        <w:rPr>
          <w:rStyle w:val="Verwijzingopmerking"/>
          <w:rFonts w:eastAsiaTheme="minorHAnsi" w:cstheme="minorBidi"/>
          <w:i w:val="0"/>
          <w:iCs w:val="0"/>
        </w:rPr>
        <w:commentReference w:id="188"/>
      </w:r>
    </w:p>
    <w:p w14:paraId="2A707BC4" w14:textId="593BE9E1" w:rsidR="001749EE" w:rsidRDefault="00D2004A" w:rsidP="00D2004A">
      <w:pPr>
        <w:rPr>
          <w:lang w:eastAsia="zh-CN" w:bidi="hi-IN"/>
        </w:rPr>
      </w:pPr>
      <w:r>
        <w:rPr>
          <w:lang w:eastAsia="zh-CN" w:bidi="hi-IN"/>
        </w:rPr>
        <w:t>Met een omgevingsvergunning kan het bouwen van een bouwwerk als bedoeld in artikel 6.X worden toegestaan in afwijking van artikel 6.X om een hogere brug te bouwen.</w:t>
      </w:r>
    </w:p>
    <w:p w14:paraId="19800842" w14:textId="3848E520" w:rsidR="00D2004A" w:rsidRDefault="00D2004A" w:rsidP="00D2004A">
      <w:pPr>
        <w:pStyle w:val="Kop6"/>
        <w:rPr>
          <w:lang w:eastAsia="zh-CN" w:bidi="hi-IN"/>
        </w:rPr>
      </w:pPr>
      <w:r>
        <w:rPr>
          <w:lang w:eastAsia="zh-CN" w:bidi="hi-IN"/>
        </w:rPr>
        <w:t>Artikel 6.X</w:t>
      </w:r>
      <w:r>
        <w:rPr>
          <w:lang w:eastAsia="zh-CN" w:bidi="hi-IN"/>
        </w:rPr>
        <w:tab/>
      </w:r>
      <w:commentRangeStart w:id="189"/>
      <w:r>
        <w:rPr>
          <w:lang w:eastAsia="zh-CN" w:bidi="hi-IN"/>
        </w:rPr>
        <w:t>Beoordelingsregels</w:t>
      </w:r>
      <w:commentRangeEnd w:id="189"/>
      <w:r w:rsidR="00A8789D">
        <w:rPr>
          <w:rStyle w:val="Verwijzingopmerking"/>
          <w:rFonts w:eastAsiaTheme="minorHAnsi" w:cstheme="minorBidi"/>
          <w:i w:val="0"/>
          <w:iCs w:val="0"/>
        </w:rPr>
        <w:commentReference w:id="189"/>
      </w:r>
    </w:p>
    <w:p w14:paraId="5FC980F3" w14:textId="77777777" w:rsidR="00D2004A" w:rsidRDefault="00D2004A" w:rsidP="00D2004A">
      <w:pPr>
        <w:rPr>
          <w:lang w:bidi="hi-IN"/>
        </w:rPr>
      </w:pPr>
      <w:r>
        <w:rPr>
          <w:lang w:eastAsia="zh-CN" w:bidi="hi-IN"/>
        </w:rPr>
        <w:t xml:space="preserve">Een omgevingsvergunning voor het bouwen van een bouwwerk als bedoeld in artikel 6.X </w:t>
      </w:r>
      <w:r>
        <w:rPr>
          <w:lang w:bidi="hi-IN"/>
        </w:rPr>
        <w:t>wordt verleend als:</w:t>
      </w:r>
    </w:p>
    <w:p w14:paraId="5064D43A" w14:textId="29081DAD"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wordt gebouwd in het werkingsgebied ‘brug’;</w:t>
      </w:r>
    </w:p>
    <w:p w14:paraId="472E88C4" w14:textId="6E34C80A" w:rsidR="00D2004A"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de bouwhoogte niet hoger is dan de aangegeven hoogte als in het werkingsgebied ‘maximum bouwhoogte X m’ wordt gebouwd; en</w:t>
      </w:r>
    </w:p>
    <w:p w14:paraId="6A198B89" w14:textId="6A883D78" w:rsidR="001749EE" w:rsidRPr="007D590F" w:rsidRDefault="001749EE" w:rsidP="001749EE">
      <w:pPr>
        <w:pStyle w:val="Opsommingmetnummering"/>
        <w:rPr>
          <w:lang w:eastAsia="zh-CN" w:bidi="hi-IN"/>
        </w:rPr>
      </w:pPr>
      <w:r w:rsidRPr="007D590F">
        <w:rPr>
          <w:lang w:eastAsia="zh-CN" w:bidi="hi-IN"/>
        </w:rPr>
        <w:t>c.</w:t>
      </w:r>
      <w:r w:rsidRPr="007D590F">
        <w:rPr>
          <w:lang w:eastAsia="zh-CN" w:bidi="hi-IN"/>
        </w:rPr>
        <w:tab/>
      </w:r>
      <w:r w:rsidR="00D2004A">
        <w:rPr>
          <w:lang w:eastAsia="zh-CN" w:bidi="hi-IN"/>
        </w:rPr>
        <w:t>naar het oordeel van B&amp;W de vaarwegen niet onevenredig worden belemmerd.</w:t>
      </w:r>
    </w:p>
    <w:p w14:paraId="732DDBC7" w14:textId="710AF01E" w:rsidR="00D2004A" w:rsidRDefault="00D2004A" w:rsidP="00D2004A">
      <w:pPr>
        <w:rPr>
          <w:lang w:eastAsia="zh-CN" w:bidi="hi-IN"/>
        </w:rPr>
      </w:pPr>
    </w:p>
    <w:p w14:paraId="41555D86" w14:textId="77777777" w:rsidR="00D2004A" w:rsidRDefault="00D2004A" w:rsidP="00D2004A">
      <w:pPr>
        <w:rPr>
          <w:lang w:eastAsia="zh-CN" w:bidi="hi-IN"/>
        </w:rPr>
      </w:pPr>
      <w:r>
        <w:rPr>
          <w:i/>
          <w:noProof/>
          <w:lang w:eastAsia="nl-NL"/>
        </w:rPr>
        <mc:AlternateContent>
          <mc:Choice Requires="wps">
            <w:drawing>
              <wp:inline distT="0" distB="0" distL="0" distR="0" wp14:anchorId="312F3130" wp14:editId="7A7EC132">
                <wp:extent cx="5039995" cy="994867"/>
                <wp:effectExtent l="19050" t="19050" r="27305" b="15240"/>
                <wp:docPr id="117" name="Tekstvak 117"/>
                <wp:cNvGraphicFramePr/>
                <a:graphic xmlns:a="http://schemas.openxmlformats.org/drawingml/2006/main">
                  <a:graphicData uri="http://schemas.microsoft.com/office/word/2010/wordprocessingShape">
                    <wps:wsp>
                      <wps:cNvSpPr txBox="1"/>
                      <wps:spPr>
                        <a:xfrm>
                          <a:off x="0" y="0"/>
                          <a:ext cx="5039995" cy="994867"/>
                        </a:xfrm>
                        <a:prstGeom prst="rect">
                          <a:avLst/>
                        </a:prstGeom>
                        <a:solidFill>
                          <a:schemeClr val="bg2"/>
                        </a:solidFill>
                        <a:ln w="28575">
                          <a:solidFill>
                            <a:schemeClr val="bg2">
                              <a:lumMod val="50000"/>
                            </a:schemeClr>
                          </a:solidFill>
                          <a:prstDash val="sysDot"/>
                        </a:ln>
                      </wps:spPr>
                      <wps:txbx>
                        <w:txbxContent>
                          <w:p w14:paraId="6E005052" w14:textId="77777777" w:rsidR="00E42374" w:rsidRDefault="00E42374" w:rsidP="00D2004A">
                            <w:pPr>
                              <w:spacing w:line="276" w:lineRule="auto"/>
                              <w:rPr>
                                <w:i/>
                              </w:rPr>
                            </w:pPr>
                            <w:r>
                              <w:rPr>
                                <w:i/>
                              </w:rPr>
                              <w:t>‘boven water en waterbergingsgebied’</w:t>
                            </w:r>
                          </w:p>
                          <w:p w14:paraId="1D16514D" w14:textId="4CB8094D" w:rsidR="00E42374" w:rsidRPr="001E144C" w:rsidRDefault="00E42374" w:rsidP="00D2004A">
                            <w:pPr>
                              <w:spacing w:line="276" w:lineRule="auto"/>
                            </w:pPr>
                            <w:r>
                              <w:t xml:space="preserve">De regels in deze paragraaf gelden voor het bouwen van een brug boven water en waterbergingsgebied. Het woord ‘waterbergingsgebied’ is toegevoegd omdat de regels ook gelden voor bijvoorbeeld leegstaande sloten die slechts sporadisch gevuld zijn met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2F3130" id="Tekstvak 117" o:spid="_x0000_s1122" type="#_x0000_t202" style="width:396.85pt;height:7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" fillcolor="#eeece1 [3214]" strokecolor="#938953 [1614]" strokeweight="2.25pt">
                <v:stroke dashstyle="1 1"/>
                <v:textbox>
                  <w:txbxContent>
                    <w:p w14:paraId="6E005052" w14:textId="77777777" w:rsidR="00E42374" w:rsidRDefault="00E42374" w:rsidP="00D2004A">
                      <w:pPr>
                        <w:spacing w:line="276" w:lineRule="auto"/>
                        <w:rPr>
                          <w:i/>
                        </w:rPr>
                      </w:pPr>
                      <w:r>
                        <w:rPr>
                          <w:i/>
                        </w:rPr>
                        <w:t>‘boven water en waterbergingsgebied’</w:t>
                      </w:r>
                    </w:p>
                    <w:p w14:paraId="1D16514D" w14:textId="4CB8094D" w:rsidR="00E42374" w:rsidRPr="001E144C" w:rsidRDefault="00E42374" w:rsidP="00D2004A">
                      <w:pPr>
                        <w:spacing w:line="276" w:lineRule="auto"/>
                      </w:pPr>
                      <w:r>
                        <w:t xml:space="preserve">De regels in deze paragraaf gelden voor het bouwen van een brug boven water en waterbergingsgebied. Het woord ‘waterbergingsgebied’ is toegevoegd omdat de regels ook gelden voor bijvoorbeeld leegstaande sloten die slechts sporadisch gevuld zijn met water. </w:t>
                      </w:r>
                    </w:p>
                  </w:txbxContent>
                </v:textbox>
                <w10:anchorlock/>
              </v:shape>
            </w:pict>
          </mc:Fallback>
        </mc:AlternateContent>
      </w:r>
    </w:p>
    <w:p w14:paraId="02F1BDD1" w14:textId="77777777" w:rsidR="00D2004A" w:rsidRDefault="00D2004A" w:rsidP="00D2004A">
      <w:pPr>
        <w:rPr>
          <w:lang w:eastAsia="zh-CN" w:bidi="hi-IN"/>
        </w:rPr>
      </w:pPr>
    </w:p>
    <w:p w14:paraId="0F0BB021" w14:textId="77777777" w:rsidR="00D2004A" w:rsidRDefault="00D2004A" w:rsidP="00D2004A">
      <w:pPr>
        <w:rPr>
          <w:lang w:eastAsia="zh-CN" w:bidi="hi-IN"/>
        </w:rPr>
      </w:pPr>
      <w:r>
        <w:rPr>
          <w:i/>
          <w:noProof/>
          <w:lang w:eastAsia="nl-NL"/>
        </w:rPr>
        <mc:AlternateContent>
          <mc:Choice Requires="wps">
            <w:drawing>
              <wp:inline distT="0" distB="0" distL="0" distR="0" wp14:anchorId="6BC6954B" wp14:editId="3C5A6172">
                <wp:extent cx="5039995" cy="1177747"/>
                <wp:effectExtent l="19050" t="19050" r="27305" b="22860"/>
                <wp:docPr id="118" name="Tekstvak 118"/>
                <wp:cNvGraphicFramePr/>
                <a:graphic xmlns:a="http://schemas.openxmlformats.org/drawingml/2006/main">
                  <a:graphicData uri="http://schemas.microsoft.com/office/word/2010/wordprocessingShape">
                    <wps:wsp>
                      <wps:cNvSpPr txBox="1"/>
                      <wps:spPr>
                        <a:xfrm>
                          <a:off x="0" y="0"/>
                          <a:ext cx="5039995" cy="1177747"/>
                        </a:xfrm>
                        <a:prstGeom prst="rect">
                          <a:avLst/>
                        </a:prstGeom>
                        <a:solidFill>
                          <a:schemeClr val="bg2"/>
                        </a:solidFill>
                        <a:ln w="28575">
                          <a:solidFill>
                            <a:schemeClr val="bg2">
                              <a:lumMod val="50000"/>
                            </a:schemeClr>
                          </a:solidFill>
                          <a:prstDash val="sysDot"/>
                        </a:ln>
                      </wps:spPr>
                      <wps:txbx>
                        <w:txbxContent>
                          <w:p w14:paraId="4F6E9FDB" w14:textId="77777777" w:rsidR="00E42374" w:rsidRDefault="00E42374" w:rsidP="00D2004A">
                            <w:pPr>
                              <w:spacing w:line="276" w:lineRule="auto"/>
                              <w:rPr>
                                <w:i/>
                              </w:rPr>
                            </w:pPr>
                            <w:r>
                              <w:rPr>
                                <w:i/>
                              </w:rPr>
                              <w:t>Geen doorvaarthoogte en -breedte</w:t>
                            </w:r>
                          </w:p>
                          <w:p w14:paraId="61F78014" w14:textId="77777777" w:rsidR="00E42374" w:rsidRPr="001E144C" w:rsidRDefault="00E42374" w:rsidP="00D2004A">
                            <w:pPr>
                              <w:spacing w:line="276" w:lineRule="auto"/>
                            </w:pPr>
                            <w:r>
                              <w:t>In bestemmingsplan staan soms nog bouwregels over de minimale doorvaarthoogte en –breedte. Nu is gebleken dat voor bruggen boven water al een vergunning van het waterschap vereist is. In het toetsingskader van het waterschap is ook een minimale doorvaarthoogte en –breedte opgenomen. Om die reden is het niet meer nodig dit in het omgevingsplan te regelen.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C6954B" id="Tekstvak 118" o:spid="_x0000_s1123" type="#_x0000_t202" style="width:396.8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" fillcolor="#eeece1 [3214]" strokecolor="#938953 [1614]" strokeweight="2.25pt">
                <v:stroke dashstyle="1 1"/>
                <v:textbox>
                  <w:txbxContent>
                    <w:p w14:paraId="4F6E9FDB" w14:textId="77777777" w:rsidR="00E42374" w:rsidRDefault="00E42374" w:rsidP="00D2004A">
                      <w:pPr>
                        <w:spacing w:line="276" w:lineRule="auto"/>
                        <w:rPr>
                          <w:i/>
                        </w:rPr>
                      </w:pPr>
                      <w:r>
                        <w:rPr>
                          <w:i/>
                        </w:rPr>
                        <w:t>Geen doorvaarthoogte en -breedte</w:t>
                      </w:r>
                    </w:p>
                    <w:p w14:paraId="61F78014" w14:textId="77777777" w:rsidR="00E42374" w:rsidRPr="001E144C" w:rsidRDefault="00E42374" w:rsidP="00D2004A">
                      <w:pPr>
                        <w:spacing w:line="276" w:lineRule="auto"/>
                      </w:pPr>
                      <w:r>
                        <w:t>In bestemmingsplan staan soms nog bouwregels over de minimale doorvaarthoogte en –breedte. Nu is gebleken dat voor bruggen boven water al een vergunning van het waterschap vereist is. In het toetsingskader van het waterschap is ook een minimale doorvaarthoogte en –breedte opgenomen. Om die reden is het niet meer nodig dit in het omgevingsplan te regelen.</w:t>
                      </w:r>
                    </w:p>
                  </w:txbxContent>
                </v:textbox>
                <w10:anchorlock/>
              </v:shape>
            </w:pict>
          </mc:Fallback>
        </mc:AlternateContent>
      </w:r>
    </w:p>
    <w:p w14:paraId="4E70941E" w14:textId="77777777" w:rsidR="00D2004A" w:rsidRDefault="00D2004A" w:rsidP="00D2004A">
      <w:pPr>
        <w:rPr>
          <w:lang w:eastAsia="zh-CN" w:bidi="hi-IN"/>
        </w:rPr>
      </w:pPr>
    </w:p>
    <w:p w14:paraId="4FEF213C" w14:textId="77777777" w:rsidR="00D2004A" w:rsidRDefault="00D2004A" w:rsidP="00D2004A">
      <w:pPr>
        <w:rPr>
          <w:lang w:eastAsia="zh-CN" w:bidi="hi-IN"/>
        </w:rPr>
      </w:pPr>
      <w:r>
        <w:rPr>
          <w:i/>
          <w:noProof/>
          <w:lang w:eastAsia="nl-NL"/>
        </w:rPr>
        <mc:AlternateContent>
          <mc:Choice Requires="wps">
            <w:drawing>
              <wp:inline distT="0" distB="0" distL="0" distR="0" wp14:anchorId="72592E59" wp14:editId="625407AA">
                <wp:extent cx="5039995" cy="1236269"/>
                <wp:effectExtent l="19050" t="19050" r="27305" b="21590"/>
                <wp:docPr id="119" name="Tekstvak 119"/>
                <wp:cNvGraphicFramePr/>
                <a:graphic xmlns:a="http://schemas.openxmlformats.org/drawingml/2006/main">
                  <a:graphicData uri="http://schemas.microsoft.com/office/word/2010/wordprocessingShape">
                    <wps:wsp>
                      <wps:cNvSpPr txBox="1"/>
                      <wps:spPr>
                        <a:xfrm>
                          <a:off x="0" y="0"/>
                          <a:ext cx="5039995" cy="1236269"/>
                        </a:xfrm>
                        <a:prstGeom prst="rect">
                          <a:avLst/>
                        </a:prstGeom>
                        <a:solidFill>
                          <a:schemeClr val="bg2"/>
                        </a:solidFill>
                        <a:ln w="28575">
                          <a:solidFill>
                            <a:schemeClr val="bg2">
                              <a:lumMod val="50000"/>
                            </a:schemeClr>
                          </a:solidFill>
                          <a:prstDash val="sysDot"/>
                        </a:ln>
                      </wps:spPr>
                      <wps:txbx>
                        <w:txbxContent>
                          <w:p w14:paraId="19E9C9A2" w14:textId="4B49A9DC" w:rsidR="00E42374" w:rsidRDefault="00E42374" w:rsidP="00D2004A">
                            <w:pPr>
                              <w:spacing w:line="276" w:lineRule="auto"/>
                              <w:rPr>
                                <w:i/>
                              </w:rPr>
                            </w:pPr>
                            <w:r>
                              <w:rPr>
                                <w:i/>
                              </w:rPr>
                              <w:t>Relatie algemene regels en vergunningplicht</w:t>
                            </w:r>
                          </w:p>
                          <w:p w14:paraId="5EAE0385" w14:textId="6406436C" w:rsidR="00E42374" w:rsidRPr="001E144C" w:rsidRDefault="00E42374" w:rsidP="00D2004A">
                            <w:pPr>
                              <w:spacing w:line="276" w:lineRule="auto"/>
                            </w:pPr>
                            <w:r>
                              <w:t>De algemene regels staan voornamelijk kleine bruggen toe. Wanneer een brug niet binnen de algemene regels past, dan kan de brug toch met een vergunning worden toegestaan. Omdat het dan voornamelijk grotere bruggen zal betreffen is in de beoordelingsregels opgenomen dat zo’n brug alleen in het werkingsgebied ‘brug’ mag worden gebouwd en dat een maximale bouwhoogte geldt.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592E59" id="Tekstvak 119" o:spid="_x0000_s1124" type="#_x0000_t202" style="width:396.8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" fillcolor="#eeece1 [3214]" strokecolor="#938953 [1614]" strokeweight="2.25pt">
                <v:stroke dashstyle="1 1"/>
                <v:textbox>
                  <w:txbxContent>
                    <w:p w14:paraId="19E9C9A2" w14:textId="4B49A9DC" w:rsidR="00E42374" w:rsidRDefault="00E42374" w:rsidP="00D2004A">
                      <w:pPr>
                        <w:spacing w:line="276" w:lineRule="auto"/>
                        <w:rPr>
                          <w:i/>
                        </w:rPr>
                      </w:pPr>
                      <w:r>
                        <w:rPr>
                          <w:i/>
                        </w:rPr>
                        <w:t>Relatie algemene regels en vergunningplicht</w:t>
                      </w:r>
                    </w:p>
                    <w:p w14:paraId="5EAE0385" w14:textId="6406436C" w:rsidR="00E42374" w:rsidRPr="001E144C" w:rsidRDefault="00E42374" w:rsidP="00D2004A">
                      <w:pPr>
                        <w:spacing w:line="276" w:lineRule="auto"/>
                      </w:pPr>
                      <w:r>
                        <w:t>De algemene regels staan voornamelijk kleine bruggen toe. Wanneer een brug niet binnen de algemene regels past, dan kan de brug toch met een vergunning worden toegestaan. Omdat het dan voornamelijk grotere bruggen zal betreffen is in de beoordelingsregels opgenomen dat zo’n brug alleen in het werkingsgebied ‘brug’ mag worden gebouwd en dat een maximale bouwhoogte geldt.</w:t>
                      </w:r>
                    </w:p>
                  </w:txbxContent>
                </v:textbox>
                <w10:anchorlock/>
              </v:shape>
            </w:pict>
          </mc:Fallback>
        </mc:AlternateContent>
      </w:r>
    </w:p>
    <w:p w14:paraId="23DAC893" w14:textId="77777777" w:rsidR="00D2004A" w:rsidRDefault="00D2004A" w:rsidP="00D2004A">
      <w:pPr>
        <w:rPr>
          <w:lang w:eastAsia="zh-CN" w:bidi="hi-IN"/>
        </w:rPr>
      </w:pPr>
    </w:p>
    <w:p w14:paraId="1B4D77B6" w14:textId="77777777" w:rsidR="00D2004A" w:rsidRDefault="00D2004A" w:rsidP="00D2004A">
      <w:pPr>
        <w:rPr>
          <w:lang w:eastAsia="zh-CN" w:bidi="hi-IN"/>
        </w:rPr>
      </w:pPr>
      <w:r>
        <w:rPr>
          <w:i/>
          <w:noProof/>
          <w:lang w:eastAsia="nl-NL"/>
        </w:rPr>
        <mc:AlternateContent>
          <mc:Choice Requires="wps">
            <w:drawing>
              <wp:inline distT="0" distB="0" distL="0" distR="0" wp14:anchorId="4CB6DDFF" wp14:editId="1E6F664A">
                <wp:extent cx="5039995" cy="1397203"/>
                <wp:effectExtent l="19050" t="19050" r="27305" b="12700"/>
                <wp:docPr id="120" name="Tekstvak 120"/>
                <wp:cNvGraphicFramePr/>
                <a:graphic xmlns:a="http://schemas.openxmlformats.org/drawingml/2006/main">
                  <a:graphicData uri="http://schemas.microsoft.com/office/word/2010/wordprocessingShape">
                    <wps:wsp>
                      <wps:cNvSpPr txBox="1"/>
                      <wps:spPr>
                        <a:xfrm>
                          <a:off x="0" y="0"/>
                          <a:ext cx="5039995" cy="1397203"/>
                        </a:xfrm>
                        <a:prstGeom prst="rect">
                          <a:avLst/>
                        </a:prstGeom>
                        <a:solidFill>
                          <a:schemeClr val="bg2"/>
                        </a:solidFill>
                        <a:ln w="28575">
                          <a:solidFill>
                            <a:schemeClr val="bg2">
                              <a:lumMod val="50000"/>
                            </a:schemeClr>
                          </a:solidFill>
                          <a:prstDash val="sysDot"/>
                        </a:ln>
                      </wps:spPr>
                      <wps:txbx>
                        <w:txbxContent>
                          <w:p w14:paraId="6063091D" w14:textId="77777777" w:rsidR="00E42374" w:rsidRDefault="00E42374" w:rsidP="00D2004A">
                            <w:pPr>
                              <w:spacing w:line="276" w:lineRule="auto"/>
                              <w:rPr>
                                <w:i/>
                              </w:rPr>
                            </w:pPr>
                            <w:r>
                              <w:rPr>
                                <w:i/>
                              </w:rPr>
                              <w:t>Een nieuwe grote brug realiseren</w:t>
                            </w:r>
                          </w:p>
                          <w:p w14:paraId="52618EC0" w14:textId="77777777" w:rsidR="00E42374" w:rsidRPr="001E144C" w:rsidRDefault="00E42374" w:rsidP="00D2004A">
                            <w:pPr>
                              <w:spacing w:line="276" w:lineRule="auto"/>
                            </w:pPr>
                            <w:r>
                              <w:t>Alleen bestaande grote bruggen (daarmee wordt bedoeld: bruggen die niet passen binnen de algemene regels) zijn voorzien van een werkingsgebied ‘brug’. Dat betekent dat voor een nieuw te realiseren grote brug eerst een planwijziging moet worden doorlopen zodat voor die brug een werkingsgebied ‘brug’ gaat gelden. Dit is bewust gedaan, omdat een grote brug veel impact kan hebben op onder meer de natuur, de leefomgeving van mensen en de verkeerstromen.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B6DDFF" id="Tekstvak 120" o:spid="_x0000_s1125" type="#_x0000_t202" style="width:396.85pt;height:1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" fillcolor="#eeece1 [3214]" strokecolor="#938953 [1614]" strokeweight="2.25pt">
                <v:stroke dashstyle="1 1"/>
                <v:textbox>
                  <w:txbxContent>
                    <w:p w14:paraId="6063091D" w14:textId="77777777" w:rsidR="00E42374" w:rsidRDefault="00E42374" w:rsidP="00D2004A">
                      <w:pPr>
                        <w:spacing w:line="276" w:lineRule="auto"/>
                        <w:rPr>
                          <w:i/>
                        </w:rPr>
                      </w:pPr>
                      <w:r>
                        <w:rPr>
                          <w:i/>
                        </w:rPr>
                        <w:t>Een nieuwe grote brug realiseren</w:t>
                      </w:r>
                    </w:p>
                    <w:p w14:paraId="52618EC0" w14:textId="77777777" w:rsidR="00E42374" w:rsidRPr="001E144C" w:rsidRDefault="00E42374" w:rsidP="00D2004A">
                      <w:pPr>
                        <w:spacing w:line="276" w:lineRule="auto"/>
                      </w:pPr>
                      <w:r>
                        <w:t>Alleen bestaande grote bruggen (daarmee wordt bedoeld: bruggen die niet passen binnen de algemene regels) zijn voorzien van een werkingsgebied ‘brug’. Dat betekent dat voor een nieuw te realiseren grote brug eerst een planwijziging moet worden doorlopen zodat voor die brug een werkingsgebied ‘brug’ gaat gelden. Dit is bewust gedaan, omdat een grote brug veel impact kan hebben op onder meer de natuur, de leefomgeving van mensen en de verkeerstromen.</w:t>
                      </w:r>
                    </w:p>
                  </w:txbxContent>
                </v:textbox>
                <w10:anchorlock/>
              </v:shape>
            </w:pict>
          </mc:Fallback>
        </mc:AlternateContent>
      </w:r>
    </w:p>
    <w:p w14:paraId="05F63F76" w14:textId="77777777" w:rsidR="00D2004A" w:rsidRDefault="00D2004A" w:rsidP="00D2004A">
      <w:pPr>
        <w:rPr>
          <w:lang w:eastAsia="zh-CN" w:bidi="hi-IN"/>
        </w:rPr>
      </w:pPr>
    </w:p>
    <w:p w14:paraId="52ED4A23" w14:textId="77777777" w:rsidR="00D2004A" w:rsidRPr="00A82C44" w:rsidRDefault="00D2004A" w:rsidP="00D2004A">
      <w:pPr>
        <w:rPr>
          <w:lang w:eastAsia="zh-CN" w:bidi="hi-IN"/>
        </w:rPr>
      </w:pPr>
      <w:r>
        <w:rPr>
          <w:i/>
          <w:noProof/>
          <w:lang w:eastAsia="nl-NL"/>
        </w:rPr>
        <mc:AlternateContent>
          <mc:Choice Requires="wps">
            <w:drawing>
              <wp:inline distT="0" distB="0" distL="0" distR="0" wp14:anchorId="32B3F8E1" wp14:editId="3D5F9AF7">
                <wp:extent cx="5039995" cy="1404518"/>
                <wp:effectExtent l="19050" t="19050" r="27305" b="24765"/>
                <wp:docPr id="121" name="Tekstvak 121"/>
                <wp:cNvGraphicFramePr/>
                <a:graphic xmlns:a="http://schemas.openxmlformats.org/drawingml/2006/main">
                  <a:graphicData uri="http://schemas.microsoft.com/office/word/2010/wordprocessingShape">
                    <wps:wsp>
                      <wps:cNvSpPr txBox="1"/>
                      <wps:spPr>
                        <a:xfrm>
                          <a:off x="0" y="0"/>
                          <a:ext cx="5039995" cy="1404518"/>
                        </a:xfrm>
                        <a:prstGeom prst="rect">
                          <a:avLst/>
                        </a:prstGeom>
                        <a:solidFill>
                          <a:schemeClr val="bg2"/>
                        </a:solidFill>
                        <a:ln w="28575">
                          <a:solidFill>
                            <a:schemeClr val="bg2">
                              <a:lumMod val="50000"/>
                            </a:schemeClr>
                          </a:solidFill>
                          <a:prstDash val="sysDot"/>
                        </a:ln>
                      </wps:spPr>
                      <wps:txbx>
                        <w:txbxContent>
                          <w:p w14:paraId="4FEE3523" w14:textId="77777777" w:rsidR="00E42374" w:rsidRDefault="00E42374" w:rsidP="00D2004A">
                            <w:pPr>
                              <w:spacing w:line="276" w:lineRule="auto"/>
                              <w:rPr>
                                <w:i/>
                              </w:rPr>
                            </w:pPr>
                            <w:r>
                              <w:rPr>
                                <w:i/>
                              </w:rPr>
                              <w:t>Vaarwegen onevenredig belemmeren</w:t>
                            </w:r>
                          </w:p>
                          <w:p w14:paraId="00794FBE" w14:textId="77777777" w:rsidR="00E42374" w:rsidRDefault="00E42374" w:rsidP="00D2004A">
                            <w:pPr>
                              <w:spacing w:line="276" w:lineRule="auto"/>
                            </w:pPr>
                            <w:r>
                              <w:t>Een vergunning voor een brug kan alleen verleend worden als de vaarwegen niet onevenredig worden belemmerd. Een onevenredige belemmering kan bijvoorbeeld bestaan uit het (te) onveilig worden van de vaarwegen door een belemmering van het zicht, een te smalle doorvaartbreedte of een te lage doorvaarthoogte.</w:t>
                            </w:r>
                          </w:p>
                          <w:p w14:paraId="48F4DF33" w14:textId="5F5572A7" w:rsidR="00E42374" w:rsidRPr="001E144C" w:rsidRDefault="00E42374" w:rsidP="00D2004A">
                            <w:pPr>
                              <w:spacing w:line="276" w:lineRule="auto"/>
                            </w:pPr>
                            <w:r>
                              <w:t>In de beoordeling van deze norm is het advies van de afdeling Havens &amp; Vaarwegen van belang. Zij toetsen de Nautische richtlijnen.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B3F8E1" id="Tekstvak 121" o:spid="_x0000_s1126"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" fillcolor="#eeece1 [3214]" strokecolor="#938953 [1614]" strokeweight="2.25pt">
                <v:stroke dashstyle="1 1"/>
                <v:textbox>
                  <w:txbxContent>
                    <w:p w14:paraId="4FEE3523" w14:textId="77777777" w:rsidR="00E42374" w:rsidRDefault="00E42374" w:rsidP="00D2004A">
                      <w:pPr>
                        <w:spacing w:line="276" w:lineRule="auto"/>
                        <w:rPr>
                          <w:i/>
                        </w:rPr>
                      </w:pPr>
                      <w:r>
                        <w:rPr>
                          <w:i/>
                        </w:rPr>
                        <w:t>Vaarwegen onevenredig belemmeren</w:t>
                      </w:r>
                    </w:p>
                    <w:p w14:paraId="00794FBE" w14:textId="77777777" w:rsidR="00E42374" w:rsidRDefault="00E42374" w:rsidP="00D2004A">
                      <w:pPr>
                        <w:spacing w:line="276" w:lineRule="auto"/>
                      </w:pPr>
                      <w:r>
                        <w:t>Een vergunning voor een brug kan alleen verleend worden als de vaarwegen niet onevenredig worden belemmerd. Een onevenredige belemmering kan bijvoorbeeld bestaan uit het (te) onveilig worden van de vaarwegen door een belemmering van het zicht, een te smalle doorvaartbreedte of een te lage doorvaarthoogte.</w:t>
                      </w:r>
                    </w:p>
                    <w:p w14:paraId="48F4DF33" w14:textId="5F5572A7" w:rsidR="00E42374" w:rsidRPr="001E144C" w:rsidRDefault="00E42374" w:rsidP="00D2004A">
                      <w:pPr>
                        <w:spacing w:line="276" w:lineRule="auto"/>
                      </w:pPr>
                      <w:r>
                        <w:t>In de beoordeling van deze norm is het advies van de afdeling Havens &amp; Vaarwegen van belang. Zij toetsen de Nautische richtlijnen.</w:t>
                      </w:r>
                    </w:p>
                  </w:txbxContent>
                </v:textbox>
                <w10:anchorlock/>
              </v:shape>
            </w:pict>
          </mc:Fallback>
        </mc:AlternateContent>
      </w:r>
    </w:p>
    <w:p w14:paraId="74420A5C" w14:textId="77777777" w:rsidR="00D2004A" w:rsidRDefault="00D2004A" w:rsidP="00D2004A">
      <w:pPr>
        <w:pStyle w:val="Kop3"/>
        <w:rPr>
          <w:lang w:eastAsia="zh-CN" w:bidi="hi-IN"/>
        </w:rPr>
      </w:pPr>
      <w:bookmarkStart w:id="190" w:name="_Toc57371211"/>
      <w:bookmarkStart w:id="191" w:name="_Toc59617528"/>
      <w:bookmarkStart w:id="192" w:name="_Toc59626411"/>
      <w:r>
        <w:rPr>
          <w:lang w:eastAsia="zh-CN" w:bidi="hi-IN"/>
        </w:rPr>
        <w:lastRenderedPageBreak/>
        <w:t>Paragraaf 6.2.11</w:t>
      </w:r>
      <w:r>
        <w:rPr>
          <w:lang w:eastAsia="zh-CN" w:bidi="hi-IN"/>
        </w:rPr>
        <w:tab/>
        <w:t>Het bouwen bij een agrarische activiteit</w:t>
      </w:r>
      <w:bookmarkEnd w:id="190"/>
      <w:bookmarkEnd w:id="191"/>
      <w:bookmarkEnd w:id="192"/>
    </w:p>
    <w:p w14:paraId="24946FF9" w14:textId="77777777" w:rsidR="00D2004A" w:rsidRDefault="00D2004A" w:rsidP="00D2004A">
      <w:pPr>
        <w:pStyle w:val="Kop6"/>
        <w:rPr>
          <w:lang w:eastAsia="zh-CN" w:bidi="hi-IN"/>
        </w:rPr>
      </w:pPr>
      <w:r>
        <w:rPr>
          <w:lang w:eastAsia="zh-CN" w:bidi="hi-IN"/>
        </w:rPr>
        <w:t>Artikel 6.X</w:t>
      </w:r>
      <w:r>
        <w:rPr>
          <w:lang w:eastAsia="zh-CN" w:bidi="hi-IN"/>
        </w:rPr>
        <w:tab/>
        <w:t>Toepassingsbereik</w:t>
      </w:r>
    </w:p>
    <w:p w14:paraId="6D98635E" w14:textId="77777777" w:rsidR="00D2004A" w:rsidRDefault="00D2004A" w:rsidP="00D2004A">
      <w:pPr>
        <w:rPr>
          <w:lang w:eastAsia="zh-CN" w:bidi="hi-IN"/>
        </w:rPr>
      </w:pPr>
      <w:r>
        <w:rPr>
          <w:lang w:eastAsia="zh-CN" w:bidi="hi-IN"/>
        </w:rPr>
        <w:t>Deze paragraaf geldt voor het bouwen van een bouwwerk op een plek waar agrarische activiteiten zijn toegestaan.</w:t>
      </w:r>
    </w:p>
    <w:p w14:paraId="0A290B08" w14:textId="77777777" w:rsidR="00D2004A" w:rsidRDefault="00D2004A" w:rsidP="00D2004A">
      <w:pPr>
        <w:pStyle w:val="Kop6"/>
        <w:rPr>
          <w:lang w:eastAsia="zh-CN" w:bidi="hi-IN"/>
        </w:rPr>
      </w:pPr>
      <w:r>
        <w:rPr>
          <w:lang w:eastAsia="zh-CN" w:bidi="hi-IN"/>
        </w:rPr>
        <w:t>Artikel 6.X</w:t>
      </w:r>
      <w:r>
        <w:rPr>
          <w:lang w:eastAsia="zh-CN" w:bidi="hi-IN"/>
        </w:rPr>
        <w:tab/>
        <w:t>Aanvraagvereisten</w:t>
      </w:r>
    </w:p>
    <w:p w14:paraId="16690155" w14:textId="07AB118B" w:rsidR="001749EE" w:rsidRDefault="00D2004A" w:rsidP="00D2004A">
      <w:pPr>
        <w:rPr>
          <w:lang w:eastAsia="zh-CN" w:bidi="hi-IN"/>
        </w:rPr>
      </w:pPr>
      <w:r>
        <w:rPr>
          <w:lang w:eastAsia="zh-CN" w:bidi="hi-IN"/>
        </w:rPr>
        <w:t>Als een omgevingsvergunning voor het bouwen wordt aangevraagd voor een plek waar agrarische activiteiten zijn toegestaan dan worden in ieder geval gegevens en documenten verstrekt die samenhangen met een uit te brengen advies van de Agrarische Adviescommissie.</w:t>
      </w:r>
    </w:p>
    <w:p w14:paraId="7C8AA7ED" w14:textId="5564DF43" w:rsidR="00D2004A" w:rsidRDefault="00D2004A" w:rsidP="00D2004A">
      <w:pPr>
        <w:rPr>
          <w:lang w:eastAsia="zh-CN" w:bidi="hi-IN"/>
        </w:rPr>
      </w:pPr>
    </w:p>
    <w:p w14:paraId="6E591812" w14:textId="77777777" w:rsidR="00D2004A" w:rsidRDefault="00D2004A" w:rsidP="00D2004A">
      <w:pPr>
        <w:rPr>
          <w:lang w:eastAsia="zh-CN" w:bidi="hi-IN"/>
        </w:rPr>
      </w:pPr>
      <w:r>
        <w:rPr>
          <w:i/>
          <w:noProof/>
          <w:lang w:eastAsia="nl-NL"/>
        </w:rPr>
        <mc:AlternateContent>
          <mc:Choice Requires="wps">
            <w:drawing>
              <wp:inline distT="0" distB="0" distL="0" distR="0" wp14:anchorId="17C8DDA9" wp14:editId="0FEC4D67">
                <wp:extent cx="5039995" cy="504749"/>
                <wp:effectExtent l="19050" t="19050" r="27305" b="10160"/>
                <wp:docPr id="122" name="Tekstvak 122"/>
                <wp:cNvGraphicFramePr/>
                <a:graphic xmlns:a="http://schemas.openxmlformats.org/drawingml/2006/main">
                  <a:graphicData uri="http://schemas.microsoft.com/office/word/2010/wordprocessingShape">
                    <wps:wsp>
                      <wps:cNvSpPr txBox="1"/>
                      <wps:spPr>
                        <a:xfrm>
                          <a:off x="0" y="0"/>
                          <a:ext cx="5039995" cy="504749"/>
                        </a:xfrm>
                        <a:prstGeom prst="rect">
                          <a:avLst/>
                        </a:prstGeom>
                        <a:solidFill>
                          <a:schemeClr val="bg2"/>
                        </a:solidFill>
                        <a:ln w="28575">
                          <a:solidFill>
                            <a:schemeClr val="bg2">
                              <a:lumMod val="50000"/>
                            </a:schemeClr>
                          </a:solidFill>
                          <a:prstDash val="sysDot"/>
                        </a:ln>
                      </wps:spPr>
                      <wps:txbx>
                        <w:txbxContent>
                          <w:p w14:paraId="6E7FEC46" w14:textId="77777777" w:rsidR="00E42374" w:rsidRDefault="00E42374" w:rsidP="00D2004A">
                            <w:pPr>
                              <w:spacing w:line="276" w:lineRule="auto"/>
                              <w:rPr>
                                <w:i/>
                              </w:rPr>
                            </w:pPr>
                            <w:r>
                              <w:rPr>
                                <w:i/>
                              </w:rPr>
                              <w:t>Bruidsschat</w:t>
                            </w:r>
                          </w:p>
                          <w:p w14:paraId="3C9824A7" w14:textId="6C1C6A80" w:rsidR="00E42374" w:rsidRPr="001E144C" w:rsidRDefault="00E42374" w:rsidP="00D2004A">
                            <w:pPr>
                              <w:spacing w:line="276" w:lineRule="auto"/>
                            </w:pPr>
                            <w:r>
                              <w:t>De aanvraagvereisten zijn een vertaling van artikel 22.35 sub g van de Bruidsschat.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C8DDA9" id="Tekstvak 122" o:spid="_x0000_s1127" type="#_x0000_t202" style="width:396.8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" fillcolor="#eeece1 [3214]" strokecolor="#938953 [1614]" strokeweight="2.25pt">
                <v:stroke dashstyle="1 1"/>
                <v:textbox>
                  <w:txbxContent>
                    <w:p w14:paraId="6E7FEC46" w14:textId="77777777" w:rsidR="00E42374" w:rsidRDefault="00E42374" w:rsidP="00D2004A">
                      <w:pPr>
                        <w:spacing w:line="276" w:lineRule="auto"/>
                        <w:rPr>
                          <w:i/>
                        </w:rPr>
                      </w:pPr>
                      <w:r>
                        <w:rPr>
                          <w:i/>
                        </w:rPr>
                        <w:t>Bruidsschat</w:t>
                      </w:r>
                    </w:p>
                    <w:p w14:paraId="3C9824A7" w14:textId="6C1C6A80" w:rsidR="00E42374" w:rsidRPr="001E144C" w:rsidRDefault="00E42374" w:rsidP="00D2004A">
                      <w:pPr>
                        <w:spacing w:line="276" w:lineRule="auto"/>
                      </w:pPr>
                      <w:r>
                        <w:t>De aanvraagvereisten zijn een vertaling van artikel 22.35 sub g van de Bruidsschat.</w:t>
                      </w:r>
                    </w:p>
                  </w:txbxContent>
                </v:textbox>
                <w10:anchorlock/>
              </v:shape>
            </w:pict>
          </mc:Fallback>
        </mc:AlternateContent>
      </w:r>
    </w:p>
    <w:p w14:paraId="6AFD56CF" w14:textId="77777777" w:rsidR="00D2004A" w:rsidRDefault="00D2004A" w:rsidP="00D2004A">
      <w:pPr>
        <w:rPr>
          <w:lang w:eastAsia="zh-CN" w:bidi="hi-IN"/>
        </w:rPr>
      </w:pPr>
    </w:p>
    <w:p w14:paraId="13F82F2D" w14:textId="77777777" w:rsidR="00D2004A" w:rsidRPr="0098681C" w:rsidRDefault="00D2004A" w:rsidP="00D2004A">
      <w:pPr>
        <w:rPr>
          <w:lang w:eastAsia="zh-CN" w:bidi="hi-IN"/>
        </w:rPr>
      </w:pPr>
      <w:r>
        <w:rPr>
          <w:i/>
          <w:noProof/>
          <w:lang w:eastAsia="nl-NL"/>
        </w:rPr>
        <mc:AlternateContent>
          <mc:Choice Requires="wps">
            <w:drawing>
              <wp:inline distT="0" distB="0" distL="0" distR="0" wp14:anchorId="776213F3" wp14:editId="08A43F93">
                <wp:extent cx="5039995" cy="885140"/>
                <wp:effectExtent l="19050" t="19050" r="27305" b="10795"/>
                <wp:docPr id="123" name="Tekstvak 123"/>
                <wp:cNvGraphicFramePr/>
                <a:graphic xmlns:a="http://schemas.openxmlformats.org/drawingml/2006/main">
                  <a:graphicData uri="http://schemas.microsoft.com/office/word/2010/wordprocessingShape">
                    <wps:wsp>
                      <wps:cNvSpPr txBox="1"/>
                      <wps:spPr>
                        <a:xfrm>
                          <a:off x="0" y="0"/>
                          <a:ext cx="5039995" cy="885140"/>
                        </a:xfrm>
                        <a:prstGeom prst="rect">
                          <a:avLst/>
                        </a:prstGeom>
                        <a:solidFill>
                          <a:schemeClr val="bg2"/>
                        </a:solidFill>
                        <a:ln w="28575">
                          <a:solidFill>
                            <a:schemeClr val="bg2">
                              <a:lumMod val="50000"/>
                            </a:schemeClr>
                          </a:solidFill>
                          <a:prstDash val="sysDot"/>
                        </a:ln>
                      </wps:spPr>
                      <wps:txbx>
                        <w:txbxContent>
                          <w:p w14:paraId="58C3758E" w14:textId="77777777" w:rsidR="00E42374" w:rsidRDefault="00E42374" w:rsidP="00D2004A">
                            <w:pPr>
                              <w:spacing w:line="276" w:lineRule="auto"/>
                              <w:rPr>
                                <w:i/>
                              </w:rPr>
                            </w:pPr>
                            <w:r>
                              <w:rPr>
                                <w:i/>
                              </w:rPr>
                              <w:t>PM</w:t>
                            </w:r>
                          </w:p>
                          <w:p w14:paraId="5D819CE1" w14:textId="192E97AE" w:rsidR="00E42374" w:rsidRPr="001E144C" w:rsidRDefault="00E42374" w:rsidP="00D2004A">
                            <w:pPr>
                              <w:spacing w:line="276" w:lineRule="auto"/>
                            </w:pPr>
                            <w:r>
                              <w:t>Deze regeling moet nog worden aangepast wanneer er regels voor agrarische activiteiten worden geschreven. Dan is het ook belangrijk artikel 22.27 sub g van de Bruidsschat te betrekken in deze regels.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213F3" id="Tekstvak 123" o:spid="_x0000_s1128" type="#_x0000_t202" style="width:396.85pt;height:6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" fillcolor="#eeece1 [3214]" strokecolor="#938953 [1614]" strokeweight="2.25pt">
                <v:stroke dashstyle="1 1"/>
                <v:textbox>
                  <w:txbxContent>
                    <w:p w14:paraId="58C3758E" w14:textId="77777777" w:rsidR="00E42374" w:rsidRDefault="00E42374" w:rsidP="00D2004A">
                      <w:pPr>
                        <w:spacing w:line="276" w:lineRule="auto"/>
                        <w:rPr>
                          <w:i/>
                        </w:rPr>
                      </w:pPr>
                      <w:r>
                        <w:rPr>
                          <w:i/>
                        </w:rPr>
                        <w:t>PM</w:t>
                      </w:r>
                    </w:p>
                    <w:p w14:paraId="5D819CE1" w14:textId="192E97AE" w:rsidR="00E42374" w:rsidRPr="001E144C" w:rsidRDefault="00E42374" w:rsidP="00D2004A">
                      <w:pPr>
                        <w:spacing w:line="276" w:lineRule="auto"/>
                      </w:pPr>
                      <w:r>
                        <w:t>Deze regeling moet nog worden aangepast wanneer er regels voor agrarische activiteiten worden geschreven. Dan is het ook belangrijk artikel 22.27 sub g van de Bruidsschat te betrekken in deze regels.</w:t>
                      </w:r>
                    </w:p>
                  </w:txbxContent>
                </v:textbox>
                <w10:anchorlock/>
              </v:shape>
            </w:pict>
          </mc:Fallback>
        </mc:AlternateContent>
      </w:r>
      <w:bookmarkEnd w:id="72"/>
    </w:p>
    <w:p w14:paraId="071DDCBE" w14:textId="77777777" w:rsidR="00D2004A" w:rsidRDefault="00D2004A" w:rsidP="00D2004A">
      <w:pPr>
        <w:pStyle w:val="Kop2"/>
      </w:pPr>
      <w:bookmarkStart w:id="193" w:name="_Toc59625359"/>
      <w:bookmarkStart w:id="194" w:name="_Toc59626412"/>
      <w:r>
        <w:t>Afdeling 6.3</w:t>
      </w:r>
      <w:r>
        <w:tab/>
        <w:t>Het gebruik van bouwwerken</w:t>
      </w:r>
      <w:bookmarkEnd w:id="193"/>
      <w:bookmarkEnd w:id="194"/>
    </w:p>
    <w:p w14:paraId="1FAA23F7" w14:textId="77777777" w:rsidR="00D2004A" w:rsidRDefault="00D2004A" w:rsidP="00D2004A">
      <w:pPr>
        <w:pStyle w:val="Kop3"/>
        <w:rPr>
          <w:lang w:eastAsia="zh-CN" w:bidi="hi-IN"/>
        </w:rPr>
      </w:pPr>
      <w:bookmarkStart w:id="195" w:name="_Toc56426511"/>
      <w:bookmarkStart w:id="196" w:name="_Toc59625360"/>
      <w:bookmarkStart w:id="197" w:name="_Toc59626413"/>
      <w:r>
        <w:rPr>
          <w:lang w:eastAsia="zh-CN" w:bidi="hi-IN"/>
        </w:rPr>
        <w:t>Paragraaf 6.3.1</w:t>
      </w:r>
      <w:r>
        <w:rPr>
          <w:lang w:eastAsia="zh-CN" w:bidi="hi-IN"/>
        </w:rPr>
        <w:tab/>
        <w:t xml:space="preserve">Het gebruiken van </w:t>
      </w:r>
      <w:bookmarkEnd w:id="195"/>
      <w:r>
        <w:rPr>
          <w:lang w:eastAsia="zh-CN" w:bidi="hi-IN"/>
        </w:rPr>
        <w:t>een bouwwerk op een erf</w:t>
      </w:r>
      <w:bookmarkEnd w:id="196"/>
      <w:bookmarkEnd w:id="197"/>
    </w:p>
    <w:p w14:paraId="5D328462" w14:textId="77777777" w:rsidR="00D2004A" w:rsidRDefault="00D2004A" w:rsidP="00D2004A">
      <w:pPr>
        <w:pStyle w:val="Kop6"/>
        <w:rPr>
          <w:lang w:eastAsia="zh-CN" w:bidi="hi-IN"/>
        </w:rPr>
      </w:pPr>
      <w:r>
        <w:rPr>
          <w:lang w:eastAsia="zh-CN" w:bidi="hi-IN"/>
        </w:rPr>
        <w:t>Artikel 6.X</w:t>
      </w:r>
      <w:r>
        <w:rPr>
          <w:lang w:eastAsia="zh-CN" w:bidi="hi-IN"/>
        </w:rPr>
        <w:tab/>
      </w:r>
      <w:commentRangeStart w:id="198"/>
      <w:r>
        <w:rPr>
          <w:lang w:eastAsia="zh-CN" w:bidi="hi-IN"/>
        </w:rPr>
        <w:t>Toepassingsbereik</w:t>
      </w:r>
      <w:commentRangeEnd w:id="198"/>
      <w:r w:rsidR="00A8789D">
        <w:rPr>
          <w:rStyle w:val="Verwijzingopmerking"/>
          <w:rFonts w:eastAsiaTheme="minorHAnsi" w:cstheme="minorBidi"/>
          <w:i w:val="0"/>
          <w:iCs w:val="0"/>
        </w:rPr>
        <w:commentReference w:id="198"/>
      </w:r>
    </w:p>
    <w:p w14:paraId="51EDD7EF" w14:textId="05DCE25E" w:rsidR="001749EE" w:rsidRDefault="00D2004A" w:rsidP="00D2004A">
      <w:pPr>
        <w:rPr>
          <w:lang w:eastAsia="zh-CN" w:bidi="hi-IN"/>
        </w:rPr>
      </w:pPr>
      <w:r>
        <w:rPr>
          <w:lang w:eastAsia="zh-CN" w:bidi="hi-IN"/>
        </w:rPr>
        <w:t>Deze paragraaf geldt voor het gebruiken van een bouwwerk op een erf.</w:t>
      </w:r>
    </w:p>
    <w:p w14:paraId="01BFA521" w14:textId="2C81D600" w:rsidR="00D2004A" w:rsidRDefault="00D2004A" w:rsidP="00D2004A">
      <w:pPr>
        <w:pStyle w:val="Kop6"/>
        <w:rPr>
          <w:lang w:eastAsia="zh-CN" w:bidi="hi-IN"/>
        </w:rPr>
      </w:pPr>
      <w:r>
        <w:rPr>
          <w:lang w:eastAsia="zh-CN" w:bidi="hi-IN"/>
        </w:rPr>
        <w:t>Artikel 6.X</w:t>
      </w:r>
      <w:r>
        <w:rPr>
          <w:lang w:eastAsia="zh-CN" w:bidi="hi-IN"/>
        </w:rPr>
        <w:tab/>
      </w:r>
      <w:commentRangeStart w:id="199"/>
      <w:r>
        <w:rPr>
          <w:lang w:eastAsia="zh-CN" w:bidi="hi-IN"/>
        </w:rPr>
        <w:t>Oogmerk</w:t>
      </w:r>
      <w:commentRangeEnd w:id="199"/>
      <w:r w:rsidR="00A8789D">
        <w:rPr>
          <w:rStyle w:val="Verwijzingopmerking"/>
          <w:rFonts w:eastAsiaTheme="minorHAnsi" w:cstheme="minorBidi"/>
          <w:i w:val="0"/>
          <w:iCs w:val="0"/>
        </w:rPr>
        <w:commentReference w:id="199"/>
      </w:r>
    </w:p>
    <w:p w14:paraId="302E86BB" w14:textId="77777777" w:rsidR="00D2004A" w:rsidRPr="00197E91" w:rsidRDefault="00D2004A" w:rsidP="00D2004A">
      <w:pPr>
        <w:rPr>
          <w:lang w:eastAsia="zh-CN" w:bidi="hi-IN"/>
        </w:rPr>
      </w:pPr>
      <w:r>
        <w:rPr>
          <w:lang w:eastAsia="zh-CN" w:bidi="hi-IN"/>
        </w:rPr>
        <w:t>De regels in deze paragraaf zijn gesteld met oog op het behoud van de ruimtelijke eenheid tussen de erfbebouwing en het hoofdgebouw.</w:t>
      </w:r>
    </w:p>
    <w:p w14:paraId="03F38011" w14:textId="77777777" w:rsidR="00D2004A" w:rsidRDefault="00D2004A" w:rsidP="00D2004A">
      <w:pPr>
        <w:pStyle w:val="Kop6"/>
        <w:rPr>
          <w:lang w:eastAsia="zh-CN" w:bidi="hi-IN"/>
        </w:rPr>
      </w:pPr>
      <w:r>
        <w:rPr>
          <w:lang w:eastAsia="zh-CN" w:bidi="hi-IN"/>
        </w:rPr>
        <w:t>Artikel 6.X</w:t>
      </w:r>
      <w:r>
        <w:rPr>
          <w:lang w:eastAsia="zh-CN" w:bidi="hi-IN"/>
        </w:rPr>
        <w:tab/>
      </w:r>
      <w:commentRangeStart w:id="200"/>
      <w:r>
        <w:rPr>
          <w:lang w:eastAsia="zh-CN" w:bidi="hi-IN"/>
        </w:rPr>
        <w:t>Algemene</w:t>
      </w:r>
      <w:commentRangeEnd w:id="200"/>
      <w:r w:rsidR="00A8789D">
        <w:rPr>
          <w:rStyle w:val="Verwijzingopmerking"/>
          <w:rFonts w:eastAsiaTheme="minorHAnsi" w:cstheme="minorBidi"/>
          <w:i w:val="0"/>
          <w:iCs w:val="0"/>
        </w:rPr>
        <w:commentReference w:id="200"/>
      </w:r>
      <w:r>
        <w:rPr>
          <w:lang w:eastAsia="zh-CN" w:bidi="hi-IN"/>
        </w:rPr>
        <w:t xml:space="preserve"> regels</w:t>
      </w:r>
    </w:p>
    <w:p w14:paraId="4C057AED" w14:textId="05E4DD1C" w:rsidR="001749EE" w:rsidRDefault="001749EE" w:rsidP="00B10E39">
      <w:pPr>
        <w:pStyle w:val="Lidmetnummering"/>
        <w:rPr>
          <w:lang w:eastAsia="zh-CN" w:bidi="hi-IN"/>
        </w:rPr>
      </w:pPr>
      <w:r>
        <w:rPr>
          <w:lang w:eastAsia="zh-CN" w:bidi="hi-IN"/>
        </w:rPr>
        <w:t>1.</w:t>
      </w:r>
      <w:r>
        <w:rPr>
          <w:lang w:eastAsia="zh-CN" w:bidi="hi-IN"/>
        </w:rPr>
        <w:tab/>
      </w:r>
      <w:r w:rsidR="00D2004A" w:rsidRPr="00265B35">
        <w:rPr>
          <w:lang w:eastAsia="zh-CN" w:bidi="hi-IN"/>
        </w:rPr>
        <w:t>Een bouwwerk wordt</w:t>
      </w:r>
      <w:r w:rsidR="00D2004A">
        <w:rPr>
          <w:lang w:eastAsia="zh-CN" w:bidi="hi-IN"/>
        </w:rPr>
        <w:t xml:space="preserve"> gebruikt ter ondersteuning van de hoofdactiviteit op het erf.</w:t>
      </w:r>
    </w:p>
    <w:p w14:paraId="17D8A811" w14:textId="38032E0D" w:rsidR="001749EE" w:rsidRDefault="001749EE" w:rsidP="00B10E39">
      <w:pPr>
        <w:pStyle w:val="Lidmetnummering"/>
        <w:rPr>
          <w:lang w:eastAsia="zh-CN" w:bidi="hi-IN"/>
        </w:rPr>
      </w:pPr>
      <w:r>
        <w:rPr>
          <w:lang w:eastAsia="zh-CN" w:bidi="hi-IN"/>
        </w:rPr>
        <w:t>2.</w:t>
      </w:r>
      <w:r>
        <w:rPr>
          <w:lang w:eastAsia="zh-CN" w:bidi="hi-IN"/>
        </w:rPr>
        <w:tab/>
      </w:r>
      <w:r w:rsidR="00D2004A">
        <w:rPr>
          <w:lang w:eastAsia="zh-CN" w:bidi="hi-IN"/>
        </w:rPr>
        <w:t>Een bouwwerk op het erf op een afstand van meer dan 4 m tot het oorspronkelijke hoofdgebouw wordt gebruikt als functioneel ondergeschikt aan de activiteiten in het hoofdgebouw.</w:t>
      </w:r>
    </w:p>
    <w:p w14:paraId="35C757CC" w14:textId="6DB45AD5" w:rsidR="00D2004A" w:rsidRDefault="001749EE" w:rsidP="00B10E39">
      <w:pPr>
        <w:pStyle w:val="Lidmetnummering"/>
        <w:rPr>
          <w:lang w:eastAsia="zh-CN" w:bidi="hi-IN"/>
        </w:rPr>
      </w:pPr>
      <w:r>
        <w:rPr>
          <w:lang w:eastAsia="zh-CN" w:bidi="hi-IN"/>
        </w:rPr>
        <w:t>3.</w:t>
      </w:r>
      <w:r>
        <w:rPr>
          <w:lang w:eastAsia="zh-CN" w:bidi="hi-IN"/>
        </w:rPr>
        <w:tab/>
      </w:r>
      <w:r w:rsidR="00D2004A">
        <w:rPr>
          <w:lang w:eastAsia="zh-CN" w:bidi="hi-IN"/>
        </w:rPr>
        <w:t>Lid 2 geldt niet voor een bijbehorend bouwwerk dat wordt gebruikt voor huisvesting in verband met mantelzorg.</w:t>
      </w:r>
    </w:p>
    <w:p w14:paraId="271B3149" w14:textId="6D0A6902" w:rsidR="001749EE" w:rsidRDefault="001749EE" w:rsidP="00B10E39">
      <w:pPr>
        <w:pStyle w:val="Lidmetnummering"/>
        <w:rPr>
          <w:lang w:eastAsia="zh-CN" w:bidi="hi-IN"/>
        </w:rPr>
      </w:pPr>
      <w:r>
        <w:rPr>
          <w:lang w:eastAsia="zh-CN" w:bidi="hi-IN"/>
        </w:rPr>
        <w:t>4.</w:t>
      </w:r>
      <w:r>
        <w:rPr>
          <w:lang w:eastAsia="zh-CN" w:bidi="hi-IN"/>
        </w:rPr>
        <w:tab/>
      </w:r>
      <w:r w:rsidR="00D2004A">
        <w:rPr>
          <w:lang w:eastAsia="zh-CN" w:bidi="hi-IN"/>
        </w:rPr>
        <w:t xml:space="preserve">Als een bijbehorend bouwwerk bestaat uit een deel dat op meer, en een deel dat op minder dan 4 m van het oorspronkelijk hoofdgebouw ligt zonder een inwendige scheidingsconstructie tussen beide delen, dan geldt lid 2 ook voor het deel dat binnen 4 m afstand tot het oorspronkelijk hoofdgebouw ligt. </w:t>
      </w:r>
    </w:p>
    <w:p w14:paraId="36500FB7" w14:textId="593E7710" w:rsidR="00D2004A" w:rsidRDefault="00D2004A" w:rsidP="00D2004A">
      <w:pPr>
        <w:rPr>
          <w:lang w:eastAsia="zh-CN" w:bidi="hi-IN"/>
        </w:rPr>
      </w:pPr>
    </w:p>
    <w:p w14:paraId="3877A098" w14:textId="77777777" w:rsidR="00D2004A" w:rsidRDefault="00D2004A" w:rsidP="00D2004A">
      <w:pPr>
        <w:rPr>
          <w:lang w:eastAsia="zh-CN" w:bidi="hi-IN"/>
        </w:rPr>
      </w:pPr>
      <w:r>
        <w:rPr>
          <w:i/>
          <w:noProof/>
          <w:lang w:eastAsia="nl-NL"/>
        </w:rPr>
        <mc:AlternateContent>
          <mc:Choice Requires="wps">
            <w:drawing>
              <wp:inline distT="0" distB="0" distL="0" distR="0" wp14:anchorId="355FA78D" wp14:editId="31AB8D1D">
                <wp:extent cx="5039995" cy="702259"/>
                <wp:effectExtent l="19050" t="19050" r="27305" b="22225"/>
                <wp:docPr id="126" name="Tekstvak 126"/>
                <wp:cNvGraphicFramePr/>
                <a:graphic xmlns:a="http://schemas.openxmlformats.org/drawingml/2006/main">
                  <a:graphicData uri="http://schemas.microsoft.com/office/word/2010/wordprocessingShape">
                    <wps:wsp>
                      <wps:cNvSpPr txBox="1"/>
                      <wps:spPr>
                        <a:xfrm>
                          <a:off x="0" y="0"/>
                          <a:ext cx="5039995" cy="702259"/>
                        </a:xfrm>
                        <a:prstGeom prst="rect">
                          <a:avLst/>
                        </a:prstGeom>
                        <a:solidFill>
                          <a:schemeClr val="bg2"/>
                        </a:solidFill>
                        <a:ln w="28575">
                          <a:solidFill>
                            <a:schemeClr val="bg2">
                              <a:lumMod val="50000"/>
                            </a:schemeClr>
                          </a:solidFill>
                          <a:prstDash val="sysDot"/>
                        </a:ln>
                      </wps:spPr>
                      <wps:txbx>
                        <w:txbxContent>
                          <w:p w14:paraId="6447A82E" w14:textId="77777777" w:rsidR="00E42374" w:rsidRDefault="00E42374" w:rsidP="00D2004A">
                            <w:pPr>
                              <w:spacing w:line="276" w:lineRule="auto"/>
                              <w:rPr>
                                <w:i/>
                              </w:rPr>
                            </w:pPr>
                            <w:r>
                              <w:rPr>
                                <w:i/>
                              </w:rPr>
                              <w:t>Ondersteuning van de hoofdactiviteit</w:t>
                            </w:r>
                          </w:p>
                          <w:p w14:paraId="2C0BE45F" w14:textId="2B7DA655" w:rsidR="00E42374" w:rsidRDefault="00E42374" w:rsidP="00D2004A">
                            <w:pPr>
                              <w:spacing w:line="276" w:lineRule="auto"/>
                            </w:pPr>
                            <w:r>
                              <w:t>Onder ondersteuning van de hoofdactiviteit wordt mede verstaan parkeren, mits dat plaatsvindt voor de hoofdactiviteit.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5FA78D" id="Tekstvak 126" o:spid="_x0000_s1129" type="#_x0000_t202" style="width:396.8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" fillcolor="#eeece1 [3214]" strokecolor="#938953 [1614]" strokeweight="2.25pt">
                <v:stroke dashstyle="1 1"/>
                <v:textbox>
                  <w:txbxContent>
                    <w:p w14:paraId="6447A82E" w14:textId="77777777" w:rsidR="00E42374" w:rsidRDefault="00E42374" w:rsidP="00D2004A">
                      <w:pPr>
                        <w:spacing w:line="276" w:lineRule="auto"/>
                        <w:rPr>
                          <w:i/>
                        </w:rPr>
                      </w:pPr>
                      <w:r>
                        <w:rPr>
                          <w:i/>
                        </w:rPr>
                        <w:t>Ondersteuning van de hoofdactiviteit</w:t>
                      </w:r>
                    </w:p>
                    <w:p w14:paraId="2C0BE45F" w14:textId="2B7DA655" w:rsidR="00E42374" w:rsidRDefault="00E42374" w:rsidP="00D2004A">
                      <w:pPr>
                        <w:spacing w:line="276" w:lineRule="auto"/>
                      </w:pPr>
                      <w:r>
                        <w:t>Onder ondersteuning van de hoofdactiviteit wordt mede verstaan parkeren, mits dat plaatsvindt voor de hoofdactiviteit.</w:t>
                      </w:r>
                    </w:p>
                  </w:txbxContent>
                </v:textbox>
                <w10:anchorlock/>
              </v:shape>
            </w:pict>
          </mc:Fallback>
        </mc:AlternateContent>
      </w:r>
    </w:p>
    <w:p w14:paraId="6058BB23" w14:textId="77777777" w:rsidR="00D2004A" w:rsidRDefault="00D2004A" w:rsidP="00D2004A">
      <w:pPr>
        <w:rPr>
          <w:lang w:eastAsia="zh-CN" w:bidi="hi-IN"/>
        </w:rPr>
      </w:pPr>
    </w:p>
    <w:p w14:paraId="47101856" w14:textId="77777777" w:rsidR="00D2004A" w:rsidRDefault="00D2004A" w:rsidP="00D2004A">
      <w:pPr>
        <w:rPr>
          <w:lang w:eastAsia="zh-CN" w:bidi="hi-IN"/>
        </w:rPr>
      </w:pPr>
      <w:r>
        <w:rPr>
          <w:i/>
          <w:noProof/>
          <w:lang w:eastAsia="nl-NL"/>
        </w:rPr>
        <w:lastRenderedPageBreak/>
        <mc:AlternateContent>
          <mc:Choice Requires="wps">
            <w:drawing>
              <wp:inline distT="0" distB="0" distL="0" distR="0" wp14:anchorId="1D51508D" wp14:editId="538C01D8">
                <wp:extent cx="5039995" cy="1228954"/>
                <wp:effectExtent l="19050" t="19050" r="27305" b="28575"/>
                <wp:docPr id="127" name="Tekstvak 127"/>
                <wp:cNvGraphicFramePr/>
                <a:graphic xmlns:a="http://schemas.openxmlformats.org/drawingml/2006/main">
                  <a:graphicData uri="http://schemas.microsoft.com/office/word/2010/wordprocessingShape">
                    <wps:wsp>
                      <wps:cNvSpPr txBox="1"/>
                      <wps:spPr>
                        <a:xfrm>
                          <a:off x="0" y="0"/>
                          <a:ext cx="5039995" cy="1228954"/>
                        </a:xfrm>
                        <a:prstGeom prst="rect">
                          <a:avLst/>
                        </a:prstGeom>
                        <a:solidFill>
                          <a:schemeClr val="bg2"/>
                        </a:solidFill>
                        <a:ln w="28575">
                          <a:solidFill>
                            <a:schemeClr val="bg2">
                              <a:lumMod val="50000"/>
                            </a:schemeClr>
                          </a:solidFill>
                          <a:prstDash val="sysDot"/>
                        </a:ln>
                      </wps:spPr>
                      <wps:txbx>
                        <w:txbxContent>
                          <w:p w14:paraId="72552B10" w14:textId="77777777" w:rsidR="00E42374" w:rsidRDefault="00E42374" w:rsidP="00D2004A">
                            <w:pPr>
                              <w:spacing w:line="276" w:lineRule="auto"/>
                              <w:rPr>
                                <w:i/>
                              </w:rPr>
                            </w:pPr>
                            <w:r>
                              <w:rPr>
                                <w:i/>
                              </w:rPr>
                              <w:t>Functioneel ondergeschikt aan de hoofdactiviteit</w:t>
                            </w:r>
                          </w:p>
                          <w:p w14:paraId="4861F50E" w14:textId="0E62E698" w:rsidR="00E42374" w:rsidRDefault="00E42374" w:rsidP="00D2004A">
                            <w:pPr>
                              <w:spacing w:line="276" w:lineRule="auto"/>
                            </w:pPr>
                            <w:r>
                              <w:t>Lid 2 bevat een verzwaring van de hoofdregel in lid 1. Alle bouwwerken op het erf mogen alleen gebruikt worden ter ondersteuning van de hoofdactiviteit, maar voor bouwwerken op een afstand van meer dan 4 m tot het oorspronkelijk hoofdgebouw geldt aanvullend dat deze alleen functioneel ondergeschikt gebruikt mogen worden aan de hoofdactiviteit.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51508D" id="Tekstvak 127" o:spid="_x0000_s1130" type="#_x0000_t202" style="width:396.8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" fillcolor="#eeece1 [3214]" strokecolor="#938953 [1614]" strokeweight="2.25pt">
                <v:stroke dashstyle="1 1"/>
                <v:textbox>
                  <w:txbxContent>
                    <w:p w14:paraId="72552B10" w14:textId="77777777" w:rsidR="00E42374" w:rsidRDefault="00E42374" w:rsidP="00D2004A">
                      <w:pPr>
                        <w:spacing w:line="276" w:lineRule="auto"/>
                        <w:rPr>
                          <w:i/>
                        </w:rPr>
                      </w:pPr>
                      <w:r>
                        <w:rPr>
                          <w:i/>
                        </w:rPr>
                        <w:t>Functioneel ondergeschikt aan de hoofdactiviteit</w:t>
                      </w:r>
                    </w:p>
                    <w:p w14:paraId="4861F50E" w14:textId="0E62E698" w:rsidR="00E42374" w:rsidRDefault="00E42374" w:rsidP="00D2004A">
                      <w:pPr>
                        <w:spacing w:line="276" w:lineRule="auto"/>
                      </w:pPr>
                      <w:r>
                        <w:t>Lid 2 bevat een verzwaring van de hoofdregel in lid 1. Alle bouwwerken op het erf mogen alleen gebruikt worden ter ondersteuning van de hoofdactiviteit, maar voor bouwwerken op een afstand van meer dan 4 m tot het oorspronkelijk hoofdgebouw geldt aanvullend dat deze alleen functioneel ondergeschikt gebruikt mogen worden aan de hoofdactiviteit.</w:t>
                      </w:r>
                    </w:p>
                  </w:txbxContent>
                </v:textbox>
                <w10:anchorlock/>
              </v:shape>
            </w:pict>
          </mc:Fallback>
        </mc:AlternateContent>
      </w:r>
    </w:p>
    <w:p w14:paraId="4F82874A" w14:textId="77777777" w:rsidR="00D2004A" w:rsidRDefault="00D2004A" w:rsidP="00D2004A">
      <w:pPr>
        <w:rPr>
          <w:lang w:eastAsia="zh-CN" w:bidi="hi-IN"/>
        </w:rPr>
      </w:pPr>
    </w:p>
    <w:p w14:paraId="5D8CF8E0" w14:textId="77777777" w:rsidR="00D2004A" w:rsidRDefault="00D2004A" w:rsidP="00D2004A">
      <w:pPr>
        <w:rPr>
          <w:lang w:eastAsia="zh-CN" w:bidi="hi-IN"/>
        </w:rPr>
      </w:pPr>
      <w:r>
        <w:rPr>
          <w:i/>
          <w:noProof/>
          <w:lang w:eastAsia="nl-NL"/>
        </w:rPr>
        <mc:AlternateContent>
          <mc:Choice Requires="wps">
            <w:drawing>
              <wp:inline distT="0" distB="0" distL="0" distR="0" wp14:anchorId="3D2FA664" wp14:editId="680F2BE2">
                <wp:extent cx="5039995" cy="1367943"/>
                <wp:effectExtent l="19050" t="19050" r="27305" b="22860"/>
                <wp:docPr id="128" name="Tekstvak 128"/>
                <wp:cNvGraphicFramePr/>
                <a:graphic xmlns:a="http://schemas.openxmlformats.org/drawingml/2006/main">
                  <a:graphicData uri="http://schemas.microsoft.com/office/word/2010/wordprocessingShape">
                    <wps:wsp>
                      <wps:cNvSpPr txBox="1"/>
                      <wps:spPr>
                        <a:xfrm>
                          <a:off x="0" y="0"/>
                          <a:ext cx="5039995" cy="1367943"/>
                        </a:xfrm>
                        <a:prstGeom prst="rect">
                          <a:avLst/>
                        </a:prstGeom>
                        <a:solidFill>
                          <a:schemeClr val="bg2"/>
                        </a:solidFill>
                        <a:ln w="28575">
                          <a:solidFill>
                            <a:schemeClr val="bg2">
                              <a:lumMod val="50000"/>
                            </a:schemeClr>
                          </a:solidFill>
                          <a:prstDash val="sysDot"/>
                        </a:ln>
                      </wps:spPr>
                      <wps:txbx>
                        <w:txbxContent>
                          <w:p w14:paraId="19EA160C" w14:textId="77777777" w:rsidR="00E42374" w:rsidRDefault="00E42374" w:rsidP="00D2004A">
                            <w:pPr>
                              <w:spacing w:line="276" w:lineRule="auto"/>
                              <w:rPr>
                                <w:i/>
                              </w:rPr>
                            </w:pPr>
                            <w:r>
                              <w:rPr>
                                <w:i/>
                              </w:rPr>
                              <w:t>Bruidsschat</w:t>
                            </w:r>
                          </w:p>
                          <w:p w14:paraId="445C8D6C" w14:textId="77777777" w:rsidR="00E42374" w:rsidRDefault="00E42374" w:rsidP="00D2004A">
                            <w:pPr>
                              <w:spacing w:line="276" w:lineRule="auto"/>
                            </w:pPr>
                            <w:r>
                              <w:t>Lid 3 van de algemene regels is een gedeeltelijke omzetting van artikel 22.36 sub a lid 2 onder ii van de Bruidsschat. Het ‘functioneel ondergeschikt’ zijn van het erf aan het hoofdgebouw is hier geregeld. Het deel dat gaat over het gebruik het erf is geregeld in paragraaf 6.4.4.</w:t>
                            </w:r>
                          </w:p>
                          <w:p w14:paraId="2DAA3184" w14:textId="77777777" w:rsidR="00E42374" w:rsidRDefault="00E42374" w:rsidP="00D2004A">
                            <w:pPr>
                              <w:spacing w:line="276" w:lineRule="auto"/>
                            </w:pPr>
                          </w:p>
                          <w:p w14:paraId="753A6127" w14:textId="03351549" w:rsidR="00E42374" w:rsidRDefault="00E42374" w:rsidP="00D2004A">
                            <w:pPr>
                              <w:spacing w:line="276" w:lineRule="auto"/>
                            </w:pPr>
                            <w:r>
                              <w:t>Lid 4 van de algemene regels is een omzetting van artikel 22.37 lid 1 Bruidsschat.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FA664" id="Tekstvak 128" o:spid="_x0000_s1131" type="#_x0000_t202" style="width:396.85pt;height:1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" fillcolor="#eeece1 [3214]" strokecolor="#938953 [1614]" strokeweight="2.25pt">
                <v:stroke dashstyle="1 1"/>
                <v:textbox>
                  <w:txbxContent>
                    <w:p w14:paraId="19EA160C" w14:textId="77777777" w:rsidR="00E42374" w:rsidRDefault="00E42374" w:rsidP="00D2004A">
                      <w:pPr>
                        <w:spacing w:line="276" w:lineRule="auto"/>
                        <w:rPr>
                          <w:i/>
                        </w:rPr>
                      </w:pPr>
                      <w:r>
                        <w:rPr>
                          <w:i/>
                        </w:rPr>
                        <w:t>Bruidsschat</w:t>
                      </w:r>
                    </w:p>
                    <w:p w14:paraId="445C8D6C" w14:textId="77777777" w:rsidR="00E42374" w:rsidRDefault="00E42374" w:rsidP="00D2004A">
                      <w:pPr>
                        <w:spacing w:line="276" w:lineRule="auto"/>
                      </w:pPr>
                      <w:r>
                        <w:t>Lid 3 van de algemene regels is een gedeeltelijke omzetting van artikel 22.36 sub a lid 2 onder ii van de Bruidsschat. Het ‘functioneel ondergeschikt’ zijn van het erf aan het hoofdgebouw is hier geregeld. Het deel dat gaat over het gebruik het erf is geregeld in paragraaf 6.4.4.</w:t>
                      </w:r>
                    </w:p>
                    <w:p w14:paraId="2DAA3184" w14:textId="77777777" w:rsidR="00E42374" w:rsidRDefault="00E42374" w:rsidP="00D2004A">
                      <w:pPr>
                        <w:spacing w:line="276" w:lineRule="auto"/>
                      </w:pPr>
                    </w:p>
                    <w:p w14:paraId="753A6127" w14:textId="03351549" w:rsidR="00E42374" w:rsidRDefault="00E42374" w:rsidP="00D2004A">
                      <w:pPr>
                        <w:spacing w:line="276" w:lineRule="auto"/>
                      </w:pPr>
                      <w:r>
                        <w:t>Lid 4 van de algemene regels is een omzetting van artikel 22.37 lid 1 Bruidsschat.</w:t>
                      </w:r>
                    </w:p>
                  </w:txbxContent>
                </v:textbox>
                <w10:anchorlock/>
              </v:shape>
            </w:pict>
          </mc:Fallback>
        </mc:AlternateContent>
      </w:r>
    </w:p>
    <w:p w14:paraId="04347ECC" w14:textId="77777777" w:rsidR="00D2004A" w:rsidRDefault="00D2004A" w:rsidP="00D2004A">
      <w:pPr>
        <w:pStyle w:val="Kop3"/>
        <w:rPr>
          <w:lang w:eastAsia="zh-CN" w:bidi="hi-IN"/>
        </w:rPr>
      </w:pPr>
      <w:bookmarkStart w:id="201" w:name="_Toc59625361"/>
      <w:bookmarkStart w:id="202" w:name="_Toc59626414"/>
      <w:r>
        <w:rPr>
          <w:lang w:eastAsia="zh-CN" w:bidi="hi-IN"/>
        </w:rPr>
        <w:t>Paragraaf 6.3.2</w:t>
      </w:r>
      <w:r>
        <w:rPr>
          <w:lang w:eastAsia="zh-CN" w:bidi="hi-IN"/>
        </w:rPr>
        <w:tab/>
        <w:t>Het gebruiken van een dak als dakterras</w:t>
      </w:r>
      <w:bookmarkEnd w:id="201"/>
      <w:bookmarkEnd w:id="202"/>
    </w:p>
    <w:p w14:paraId="6CF10E48" w14:textId="77777777" w:rsidR="00D2004A" w:rsidRDefault="00D2004A" w:rsidP="00D2004A">
      <w:pPr>
        <w:pStyle w:val="Kop6"/>
        <w:rPr>
          <w:lang w:eastAsia="zh-CN" w:bidi="hi-IN"/>
        </w:rPr>
      </w:pPr>
      <w:r>
        <w:rPr>
          <w:lang w:eastAsia="zh-CN" w:bidi="hi-IN"/>
        </w:rPr>
        <w:t>Artikel 6.X</w:t>
      </w:r>
      <w:r>
        <w:rPr>
          <w:lang w:eastAsia="zh-CN" w:bidi="hi-IN"/>
        </w:rPr>
        <w:tab/>
      </w:r>
      <w:commentRangeStart w:id="203"/>
      <w:r>
        <w:rPr>
          <w:lang w:eastAsia="zh-CN" w:bidi="hi-IN"/>
        </w:rPr>
        <w:t>Toepassingsbereik</w:t>
      </w:r>
      <w:commentRangeEnd w:id="203"/>
      <w:r w:rsidR="00A8789D">
        <w:rPr>
          <w:rStyle w:val="Verwijzingopmerking"/>
          <w:rFonts w:eastAsiaTheme="minorHAnsi" w:cstheme="minorBidi"/>
          <w:i w:val="0"/>
          <w:iCs w:val="0"/>
        </w:rPr>
        <w:commentReference w:id="203"/>
      </w:r>
    </w:p>
    <w:p w14:paraId="2D6E98D7" w14:textId="436B6C16" w:rsidR="001749EE" w:rsidRDefault="00D2004A" w:rsidP="00D2004A">
      <w:pPr>
        <w:rPr>
          <w:lang w:eastAsia="zh-CN" w:bidi="hi-IN"/>
        </w:rPr>
      </w:pPr>
      <w:r>
        <w:rPr>
          <w:lang w:eastAsia="zh-CN" w:bidi="hi-IN"/>
        </w:rPr>
        <w:t>Deze paragraaf geldt voor het gebruiken van een dak als dakterras.</w:t>
      </w:r>
    </w:p>
    <w:p w14:paraId="697547DC" w14:textId="06EA4BBF" w:rsidR="00D2004A" w:rsidRDefault="00D2004A" w:rsidP="00D2004A">
      <w:pPr>
        <w:pStyle w:val="Kop6"/>
        <w:rPr>
          <w:lang w:eastAsia="zh-CN" w:bidi="hi-IN"/>
        </w:rPr>
      </w:pPr>
      <w:r>
        <w:rPr>
          <w:lang w:eastAsia="zh-CN" w:bidi="hi-IN"/>
        </w:rPr>
        <w:t>Artikel 6.X</w:t>
      </w:r>
      <w:r>
        <w:rPr>
          <w:lang w:eastAsia="zh-CN" w:bidi="hi-IN"/>
        </w:rPr>
        <w:tab/>
      </w:r>
      <w:commentRangeStart w:id="204"/>
      <w:r>
        <w:rPr>
          <w:lang w:eastAsia="zh-CN" w:bidi="hi-IN"/>
        </w:rPr>
        <w:t>Oogmerk</w:t>
      </w:r>
      <w:commentRangeEnd w:id="204"/>
      <w:r w:rsidR="00A8789D">
        <w:rPr>
          <w:rStyle w:val="Verwijzingopmerking"/>
          <w:rFonts w:eastAsiaTheme="minorHAnsi" w:cstheme="minorBidi"/>
          <w:i w:val="0"/>
          <w:iCs w:val="0"/>
        </w:rPr>
        <w:commentReference w:id="204"/>
      </w:r>
    </w:p>
    <w:p w14:paraId="5352ACA5" w14:textId="77777777" w:rsidR="00D2004A" w:rsidRDefault="00D2004A" w:rsidP="00D2004A">
      <w:pPr>
        <w:rPr>
          <w:lang w:eastAsia="zh-CN" w:bidi="hi-IN"/>
        </w:rPr>
      </w:pPr>
      <w:r>
        <w:rPr>
          <w:lang w:eastAsia="zh-CN" w:bidi="hi-IN"/>
        </w:rPr>
        <w:t>De regels in deze paragraaf zijn gesteld met het oog op:</w:t>
      </w:r>
    </w:p>
    <w:p w14:paraId="25B61B19" w14:textId="60F67E71" w:rsidR="00D2004A"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het beschermen van de privacy van de buurpercelen;</w:t>
      </w:r>
    </w:p>
    <w:p w14:paraId="0FAF3C21" w14:textId="0B1E534C" w:rsidR="001749EE" w:rsidRDefault="001749EE" w:rsidP="001749EE">
      <w:pPr>
        <w:pStyle w:val="Opsommingmetnummering"/>
        <w:rPr>
          <w:lang w:eastAsia="zh-CN" w:bidi="hi-IN"/>
        </w:rPr>
      </w:pPr>
      <w:r>
        <w:rPr>
          <w:lang w:eastAsia="zh-CN" w:bidi="hi-IN"/>
        </w:rPr>
        <w:t>b.</w:t>
      </w:r>
      <w:r>
        <w:rPr>
          <w:lang w:eastAsia="zh-CN" w:bidi="hi-IN"/>
        </w:rPr>
        <w:tab/>
      </w:r>
      <w:r w:rsidR="00D2004A">
        <w:rPr>
          <w:lang w:eastAsia="zh-CN" w:bidi="hi-IN"/>
        </w:rPr>
        <w:t>het voorkomen van een verrommeling van het straatbeeld.</w:t>
      </w:r>
    </w:p>
    <w:p w14:paraId="152E0E66" w14:textId="50A267CC" w:rsidR="00D2004A" w:rsidRDefault="00D2004A" w:rsidP="00D2004A">
      <w:pPr>
        <w:pStyle w:val="Kop6"/>
        <w:rPr>
          <w:lang w:eastAsia="zh-CN" w:bidi="hi-IN"/>
        </w:rPr>
      </w:pPr>
      <w:r>
        <w:rPr>
          <w:lang w:eastAsia="zh-CN" w:bidi="hi-IN"/>
        </w:rPr>
        <w:t>Artikel 6.X</w:t>
      </w:r>
      <w:r>
        <w:rPr>
          <w:lang w:eastAsia="zh-CN" w:bidi="hi-IN"/>
        </w:rPr>
        <w:tab/>
      </w:r>
      <w:commentRangeStart w:id="205"/>
      <w:r>
        <w:rPr>
          <w:lang w:eastAsia="zh-CN" w:bidi="hi-IN"/>
        </w:rPr>
        <w:t>Vergunningplicht</w:t>
      </w:r>
      <w:commentRangeEnd w:id="205"/>
      <w:r w:rsidR="00A8789D">
        <w:rPr>
          <w:rStyle w:val="Verwijzingopmerking"/>
          <w:rFonts w:eastAsiaTheme="minorHAnsi" w:cstheme="minorBidi"/>
          <w:i w:val="0"/>
          <w:iCs w:val="0"/>
        </w:rPr>
        <w:commentReference w:id="205"/>
      </w:r>
    </w:p>
    <w:p w14:paraId="0BED56DE" w14:textId="256E5324" w:rsidR="001749EE" w:rsidRDefault="00D2004A" w:rsidP="00D2004A">
      <w:pPr>
        <w:rPr>
          <w:lang w:eastAsia="zh-CN" w:bidi="hi-IN"/>
        </w:rPr>
      </w:pPr>
      <w:r>
        <w:rPr>
          <w:lang w:eastAsia="zh-CN" w:bidi="hi-IN"/>
        </w:rPr>
        <w:t>Het is verboden zonder omgevingsvergunning een dak als dakterras te gebruiken.</w:t>
      </w:r>
    </w:p>
    <w:p w14:paraId="302FB1B3" w14:textId="2B2A3933" w:rsidR="00D2004A" w:rsidRDefault="00D2004A" w:rsidP="00D2004A">
      <w:pPr>
        <w:pStyle w:val="Kop6"/>
        <w:rPr>
          <w:lang w:eastAsia="zh-CN" w:bidi="hi-IN"/>
        </w:rPr>
      </w:pPr>
      <w:r>
        <w:rPr>
          <w:lang w:eastAsia="zh-CN" w:bidi="hi-IN"/>
        </w:rPr>
        <w:t>Artikel 6.X</w:t>
      </w:r>
      <w:r>
        <w:rPr>
          <w:lang w:eastAsia="zh-CN" w:bidi="hi-IN"/>
        </w:rPr>
        <w:tab/>
      </w:r>
      <w:commentRangeStart w:id="206"/>
      <w:r>
        <w:rPr>
          <w:lang w:eastAsia="zh-CN" w:bidi="hi-IN"/>
        </w:rPr>
        <w:t>Aanvraagvereisten</w:t>
      </w:r>
      <w:commentRangeEnd w:id="206"/>
      <w:r w:rsidR="00A8789D">
        <w:rPr>
          <w:rStyle w:val="Verwijzingopmerking"/>
          <w:rFonts w:eastAsiaTheme="minorHAnsi" w:cstheme="minorBidi"/>
          <w:i w:val="0"/>
          <w:iCs w:val="0"/>
        </w:rPr>
        <w:commentReference w:id="206"/>
      </w:r>
    </w:p>
    <w:p w14:paraId="30C0E809" w14:textId="77777777" w:rsidR="00D2004A" w:rsidRDefault="00D2004A" w:rsidP="00D2004A">
      <w:pPr>
        <w:rPr>
          <w:lang w:eastAsia="zh-CN" w:bidi="hi-IN"/>
        </w:rPr>
      </w:pPr>
      <w:r>
        <w:rPr>
          <w:lang w:eastAsia="zh-CN" w:bidi="hi-IN"/>
        </w:rPr>
        <w:t>Bij de aanvraag voor een omgevingsvergunning voor het gebruiken van een dak als dakterras worden de volgende documenten en gegevens verstrekt:</w:t>
      </w:r>
    </w:p>
    <w:p w14:paraId="789F2703" w14:textId="58D17D93" w:rsidR="001749EE" w:rsidRDefault="001749EE" w:rsidP="001749EE">
      <w:pPr>
        <w:pStyle w:val="Opsommingmetnummering"/>
        <w:rPr>
          <w:lang w:eastAsia="zh-CN" w:bidi="hi-IN"/>
        </w:rPr>
      </w:pPr>
      <w:r>
        <w:rPr>
          <w:lang w:eastAsia="zh-CN" w:bidi="hi-IN"/>
        </w:rPr>
        <w:t>a.</w:t>
      </w:r>
      <w:r>
        <w:rPr>
          <w:lang w:eastAsia="zh-CN" w:bidi="hi-IN"/>
        </w:rPr>
        <w:tab/>
      </w:r>
      <w:r w:rsidR="00D2004A">
        <w:rPr>
          <w:lang w:eastAsia="zh-CN" w:bidi="hi-IN"/>
        </w:rPr>
        <w:t>een situatieschets van</w:t>
      </w:r>
      <w:r>
        <w:rPr>
          <w:lang w:eastAsia="zh-CN" w:bidi="hi-IN"/>
        </w:rPr>
        <w:t>:</w:t>
      </w:r>
    </w:p>
    <w:p w14:paraId="52FD3033" w14:textId="0CA89CB9" w:rsidR="00D2004A" w:rsidRDefault="001749EE" w:rsidP="001749EE">
      <w:pPr>
        <w:pStyle w:val="Opsommingmetnummering"/>
        <w:ind w:left="850"/>
        <w:rPr>
          <w:lang w:eastAsia="zh-CN" w:bidi="hi-IN"/>
        </w:rPr>
      </w:pPr>
      <w:r>
        <w:rPr>
          <w:lang w:eastAsia="zh-CN" w:bidi="hi-IN"/>
        </w:rPr>
        <w:t>1.</w:t>
      </w:r>
      <w:r>
        <w:rPr>
          <w:lang w:eastAsia="zh-CN" w:bidi="hi-IN"/>
        </w:rPr>
        <w:tab/>
      </w:r>
      <w:r w:rsidR="00D2004A">
        <w:rPr>
          <w:lang w:eastAsia="zh-CN" w:bidi="hi-IN"/>
        </w:rPr>
        <w:t>het hoofdgebouw met daarop aangegeven de oorspronkelijke achtergevel;</w:t>
      </w:r>
    </w:p>
    <w:p w14:paraId="562EFCC0" w14:textId="3938FBB2" w:rsidR="00D2004A" w:rsidRDefault="001749EE" w:rsidP="001749EE">
      <w:pPr>
        <w:pStyle w:val="Opsommingmetnummering"/>
        <w:ind w:left="850"/>
        <w:rPr>
          <w:lang w:eastAsia="zh-CN" w:bidi="hi-IN"/>
        </w:rPr>
      </w:pPr>
      <w:r>
        <w:rPr>
          <w:lang w:eastAsia="zh-CN" w:bidi="hi-IN"/>
        </w:rPr>
        <w:t>2.</w:t>
      </w:r>
      <w:r>
        <w:rPr>
          <w:lang w:eastAsia="zh-CN" w:bidi="hi-IN"/>
        </w:rPr>
        <w:tab/>
      </w:r>
      <w:r w:rsidR="00D2004A">
        <w:rPr>
          <w:lang w:eastAsia="zh-CN" w:bidi="hi-IN"/>
        </w:rPr>
        <w:t>het dakterras;</w:t>
      </w:r>
    </w:p>
    <w:p w14:paraId="63A344FD" w14:textId="6A597F27" w:rsidR="00D2004A" w:rsidRDefault="001749EE" w:rsidP="001749EE">
      <w:pPr>
        <w:pStyle w:val="Opsommingmetnummering"/>
        <w:ind w:left="850"/>
        <w:rPr>
          <w:lang w:eastAsia="zh-CN" w:bidi="hi-IN"/>
        </w:rPr>
      </w:pPr>
      <w:r>
        <w:rPr>
          <w:lang w:eastAsia="zh-CN" w:bidi="hi-IN"/>
        </w:rPr>
        <w:t>3.</w:t>
      </w:r>
      <w:r>
        <w:rPr>
          <w:lang w:eastAsia="zh-CN" w:bidi="hi-IN"/>
        </w:rPr>
        <w:tab/>
      </w:r>
      <w:r w:rsidR="00D2004A">
        <w:rPr>
          <w:lang w:eastAsia="zh-CN" w:bidi="hi-IN"/>
        </w:rPr>
        <w:t>de ontsluiting van het dakterras;</w:t>
      </w:r>
    </w:p>
    <w:p w14:paraId="099A85B1" w14:textId="5F970686" w:rsidR="00D2004A" w:rsidRDefault="001749EE" w:rsidP="001749EE">
      <w:pPr>
        <w:pStyle w:val="Opsommingmetnummering"/>
        <w:ind w:left="850"/>
        <w:rPr>
          <w:lang w:eastAsia="zh-CN" w:bidi="hi-IN"/>
        </w:rPr>
      </w:pPr>
      <w:r>
        <w:rPr>
          <w:lang w:eastAsia="zh-CN" w:bidi="hi-IN"/>
        </w:rPr>
        <w:t>4.</w:t>
      </w:r>
      <w:r>
        <w:rPr>
          <w:lang w:eastAsia="zh-CN" w:bidi="hi-IN"/>
        </w:rPr>
        <w:tab/>
      </w:r>
      <w:r w:rsidR="00D2004A">
        <w:rPr>
          <w:lang w:eastAsia="zh-CN" w:bidi="hi-IN"/>
        </w:rPr>
        <w:t>de afstand van het dakterras tot de oorspronkelijke achtergevel en de voorgevel;</w:t>
      </w:r>
    </w:p>
    <w:p w14:paraId="08077A5F" w14:textId="1DB977CD" w:rsidR="00D2004A" w:rsidRDefault="001749EE" w:rsidP="001749EE">
      <w:pPr>
        <w:pStyle w:val="Opsommingmetnummering"/>
        <w:ind w:left="850"/>
        <w:rPr>
          <w:lang w:eastAsia="zh-CN" w:bidi="hi-IN"/>
        </w:rPr>
      </w:pPr>
      <w:r>
        <w:rPr>
          <w:lang w:eastAsia="zh-CN" w:bidi="hi-IN"/>
        </w:rPr>
        <w:t>5.</w:t>
      </w:r>
      <w:r>
        <w:rPr>
          <w:lang w:eastAsia="zh-CN" w:bidi="hi-IN"/>
        </w:rPr>
        <w:tab/>
      </w:r>
      <w:r w:rsidR="00D2004A">
        <w:rPr>
          <w:lang w:eastAsia="zh-CN" w:bidi="hi-IN"/>
        </w:rPr>
        <w:t>de afstand van het dakterras tot de buurpercelen; en</w:t>
      </w:r>
    </w:p>
    <w:p w14:paraId="3D53DCF4" w14:textId="14785F54" w:rsidR="001749EE" w:rsidRDefault="001749EE" w:rsidP="001749EE">
      <w:pPr>
        <w:pStyle w:val="Opsommingmetnummering"/>
        <w:ind w:left="850"/>
        <w:rPr>
          <w:lang w:eastAsia="zh-CN" w:bidi="hi-IN"/>
        </w:rPr>
      </w:pPr>
      <w:r>
        <w:rPr>
          <w:lang w:eastAsia="zh-CN" w:bidi="hi-IN"/>
        </w:rPr>
        <w:t>6.</w:t>
      </w:r>
      <w:r>
        <w:rPr>
          <w:lang w:eastAsia="zh-CN" w:bidi="hi-IN"/>
        </w:rPr>
        <w:tab/>
      </w:r>
      <w:r w:rsidR="00D2004A">
        <w:rPr>
          <w:lang w:eastAsia="zh-CN" w:bidi="hi-IN"/>
        </w:rPr>
        <w:t>het dakterras in relatie tot de zichtbaarheidslijn.</w:t>
      </w:r>
    </w:p>
    <w:p w14:paraId="4C71D810" w14:textId="555047CB" w:rsidR="00D2004A" w:rsidRPr="00E14699" w:rsidRDefault="00D2004A" w:rsidP="00D2004A">
      <w:pPr>
        <w:pStyle w:val="Kop6"/>
        <w:rPr>
          <w:lang w:eastAsia="zh-CN" w:bidi="hi-IN"/>
        </w:rPr>
      </w:pPr>
      <w:r>
        <w:rPr>
          <w:lang w:eastAsia="zh-CN" w:bidi="hi-IN"/>
        </w:rPr>
        <w:t>Artikel 6.X</w:t>
      </w:r>
      <w:r>
        <w:rPr>
          <w:lang w:eastAsia="zh-CN" w:bidi="hi-IN"/>
        </w:rPr>
        <w:tab/>
      </w:r>
      <w:commentRangeStart w:id="207"/>
      <w:r>
        <w:rPr>
          <w:lang w:eastAsia="zh-CN" w:bidi="hi-IN"/>
        </w:rPr>
        <w:t>Beoordelingsregels</w:t>
      </w:r>
      <w:commentRangeEnd w:id="207"/>
      <w:r w:rsidR="00A8789D">
        <w:rPr>
          <w:rStyle w:val="Verwijzingopmerking"/>
          <w:rFonts w:eastAsiaTheme="minorHAnsi" w:cstheme="minorBidi"/>
          <w:i w:val="0"/>
          <w:iCs w:val="0"/>
        </w:rPr>
        <w:commentReference w:id="207"/>
      </w:r>
    </w:p>
    <w:p w14:paraId="467ACD15" w14:textId="77777777" w:rsidR="00D2004A" w:rsidRDefault="00D2004A" w:rsidP="00D2004A">
      <w:pPr>
        <w:rPr>
          <w:lang w:eastAsia="zh-CN" w:bidi="hi-IN"/>
        </w:rPr>
      </w:pPr>
      <w:r>
        <w:rPr>
          <w:lang w:eastAsia="zh-CN" w:bidi="hi-IN"/>
        </w:rPr>
        <w:t>Een omgevingsvergunning voor het gebruiken van een dak als dakterras kan alleen worden verleend als naar het oordeel van B&amp;W:</w:t>
      </w:r>
    </w:p>
    <w:p w14:paraId="701A6E5A" w14:textId="75735A37" w:rsidR="00D2004A" w:rsidRDefault="001749EE" w:rsidP="001749EE">
      <w:pPr>
        <w:pStyle w:val="Opsommingmetnummering"/>
        <w:rPr>
          <w:lang w:eastAsia="zh-CN" w:bidi="hi-IN"/>
        </w:rPr>
      </w:pPr>
      <w:r>
        <w:rPr>
          <w:lang w:eastAsia="zh-CN" w:bidi="hi-IN"/>
        </w:rPr>
        <w:t>a.</w:t>
      </w:r>
      <w:r>
        <w:rPr>
          <w:lang w:eastAsia="zh-CN" w:bidi="hi-IN"/>
        </w:rPr>
        <w:tab/>
      </w:r>
      <w:r w:rsidR="00D2004A" w:rsidRPr="001E4BE9">
        <w:rPr>
          <w:lang w:eastAsia="zh-CN" w:bidi="hi-IN"/>
        </w:rPr>
        <w:t>de gebruiksmogelijkheden van het perceel en de aangrenzende percelen</w:t>
      </w:r>
      <w:r w:rsidR="00D2004A">
        <w:rPr>
          <w:lang w:eastAsia="zh-CN" w:bidi="hi-IN"/>
        </w:rPr>
        <w:t xml:space="preserve"> niet onevenredig wordt aangetast;</w:t>
      </w:r>
    </w:p>
    <w:p w14:paraId="410856BA" w14:textId="4BFCDA22" w:rsidR="00D2004A" w:rsidRDefault="001749EE" w:rsidP="001749EE">
      <w:pPr>
        <w:pStyle w:val="Opsommingmetnummering"/>
        <w:rPr>
          <w:lang w:eastAsia="zh-CN" w:bidi="hi-IN"/>
        </w:rPr>
      </w:pPr>
      <w:r>
        <w:rPr>
          <w:lang w:eastAsia="zh-CN" w:bidi="hi-IN"/>
        </w:rPr>
        <w:t>b.</w:t>
      </w:r>
      <w:r>
        <w:rPr>
          <w:lang w:eastAsia="zh-CN" w:bidi="hi-IN"/>
        </w:rPr>
        <w:tab/>
      </w:r>
      <w:r w:rsidR="00D2004A" w:rsidRPr="001E4BE9">
        <w:rPr>
          <w:lang w:eastAsia="zh-CN" w:bidi="hi-IN"/>
        </w:rPr>
        <w:t>de bezonningssituatie op de aangrenzende percelen</w:t>
      </w:r>
      <w:r w:rsidR="00D2004A">
        <w:rPr>
          <w:lang w:eastAsia="zh-CN" w:bidi="hi-IN"/>
        </w:rPr>
        <w:t xml:space="preserve"> niet onevenredig wordt aangetast;</w:t>
      </w:r>
    </w:p>
    <w:p w14:paraId="77F3E3ED" w14:textId="1DBA26DA" w:rsidR="00D2004A" w:rsidRDefault="001749EE" w:rsidP="001749EE">
      <w:pPr>
        <w:pStyle w:val="Opsommingmetnummering"/>
        <w:rPr>
          <w:lang w:eastAsia="zh-CN" w:bidi="hi-IN"/>
        </w:rPr>
      </w:pPr>
      <w:r>
        <w:rPr>
          <w:lang w:eastAsia="zh-CN" w:bidi="hi-IN"/>
        </w:rPr>
        <w:t>c.</w:t>
      </w:r>
      <w:r>
        <w:rPr>
          <w:lang w:eastAsia="zh-CN" w:bidi="hi-IN"/>
        </w:rPr>
        <w:tab/>
      </w:r>
      <w:r w:rsidR="00D2004A">
        <w:rPr>
          <w:lang w:eastAsia="zh-CN" w:bidi="hi-IN"/>
        </w:rPr>
        <w:t>het dakterras wordt ontsloten vanuit het hoofdgebouw;</w:t>
      </w:r>
    </w:p>
    <w:p w14:paraId="1B7181CC" w14:textId="68EDC56C" w:rsidR="001749EE" w:rsidRDefault="001749EE" w:rsidP="001749EE">
      <w:pPr>
        <w:pStyle w:val="Opsommingmetnummering"/>
        <w:rPr>
          <w:lang w:eastAsia="zh-CN" w:bidi="hi-IN"/>
        </w:rPr>
      </w:pPr>
      <w:r>
        <w:rPr>
          <w:lang w:eastAsia="zh-CN" w:bidi="hi-IN"/>
        </w:rPr>
        <w:lastRenderedPageBreak/>
        <w:t>d.</w:t>
      </w:r>
      <w:r>
        <w:rPr>
          <w:lang w:eastAsia="zh-CN" w:bidi="hi-IN"/>
        </w:rPr>
        <w:tab/>
      </w:r>
      <w:r w:rsidR="00D2004A">
        <w:rPr>
          <w:lang w:eastAsia="zh-CN" w:bidi="hi-IN"/>
        </w:rPr>
        <w:t>het dakterras binnen 4 m van de achtergevel van het oorspronkelijke hoofdgebouw ligt;</w:t>
      </w:r>
    </w:p>
    <w:p w14:paraId="46DDC7E5" w14:textId="6C8D1F36" w:rsidR="00D2004A" w:rsidRDefault="001749EE" w:rsidP="001749EE">
      <w:pPr>
        <w:pStyle w:val="Opsommingmetnummering"/>
        <w:rPr>
          <w:lang w:eastAsia="zh-CN" w:bidi="hi-IN"/>
        </w:rPr>
      </w:pPr>
      <w:r>
        <w:rPr>
          <w:lang w:eastAsia="zh-CN" w:bidi="hi-IN"/>
        </w:rPr>
        <w:t>e.</w:t>
      </w:r>
      <w:r>
        <w:rPr>
          <w:lang w:eastAsia="zh-CN" w:bidi="hi-IN"/>
        </w:rPr>
        <w:tab/>
      </w:r>
      <w:r w:rsidR="00D2004A">
        <w:rPr>
          <w:lang w:eastAsia="zh-CN" w:bidi="hi-IN"/>
        </w:rPr>
        <w:t xml:space="preserve">het dakterras </w:t>
      </w:r>
      <w:r w:rsidR="00D2004A">
        <w:t>1 m of meer achter de voorgevel ligt; en</w:t>
      </w:r>
    </w:p>
    <w:p w14:paraId="454A63AC" w14:textId="30A95AAB" w:rsidR="00D2004A" w:rsidRDefault="001749EE" w:rsidP="001749EE">
      <w:pPr>
        <w:pStyle w:val="Opsommingmetnummering"/>
        <w:rPr>
          <w:lang w:eastAsia="zh-CN" w:bidi="hi-IN"/>
        </w:rPr>
      </w:pPr>
      <w:r>
        <w:rPr>
          <w:lang w:eastAsia="zh-CN" w:bidi="hi-IN"/>
        </w:rPr>
        <w:t>f.</w:t>
      </w:r>
      <w:r>
        <w:rPr>
          <w:lang w:eastAsia="zh-CN" w:bidi="hi-IN"/>
        </w:rPr>
        <w:tab/>
      </w:r>
      <w:r w:rsidR="00D2004A">
        <w:t>het dakterras niet zichtbaar is op de zichtbaarheidslijn.</w:t>
      </w:r>
    </w:p>
    <w:p w14:paraId="2D2EDF5A" w14:textId="04BBAB03" w:rsidR="001749EE" w:rsidRPr="00460E16" w:rsidRDefault="001749EE" w:rsidP="00D2004A">
      <w:pPr>
        <w:rPr>
          <w:lang w:eastAsia="zh-CN" w:bidi="hi-IN"/>
        </w:rPr>
      </w:pPr>
    </w:p>
    <w:p w14:paraId="6503C9F1" w14:textId="7A3B5350" w:rsidR="00D2004A" w:rsidRDefault="00D2004A" w:rsidP="00D2004A">
      <w:pPr>
        <w:rPr>
          <w:lang w:eastAsia="zh-CN" w:bidi="hi-IN"/>
        </w:rPr>
      </w:pPr>
      <w:r>
        <w:rPr>
          <w:noProof/>
          <w:lang w:eastAsia="nl-NL"/>
        </w:rPr>
        <mc:AlternateContent>
          <mc:Choice Requires="wps">
            <w:drawing>
              <wp:inline distT="0" distB="0" distL="0" distR="0" wp14:anchorId="291369F9" wp14:editId="68D54C5F">
                <wp:extent cx="5039995" cy="994867"/>
                <wp:effectExtent l="19050" t="19050" r="27305" b="15240"/>
                <wp:docPr id="129" name="Tekstvak 129"/>
                <wp:cNvGraphicFramePr/>
                <a:graphic xmlns:a="http://schemas.openxmlformats.org/drawingml/2006/main">
                  <a:graphicData uri="http://schemas.microsoft.com/office/word/2010/wordprocessingShape">
                    <wps:wsp>
                      <wps:cNvSpPr txBox="1"/>
                      <wps:spPr>
                        <a:xfrm>
                          <a:off x="0" y="0"/>
                          <a:ext cx="5039995" cy="994867"/>
                        </a:xfrm>
                        <a:prstGeom prst="rect">
                          <a:avLst/>
                        </a:prstGeom>
                        <a:solidFill>
                          <a:schemeClr val="bg2"/>
                        </a:solidFill>
                        <a:ln w="28575">
                          <a:solidFill>
                            <a:schemeClr val="bg2">
                              <a:lumMod val="50000"/>
                            </a:schemeClr>
                          </a:solidFill>
                          <a:prstDash val="sysDot"/>
                        </a:ln>
                      </wps:spPr>
                      <wps:txbx>
                        <w:txbxContent>
                          <w:p w14:paraId="3EE72129" w14:textId="77777777" w:rsidR="00E42374" w:rsidRDefault="00E42374" w:rsidP="00D2004A">
                            <w:pPr>
                              <w:spacing w:line="276" w:lineRule="auto"/>
                              <w:rPr>
                                <w:i/>
                              </w:rPr>
                            </w:pPr>
                            <w:r>
                              <w:rPr>
                                <w:i/>
                              </w:rPr>
                              <w:t>Relatie nota woonbebouwing 2020</w:t>
                            </w:r>
                          </w:p>
                          <w:p w14:paraId="43EFF8A9" w14:textId="267E509C" w:rsidR="00E42374" w:rsidRPr="00B56EA5" w:rsidRDefault="00E42374" w:rsidP="00D2004A">
                            <w:pPr>
                              <w:spacing w:line="276" w:lineRule="auto"/>
                            </w:pPr>
                            <w:r>
                              <w:t>In de nota woonbebouwing 2020 is bepaald in welke gevallen een dakterras wenselijk kan zijn. Omdat benadrukt wordt dat er steeds een afweging moet plaatsvinden, is ervoor gekozen om het gebruiken van het dak als dakterras met een vergunningplicht in het omgevingsplan op te nemen.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1369F9" id="Tekstvak 129" o:spid="_x0000_s1132" type="#_x0000_t202" style="width:396.85pt;height:7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" fillcolor="#eeece1 [3214]" strokecolor="#938953 [1614]" strokeweight="2.25pt">
                <v:stroke dashstyle="1 1"/>
                <v:textbox>
                  <w:txbxContent>
                    <w:p w14:paraId="3EE72129" w14:textId="77777777" w:rsidR="00E42374" w:rsidRDefault="00E42374" w:rsidP="00D2004A">
                      <w:pPr>
                        <w:spacing w:line="276" w:lineRule="auto"/>
                        <w:rPr>
                          <w:i/>
                        </w:rPr>
                      </w:pPr>
                      <w:r>
                        <w:rPr>
                          <w:i/>
                        </w:rPr>
                        <w:t>Relatie nota woonbebouwing 2020</w:t>
                      </w:r>
                    </w:p>
                    <w:p w14:paraId="43EFF8A9" w14:textId="267E509C" w:rsidR="00E42374" w:rsidRPr="00B56EA5" w:rsidRDefault="00E42374" w:rsidP="00D2004A">
                      <w:pPr>
                        <w:spacing w:line="276" w:lineRule="auto"/>
                      </w:pPr>
                      <w:r>
                        <w:t>In de nota woonbebouwing 2020 is bepaald in welke gevallen een dakterras wenselijk kan zijn. Omdat benadrukt wordt dat er steeds een afweging moet plaatsvinden, is ervoor gekozen om het gebruiken van het dak als dakterras met een vergunningplicht in het omgevingsplan op te nemen.</w:t>
                      </w:r>
                    </w:p>
                  </w:txbxContent>
                </v:textbox>
                <w10:anchorlock/>
              </v:shape>
            </w:pict>
          </mc:Fallback>
        </mc:AlternateContent>
      </w:r>
    </w:p>
    <w:p w14:paraId="5D670814" w14:textId="77777777" w:rsidR="00D2004A" w:rsidRDefault="00D2004A" w:rsidP="00D2004A">
      <w:pPr>
        <w:rPr>
          <w:lang w:eastAsia="zh-CN" w:bidi="hi-IN"/>
        </w:rPr>
      </w:pPr>
    </w:p>
    <w:p w14:paraId="54ADC5D3" w14:textId="77777777" w:rsidR="00D2004A" w:rsidRDefault="00D2004A" w:rsidP="00D2004A">
      <w:pPr>
        <w:rPr>
          <w:lang w:eastAsia="zh-CN" w:bidi="hi-IN"/>
        </w:rPr>
      </w:pPr>
      <w:r>
        <w:rPr>
          <w:i/>
          <w:noProof/>
          <w:lang w:eastAsia="nl-NL"/>
        </w:rPr>
        <mc:AlternateContent>
          <mc:Choice Requires="wps">
            <w:drawing>
              <wp:inline distT="0" distB="0" distL="0" distR="0" wp14:anchorId="59DFCD53" wp14:editId="79D4C9CE">
                <wp:extent cx="5039995" cy="2055572"/>
                <wp:effectExtent l="19050" t="19050" r="27305" b="20955"/>
                <wp:docPr id="130" name="Tekstvak 130"/>
                <wp:cNvGraphicFramePr/>
                <a:graphic xmlns:a="http://schemas.openxmlformats.org/drawingml/2006/main">
                  <a:graphicData uri="http://schemas.microsoft.com/office/word/2010/wordprocessingShape">
                    <wps:wsp>
                      <wps:cNvSpPr txBox="1"/>
                      <wps:spPr>
                        <a:xfrm>
                          <a:off x="0" y="0"/>
                          <a:ext cx="5039995" cy="2055572"/>
                        </a:xfrm>
                        <a:prstGeom prst="rect">
                          <a:avLst/>
                        </a:prstGeom>
                        <a:solidFill>
                          <a:schemeClr val="bg2"/>
                        </a:solidFill>
                        <a:ln w="28575">
                          <a:solidFill>
                            <a:schemeClr val="bg2">
                              <a:lumMod val="50000"/>
                            </a:schemeClr>
                          </a:solidFill>
                          <a:prstDash val="sysDot"/>
                        </a:ln>
                      </wps:spPr>
                      <wps:txbx>
                        <w:txbxContent>
                          <w:p w14:paraId="2E1809F8" w14:textId="77777777" w:rsidR="00E42374" w:rsidRPr="00822BF3" w:rsidRDefault="00E42374" w:rsidP="00D2004A">
                            <w:pPr>
                              <w:spacing w:line="276" w:lineRule="auto"/>
                              <w:rPr>
                                <w:i/>
                              </w:rPr>
                            </w:pPr>
                            <w:r>
                              <w:rPr>
                                <w:i/>
                              </w:rPr>
                              <w:t>Niet alleen woningen</w:t>
                            </w:r>
                          </w:p>
                          <w:p w14:paraId="4AA3A130" w14:textId="56E74844" w:rsidR="00E42374" w:rsidRPr="00822BF3" w:rsidRDefault="00E42374" w:rsidP="00D2004A">
                            <w:pPr>
                              <w:spacing w:line="276" w:lineRule="auto"/>
                            </w:pPr>
                            <w:r>
                              <w:t xml:space="preserve">De paragraaf heeft niet alleen betrekking op dakterrassen bij een woning. Omdat ook dakterrassen op niet-woningen gereguleerd moeten worden is deze regeling verbreed. De beoordelingsregels laten voldoende afwegingsruimte om de aard van de activiteit waarvoor het dakterras wordt aangevraagd bij de afweging te betrekken. Zo is het bijvoorbeeld de verwachting dat een dakterras voor een horecazaak (mits dit niet elders is uitgesloten) strenger getoetst wordt op het omgevingsaspect geluid onder verwijzing naar de beoordelingsregel in sub a. Daarnaast is de aanhef van de beoordelingsregels zo geformuleerd dat het college nadrukkelijk beleidsvrijheid toekomt in het al dan niet verlenen van een omgevingsvergunning, ook als aan alle beoordelingsregels is voldaan. </w:t>
                            </w:r>
                          </w:p>
                          <w:p w14:paraId="0B46F90F" w14:textId="01CC3026" w:rsidR="00E42374" w:rsidRDefault="00E42374" w:rsidP="00D200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FCD53" id="Tekstvak 130" o:spid="_x0000_s1133" type="#_x0000_t202" style="width:396.85pt;height:1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" fillcolor="#eeece1 [3214]" strokecolor="#938953 [1614]" strokeweight="2.25pt">
                <v:stroke dashstyle="1 1"/>
                <v:textbox>
                  <w:txbxContent>
                    <w:p w14:paraId="2E1809F8" w14:textId="77777777" w:rsidR="00E42374" w:rsidRPr="00822BF3" w:rsidRDefault="00E42374" w:rsidP="00D2004A">
                      <w:pPr>
                        <w:spacing w:line="276" w:lineRule="auto"/>
                        <w:rPr>
                          <w:i/>
                        </w:rPr>
                      </w:pPr>
                      <w:r>
                        <w:rPr>
                          <w:i/>
                        </w:rPr>
                        <w:t>Niet alleen woningen</w:t>
                      </w:r>
                    </w:p>
                    <w:p w14:paraId="4AA3A130" w14:textId="56E74844" w:rsidR="00E42374" w:rsidRPr="00822BF3" w:rsidRDefault="00E42374" w:rsidP="00D2004A">
                      <w:pPr>
                        <w:spacing w:line="276" w:lineRule="auto"/>
                      </w:pPr>
                      <w:r>
                        <w:t xml:space="preserve">De paragraaf heeft niet alleen betrekking op dakterrassen bij een woning. Omdat ook dakterrassen op niet-woningen gereguleerd moeten worden is deze regeling verbreed. De beoordelingsregels laten voldoende afwegingsruimte om de aard van de activiteit waarvoor het dakterras wordt aangevraagd bij de afweging te betrekken. Zo is het bijvoorbeeld de verwachting dat een dakterras voor een horecazaak (mits dit niet elders is uitgesloten) strenger getoetst wordt op het omgevingsaspect geluid onder verwijzing naar de beoordelingsregel in sub a. Daarnaast is de aanhef van de beoordelingsregels zo geformuleerd dat het college nadrukkelijk beleidsvrijheid toekomt in het al dan niet verlenen van een omgevingsvergunning, ook als aan alle beoordelingsregels is voldaan. </w:t>
                      </w:r>
                    </w:p>
                    <w:p w14:paraId="0B46F90F" w14:textId="01CC3026" w:rsidR="00E42374" w:rsidRDefault="00E42374" w:rsidP="00D2004A"/>
                  </w:txbxContent>
                </v:textbox>
                <w10:anchorlock/>
              </v:shape>
            </w:pict>
          </mc:Fallback>
        </mc:AlternateContent>
      </w:r>
    </w:p>
    <w:p w14:paraId="298B1256" w14:textId="77777777" w:rsidR="00D2004A" w:rsidRDefault="00D2004A" w:rsidP="00D2004A">
      <w:pPr>
        <w:rPr>
          <w:lang w:eastAsia="zh-CN" w:bidi="hi-IN"/>
        </w:rPr>
      </w:pPr>
    </w:p>
    <w:p w14:paraId="574B292F" w14:textId="77777777" w:rsidR="00D2004A" w:rsidRDefault="00D2004A" w:rsidP="00D2004A">
      <w:pPr>
        <w:rPr>
          <w:lang w:eastAsia="zh-CN" w:bidi="hi-IN"/>
        </w:rPr>
      </w:pPr>
      <w:r>
        <w:rPr>
          <w:i/>
          <w:noProof/>
          <w:lang w:eastAsia="nl-NL"/>
        </w:rPr>
        <mc:AlternateContent>
          <mc:Choice Requires="wps">
            <w:drawing>
              <wp:inline distT="0" distB="0" distL="0" distR="0" wp14:anchorId="734EF02C" wp14:editId="3660D06E">
                <wp:extent cx="5039995" cy="658368"/>
                <wp:effectExtent l="19050" t="19050" r="27305" b="27940"/>
                <wp:docPr id="131" name="Tekstvak 131"/>
                <wp:cNvGraphicFramePr/>
                <a:graphic xmlns:a="http://schemas.openxmlformats.org/drawingml/2006/main">
                  <a:graphicData uri="http://schemas.microsoft.com/office/word/2010/wordprocessingShape">
                    <wps:wsp>
                      <wps:cNvSpPr txBox="1"/>
                      <wps:spPr>
                        <a:xfrm>
                          <a:off x="0" y="0"/>
                          <a:ext cx="5039995" cy="658368"/>
                        </a:xfrm>
                        <a:prstGeom prst="rect">
                          <a:avLst/>
                        </a:prstGeom>
                        <a:solidFill>
                          <a:schemeClr val="bg2"/>
                        </a:solidFill>
                        <a:ln w="28575">
                          <a:solidFill>
                            <a:schemeClr val="bg2">
                              <a:lumMod val="50000"/>
                            </a:schemeClr>
                          </a:solidFill>
                          <a:prstDash val="sysDot"/>
                        </a:ln>
                      </wps:spPr>
                      <wps:txbx>
                        <w:txbxContent>
                          <w:p w14:paraId="2D2A5704" w14:textId="77777777" w:rsidR="00E42374" w:rsidRDefault="00E42374" w:rsidP="00D2004A">
                            <w:pPr>
                              <w:spacing w:line="276" w:lineRule="auto"/>
                              <w:rPr>
                                <w:i/>
                              </w:rPr>
                            </w:pPr>
                            <w:r>
                              <w:rPr>
                                <w:i/>
                              </w:rPr>
                              <w:t>Gebruik versus bouwen</w:t>
                            </w:r>
                          </w:p>
                          <w:p w14:paraId="4C58F9C3" w14:textId="115FD44F" w:rsidR="00E42374" w:rsidRDefault="00E42374" w:rsidP="00D2004A">
                            <w:pPr>
                              <w:spacing w:line="276" w:lineRule="auto"/>
                            </w:pPr>
                            <w:r>
                              <w:t xml:space="preserve">In deze paragraaf is het gebruik van een dak als dakterras geregeld. De regels voor het bouwen van een dakterrasafscheiding (hek) zijn opgenomen in paragraaf PM.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4EF02C" id="Tekstvak 131" o:spid="_x0000_s1134" type="#_x0000_t202" style="width:396.85pt;height: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" fillcolor="#eeece1 [3214]" strokecolor="#938953 [1614]" strokeweight="2.25pt">
                <v:stroke dashstyle="1 1"/>
                <v:textbox>
                  <w:txbxContent>
                    <w:p w14:paraId="2D2A5704" w14:textId="77777777" w:rsidR="00E42374" w:rsidRDefault="00E42374" w:rsidP="00D2004A">
                      <w:pPr>
                        <w:spacing w:line="276" w:lineRule="auto"/>
                        <w:rPr>
                          <w:i/>
                        </w:rPr>
                      </w:pPr>
                      <w:r>
                        <w:rPr>
                          <w:i/>
                        </w:rPr>
                        <w:t>Gebruik versus bouwen</w:t>
                      </w:r>
                    </w:p>
                    <w:p w14:paraId="4C58F9C3" w14:textId="115FD44F" w:rsidR="00E42374" w:rsidRDefault="00E42374" w:rsidP="00D2004A">
                      <w:pPr>
                        <w:spacing w:line="276" w:lineRule="auto"/>
                      </w:pPr>
                      <w:r>
                        <w:t xml:space="preserve">In deze paragraaf is het gebruik van een dak als dakterras geregeld. De regels voor het bouwen van een dakterrasafscheiding (hek) zijn opgenomen in paragraaf PM. </w:t>
                      </w:r>
                    </w:p>
                  </w:txbxContent>
                </v:textbox>
                <w10:anchorlock/>
              </v:shape>
            </w:pict>
          </mc:Fallback>
        </mc:AlternateContent>
      </w:r>
    </w:p>
    <w:p w14:paraId="7977D5E6" w14:textId="77777777" w:rsidR="00D2004A" w:rsidRDefault="00D2004A" w:rsidP="00D2004A">
      <w:pPr>
        <w:rPr>
          <w:lang w:eastAsia="zh-CN" w:bidi="hi-IN"/>
        </w:rPr>
      </w:pPr>
    </w:p>
    <w:p w14:paraId="0555D2FE" w14:textId="77777777" w:rsidR="00D2004A" w:rsidRDefault="00D2004A" w:rsidP="00D2004A">
      <w:pPr>
        <w:rPr>
          <w:lang w:eastAsia="zh-CN" w:bidi="hi-IN"/>
        </w:rPr>
      </w:pPr>
      <w:r>
        <w:rPr>
          <w:i/>
          <w:noProof/>
          <w:lang w:eastAsia="nl-NL"/>
        </w:rPr>
        <mc:AlternateContent>
          <mc:Choice Requires="wps">
            <w:drawing>
              <wp:inline distT="0" distB="0" distL="0" distR="0" wp14:anchorId="3B28DCF6" wp14:editId="29B18A68">
                <wp:extent cx="5039995" cy="1046074"/>
                <wp:effectExtent l="19050" t="19050" r="27305" b="20955"/>
                <wp:docPr id="132" name="Tekstvak 132"/>
                <wp:cNvGraphicFramePr/>
                <a:graphic xmlns:a="http://schemas.openxmlformats.org/drawingml/2006/main">
                  <a:graphicData uri="http://schemas.microsoft.com/office/word/2010/wordprocessingShape">
                    <wps:wsp>
                      <wps:cNvSpPr txBox="1"/>
                      <wps:spPr>
                        <a:xfrm>
                          <a:off x="0" y="0"/>
                          <a:ext cx="5039995" cy="1046074"/>
                        </a:xfrm>
                        <a:prstGeom prst="rect">
                          <a:avLst/>
                        </a:prstGeom>
                        <a:solidFill>
                          <a:schemeClr val="bg2"/>
                        </a:solidFill>
                        <a:ln w="28575">
                          <a:solidFill>
                            <a:schemeClr val="bg2">
                              <a:lumMod val="50000"/>
                            </a:schemeClr>
                          </a:solidFill>
                          <a:prstDash val="sysDot"/>
                        </a:ln>
                      </wps:spPr>
                      <wps:txbx>
                        <w:txbxContent>
                          <w:p w14:paraId="20E5CEB9" w14:textId="77777777" w:rsidR="00E42374" w:rsidRDefault="00E42374" w:rsidP="00D2004A">
                            <w:pPr>
                              <w:spacing w:line="276" w:lineRule="auto"/>
                              <w:rPr>
                                <w:i/>
                              </w:rPr>
                            </w:pPr>
                            <w:r>
                              <w:rPr>
                                <w:i/>
                              </w:rPr>
                              <w:t>Beoordelingsregel 4 m van de achtergevel</w:t>
                            </w:r>
                          </w:p>
                          <w:p w14:paraId="1A8DEB20" w14:textId="24609E84" w:rsidR="00E42374" w:rsidRDefault="00E42374" w:rsidP="00D2004A">
                            <w:pPr>
                              <w:spacing w:line="276" w:lineRule="auto"/>
                            </w:pPr>
                            <w:r>
                              <w:t>De beoordelingsregel dat het dakterras binnen 4 m van de achtergevel van het oorspronkelijke hoofdgebouw moet liggen geldt ‘in beide richtingen’. Daarmee wordt bedoeld dat het dakterras zowel tot 4 m achter de achtergevel, als tot 4 m voor de achtergevel gerealiseerd mag worden.</w:t>
                            </w:r>
                          </w:p>
                          <w:p w14:paraId="2882A3D3" w14:textId="29ADE0D5" w:rsidR="00E42374" w:rsidRDefault="00E42374" w:rsidP="00D200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28DCF6" id="Tekstvak 132" o:spid="_x0000_s1135"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" fillcolor="#eeece1 [3214]" strokecolor="#938953 [1614]" strokeweight="2.25pt">
                <v:stroke dashstyle="1 1"/>
                <v:textbox>
                  <w:txbxContent>
                    <w:p w14:paraId="20E5CEB9" w14:textId="77777777" w:rsidR="00E42374" w:rsidRDefault="00E42374" w:rsidP="00D2004A">
                      <w:pPr>
                        <w:spacing w:line="276" w:lineRule="auto"/>
                        <w:rPr>
                          <w:i/>
                        </w:rPr>
                      </w:pPr>
                      <w:r>
                        <w:rPr>
                          <w:i/>
                        </w:rPr>
                        <w:t>Beoordelingsregel 4 m van de achtergevel</w:t>
                      </w:r>
                    </w:p>
                    <w:p w14:paraId="1A8DEB20" w14:textId="24609E84" w:rsidR="00E42374" w:rsidRDefault="00E42374" w:rsidP="00D2004A">
                      <w:pPr>
                        <w:spacing w:line="276" w:lineRule="auto"/>
                      </w:pPr>
                      <w:r>
                        <w:t>De beoordelingsregel dat het dakterras binnen 4 m van de achtergevel van het oorspronkelijke hoofdgebouw moet liggen geldt ‘in beide richtingen’. Daarmee wordt bedoeld dat het dakterras zowel tot 4 m achter de achtergevel, als tot 4 m voor de achtergevel gerealiseerd mag worden.</w:t>
                      </w:r>
                    </w:p>
                    <w:p w14:paraId="2882A3D3" w14:textId="29ADE0D5" w:rsidR="00E42374" w:rsidRDefault="00E42374" w:rsidP="00D2004A"/>
                  </w:txbxContent>
                </v:textbox>
                <w10:anchorlock/>
              </v:shape>
            </w:pict>
          </mc:Fallback>
        </mc:AlternateContent>
      </w:r>
    </w:p>
    <w:p w14:paraId="488C0642" w14:textId="77777777" w:rsidR="00D2004A" w:rsidRDefault="00D2004A" w:rsidP="00D2004A">
      <w:pPr>
        <w:rPr>
          <w:lang w:eastAsia="zh-CN" w:bidi="hi-IN"/>
        </w:rPr>
      </w:pPr>
    </w:p>
    <w:p w14:paraId="37182C13" w14:textId="3DBB5CF1" w:rsidR="00D2004A" w:rsidRPr="0098681C" w:rsidRDefault="00D2004A" w:rsidP="00D2004A">
      <w:pPr>
        <w:rPr>
          <w:lang w:eastAsia="zh-CN" w:bidi="hi-IN"/>
        </w:rPr>
      </w:pPr>
      <w:r>
        <w:rPr>
          <w:i/>
          <w:noProof/>
          <w:lang w:eastAsia="nl-NL"/>
        </w:rPr>
        <mc:AlternateContent>
          <mc:Choice Requires="wps">
            <w:drawing>
              <wp:inline distT="0" distB="0" distL="0" distR="0" wp14:anchorId="1B1784BC" wp14:editId="704BE8AD">
                <wp:extent cx="5039995" cy="1594714"/>
                <wp:effectExtent l="19050" t="19050" r="27305" b="24765"/>
                <wp:docPr id="133" name="Tekstvak 133"/>
                <wp:cNvGraphicFramePr/>
                <a:graphic xmlns:a="http://schemas.openxmlformats.org/drawingml/2006/main">
                  <a:graphicData uri="http://schemas.microsoft.com/office/word/2010/wordprocessingShape">
                    <wps:wsp>
                      <wps:cNvSpPr txBox="1"/>
                      <wps:spPr>
                        <a:xfrm>
                          <a:off x="0" y="0"/>
                          <a:ext cx="5039995" cy="1594714"/>
                        </a:xfrm>
                        <a:prstGeom prst="rect">
                          <a:avLst/>
                        </a:prstGeom>
                        <a:solidFill>
                          <a:schemeClr val="bg2"/>
                        </a:solidFill>
                        <a:ln w="28575">
                          <a:solidFill>
                            <a:schemeClr val="bg2">
                              <a:lumMod val="50000"/>
                            </a:schemeClr>
                          </a:solidFill>
                          <a:prstDash val="sysDot"/>
                        </a:ln>
                      </wps:spPr>
                      <wps:txbx>
                        <w:txbxContent>
                          <w:p w14:paraId="70E3B33F" w14:textId="77777777" w:rsidR="00E42374" w:rsidRDefault="00E42374" w:rsidP="00D2004A">
                            <w:pPr>
                              <w:spacing w:line="276" w:lineRule="auto"/>
                              <w:rPr>
                                <w:i/>
                              </w:rPr>
                            </w:pPr>
                            <w:r>
                              <w:rPr>
                                <w:i/>
                              </w:rPr>
                              <w:t>Overgangsrecht dakterras</w:t>
                            </w:r>
                          </w:p>
                          <w:p w14:paraId="0165842F" w14:textId="0E970BAC" w:rsidR="00E42374" w:rsidRDefault="00E42374" w:rsidP="00D2004A">
                            <w:r>
                              <w:t>In de huidige bestemmingsplannen is het niet altijd duidelijk of het gebruiken van een dak als dakterras is toegestaan. Vaak is een dakterras niet nadrukkelijk genoemd en is het antwoord op de voorgaande vraag daarom afhankelijk van de overige bestemmingsomschrijving.</w:t>
                            </w:r>
                          </w:p>
                          <w:p w14:paraId="0FC11524" w14:textId="2E8CA224" w:rsidR="00E42374" w:rsidRDefault="00E42374" w:rsidP="00D2004A">
                            <w:r>
                              <w:t>Bij de vaststelling van het omgevingsplan kan daar aandacht aan worden besteed, bijvoorbeeld door hier rekening mee te houden in het vormgeven van het overgangsrecht.</w:t>
                            </w:r>
                          </w:p>
                          <w:p w14:paraId="7D54BCC6" w14:textId="53A7731D" w:rsidR="00E42374" w:rsidRDefault="00E42374" w:rsidP="00D200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1784BC" id="Tekstvak 133" o:spid="_x0000_s1136" type="#_x0000_t202" style="width:396.85pt;height:12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" fillcolor="#eeece1 [3214]" strokecolor="#938953 [1614]" strokeweight="2.25pt">
                <v:stroke dashstyle="1 1"/>
                <v:textbox>
                  <w:txbxContent>
                    <w:p w14:paraId="70E3B33F" w14:textId="77777777" w:rsidR="00E42374" w:rsidRDefault="00E42374" w:rsidP="00D2004A">
                      <w:pPr>
                        <w:spacing w:line="276" w:lineRule="auto"/>
                        <w:rPr>
                          <w:i/>
                        </w:rPr>
                      </w:pPr>
                      <w:r>
                        <w:rPr>
                          <w:i/>
                        </w:rPr>
                        <w:t>Overgangsrecht dakterras</w:t>
                      </w:r>
                    </w:p>
                    <w:p w14:paraId="0165842F" w14:textId="0E970BAC" w:rsidR="00E42374" w:rsidRDefault="00E42374" w:rsidP="00D2004A">
                      <w:r>
                        <w:t>In de huidige bestemmingsplannen is het niet altijd duidelijk of het gebruiken van een dak als dakterras is toegestaan. Vaak is een dakterras niet nadrukkelijk genoemd en is het antwoord op de voorgaande vraag daarom afhankelijk van de overige bestemmingsomschrijving.</w:t>
                      </w:r>
                    </w:p>
                    <w:p w14:paraId="0FC11524" w14:textId="2E8CA224" w:rsidR="00E42374" w:rsidRDefault="00E42374" w:rsidP="00D2004A">
                      <w:r>
                        <w:t>Bij de vaststelling van het omgevingsplan kan daar aandacht aan worden besteed, bijvoorbeeld door hier rekening mee te houden in het vormgeven van het overgangsrecht.</w:t>
                      </w:r>
                    </w:p>
                    <w:p w14:paraId="7D54BCC6" w14:textId="53A7731D" w:rsidR="00E42374" w:rsidRDefault="00E42374" w:rsidP="00D2004A"/>
                  </w:txbxContent>
                </v:textbox>
                <w10:anchorlock/>
              </v:shape>
            </w:pict>
          </mc:Fallback>
        </mc:AlternateContent>
      </w:r>
    </w:p>
    <w:p w14:paraId="4D519607" w14:textId="77777777" w:rsidR="00CF331B" w:rsidRDefault="00CF331B" w:rsidP="00CF331B">
      <w:pPr>
        <w:pStyle w:val="Kop2"/>
      </w:pPr>
      <w:bookmarkStart w:id="208" w:name="_Toc59625423"/>
      <w:bookmarkStart w:id="209" w:name="_Toc59626415"/>
      <w:r>
        <w:lastRenderedPageBreak/>
        <w:t>Afdeling 6.4</w:t>
      </w:r>
      <w:r>
        <w:tab/>
        <w:t>Het aanleggen en gebruiken van de buitenruimte</w:t>
      </w:r>
      <w:bookmarkEnd w:id="208"/>
      <w:bookmarkEnd w:id="209"/>
    </w:p>
    <w:p w14:paraId="4DF5698D" w14:textId="77777777" w:rsidR="00CF331B" w:rsidRPr="005D4BC7" w:rsidRDefault="00CF331B" w:rsidP="00CF331B">
      <w:pPr>
        <w:rPr>
          <w:lang w:eastAsia="zh-CN" w:bidi="hi-IN"/>
        </w:rPr>
      </w:pPr>
      <w:r>
        <w:rPr>
          <w:i/>
          <w:noProof/>
          <w:lang w:eastAsia="nl-NL"/>
        </w:rPr>
        <mc:AlternateContent>
          <mc:Choice Requires="wps">
            <w:drawing>
              <wp:inline distT="0" distB="0" distL="0" distR="0" wp14:anchorId="3F5AB5B7" wp14:editId="15F9F6D7">
                <wp:extent cx="5039995" cy="701675"/>
                <wp:effectExtent l="19050" t="19050" r="27305" b="22225"/>
                <wp:docPr id="134" name="Tekstvak 134"/>
                <wp:cNvGraphicFramePr/>
                <a:graphic xmlns:a="http://schemas.openxmlformats.org/drawingml/2006/main">
                  <a:graphicData uri="http://schemas.microsoft.com/office/word/2010/wordprocessingShape">
                    <wps:wsp>
                      <wps:cNvSpPr txBox="1"/>
                      <wps:spPr>
                        <a:xfrm>
                          <a:off x="0" y="0"/>
                          <a:ext cx="5039995" cy="701675"/>
                        </a:xfrm>
                        <a:prstGeom prst="rect">
                          <a:avLst/>
                        </a:prstGeom>
                        <a:solidFill>
                          <a:schemeClr val="bg2"/>
                        </a:solidFill>
                        <a:ln w="28575">
                          <a:solidFill>
                            <a:schemeClr val="bg2">
                              <a:lumMod val="50000"/>
                            </a:schemeClr>
                          </a:solidFill>
                          <a:prstDash val="sysDot"/>
                        </a:ln>
                      </wps:spPr>
                      <wps:txbx>
                        <w:txbxContent>
                          <w:p w14:paraId="10263D2E" w14:textId="77777777" w:rsidR="00E42374" w:rsidRDefault="00E42374" w:rsidP="00CF331B">
                            <w:pPr>
                              <w:spacing w:line="276" w:lineRule="auto"/>
                              <w:rPr>
                                <w:i/>
                              </w:rPr>
                            </w:pPr>
                            <w:r>
                              <w:rPr>
                                <w:i/>
                              </w:rPr>
                              <w:t>Aanleggen</w:t>
                            </w:r>
                          </w:p>
                          <w:p w14:paraId="2605D8F1" w14:textId="59F81120" w:rsidR="00E42374" w:rsidRDefault="00E42374" w:rsidP="00CF331B">
                            <w:pPr>
                              <w:spacing w:line="276" w:lineRule="auto"/>
                            </w:pPr>
                            <w:r>
                              <w:t>Met aanleggen wordt zowel de aanleg van nieuwe gronden bedoeld, als het herinrichten van bestaande gronden.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5AB5B7" id="Tekstvak 134" o:spid="_x0000_s1137" type="#_x0000_t202" style="width:396.85pt;height: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" fillcolor="#eeece1 [3214]" strokecolor="#938953 [1614]" strokeweight="2.25pt">
                <v:stroke dashstyle="1 1"/>
                <v:textbox>
                  <w:txbxContent>
                    <w:p w14:paraId="10263D2E" w14:textId="77777777" w:rsidR="00E42374" w:rsidRDefault="00E42374" w:rsidP="00CF331B">
                      <w:pPr>
                        <w:spacing w:line="276" w:lineRule="auto"/>
                        <w:rPr>
                          <w:i/>
                        </w:rPr>
                      </w:pPr>
                      <w:r>
                        <w:rPr>
                          <w:i/>
                        </w:rPr>
                        <w:t>Aanleggen</w:t>
                      </w:r>
                    </w:p>
                    <w:p w14:paraId="2605D8F1" w14:textId="59F81120" w:rsidR="00E42374" w:rsidRDefault="00E42374" w:rsidP="00CF331B">
                      <w:pPr>
                        <w:spacing w:line="276" w:lineRule="auto"/>
                      </w:pPr>
                      <w:r>
                        <w:t>Met aanleggen wordt zowel de aanleg van nieuwe gronden bedoeld, als het herinrichten van bestaande gronden.</w:t>
                      </w:r>
                    </w:p>
                  </w:txbxContent>
                </v:textbox>
                <w10:anchorlock/>
              </v:shape>
            </w:pict>
          </mc:Fallback>
        </mc:AlternateContent>
      </w:r>
    </w:p>
    <w:p w14:paraId="5ADF2C59" w14:textId="77777777" w:rsidR="00CF331B" w:rsidRDefault="00CF331B" w:rsidP="00CF331B">
      <w:pPr>
        <w:pStyle w:val="Kop3"/>
        <w:rPr>
          <w:lang w:eastAsia="zh-CN" w:bidi="hi-IN"/>
        </w:rPr>
      </w:pPr>
      <w:bookmarkStart w:id="210" w:name="_Toc56426507"/>
      <w:bookmarkStart w:id="211" w:name="_Toc59625424"/>
      <w:bookmarkStart w:id="212" w:name="_Toc59626416"/>
      <w:r>
        <w:rPr>
          <w:lang w:eastAsia="zh-CN" w:bidi="hi-IN"/>
        </w:rPr>
        <w:t>Paragraaf 6.4.1</w:t>
      </w:r>
      <w:r>
        <w:rPr>
          <w:lang w:eastAsia="zh-CN" w:bidi="hi-IN"/>
        </w:rPr>
        <w:tab/>
        <w:t>Het aanleggen en gebruiken van de openbare buitenruimte</w:t>
      </w:r>
      <w:bookmarkEnd w:id="210"/>
      <w:bookmarkEnd w:id="211"/>
      <w:bookmarkEnd w:id="212"/>
    </w:p>
    <w:p w14:paraId="3EB54246" w14:textId="77777777" w:rsidR="00CF331B" w:rsidRDefault="00CF331B" w:rsidP="00CF331B">
      <w:pPr>
        <w:pStyle w:val="Kop6"/>
        <w:rPr>
          <w:lang w:eastAsia="zh-CN" w:bidi="hi-IN"/>
        </w:rPr>
      </w:pPr>
      <w:r>
        <w:rPr>
          <w:lang w:eastAsia="zh-CN" w:bidi="hi-IN"/>
        </w:rPr>
        <w:t>Artikel 6.X</w:t>
      </w:r>
      <w:r>
        <w:rPr>
          <w:lang w:eastAsia="zh-CN" w:bidi="hi-IN"/>
        </w:rPr>
        <w:tab/>
      </w:r>
      <w:commentRangeStart w:id="213"/>
      <w:r>
        <w:rPr>
          <w:lang w:eastAsia="zh-CN" w:bidi="hi-IN"/>
        </w:rPr>
        <w:t>Toepassingsbereik</w:t>
      </w:r>
      <w:commentRangeEnd w:id="213"/>
      <w:r w:rsidR="008545C7">
        <w:rPr>
          <w:rStyle w:val="Verwijzingopmerking"/>
          <w:rFonts w:eastAsiaTheme="minorHAnsi" w:cstheme="minorBidi"/>
          <w:i w:val="0"/>
          <w:iCs w:val="0"/>
        </w:rPr>
        <w:commentReference w:id="213"/>
      </w:r>
    </w:p>
    <w:p w14:paraId="4ABC5F81" w14:textId="5DF51F49"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 het aanleggen en gebruiken van openbare buitenruimte.</w:t>
      </w:r>
    </w:p>
    <w:p w14:paraId="37A8BD2B" w14:textId="1B093132"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Deze paragraaf geldt niet voor het aanleggen en gebruiken van:</w:t>
      </w:r>
    </w:p>
    <w:p w14:paraId="5F6DE446" w14:textId="6E858F12"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een erf;</w:t>
      </w:r>
    </w:p>
    <w:p w14:paraId="15DB407A" w14:textId="6D3757F3"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een weg als bedoeld in afdeling 6.X; en</w:t>
      </w:r>
    </w:p>
    <w:p w14:paraId="17454324" w14:textId="51A5483F"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vaarwater.</w:t>
      </w:r>
    </w:p>
    <w:p w14:paraId="618F1CCF" w14:textId="2E9C3F59" w:rsidR="001749EE" w:rsidRDefault="001749EE" w:rsidP="00B10E39">
      <w:pPr>
        <w:pStyle w:val="Lidmetnummering"/>
        <w:rPr>
          <w:lang w:eastAsia="zh-CN" w:bidi="hi-IN"/>
        </w:rPr>
      </w:pPr>
      <w:r>
        <w:rPr>
          <w:lang w:eastAsia="zh-CN" w:bidi="hi-IN"/>
        </w:rPr>
        <w:t>3.</w:t>
      </w:r>
      <w:r>
        <w:rPr>
          <w:lang w:eastAsia="zh-CN" w:bidi="hi-IN"/>
        </w:rPr>
        <w:tab/>
      </w:r>
      <w:r w:rsidR="00CF331B">
        <w:rPr>
          <w:lang w:eastAsia="zh-CN" w:bidi="hi-IN"/>
        </w:rPr>
        <w:t>Onder openbare buitenruimte wordt verstaan een plek die voor een ieder toegankelijk is.</w:t>
      </w:r>
    </w:p>
    <w:p w14:paraId="087EA556" w14:textId="4A5113CE" w:rsidR="00CF331B" w:rsidRDefault="00CF331B" w:rsidP="00CF331B">
      <w:pPr>
        <w:pStyle w:val="Kop6"/>
        <w:rPr>
          <w:lang w:eastAsia="zh-CN" w:bidi="hi-IN"/>
        </w:rPr>
      </w:pPr>
      <w:r>
        <w:rPr>
          <w:lang w:eastAsia="zh-CN" w:bidi="hi-IN"/>
        </w:rPr>
        <w:t>Artikel 6.X</w:t>
      </w:r>
      <w:r>
        <w:rPr>
          <w:lang w:eastAsia="zh-CN" w:bidi="hi-IN"/>
        </w:rPr>
        <w:tab/>
      </w:r>
      <w:commentRangeStart w:id="214"/>
      <w:r>
        <w:rPr>
          <w:lang w:eastAsia="zh-CN" w:bidi="hi-IN"/>
        </w:rPr>
        <w:t>Oogmerk</w:t>
      </w:r>
      <w:commentRangeEnd w:id="214"/>
      <w:r w:rsidR="008545C7">
        <w:rPr>
          <w:rStyle w:val="Verwijzingopmerking"/>
          <w:rFonts w:eastAsiaTheme="minorHAnsi" w:cstheme="minorBidi"/>
          <w:i w:val="0"/>
          <w:iCs w:val="0"/>
        </w:rPr>
        <w:commentReference w:id="214"/>
      </w:r>
    </w:p>
    <w:p w14:paraId="7D997A74" w14:textId="77777777" w:rsidR="00CF331B" w:rsidRDefault="00CF331B" w:rsidP="00CF331B">
      <w:pPr>
        <w:rPr>
          <w:lang w:eastAsia="zh-CN" w:bidi="hi-IN"/>
        </w:rPr>
      </w:pPr>
      <w:r>
        <w:rPr>
          <w:lang w:eastAsia="zh-CN" w:bidi="hi-IN"/>
        </w:rPr>
        <w:t>De regels in deze paragraaf zijn gesteld met oog op:</w:t>
      </w:r>
    </w:p>
    <w:p w14:paraId="45B1C609" w14:textId="3B370815"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zorgen voor een openbare buitenruimte die op verschillende manieren kan worden gebruikt;</w:t>
      </w:r>
    </w:p>
    <w:p w14:paraId="682BBDC5" w14:textId="50071951"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bevorderen van ontmoetingen in de openbare buitenruimte;</w:t>
      </w:r>
    </w:p>
    <w:p w14:paraId="711C0E2C" w14:textId="04AAA48C"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aangenaam bewegen door en (kortdurend) verblijven in de openbare buitenruimte;</w:t>
      </w:r>
    </w:p>
    <w:p w14:paraId="74A11C2E" w14:textId="493DE3CC" w:rsidR="001749EE"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een gebalanceerde de verhouding tussen groen en verharding in de openbare buitenruimte;</w:t>
      </w:r>
    </w:p>
    <w:p w14:paraId="4FD1C82F" w14:textId="63C2FDA8"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het bevorderen van de toegankelijkheid van de openbare buitenruimte voor personen met een functiebeperking; en</w:t>
      </w:r>
    </w:p>
    <w:p w14:paraId="3DF9A51E" w14:textId="33EFA748" w:rsidR="00CF331B" w:rsidRDefault="001749EE" w:rsidP="001749EE">
      <w:pPr>
        <w:pStyle w:val="Opsommingmetnummering"/>
        <w:rPr>
          <w:lang w:eastAsia="zh-CN" w:bidi="hi-IN"/>
        </w:rPr>
      </w:pPr>
      <w:r>
        <w:rPr>
          <w:lang w:eastAsia="zh-CN" w:bidi="hi-IN"/>
        </w:rPr>
        <w:t>f.</w:t>
      </w:r>
      <w:r>
        <w:rPr>
          <w:lang w:eastAsia="zh-CN" w:bidi="hi-IN"/>
        </w:rPr>
        <w:tab/>
      </w:r>
      <w:r w:rsidR="00CF331B">
        <w:rPr>
          <w:lang w:eastAsia="zh-CN" w:bidi="hi-IN"/>
        </w:rPr>
        <w:t>het voldoende bereikbaar houden van gronden en panden.</w:t>
      </w:r>
    </w:p>
    <w:p w14:paraId="2D4034E9" w14:textId="77777777" w:rsidR="00CF331B" w:rsidRDefault="00CF331B" w:rsidP="00CF331B">
      <w:pPr>
        <w:pStyle w:val="Kop6"/>
        <w:rPr>
          <w:lang w:eastAsia="zh-CN" w:bidi="hi-IN"/>
        </w:rPr>
      </w:pPr>
      <w:r>
        <w:rPr>
          <w:lang w:eastAsia="zh-CN" w:bidi="hi-IN"/>
        </w:rPr>
        <w:t>Artikel 6.X</w:t>
      </w:r>
      <w:r>
        <w:rPr>
          <w:lang w:eastAsia="zh-CN" w:bidi="hi-IN"/>
        </w:rPr>
        <w:tab/>
      </w:r>
      <w:commentRangeStart w:id="215"/>
      <w:r>
        <w:rPr>
          <w:lang w:eastAsia="zh-CN" w:bidi="hi-IN"/>
        </w:rPr>
        <w:t>Algemene</w:t>
      </w:r>
      <w:commentRangeEnd w:id="215"/>
      <w:r w:rsidR="008545C7">
        <w:rPr>
          <w:rStyle w:val="Verwijzingopmerking"/>
          <w:rFonts w:eastAsiaTheme="minorHAnsi" w:cstheme="minorBidi"/>
          <w:i w:val="0"/>
          <w:iCs w:val="0"/>
        </w:rPr>
        <w:commentReference w:id="215"/>
      </w:r>
      <w:r>
        <w:rPr>
          <w:lang w:eastAsia="zh-CN" w:bidi="hi-IN"/>
        </w:rPr>
        <w:t xml:space="preserve"> regels</w:t>
      </w:r>
    </w:p>
    <w:p w14:paraId="133A8D4A" w14:textId="51C0DF55"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 openbare buitenruimte wordt gebruikt voor meerdere doelen, waaronder in ieder geval begrepen:</w:t>
      </w:r>
    </w:p>
    <w:p w14:paraId="484AFDAA" w14:textId="3FBECED5"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groen;</w:t>
      </w:r>
    </w:p>
    <w:p w14:paraId="7FF23BEB" w14:textId="0BC076A3"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water;</w:t>
      </w:r>
    </w:p>
    <w:p w14:paraId="0AF1AC6C" w14:textId="013D634A"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verblijfsgebied;</w:t>
      </w:r>
    </w:p>
    <w:p w14:paraId="74705D0F" w14:textId="1687BD10"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fietspaden;</w:t>
      </w:r>
    </w:p>
    <w:p w14:paraId="15AF00A3" w14:textId="01BB2E1F"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voetpaden;</w:t>
      </w:r>
    </w:p>
    <w:p w14:paraId="75B82E2D" w14:textId="3441C939" w:rsidR="00CF331B" w:rsidRDefault="001749EE" w:rsidP="001749EE">
      <w:pPr>
        <w:pStyle w:val="Opsommingmetnummering"/>
        <w:rPr>
          <w:lang w:eastAsia="zh-CN" w:bidi="hi-IN"/>
        </w:rPr>
      </w:pPr>
      <w:r>
        <w:rPr>
          <w:lang w:eastAsia="zh-CN" w:bidi="hi-IN"/>
        </w:rPr>
        <w:t>f.</w:t>
      </w:r>
      <w:r>
        <w:rPr>
          <w:lang w:eastAsia="zh-CN" w:bidi="hi-IN"/>
        </w:rPr>
        <w:tab/>
      </w:r>
      <w:r w:rsidR="00CF331B">
        <w:rPr>
          <w:lang w:eastAsia="zh-CN" w:bidi="hi-IN"/>
        </w:rPr>
        <w:t>haltes voor het openbaar vervoer; en</w:t>
      </w:r>
    </w:p>
    <w:p w14:paraId="6FC3AE4F" w14:textId="6658DE9A" w:rsidR="001749EE" w:rsidRDefault="001749EE" w:rsidP="001749EE">
      <w:pPr>
        <w:pStyle w:val="Opsommingmetnummering"/>
        <w:rPr>
          <w:lang w:eastAsia="zh-CN" w:bidi="hi-IN"/>
        </w:rPr>
      </w:pPr>
      <w:r>
        <w:rPr>
          <w:lang w:eastAsia="zh-CN" w:bidi="hi-IN"/>
        </w:rPr>
        <w:t>g.</w:t>
      </w:r>
      <w:r>
        <w:rPr>
          <w:lang w:eastAsia="zh-CN" w:bidi="hi-IN"/>
        </w:rPr>
        <w:tab/>
      </w:r>
      <w:r w:rsidR="00CF331B">
        <w:rPr>
          <w:lang w:eastAsia="zh-CN" w:bidi="hi-IN"/>
        </w:rPr>
        <w:t>openbare sport- en speelvoorzieningen op kleinschalig niveau.</w:t>
      </w:r>
    </w:p>
    <w:p w14:paraId="161A5952" w14:textId="4102F96C"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Bij het aanleggen van openbare buitenruimte wordt rekening gehouden met de oogmerken in artikel 6.X.</w:t>
      </w:r>
    </w:p>
    <w:p w14:paraId="0BE14B4D" w14:textId="77777777" w:rsidR="00CF331B" w:rsidRDefault="00CF331B" w:rsidP="00CF331B">
      <w:pPr>
        <w:rPr>
          <w:lang w:eastAsia="zh-CN" w:bidi="hi-IN"/>
        </w:rPr>
      </w:pPr>
    </w:p>
    <w:p w14:paraId="5D127867"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317F42EA" wp14:editId="7A36D64F">
                <wp:extent cx="5039995" cy="3006547"/>
                <wp:effectExtent l="19050" t="19050" r="27305" b="22860"/>
                <wp:docPr id="135" name="Tekstvak 135"/>
                <wp:cNvGraphicFramePr/>
                <a:graphic xmlns:a="http://schemas.openxmlformats.org/drawingml/2006/main">
                  <a:graphicData uri="http://schemas.microsoft.com/office/word/2010/wordprocessingShape">
                    <wps:wsp>
                      <wps:cNvSpPr txBox="1"/>
                      <wps:spPr>
                        <a:xfrm>
                          <a:off x="0" y="0"/>
                          <a:ext cx="5039995" cy="3006547"/>
                        </a:xfrm>
                        <a:prstGeom prst="rect">
                          <a:avLst/>
                        </a:prstGeom>
                        <a:solidFill>
                          <a:schemeClr val="bg2"/>
                        </a:solidFill>
                        <a:ln w="28575">
                          <a:solidFill>
                            <a:schemeClr val="bg2">
                              <a:lumMod val="50000"/>
                            </a:schemeClr>
                          </a:solidFill>
                          <a:prstDash val="sysDot"/>
                        </a:ln>
                      </wps:spPr>
                      <wps:txbx>
                        <w:txbxContent>
                          <w:p w14:paraId="0FFACAE8" w14:textId="77777777" w:rsidR="00E42374" w:rsidRDefault="00E42374" w:rsidP="00CF331B">
                            <w:pPr>
                              <w:spacing w:line="276" w:lineRule="auto"/>
                              <w:rPr>
                                <w:i/>
                              </w:rPr>
                            </w:pPr>
                            <w:r>
                              <w:rPr>
                                <w:i/>
                              </w:rPr>
                              <w:t>Openbare buitenruimte</w:t>
                            </w:r>
                          </w:p>
                          <w:p w14:paraId="4DFE4A4E" w14:textId="1CB5E08E" w:rsidR="00E42374" w:rsidRDefault="00E42374" w:rsidP="00CF331B">
                            <w:pPr>
                              <w:spacing w:line="276" w:lineRule="auto"/>
                            </w:pPr>
                            <w:r>
                              <w:t>Er is in de wetgeving geen uniform begrip van openbare buitenruimte of openbaar toegankelijk gebied om bij aan te sluiten. Meestal is de definitie toegeschreven naar een specifieke regeling of doel waarvoor de wet is opgesteld. Ook in de definitiebepaling van ‘openbare plaats’ in de APV wordt verwezen naar het begrip in de Wet openbare manifestaties, wat weer (deels) doorverwijst naar de Grondwet. Daarom is het nodig gebleken om in het omgevingsplan een eigen, nieuwe definitie op te nemen van deze gronden.</w:t>
                            </w:r>
                          </w:p>
                          <w:p w14:paraId="6EEC06DB" w14:textId="2F7568E1" w:rsidR="00E42374" w:rsidRDefault="00E42374" w:rsidP="00CF331B">
                            <w:pPr>
                              <w:spacing w:line="276" w:lineRule="auto"/>
                            </w:pPr>
                          </w:p>
                          <w:p w14:paraId="4E32B633" w14:textId="08745898" w:rsidR="00E42374" w:rsidRDefault="00E42374" w:rsidP="00CF331B">
                            <w:pPr>
                              <w:spacing w:line="276" w:lineRule="auto"/>
                            </w:pPr>
                            <w:r>
                              <w:t>Het gaat om gronden die nu vaak zijn ingericht als stoep, wandelpad, parkje, kleine speeltuintjes. Veelal zijn deze gronden in eigendom en in beheer door de gemeente, maar soms zien wij ook dat zulke gronden in eigendom en beheer blijven van een particulier (in Nederland gebeurt dit steeds vaker voor bedrijventerreinen).</w:t>
                            </w:r>
                          </w:p>
                          <w:p w14:paraId="15FBD6F9" w14:textId="0A84A6C9" w:rsidR="00E42374" w:rsidRDefault="00E42374" w:rsidP="00CF331B">
                            <w:pPr>
                              <w:spacing w:line="276" w:lineRule="auto"/>
                            </w:pPr>
                          </w:p>
                          <w:p w14:paraId="7972D6E9" w14:textId="77777777" w:rsidR="00E42374" w:rsidRDefault="00E42374" w:rsidP="00CF331B">
                            <w:pPr>
                              <w:spacing w:line="276" w:lineRule="auto"/>
                            </w:pPr>
                            <w:r>
                              <w:rPr>
                                <w:lang w:eastAsia="zh-CN" w:bidi="hi-IN"/>
                              </w:rPr>
                              <w:t>Onder openbare buitenruimte wordt in ieder geval niet verstaan een gebouw of besloten plaats.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7F42EA" id="Tekstvak 135" o:spid="_x0000_s1138" type="#_x0000_t202" style="width:396.85pt;height:2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" fillcolor="#eeece1 [3214]" strokecolor="#938953 [1614]" strokeweight="2.25pt">
                <v:stroke dashstyle="1 1"/>
                <v:textbox>
                  <w:txbxContent>
                    <w:p w14:paraId="0FFACAE8" w14:textId="77777777" w:rsidR="00E42374" w:rsidRDefault="00E42374" w:rsidP="00CF331B">
                      <w:pPr>
                        <w:spacing w:line="276" w:lineRule="auto"/>
                        <w:rPr>
                          <w:i/>
                        </w:rPr>
                      </w:pPr>
                      <w:r>
                        <w:rPr>
                          <w:i/>
                        </w:rPr>
                        <w:t>Openbare buitenruimte</w:t>
                      </w:r>
                    </w:p>
                    <w:p w14:paraId="4DFE4A4E" w14:textId="1CB5E08E" w:rsidR="00E42374" w:rsidRDefault="00E42374" w:rsidP="00CF331B">
                      <w:pPr>
                        <w:spacing w:line="276" w:lineRule="auto"/>
                      </w:pPr>
                      <w:r>
                        <w:t>Er is in de wetgeving geen uniform begrip van openbare buitenruimte of openbaar toegankelijk gebied om bij aan te sluiten. Meestal is de definitie toegeschreven naar een specifieke regeling of doel waarvoor de wet is opgesteld. Ook in de definitiebepaling van ‘openbare plaats’ in de APV wordt verwezen naar het begrip in de Wet openbare manifestaties, wat weer (deels) doorverwijst naar de Grondwet. Daarom is het nodig gebleken om in het omgevingsplan een eigen, nieuwe definitie op te nemen van deze gronden.</w:t>
                      </w:r>
                    </w:p>
                    <w:p w14:paraId="6EEC06DB" w14:textId="2F7568E1" w:rsidR="00E42374" w:rsidRDefault="00E42374" w:rsidP="00CF331B">
                      <w:pPr>
                        <w:spacing w:line="276" w:lineRule="auto"/>
                      </w:pPr>
                    </w:p>
                    <w:p w14:paraId="4E32B633" w14:textId="08745898" w:rsidR="00E42374" w:rsidRDefault="00E42374" w:rsidP="00CF331B">
                      <w:pPr>
                        <w:spacing w:line="276" w:lineRule="auto"/>
                      </w:pPr>
                      <w:r>
                        <w:t>Het gaat om gronden die nu vaak zijn ingericht als stoep, wandelpad, parkje, kleine speeltuintjes. Veelal zijn deze gronden in eigendom en in beheer door de gemeente, maar soms zien wij ook dat zulke gronden in eigendom en beheer blijven van een particulier (in Nederland gebeurt dit steeds vaker voor bedrijventerreinen).</w:t>
                      </w:r>
                    </w:p>
                    <w:p w14:paraId="15FBD6F9" w14:textId="0A84A6C9" w:rsidR="00E42374" w:rsidRDefault="00E42374" w:rsidP="00CF331B">
                      <w:pPr>
                        <w:spacing w:line="276" w:lineRule="auto"/>
                      </w:pPr>
                    </w:p>
                    <w:p w14:paraId="7972D6E9" w14:textId="77777777" w:rsidR="00E42374" w:rsidRDefault="00E42374" w:rsidP="00CF331B">
                      <w:pPr>
                        <w:spacing w:line="276" w:lineRule="auto"/>
                      </w:pPr>
                      <w:r>
                        <w:rPr>
                          <w:lang w:eastAsia="zh-CN" w:bidi="hi-IN"/>
                        </w:rPr>
                        <w:t>Onder openbare buitenruimte wordt in ieder geval niet verstaan een gebouw of besloten plaats.</w:t>
                      </w:r>
                    </w:p>
                  </w:txbxContent>
                </v:textbox>
                <w10:anchorlock/>
              </v:shape>
            </w:pict>
          </mc:Fallback>
        </mc:AlternateContent>
      </w:r>
    </w:p>
    <w:p w14:paraId="28A1E06F" w14:textId="77777777" w:rsidR="00CF331B" w:rsidRDefault="00CF331B" w:rsidP="00CF331B">
      <w:pPr>
        <w:rPr>
          <w:lang w:eastAsia="zh-CN" w:bidi="hi-IN"/>
        </w:rPr>
      </w:pPr>
    </w:p>
    <w:p w14:paraId="652BD412" w14:textId="77777777" w:rsidR="00CF331B" w:rsidRDefault="00CF331B" w:rsidP="00CF331B">
      <w:pPr>
        <w:rPr>
          <w:lang w:eastAsia="zh-CN" w:bidi="hi-IN"/>
        </w:rPr>
      </w:pPr>
      <w:r>
        <w:rPr>
          <w:i/>
          <w:noProof/>
          <w:lang w:eastAsia="nl-NL"/>
        </w:rPr>
        <mc:AlternateContent>
          <mc:Choice Requires="wps">
            <w:drawing>
              <wp:inline distT="0" distB="0" distL="0" distR="0" wp14:anchorId="24C88398" wp14:editId="3B6D3177">
                <wp:extent cx="5039995" cy="1104596"/>
                <wp:effectExtent l="19050" t="19050" r="27305" b="19685"/>
                <wp:docPr id="136" name="Tekstvak 136"/>
                <wp:cNvGraphicFramePr/>
                <a:graphic xmlns:a="http://schemas.openxmlformats.org/drawingml/2006/main">
                  <a:graphicData uri="http://schemas.microsoft.com/office/word/2010/wordprocessingShape">
                    <wps:wsp>
                      <wps:cNvSpPr txBox="1"/>
                      <wps:spPr>
                        <a:xfrm>
                          <a:off x="0" y="0"/>
                          <a:ext cx="5039995" cy="1104596"/>
                        </a:xfrm>
                        <a:prstGeom prst="rect">
                          <a:avLst/>
                        </a:prstGeom>
                        <a:solidFill>
                          <a:schemeClr val="bg2"/>
                        </a:solidFill>
                        <a:ln w="28575">
                          <a:solidFill>
                            <a:schemeClr val="bg2">
                              <a:lumMod val="50000"/>
                            </a:schemeClr>
                          </a:solidFill>
                          <a:prstDash val="sysDot"/>
                        </a:ln>
                      </wps:spPr>
                      <wps:txbx>
                        <w:txbxContent>
                          <w:p w14:paraId="6371160F" w14:textId="77777777" w:rsidR="00E42374" w:rsidRDefault="00E42374" w:rsidP="00CF331B">
                            <w:pPr>
                              <w:spacing w:line="276" w:lineRule="auto"/>
                              <w:rPr>
                                <w:i/>
                              </w:rPr>
                            </w:pPr>
                            <w:r>
                              <w:rPr>
                                <w:i/>
                              </w:rPr>
                              <w:t>Ontmoetingen</w:t>
                            </w:r>
                          </w:p>
                          <w:p w14:paraId="3596B9BB" w14:textId="72776AC0" w:rsidR="00E42374" w:rsidRDefault="00E42374" w:rsidP="00CF331B">
                            <w:pPr>
                              <w:pStyle w:val="Tekstopmerking"/>
                            </w:pPr>
                            <w:r>
                              <w:t>Eén van de belangrijke doelen van de buitenruimte is het bevorderen van ontmoetingen. In de oogmerken is dit nadrukkelijk benoemd zodat er bij het inrichten van de openbare buitenruimte rekening mee wordt gehouden.</w:t>
                            </w:r>
                          </w:p>
                          <w:p w14:paraId="729B6486" w14:textId="6A47360B" w:rsidR="00E42374" w:rsidRDefault="00E42374" w:rsidP="00CF331B">
                            <w:pPr>
                              <w:pStyle w:val="Tekstopmerking"/>
                            </w:pPr>
                            <w:r>
                              <w:t xml:space="preserve">Onder het bevorderen van ontmoetingen wordt in ieder geval begrepen het aanleggen van een jongeren ontmoetingsplek (JOP). </w:t>
                            </w:r>
                          </w:p>
                          <w:p w14:paraId="48E8D17A" w14:textId="4E6C6523" w:rsidR="00E42374"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C88398" id="Tekstvak 136" o:spid="_x0000_s1139" type="#_x0000_t202" style="width:396.85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" fillcolor="#eeece1 [3214]" strokecolor="#938953 [1614]" strokeweight="2.25pt">
                <v:stroke dashstyle="1 1"/>
                <v:textbox>
                  <w:txbxContent>
                    <w:p w14:paraId="6371160F" w14:textId="77777777" w:rsidR="00E42374" w:rsidRDefault="00E42374" w:rsidP="00CF331B">
                      <w:pPr>
                        <w:spacing w:line="276" w:lineRule="auto"/>
                        <w:rPr>
                          <w:i/>
                        </w:rPr>
                      </w:pPr>
                      <w:r>
                        <w:rPr>
                          <w:i/>
                        </w:rPr>
                        <w:t>Ontmoetingen</w:t>
                      </w:r>
                    </w:p>
                    <w:p w14:paraId="3596B9BB" w14:textId="72776AC0" w:rsidR="00E42374" w:rsidRDefault="00E42374" w:rsidP="00CF331B">
                      <w:pPr>
                        <w:pStyle w:val="Tekstopmerking"/>
                      </w:pPr>
                      <w:r>
                        <w:t>Eén van de belangrijke doelen van de buitenruimte is het bevorderen van ontmoetingen. In de oogmerken is dit nadrukkelijk benoemd zodat er bij het inrichten van de openbare buitenruimte rekening mee wordt gehouden.</w:t>
                      </w:r>
                    </w:p>
                    <w:p w14:paraId="729B6486" w14:textId="6A47360B" w:rsidR="00E42374" w:rsidRDefault="00E42374" w:rsidP="00CF331B">
                      <w:pPr>
                        <w:pStyle w:val="Tekstopmerking"/>
                      </w:pPr>
                      <w:r>
                        <w:t xml:space="preserve">Onder het bevorderen van ontmoetingen wordt in ieder geval begrepen het aanleggen van een jongeren ontmoetingsplek (JOP). </w:t>
                      </w:r>
                    </w:p>
                    <w:p w14:paraId="48E8D17A" w14:textId="4E6C6523" w:rsidR="00E42374" w:rsidRDefault="00E42374" w:rsidP="00CF331B">
                      <w:pPr>
                        <w:spacing w:line="276" w:lineRule="auto"/>
                      </w:pPr>
                    </w:p>
                  </w:txbxContent>
                </v:textbox>
                <w10:anchorlock/>
              </v:shape>
            </w:pict>
          </mc:Fallback>
        </mc:AlternateContent>
      </w:r>
    </w:p>
    <w:p w14:paraId="5D7396E5" w14:textId="77777777" w:rsidR="00CF331B" w:rsidRDefault="00CF331B" w:rsidP="00CF331B">
      <w:pPr>
        <w:rPr>
          <w:lang w:eastAsia="zh-CN" w:bidi="hi-IN"/>
        </w:rPr>
      </w:pPr>
    </w:p>
    <w:p w14:paraId="3670BFA9" w14:textId="77777777" w:rsidR="00CF331B" w:rsidRDefault="00CF331B" w:rsidP="00CF331B">
      <w:pPr>
        <w:rPr>
          <w:lang w:eastAsia="zh-CN" w:bidi="hi-IN"/>
        </w:rPr>
      </w:pPr>
      <w:r>
        <w:rPr>
          <w:i/>
          <w:noProof/>
          <w:lang w:eastAsia="nl-NL"/>
        </w:rPr>
        <mc:AlternateContent>
          <mc:Choice Requires="wps">
            <w:drawing>
              <wp:inline distT="0" distB="0" distL="0" distR="0" wp14:anchorId="670F7480" wp14:editId="56F53D46">
                <wp:extent cx="5039995" cy="1565453"/>
                <wp:effectExtent l="19050" t="19050" r="27305" b="15875"/>
                <wp:docPr id="137" name="Tekstvak 137"/>
                <wp:cNvGraphicFramePr/>
                <a:graphic xmlns:a="http://schemas.openxmlformats.org/drawingml/2006/main">
                  <a:graphicData uri="http://schemas.microsoft.com/office/word/2010/wordprocessingShape">
                    <wps:wsp>
                      <wps:cNvSpPr txBox="1"/>
                      <wps:spPr>
                        <a:xfrm>
                          <a:off x="0" y="0"/>
                          <a:ext cx="5039995" cy="1565453"/>
                        </a:xfrm>
                        <a:prstGeom prst="rect">
                          <a:avLst/>
                        </a:prstGeom>
                        <a:solidFill>
                          <a:schemeClr val="bg2"/>
                        </a:solidFill>
                        <a:ln w="28575">
                          <a:solidFill>
                            <a:schemeClr val="bg2">
                              <a:lumMod val="50000"/>
                            </a:schemeClr>
                          </a:solidFill>
                          <a:prstDash val="sysDot"/>
                        </a:ln>
                      </wps:spPr>
                      <wps:txbx>
                        <w:txbxContent>
                          <w:p w14:paraId="22A47F4C" w14:textId="77777777" w:rsidR="00E42374" w:rsidRDefault="00E42374" w:rsidP="00CF331B">
                            <w:pPr>
                              <w:spacing w:line="276" w:lineRule="auto"/>
                              <w:rPr>
                                <w:i/>
                              </w:rPr>
                            </w:pPr>
                            <w:r>
                              <w:rPr>
                                <w:i/>
                              </w:rPr>
                              <w:t>Geen erf, weg of vaarwater</w:t>
                            </w:r>
                          </w:p>
                          <w:p w14:paraId="1BB43B70" w14:textId="77777777" w:rsidR="00E42374" w:rsidRDefault="00E42374" w:rsidP="00CF331B">
                            <w:pPr>
                              <w:spacing w:line="276" w:lineRule="auto"/>
                            </w:pPr>
                            <w:r>
                              <w:t>Voor erven, wegen en vaarwater gelden andere regels. Daarom zijn deze gronden/is dit water uitgesloten in deze paragraaf.</w:t>
                            </w:r>
                          </w:p>
                          <w:p w14:paraId="6C58ED55" w14:textId="48F12C39" w:rsidR="00E42374" w:rsidRDefault="00E42374" w:rsidP="00CF331B">
                            <w:pPr>
                              <w:spacing w:line="276" w:lineRule="auto"/>
                            </w:pPr>
                            <w:r>
                              <w:t>Bovendien is een erf vaak niet toegankelijk voor een ieder, waardoor het niet binnen de definitie van openbare buitenruimte valt.  Maar ook als iemand zijn of haar erf voor een ieder open stelt, is het niet wenselijk dat daardoor andere regels gaan gelden. Vandaar dat erven zijn uitgesloten van de regeling voor openbare buitenruimte.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0F7480" id="Tekstvak 137" o:spid="_x0000_s1140" type="#_x0000_t202" style="width:396.85pt;height:1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" fillcolor="#eeece1 [3214]" strokecolor="#938953 [1614]" strokeweight="2.25pt">
                <v:stroke dashstyle="1 1"/>
                <v:textbox>
                  <w:txbxContent>
                    <w:p w14:paraId="22A47F4C" w14:textId="77777777" w:rsidR="00E42374" w:rsidRDefault="00E42374" w:rsidP="00CF331B">
                      <w:pPr>
                        <w:spacing w:line="276" w:lineRule="auto"/>
                        <w:rPr>
                          <w:i/>
                        </w:rPr>
                      </w:pPr>
                      <w:r>
                        <w:rPr>
                          <w:i/>
                        </w:rPr>
                        <w:t>Geen erf, weg of vaarwater</w:t>
                      </w:r>
                    </w:p>
                    <w:p w14:paraId="1BB43B70" w14:textId="77777777" w:rsidR="00E42374" w:rsidRDefault="00E42374" w:rsidP="00CF331B">
                      <w:pPr>
                        <w:spacing w:line="276" w:lineRule="auto"/>
                      </w:pPr>
                      <w:r>
                        <w:t>Voor erven, wegen en vaarwater gelden andere regels. Daarom zijn deze gronden/is dit water uitgesloten in deze paragraaf.</w:t>
                      </w:r>
                    </w:p>
                    <w:p w14:paraId="6C58ED55" w14:textId="48F12C39" w:rsidR="00E42374" w:rsidRDefault="00E42374" w:rsidP="00CF331B">
                      <w:pPr>
                        <w:spacing w:line="276" w:lineRule="auto"/>
                      </w:pPr>
                      <w:r>
                        <w:t>Bovendien is een erf vaak niet toegankelijk voor een ieder, waardoor het niet binnen de definitie van openbare buitenruimte valt.  Maar ook als iemand zijn of haar erf voor een ieder open stelt, is het niet wenselijk dat daardoor andere regels gaan gelden. Vandaar dat erven zijn uitgesloten van de regeling voor openbare buitenruimte.</w:t>
                      </w:r>
                    </w:p>
                  </w:txbxContent>
                </v:textbox>
                <w10:anchorlock/>
              </v:shape>
            </w:pict>
          </mc:Fallback>
        </mc:AlternateContent>
      </w:r>
    </w:p>
    <w:p w14:paraId="1E758286" w14:textId="77777777" w:rsidR="00CF331B" w:rsidRDefault="00CF331B" w:rsidP="00CF331B">
      <w:pPr>
        <w:rPr>
          <w:lang w:eastAsia="zh-CN" w:bidi="hi-IN"/>
        </w:rPr>
      </w:pPr>
    </w:p>
    <w:p w14:paraId="1D1D1723" w14:textId="77777777" w:rsidR="00CF331B" w:rsidRDefault="00CF331B" w:rsidP="00CF331B">
      <w:pPr>
        <w:rPr>
          <w:lang w:eastAsia="zh-CN" w:bidi="hi-IN"/>
        </w:rPr>
      </w:pPr>
      <w:r>
        <w:rPr>
          <w:i/>
          <w:noProof/>
          <w:lang w:eastAsia="nl-NL"/>
        </w:rPr>
        <mc:AlternateContent>
          <mc:Choice Requires="wps">
            <w:drawing>
              <wp:inline distT="0" distB="0" distL="0" distR="0" wp14:anchorId="193C7A0D" wp14:editId="40231379">
                <wp:extent cx="5039995" cy="1107281"/>
                <wp:effectExtent l="19050" t="19050" r="27305" b="17145"/>
                <wp:docPr id="138" name="Tekstvak 138"/>
                <wp:cNvGraphicFramePr/>
                <a:graphic xmlns:a="http://schemas.openxmlformats.org/drawingml/2006/main">
                  <a:graphicData uri="http://schemas.microsoft.com/office/word/2010/wordprocessingShape">
                    <wps:wsp>
                      <wps:cNvSpPr txBox="1"/>
                      <wps:spPr>
                        <a:xfrm>
                          <a:off x="0" y="0"/>
                          <a:ext cx="5039995" cy="1107281"/>
                        </a:xfrm>
                        <a:prstGeom prst="rect">
                          <a:avLst/>
                        </a:prstGeom>
                        <a:solidFill>
                          <a:schemeClr val="bg2"/>
                        </a:solidFill>
                        <a:ln w="28575">
                          <a:solidFill>
                            <a:schemeClr val="bg2">
                              <a:lumMod val="50000"/>
                            </a:schemeClr>
                          </a:solidFill>
                          <a:prstDash val="sysDot"/>
                        </a:ln>
                      </wps:spPr>
                      <wps:txbx>
                        <w:txbxContent>
                          <w:p w14:paraId="519331C1" w14:textId="77777777" w:rsidR="00E42374" w:rsidRDefault="00E42374" w:rsidP="00CF331B">
                            <w:pPr>
                              <w:spacing w:line="276" w:lineRule="auto"/>
                              <w:rPr>
                                <w:i/>
                              </w:rPr>
                            </w:pPr>
                            <w:r>
                              <w:rPr>
                                <w:i/>
                              </w:rPr>
                              <w:t>Waarom stellen we hier regels voor?</w:t>
                            </w:r>
                          </w:p>
                          <w:p w14:paraId="6BF8B10D" w14:textId="673A5395" w:rsidR="00E42374" w:rsidRDefault="00E42374" w:rsidP="00CF331B">
                            <w:pPr>
                              <w:pStyle w:val="Tekstopmerking"/>
                            </w:pPr>
                            <w:r>
                              <w:t xml:space="preserve">Wanneer we de systematiek van het omgevingsplan strak toepassen dan hoeven we niet te benoemen dat de buitenruimte voor groen mag worden gebruikt, dat volgt impliciet omdat het inrichten als groen niet verboden is. Toch vonden we het beter om het hier expliciet te regelen, zodat er duidelijkheid is over de inrichting en het gebruik van de buitenruimte.  </w:t>
                            </w:r>
                          </w:p>
                          <w:p w14:paraId="74490193" w14:textId="3EAD3FB3" w:rsidR="00E42374"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3C7A0D" id="Tekstvak 138" o:spid="_x0000_s1141" type="#_x0000_t202" style="width:396.8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" fillcolor="#eeece1 [3214]" strokecolor="#938953 [1614]" strokeweight="2.25pt">
                <v:stroke dashstyle="1 1"/>
                <v:textbox>
                  <w:txbxContent>
                    <w:p w14:paraId="519331C1" w14:textId="77777777" w:rsidR="00E42374" w:rsidRDefault="00E42374" w:rsidP="00CF331B">
                      <w:pPr>
                        <w:spacing w:line="276" w:lineRule="auto"/>
                        <w:rPr>
                          <w:i/>
                        </w:rPr>
                      </w:pPr>
                      <w:r>
                        <w:rPr>
                          <w:i/>
                        </w:rPr>
                        <w:t>Waarom stellen we hier regels voor?</w:t>
                      </w:r>
                    </w:p>
                    <w:p w14:paraId="6BF8B10D" w14:textId="673A5395" w:rsidR="00E42374" w:rsidRDefault="00E42374" w:rsidP="00CF331B">
                      <w:pPr>
                        <w:pStyle w:val="Tekstopmerking"/>
                      </w:pPr>
                      <w:r>
                        <w:t xml:space="preserve">Wanneer we de systematiek van het omgevingsplan strak toepassen dan hoeven we niet te benoemen dat de buitenruimte voor groen mag worden gebruikt, dat volgt impliciet omdat het inrichten als groen niet verboden is. Toch vonden we het beter om het hier expliciet te regelen, zodat er duidelijkheid is over de inrichting en het gebruik van de buitenruimte.  </w:t>
                      </w:r>
                    </w:p>
                    <w:p w14:paraId="74490193" w14:textId="3EAD3FB3" w:rsidR="00E42374" w:rsidRDefault="00E42374" w:rsidP="00CF331B">
                      <w:pPr>
                        <w:spacing w:line="276" w:lineRule="auto"/>
                      </w:pPr>
                    </w:p>
                  </w:txbxContent>
                </v:textbox>
                <w10:anchorlock/>
              </v:shape>
            </w:pict>
          </mc:Fallback>
        </mc:AlternateContent>
      </w:r>
    </w:p>
    <w:p w14:paraId="000D65FF" w14:textId="77777777" w:rsidR="00CF331B" w:rsidRDefault="00CF331B" w:rsidP="00CF331B">
      <w:pPr>
        <w:rPr>
          <w:lang w:eastAsia="zh-CN" w:bidi="hi-IN"/>
        </w:rPr>
      </w:pPr>
    </w:p>
    <w:p w14:paraId="1D0E97AB" w14:textId="77777777" w:rsidR="00CF331B" w:rsidRDefault="00CF331B" w:rsidP="00CF331B">
      <w:pPr>
        <w:rPr>
          <w:lang w:eastAsia="zh-CN" w:bidi="hi-IN"/>
        </w:rPr>
      </w:pPr>
      <w:r>
        <w:rPr>
          <w:i/>
          <w:noProof/>
          <w:lang w:eastAsia="nl-NL"/>
        </w:rPr>
        <mc:AlternateContent>
          <mc:Choice Requires="wps">
            <w:drawing>
              <wp:inline distT="0" distB="0" distL="0" distR="0" wp14:anchorId="1CAEDF21" wp14:editId="7BB2A41D">
                <wp:extent cx="5039995" cy="1192377"/>
                <wp:effectExtent l="19050" t="19050" r="27305" b="27305"/>
                <wp:docPr id="139" name="Tekstvak 139"/>
                <wp:cNvGraphicFramePr/>
                <a:graphic xmlns:a="http://schemas.openxmlformats.org/drawingml/2006/main">
                  <a:graphicData uri="http://schemas.microsoft.com/office/word/2010/wordprocessingShape">
                    <wps:wsp>
                      <wps:cNvSpPr txBox="1"/>
                      <wps:spPr>
                        <a:xfrm>
                          <a:off x="0" y="0"/>
                          <a:ext cx="5039995" cy="1192377"/>
                        </a:xfrm>
                        <a:prstGeom prst="rect">
                          <a:avLst/>
                        </a:prstGeom>
                        <a:solidFill>
                          <a:schemeClr val="bg2"/>
                        </a:solidFill>
                        <a:ln w="28575">
                          <a:solidFill>
                            <a:schemeClr val="bg2">
                              <a:lumMod val="50000"/>
                            </a:schemeClr>
                          </a:solidFill>
                          <a:prstDash val="sysDot"/>
                        </a:ln>
                      </wps:spPr>
                      <wps:txbx>
                        <w:txbxContent>
                          <w:p w14:paraId="1C60BB33" w14:textId="77777777" w:rsidR="00E42374" w:rsidRPr="008849A9" w:rsidRDefault="00E42374" w:rsidP="00CF331B">
                            <w:pPr>
                              <w:pStyle w:val="Tekstopmerking"/>
                              <w:rPr>
                                <w:i/>
                              </w:rPr>
                            </w:pPr>
                            <w:r w:rsidRPr="008849A9">
                              <w:rPr>
                                <w:i/>
                              </w:rPr>
                              <w:t>Excessen</w:t>
                            </w:r>
                          </w:p>
                          <w:p w14:paraId="45FA4787" w14:textId="77777777" w:rsidR="00E42374" w:rsidRDefault="00E42374" w:rsidP="00CF331B">
                            <w:pPr>
                              <w:spacing w:line="276" w:lineRule="auto"/>
                            </w:pPr>
                            <w:r>
                              <w:t>Excessen worden al voorkomen door toepassing van onze wegwijzer inrichting openbare ruimte Zaanstad (wiorz) en tussen particulieren is het al in het Burgerlijk Wetboek geregeld. Met andere woorden, hier hoeft niet geregeld te worden dat de buitenruimte niet zo mag worden ingericht dat een bewoner niet meer bij zijn of haar voordeur kan komen, dat is al elders geregeld.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AEDF21" id="Tekstvak 139" o:spid="_x0000_s1142" type="#_x0000_t202" style="width:396.85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" fillcolor="#eeece1 [3214]" strokecolor="#938953 [1614]" strokeweight="2.25pt">
                <v:stroke dashstyle="1 1"/>
                <v:textbox>
                  <w:txbxContent>
                    <w:p w14:paraId="1C60BB33" w14:textId="77777777" w:rsidR="00E42374" w:rsidRPr="008849A9" w:rsidRDefault="00E42374" w:rsidP="00CF331B">
                      <w:pPr>
                        <w:pStyle w:val="Tekstopmerking"/>
                        <w:rPr>
                          <w:i/>
                        </w:rPr>
                      </w:pPr>
                      <w:r w:rsidRPr="008849A9">
                        <w:rPr>
                          <w:i/>
                        </w:rPr>
                        <w:t>Excessen</w:t>
                      </w:r>
                    </w:p>
                    <w:p w14:paraId="45FA4787" w14:textId="77777777" w:rsidR="00E42374" w:rsidRDefault="00E42374" w:rsidP="00CF331B">
                      <w:pPr>
                        <w:spacing w:line="276" w:lineRule="auto"/>
                      </w:pPr>
                      <w:r>
                        <w:t>Excessen worden al voorkomen door toepassing van onze wegwijzer inrichting openbare ruimte Zaanstad (wiorz) en tussen particulieren is het al in het Burgerlijk Wetboek geregeld. Met andere woorden, hier hoeft niet geregeld te worden dat de buitenruimte niet zo mag worden ingericht dat een bewoner niet meer bij zijn of haar voordeur kan komen, dat is al elders geregeld.</w:t>
                      </w:r>
                    </w:p>
                  </w:txbxContent>
                </v:textbox>
                <w10:anchorlock/>
              </v:shape>
            </w:pict>
          </mc:Fallback>
        </mc:AlternateContent>
      </w:r>
    </w:p>
    <w:p w14:paraId="53DD3F28" w14:textId="77777777" w:rsidR="00CF331B" w:rsidRDefault="00CF331B" w:rsidP="00CF331B">
      <w:pPr>
        <w:rPr>
          <w:lang w:eastAsia="zh-CN" w:bidi="hi-IN"/>
        </w:rPr>
      </w:pPr>
    </w:p>
    <w:p w14:paraId="69CCC64F"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0F4EF668" wp14:editId="634FAFA6">
                <wp:extent cx="5039995" cy="1177747"/>
                <wp:effectExtent l="19050" t="19050" r="27305" b="22860"/>
                <wp:docPr id="140" name="Tekstvak 140"/>
                <wp:cNvGraphicFramePr/>
                <a:graphic xmlns:a="http://schemas.openxmlformats.org/drawingml/2006/main">
                  <a:graphicData uri="http://schemas.microsoft.com/office/word/2010/wordprocessingShape">
                    <wps:wsp>
                      <wps:cNvSpPr txBox="1"/>
                      <wps:spPr>
                        <a:xfrm>
                          <a:off x="0" y="0"/>
                          <a:ext cx="5039995" cy="1177747"/>
                        </a:xfrm>
                        <a:prstGeom prst="rect">
                          <a:avLst/>
                        </a:prstGeom>
                        <a:solidFill>
                          <a:schemeClr val="bg2"/>
                        </a:solidFill>
                        <a:ln w="28575">
                          <a:solidFill>
                            <a:schemeClr val="bg2">
                              <a:lumMod val="50000"/>
                            </a:schemeClr>
                          </a:solidFill>
                          <a:prstDash val="sysDot"/>
                        </a:ln>
                      </wps:spPr>
                      <wps:txbx>
                        <w:txbxContent>
                          <w:p w14:paraId="106DEEE6" w14:textId="77777777" w:rsidR="00E42374" w:rsidRPr="008849A9" w:rsidRDefault="00E42374" w:rsidP="00CF331B">
                            <w:pPr>
                              <w:pStyle w:val="Tekstopmerking"/>
                              <w:rPr>
                                <w:i/>
                              </w:rPr>
                            </w:pPr>
                            <w:r>
                              <w:rPr>
                                <w:i/>
                              </w:rPr>
                              <w:t>Toegankelijkheid voor mensen met een functiebeperking</w:t>
                            </w:r>
                          </w:p>
                          <w:p w14:paraId="6472980A" w14:textId="43A562E8" w:rsidR="00E42374" w:rsidRDefault="00E42374" w:rsidP="00CF331B">
                            <w:pPr>
                              <w:spacing w:line="276" w:lineRule="auto"/>
                            </w:pPr>
                            <w:r>
                              <w:t>In artikel 5.162 van het Besluit kwaliteit leefomgeving is een instructieregel opgenomen die verplicht tot het rekening houden met de toegankelijkheid van het openbare gebied voor mensen met een functiebeperking bij nieuwe ontwikkelingen. Hoewel niet strikt noodzakelijk, is dit oogmerk hier wel opgenomen zodat het doel ook richtinggevend kan zijn voor de herinrichting van bestaand openbaar gebied.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4EF668" id="Tekstvak 140" o:spid="_x0000_s1143" type="#_x0000_t202" style="width:396.85pt;height: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" fillcolor="#eeece1 [3214]" strokecolor="#938953 [1614]" strokeweight="2.25pt">
                <v:stroke dashstyle="1 1"/>
                <v:textbox>
                  <w:txbxContent>
                    <w:p w14:paraId="106DEEE6" w14:textId="77777777" w:rsidR="00E42374" w:rsidRPr="008849A9" w:rsidRDefault="00E42374" w:rsidP="00CF331B">
                      <w:pPr>
                        <w:pStyle w:val="Tekstopmerking"/>
                        <w:rPr>
                          <w:i/>
                        </w:rPr>
                      </w:pPr>
                      <w:r>
                        <w:rPr>
                          <w:i/>
                        </w:rPr>
                        <w:t>Toegankelijkheid voor mensen met een functiebeperking</w:t>
                      </w:r>
                    </w:p>
                    <w:p w14:paraId="6472980A" w14:textId="43A562E8" w:rsidR="00E42374" w:rsidRDefault="00E42374" w:rsidP="00CF331B">
                      <w:pPr>
                        <w:spacing w:line="276" w:lineRule="auto"/>
                      </w:pPr>
                      <w:r>
                        <w:t>In artikel 5.162 van het Besluit kwaliteit leefomgeving is een instructieregel opgenomen die verplicht tot het rekening houden met de toegankelijkheid van het openbare gebied voor mensen met een functiebeperking bij nieuwe ontwikkelingen. Hoewel niet strikt noodzakelijk, is dit oogmerk hier wel opgenomen zodat het doel ook richtinggevend kan zijn voor de herinrichting van bestaand openbaar gebied.</w:t>
                      </w:r>
                    </w:p>
                  </w:txbxContent>
                </v:textbox>
                <w10:anchorlock/>
              </v:shape>
            </w:pict>
          </mc:Fallback>
        </mc:AlternateContent>
      </w:r>
    </w:p>
    <w:p w14:paraId="6FE0AA4D" w14:textId="77777777" w:rsidR="00CF331B" w:rsidRDefault="00CF331B" w:rsidP="00CF331B">
      <w:pPr>
        <w:rPr>
          <w:lang w:eastAsia="zh-CN" w:bidi="hi-IN"/>
        </w:rPr>
      </w:pPr>
    </w:p>
    <w:p w14:paraId="18F23181" w14:textId="77777777" w:rsidR="00CF331B" w:rsidRDefault="00CF331B" w:rsidP="00CF331B">
      <w:pPr>
        <w:rPr>
          <w:lang w:eastAsia="zh-CN" w:bidi="hi-IN"/>
        </w:rPr>
      </w:pPr>
      <w:r>
        <w:rPr>
          <w:i/>
          <w:noProof/>
          <w:lang w:eastAsia="nl-NL"/>
        </w:rPr>
        <mc:AlternateContent>
          <mc:Choice Requires="wps">
            <w:drawing>
              <wp:inline distT="0" distB="0" distL="0" distR="0" wp14:anchorId="0312522B" wp14:editId="70E6ED72">
                <wp:extent cx="5039995" cy="1009498"/>
                <wp:effectExtent l="19050" t="19050" r="27305" b="19685"/>
                <wp:docPr id="141" name="Tekstvak 141"/>
                <wp:cNvGraphicFramePr/>
                <a:graphic xmlns:a="http://schemas.openxmlformats.org/drawingml/2006/main">
                  <a:graphicData uri="http://schemas.microsoft.com/office/word/2010/wordprocessingShape">
                    <wps:wsp>
                      <wps:cNvSpPr txBox="1"/>
                      <wps:spPr>
                        <a:xfrm>
                          <a:off x="0" y="0"/>
                          <a:ext cx="5039995" cy="1009498"/>
                        </a:xfrm>
                        <a:prstGeom prst="rect">
                          <a:avLst/>
                        </a:prstGeom>
                        <a:solidFill>
                          <a:schemeClr val="bg2"/>
                        </a:solidFill>
                        <a:ln w="28575">
                          <a:solidFill>
                            <a:schemeClr val="bg2">
                              <a:lumMod val="50000"/>
                            </a:schemeClr>
                          </a:solidFill>
                          <a:prstDash val="sysDot"/>
                        </a:ln>
                      </wps:spPr>
                      <wps:txbx>
                        <w:txbxContent>
                          <w:p w14:paraId="70AE4146" w14:textId="77777777" w:rsidR="00E42374" w:rsidRPr="008849A9" w:rsidRDefault="00E42374" w:rsidP="00CF331B">
                            <w:pPr>
                              <w:pStyle w:val="Tekstopmerking"/>
                              <w:rPr>
                                <w:i/>
                              </w:rPr>
                            </w:pPr>
                            <w:r>
                              <w:rPr>
                                <w:i/>
                              </w:rPr>
                              <w:t>PM: Uitritten, kabels en leidingen</w:t>
                            </w:r>
                          </w:p>
                          <w:p w14:paraId="680B086C" w14:textId="3AD027B6" w:rsidR="00E42374" w:rsidRDefault="00E42374" w:rsidP="00CF331B">
                            <w:pPr>
                              <w:spacing w:line="276" w:lineRule="auto"/>
                            </w:pPr>
                            <w:r>
                              <w:t>De openbare buitenruimte wordt ook gebruikt voor uitritten en (ondergrondse) kabels en leidingen. Deze regels worden echter pas uitgewerkt wanneer de Verordening Fysieke Leefomgeving Zaanstad wordt omgezet naar het omgevingsplan. Om die reden zijn hiervoor nu nog geen regels opgenomen in de voorliggende versie.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12522B" id="Tekstvak 141" o:spid="_x0000_s1144" type="#_x0000_t202" style="width:396.8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" fillcolor="#eeece1 [3214]" strokecolor="#938953 [1614]" strokeweight="2.25pt">
                <v:stroke dashstyle="1 1"/>
                <v:textbox>
                  <w:txbxContent>
                    <w:p w14:paraId="70AE4146" w14:textId="77777777" w:rsidR="00E42374" w:rsidRPr="008849A9" w:rsidRDefault="00E42374" w:rsidP="00CF331B">
                      <w:pPr>
                        <w:pStyle w:val="Tekstopmerking"/>
                        <w:rPr>
                          <w:i/>
                        </w:rPr>
                      </w:pPr>
                      <w:r>
                        <w:rPr>
                          <w:i/>
                        </w:rPr>
                        <w:t>PM: Uitritten, kabels en leidingen</w:t>
                      </w:r>
                    </w:p>
                    <w:p w14:paraId="680B086C" w14:textId="3AD027B6" w:rsidR="00E42374" w:rsidRDefault="00E42374" w:rsidP="00CF331B">
                      <w:pPr>
                        <w:spacing w:line="276" w:lineRule="auto"/>
                      </w:pPr>
                      <w:r>
                        <w:t>De openbare buitenruimte wordt ook gebruikt voor uitritten en (ondergrondse) kabels en leidingen. Deze regels worden echter pas uitgewerkt wanneer de Verordening Fysieke Leefomgeving Zaanstad wordt omgezet naar het omgevingsplan. Om die reden zijn hiervoor nu nog geen regels opgenomen in de voorliggende versie.</w:t>
                      </w:r>
                    </w:p>
                  </w:txbxContent>
                </v:textbox>
                <w10:anchorlock/>
              </v:shape>
            </w:pict>
          </mc:Fallback>
        </mc:AlternateContent>
      </w:r>
    </w:p>
    <w:p w14:paraId="1E61DA23" w14:textId="77777777" w:rsidR="00CF331B" w:rsidRDefault="00CF331B" w:rsidP="00CF331B">
      <w:pPr>
        <w:rPr>
          <w:lang w:eastAsia="zh-CN" w:bidi="hi-IN"/>
        </w:rPr>
      </w:pPr>
    </w:p>
    <w:p w14:paraId="2AFA3401" w14:textId="77777777" w:rsidR="00CF331B" w:rsidRDefault="00CF331B" w:rsidP="00CF331B">
      <w:pPr>
        <w:rPr>
          <w:lang w:eastAsia="zh-CN" w:bidi="hi-IN"/>
        </w:rPr>
      </w:pPr>
      <w:r>
        <w:rPr>
          <w:i/>
          <w:noProof/>
          <w:lang w:eastAsia="nl-NL"/>
        </w:rPr>
        <mc:AlternateContent>
          <mc:Choice Requires="wps">
            <w:drawing>
              <wp:inline distT="0" distB="0" distL="0" distR="0" wp14:anchorId="66302699" wp14:editId="6045B9FC">
                <wp:extent cx="5039995" cy="1177290"/>
                <wp:effectExtent l="19050" t="19050" r="27305" b="22860"/>
                <wp:docPr id="142" name="Tekstvak 142"/>
                <wp:cNvGraphicFramePr/>
                <a:graphic xmlns:a="http://schemas.openxmlformats.org/drawingml/2006/main">
                  <a:graphicData uri="http://schemas.microsoft.com/office/word/2010/wordprocessingShape">
                    <wps:wsp>
                      <wps:cNvSpPr txBox="1"/>
                      <wps:spPr>
                        <a:xfrm>
                          <a:off x="0" y="0"/>
                          <a:ext cx="5039995" cy="1177290"/>
                        </a:xfrm>
                        <a:prstGeom prst="rect">
                          <a:avLst/>
                        </a:prstGeom>
                        <a:solidFill>
                          <a:schemeClr val="bg2"/>
                        </a:solidFill>
                        <a:ln w="28575">
                          <a:solidFill>
                            <a:schemeClr val="bg2">
                              <a:lumMod val="50000"/>
                            </a:schemeClr>
                          </a:solidFill>
                          <a:prstDash val="sysDot"/>
                        </a:ln>
                      </wps:spPr>
                      <wps:txbx>
                        <w:txbxContent>
                          <w:p w14:paraId="5D524F67" w14:textId="5E904B41" w:rsidR="00E42374" w:rsidRPr="00DB015C" w:rsidRDefault="00E42374" w:rsidP="00CF331B">
                            <w:pPr>
                              <w:spacing w:line="276" w:lineRule="auto"/>
                              <w:rPr>
                                <w:i/>
                              </w:rPr>
                            </w:pPr>
                            <w:r w:rsidRPr="00DB015C">
                              <w:rPr>
                                <w:i/>
                                <w:lang w:eastAsia="zh-CN" w:bidi="hi-IN"/>
                              </w:rPr>
                              <w:t>Openbare sport- en speelvoorzieningen op kleinschalig niveau</w:t>
                            </w:r>
                          </w:p>
                          <w:p w14:paraId="75492F7D" w14:textId="39BD1908" w:rsidR="00E42374" w:rsidRDefault="00E42374" w:rsidP="00CF331B">
                            <w:pPr>
                              <w:spacing w:line="276" w:lineRule="auto"/>
                            </w:pPr>
                            <w:r>
                              <w:t>Hiermee worden kleine speeltuinen en voetbalveldjes op wijk- of buurtniveau bedoeld. Het is in ieder geval niet de bedoeling dat hiermee een sportveld wordt aangelegd met een zodanige verkeersaantrekkende werking dat deze met de auto wordt bezocht, zoals bij sportclubs of grote voetbalvelden. Zulke sportvoorzieningen worden geregeld in afdeling 6.11.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302699" id="Tekstvak 142" o:spid="_x0000_s1145" type="#_x0000_t202" style="width:396.85pt;height:9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" fillcolor="#eeece1 [3214]" strokecolor="#938953 [1614]" strokeweight="2.25pt">
                <v:stroke dashstyle="1 1"/>
                <v:textbox>
                  <w:txbxContent>
                    <w:p w14:paraId="5D524F67" w14:textId="5E904B41" w:rsidR="00E42374" w:rsidRPr="00DB015C" w:rsidRDefault="00E42374" w:rsidP="00CF331B">
                      <w:pPr>
                        <w:spacing w:line="276" w:lineRule="auto"/>
                        <w:rPr>
                          <w:i/>
                        </w:rPr>
                      </w:pPr>
                      <w:r w:rsidRPr="00DB015C">
                        <w:rPr>
                          <w:i/>
                          <w:lang w:eastAsia="zh-CN" w:bidi="hi-IN"/>
                        </w:rPr>
                        <w:t>Openbare sport- en speelvoorzieningen op kleinschalig niveau</w:t>
                      </w:r>
                    </w:p>
                    <w:p w14:paraId="75492F7D" w14:textId="39BD1908" w:rsidR="00E42374" w:rsidRDefault="00E42374" w:rsidP="00CF331B">
                      <w:pPr>
                        <w:spacing w:line="276" w:lineRule="auto"/>
                      </w:pPr>
                      <w:r>
                        <w:t>Hiermee worden kleine speeltuinen en voetbalveldjes op wijk- of buurtniveau bedoeld. Het is in ieder geval niet de bedoeling dat hiermee een sportveld wordt aangelegd met een zodanige verkeersaantrekkende werking dat deze met de auto wordt bezocht, zoals bij sportclubs of grote voetbalvelden. Zulke sportvoorzieningen worden geregeld in afdeling 6.11.</w:t>
                      </w:r>
                    </w:p>
                  </w:txbxContent>
                </v:textbox>
                <w10:anchorlock/>
              </v:shape>
            </w:pict>
          </mc:Fallback>
        </mc:AlternateContent>
      </w:r>
    </w:p>
    <w:p w14:paraId="5BA9C22F" w14:textId="77777777" w:rsidR="00CF331B" w:rsidRDefault="00CF331B" w:rsidP="00CF331B">
      <w:pPr>
        <w:pStyle w:val="Kop3"/>
        <w:rPr>
          <w:lang w:eastAsia="zh-CN" w:bidi="hi-IN"/>
        </w:rPr>
      </w:pPr>
      <w:bookmarkStart w:id="216" w:name="_Toc56426509"/>
      <w:bookmarkStart w:id="217" w:name="_Toc59625425"/>
      <w:bookmarkStart w:id="218" w:name="_Toc59626417"/>
      <w:r>
        <w:rPr>
          <w:lang w:eastAsia="zh-CN" w:bidi="hi-IN"/>
        </w:rPr>
        <w:t>Paragraaf 6.4.2</w:t>
      </w:r>
      <w:r>
        <w:rPr>
          <w:lang w:eastAsia="zh-CN" w:bidi="hi-IN"/>
        </w:rPr>
        <w:tab/>
      </w:r>
      <w:bookmarkEnd w:id="216"/>
      <w:r>
        <w:rPr>
          <w:lang w:eastAsia="zh-CN" w:bidi="hi-IN"/>
        </w:rPr>
        <w:t>Het aanleggen en dempen van water (verplichting)</w:t>
      </w:r>
      <w:bookmarkEnd w:id="217"/>
      <w:bookmarkEnd w:id="218"/>
    </w:p>
    <w:p w14:paraId="1A8B6B47" w14:textId="77777777" w:rsidR="00CF331B" w:rsidRDefault="00CF331B" w:rsidP="00CF331B">
      <w:pPr>
        <w:pStyle w:val="Kop6"/>
        <w:rPr>
          <w:lang w:eastAsia="zh-CN" w:bidi="hi-IN"/>
        </w:rPr>
      </w:pPr>
      <w:r>
        <w:rPr>
          <w:lang w:eastAsia="zh-CN" w:bidi="hi-IN"/>
        </w:rPr>
        <w:t>Artikel 6.X</w:t>
      </w:r>
      <w:r>
        <w:rPr>
          <w:lang w:eastAsia="zh-CN" w:bidi="hi-IN"/>
        </w:rPr>
        <w:tab/>
      </w:r>
      <w:commentRangeStart w:id="219"/>
      <w:r>
        <w:rPr>
          <w:lang w:eastAsia="zh-CN" w:bidi="hi-IN"/>
        </w:rPr>
        <w:t>Toepassingsbereik</w:t>
      </w:r>
      <w:commentRangeEnd w:id="219"/>
      <w:r w:rsidR="008545C7">
        <w:rPr>
          <w:rStyle w:val="Verwijzingopmerking"/>
          <w:rFonts w:eastAsiaTheme="minorHAnsi" w:cstheme="minorBidi"/>
          <w:i w:val="0"/>
          <w:iCs w:val="0"/>
        </w:rPr>
        <w:commentReference w:id="219"/>
      </w:r>
    </w:p>
    <w:p w14:paraId="6E545C8D" w14:textId="7A609D72" w:rsidR="001749EE" w:rsidRDefault="00CF331B" w:rsidP="00CF331B">
      <w:pPr>
        <w:rPr>
          <w:lang w:eastAsia="zh-CN" w:bidi="hi-IN"/>
        </w:rPr>
      </w:pPr>
      <w:r>
        <w:rPr>
          <w:lang w:eastAsia="zh-CN" w:bidi="hi-IN"/>
        </w:rPr>
        <w:t>Deze paragraaf geldt voor het aanleggen en dempen van water.</w:t>
      </w:r>
    </w:p>
    <w:p w14:paraId="084D1490" w14:textId="356F6E8E" w:rsidR="00CF331B" w:rsidRDefault="00CF331B" w:rsidP="00CF331B">
      <w:pPr>
        <w:pStyle w:val="Kop6"/>
        <w:rPr>
          <w:lang w:eastAsia="zh-CN" w:bidi="hi-IN"/>
        </w:rPr>
      </w:pPr>
      <w:r>
        <w:rPr>
          <w:lang w:eastAsia="zh-CN" w:bidi="hi-IN"/>
        </w:rPr>
        <w:t>Artikel 6.X</w:t>
      </w:r>
      <w:r>
        <w:rPr>
          <w:lang w:eastAsia="zh-CN" w:bidi="hi-IN"/>
        </w:rPr>
        <w:tab/>
      </w:r>
      <w:commentRangeStart w:id="220"/>
      <w:r>
        <w:rPr>
          <w:lang w:eastAsia="zh-CN" w:bidi="hi-IN"/>
        </w:rPr>
        <w:t>Oogmerk</w:t>
      </w:r>
      <w:commentRangeEnd w:id="220"/>
      <w:r w:rsidR="008545C7">
        <w:rPr>
          <w:rStyle w:val="Verwijzingopmerking"/>
          <w:rFonts w:eastAsiaTheme="minorHAnsi" w:cstheme="minorBidi"/>
          <w:i w:val="0"/>
          <w:iCs w:val="0"/>
        </w:rPr>
        <w:commentReference w:id="220"/>
      </w:r>
    </w:p>
    <w:p w14:paraId="101A97C8" w14:textId="77777777" w:rsidR="00CF331B" w:rsidRDefault="00CF331B" w:rsidP="00CF331B">
      <w:pPr>
        <w:rPr>
          <w:lang w:eastAsia="zh-CN" w:bidi="hi-IN"/>
        </w:rPr>
      </w:pPr>
      <w:r>
        <w:rPr>
          <w:lang w:eastAsia="zh-CN" w:bidi="hi-IN"/>
        </w:rPr>
        <w:t>De regels in deze paragraaf zijn gesteld met oog op:</w:t>
      </w:r>
    </w:p>
    <w:p w14:paraId="673D815C" w14:textId="75BE6C78"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beperken van wateroverlast;</w:t>
      </w:r>
    </w:p>
    <w:p w14:paraId="3D989EFB" w14:textId="30E278F7"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voorkomen van vissterfte door overstroming;</w:t>
      </w:r>
    </w:p>
    <w:p w14:paraId="2317E6FD" w14:textId="5BEDE601"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voldoende waterberging;</w:t>
      </w:r>
    </w:p>
    <w:p w14:paraId="67054FA6" w14:textId="4081BD1A"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ontlasten van de hemelwaterafvoer bij veel neerslag; en</w:t>
      </w:r>
    </w:p>
    <w:p w14:paraId="16DF53DE" w14:textId="67852702" w:rsidR="001749EE" w:rsidRPr="00F54599" w:rsidRDefault="001749EE" w:rsidP="001749EE">
      <w:pPr>
        <w:pStyle w:val="Opsommingmetnummering"/>
        <w:rPr>
          <w:lang w:eastAsia="zh-CN" w:bidi="hi-IN"/>
        </w:rPr>
      </w:pPr>
      <w:r w:rsidRPr="00F54599">
        <w:rPr>
          <w:lang w:eastAsia="zh-CN" w:bidi="hi-IN"/>
        </w:rPr>
        <w:t>e.</w:t>
      </w:r>
      <w:r w:rsidRPr="00F54599">
        <w:rPr>
          <w:lang w:eastAsia="zh-CN" w:bidi="hi-IN"/>
        </w:rPr>
        <w:tab/>
      </w:r>
      <w:r w:rsidR="00CF331B">
        <w:rPr>
          <w:lang w:eastAsia="zh-CN" w:bidi="hi-IN"/>
        </w:rPr>
        <w:t xml:space="preserve">het beschermen van de identiteit van Zaanstad zoals deze terug te vinden is in het patroon van sloten en dwarssloten.  </w:t>
      </w:r>
    </w:p>
    <w:p w14:paraId="54E8E7AF" w14:textId="10A118D5" w:rsidR="00CF331B" w:rsidRDefault="00CF331B" w:rsidP="00CF331B">
      <w:pPr>
        <w:pStyle w:val="Kop6"/>
        <w:rPr>
          <w:lang w:eastAsia="zh-CN" w:bidi="hi-IN"/>
        </w:rPr>
      </w:pPr>
      <w:r>
        <w:rPr>
          <w:lang w:eastAsia="zh-CN" w:bidi="hi-IN"/>
        </w:rPr>
        <w:t>Artikel 6.X</w:t>
      </w:r>
      <w:r>
        <w:rPr>
          <w:lang w:eastAsia="zh-CN" w:bidi="hi-IN"/>
        </w:rPr>
        <w:tab/>
      </w:r>
      <w:commentRangeStart w:id="221"/>
      <w:r>
        <w:rPr>
          <w:lang w:eastAsia="zh-CN" w:bidi="hi-IN"/>
        </w:rPr>
        <w:t>Gebod</w:t>
      </w:r>
      <w:commentRangeEnd w:id="221"/>
      <w:r w:rsidR="008545C7">
        <w:rPr>
          <w:rStyle w:val="Verwijzingopmerking"/>
          <w:rFonts w:eastAsiaTheme="minorHAnsi" w:cstheme="minorBidi"/>
          <w:i w:val="0"/>
          <w:iCs w:val="0"/>
        </w:rPr>
        <w:commentReference w:id="221"/>
      </w:r>
    </w:p>
    <w:p w14:paraId="060D0EAD" w14:textId="77777777" w:rsidR="00CF331B" w:rsidRDefault="00CF331B" w:rsidP="00CF331B">
      <w:pPr>
        <w:rPr>
          <w:lang w:eastAsia="zh-CN" w:bidi="hi-IN"/>
        </w:rPr>
      </w:pPr>
      <w:r>
        <w:rPr>
          <w:lang w:eastAsia="zh-CN" w:bidi="hi-IN"/>
        </w:rPr>
        <w:t>In het werkingsgebied ‘Verplichte aanleg van water’ zijn de gronden ingericht voor water.</w:t>
      </w:r>
    </w:p>
    <w:p w14:paraId="3DF8BE1E" w14:textId="77777777" w:rsidR="00CF331B" w:rsidRDefault="00CF331B" w:rsidP="00CF331B">
      <w:pPr>
        <w:rPr>
          <w:lang w:eastAsia="zh-CN" w:bidi="hi-IN"/>
        </w:rPr>
      </w:pPr>
    </w:p>
    <w:p w14:paraId="0AA25261" w14:textId="77777777" w:rsidR="00CF331B" w:rsidRDefault="00CF331B" w:rsidP="00CF331B">
      <w:pPr>
        <w:rPr>
          <w:lang w:eastAsia="zh-CN" w:bidi="hi-IN"/>
        </w:rPr>
      </w:pPr>
      <w:r>
        <w:rPr>
          <w:i/>
          <w:noProof/>
          <w:lang w:eastAsia="nl-NL"/>
        </w:rPr>
        <mc:AlternateContent>
          <mc:Choice Requires="wps">
            <w:drawing>
              <wp:inline distT="0" distB="0" distL="0" distR="0" wp14:anchorId="6DFCE2CB" wp14:editId="19957551">
                <wp:extent cx="5039995" cy="1207008"/>
                <wp:effectExtent l="19050" t="19050" r="27305" b="12700"/>
                <wp:docPr id="143" name="Tekstvak 143"/>
                <wp:cNvGraphicFramePr/>
                <a:graphic xmlns:a="http://schemas.openxmlformats.org/drawingml/2006/main">
                  <a:graphicData uri="http://schemas.microsoft.com/office/word/2010/wordprocessingShape">
                    <wps:wsp>
                      <wps:cNvSpPr txBox="1"/>
                      <wps:spPr>
                        <a:xfrm>
                          <a:off x="0" y="0"/>
                          <a:ext cx="5039995" cy="1207008"/>
                        </a:xfrm>
                        <a:prstGeom prst="rect">
                          <a:avLst/>
                        </a:prstGeom>
                        <a:solidFill>
                          <a:schemeClr val="bg2"/>
                        </a:solidFill>
                        <a:ln w="28575">
                          <a:solidFill>
                            <a:schemeClr val="bg2">
                              <a:lumMod val="50000"/>
                            </a:schemeClr>
                          </a:solidFill>
                          <a:prstDash val="sysDot"/>
                        </a:ln>
                      </wps:spPr>
                      <wps:txbx>
                        <w:txbxContent>
                          <w:p w14:paraId="5A3D12B7" w14:textId="77777777" w:rsidR="00E42374" w:rsidRDefault="00E42374" w:rsidP="00CF331B">
                            <w:pPr>
                              <w:spacing w:line="276" w:lineRule="auto"/>
                              <w:rPr>
                                <w:i/>
                              </w:rPr>
                            </w:pPr>
                            <w:r>
                              <w:rPr>
                                <w:i/>
                              </w:rPr>
                              <w:t>Verplichting</w:t>
                            </w:r>
                          </w:p>
                          <w:p w14:paraId="179FDC47" w14:textId="60A3EA28" w:rsidR="00E42374" w:rsidRPr="006509C1" w:rsidRDefault="00E42374" w:rsidP="00CF331B">
                            <w:pPr>
                              <w:spacing w:line="276" w:lineRule="auto"/>
                            </w:pPr>
                            <w:r>
                              <w:t>Met de regels in deze paragraaf kunnen bepaalde waterlichamen worden beschermd, deze mogen dan niet meer worden gedempt. Veel waterlichamen zijn aangelegd als compensatie voor het verharden van gronden op een andere plek. Deze waterlichamen dienen dan ook een belangrijke functie binnen de fysieke leefomgeving omdat zij wateroverlast en overstromingen voorkomen.</w:t>
                            </w:r>
                          </w:p>
                          <w:p w14:paraId="53303661" w14:textId="6AD2522D" w:rsidR="00E42374" w:rsidRDefault="00E42374" w:rsidP="00CF331B">
                            <w:pPr>
                              <w:spacing w:line="276" w:lineRule="auto"/>
                            </w:pPr>
                          </w:p>
                          <w:p w14:paraId="7BA31382" w14:textId="77777777"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FCE2CB" id="Tekstvak 143" o:spid="_x0000_s1146" type="#_x0000_t202" style="width:396.85pt;height: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" fillcolor="#eeece1 [3214]" strokecolor="#938953 [1614]" strokeweight="2.25pt">
                <v:stroke dashstyle="1 1"/>
                <v:textbox>
                  <w:txbxContent>
                    <w:p w14:paraId="5A3D12B7" w14:textId="77777777" w:rsidR="00E42374" w:rsidRDefault="00E42374" w:rsidP="00CF331B">
                      <w:pPr>
                        <w:spacing w:line="276" w:lineRule="auto"/>
                        <w:rPr>
                          <w:i/>
                        </w:rPr>
                      </w:pPr>
                      <w:r>
                        <w:rPr>
                          <w:i/>
                        </w:rPr>
                        <w:t>Verplichting</w:t>
                      </w:r>
                    </w:p>
                    <w:p w14:paraId="179FDC47" w14:textId="60A3EA28" w:rsidR="00E42374" w:rsidRPr="006509C1" w:rsidRDefault="00E42374" w:rsidP="00CF331B">
                      <w:pPr>
                        <w:spacing w:line="276" w:lineRule="auto"/>
                      </w:pPr>
                      <w:r>
                        <w:t>Met de regels in deze paragraaf kunnen bepaalde waterlichamen worden beschermd, deze mogen dan niet meer worden gedempt. Veel waterlichamen zijn aangelegd als compensatie voor het verharden van gronden op een andere plek. Deze waterlichamen dienen dan ook een belangrijke functie binnen de fysieke leefomgeving omdat zij wateroverlast en overstromingen voorkomen.</w:t>
                      </w:r>
                    </w:p>
                    <w:p w14:paraId="53303661" w14:textId="6AD2522D" w:rsidR="00E42374" w:rsidRDefault="00E42374" w:rsidP="00CF331B">
                      <w:pPr>
                        <w:spacing w:line="276" w:lineRule="auto"/>
                      </w:pPr>
                    </w:p>
                    <w:p w14:paraId="7BA31382" w14:textId="77777777" w:rsidR="00E42374" w:rsidRDefault="00E42374" w:rsidP="00CF331B"/>
                  </w:txbxContent>
                </v:textbox>
                <w10:anchorlock/>
              </v:shape>
            </w:pict>
          </mc:Fallback>
        </mc:AlternateContent>
      </w:r>
    </w:p>
    <w:p w14:paraId="103EFFAD" w14:textId="77777777" w:rsidR="00CF331B" w:rsidRDefault="00CF331B" w:rsidP="00CF331B">
      <w:pPr>
        <w:rPr>
          <w:lang w:eastAsia="zh-CN" w:bidi="hi-IN"/>
        </w:rPr>
      </w:pPr>
    </w:p>
    <w:p w14:paraId="5BE3384F"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15C269BD" wp14:editId="5E5F2BCF">
                <wp:extent cx="5039995" cy="1045845"/>
                <wp:effectExtent l="19050" t="19050" r="27305" b="20955"/>
                <wp:docPr id="144" name="Tekstvak 144"/>
                <wp:cNvGraphicFramePr/>
                <a:graphic xmlns:a="http://schemas.openxmlformats.org/drawingml/2006/main">
                  <a:graphicData uri="http://schemas.microsoft.com/office/word/2010/wordprocessingShape">
                    <wps:wsp>
                      <wps:cNvSpPr txBox="1"/>
                      <wps:spPr>
                        <a:xfrm>
                          <a:off x="0" y="0"/>
                          <a:ext cx="5039995" cy="1045845"/>
                        </a:xfrm>
                        <a:prstGeom prst="rect">
                          <a:avLst/>
                        </a:prstGeom>
                        <a:solidFill>
                          <a:schemeClr val="bg2"/>
                        </a:solidFill>
                        <a:ln w="28575">
                          <a:solidFill>
                            <a:schemeClr val="bg2">
                              <a:lumMod val="50000"/>
                            </a:schemeClr>
                          </a:solidFill>
                          <a:prstDash val="sysDot"/>
                        </a:ln>
                      </wps:spPr>
                      <wps:txbx>
                        <w:txbxContent>
                          <w:p w14:paraId="6A31EAAE" w14:textId="77777777" w:rsidR="00E42374" w:rsidRPr="006509C1" w:rsidRDefault="00E42374" w:rsidP="00CF331B">
                            <w:pPr>
                              <w:spacing w:line="276" w:lineRule="auto"/>
                              <w:rPr>
                                <w:i/>
                              </w:rPr>
                            </w:pPr>
                            <w:r>
                              <w:rPr>
                                <w:i/>
                              </w:rPr>
                              <w:t>Het bergen van water</w:t>
                            </w:r>
                          </w:p>
                          <w:p w14:paraId="1804F2E0" w14:textId="0B5AEFCE" w:rsidR="00E42374" w:rsidRDefault="00E42374" w:rsidP="00CF331B">
                            <w:pPr>
                              <w:spacing w:line="276" w:lineRule="auto"/>
                            </w:pPr>
                            <w:r>
                              <w:t>Het werkingsgebied kan ook worden toegepast op waterbergingsgebieden. Deze gebieden zijn niet altijd gevuld met water, maar het zijn wel gronden die ‘ingericht zijn voor water’. Het is belangrijk dat ook deze gebieden ter beschikking blijven voor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C269BD" id="Tekstvak 144" o:spid="_x0000_s1147"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" fillcolor="#eeece1 [3214]" strokecolor="#938953 [1614]" strokeweight="2.25pt">
                <v:stroke dashstyle="1 1"/>
                <v:textbox>
                  <w:txbxContent>
                    <w:p w14:paraId="6A31EAAE" w14:textId="77777777" w:rsidR="00E42374" w:rsidRPr="006509C1" w:rsidRDefault="00E42374" w:rsidP="00CF331B">
                      <w:pPr>
                        <w:spacing w:line="276" w:lineRule="auto"/>
                        <w:rPr>
                          <w:i/>
                        </w:rPr>
                      </w:pPr>
                      <w:r>
                        <w:rPr>
                          <w:i/>
                        </w:rPr>
                        <w:t>Het bergen van water</w:t>
                      </w:r>
                    </w:p>
                    <w:p w14:paraId="1804F2E0" w14:textId="0B5AEFCE" w:rsidR="00E42374" w:rsidRDefault="00E42374" w:rsidP="00CF331B">
                      <w:pPr>
                        <w:spacing w:line="276" w:lineRule="auto"/>
                      </w:pPr>
                      <w:r>
                        <w:t>Het werkingsgebied kan ook worden toegepast op waterbergingsgebieden. Deze gebieden zijn niet altijd gevuld met water, maar het zijn wel gronden die ‘ingericht zijn voor water’. Het is belangrijk dat ook deze gebieden ter beschikking blijven voor water.</w:t>
                      </w:r>
                    </w:p>
                  </w:txbxContent>
                </v:textbox>
                <w10:anchorlock/>
              </v:shape>
            </w:pict>
          </mc:Fallback>
        </mc:AlternateContent>
      </w:r>
    </w:p>
    <w:p w14:paraId="36F40BD6" w14:textId="77777777" w:rsidR="00CF331B" w:rsidRDefault="00CF331B" w:rsidP="00CF331B">
      <w:pPr>
        <w:rPr>
          <w:lang w:eastAsia="zh-CN" w:bidi="hi-IN"/>
        </w:rPr>
      </w:pPr>
    </w:p>
    <w:p w14:paraId="4B76E21D" w14:textId="77777777" w:rsidR="00CF331B" w:rsidRDefault="00CF331B" w:rsidP="00CF331B">
      <w:pPr>
        <w:rPr>
          <w:lang w:eastAsia="zh-CN" w:bidi="hi-IN"/>
        </w:rPr>
      </w:pPr>
      <w:r>
        <w:rPr>
          <w:i/>
          <w:noProof/>
          <w:lang w:eastAsia="nl-NL"/>
        </w:rPr>
        <mc:AlternateContent>
          <mc:Choice Requires="wps">
            <w:drawing>
              <wp:inline distT="0" distB="0" distL="0" distR="0" wp14:anchorId="04208E3A" wp14:editId="6FFCFB5E">
                <wp:extent cx="5039995" cy="1045845"/>
                <wp:effectExtent l="19050" t="19050" r="27305" b="20955"/>
                <wp:docPr id="145" name="Tekstvak 145"/>
                <wp:cNvGraphicFramePr/>
                <a:graphic xmlns:a="http://schemas.openxmlformats.org/drawingml/2006/main">
                  <a:graphicData uri="http://schemas.microsoft.com/office/word/2010/wordprocessingShape">
                    <wps:wsp>
                      <wps:cNvSpPr txBox="1"/>
                      <wps:spPr>
                        <a:xfrm>
                          <a:off x="0" y="0"/>
                          <a:ext cx="5039995" cy="1045845"/>
                        </a:xfrm>
                        <a:prstGeom prst="rect">
                          <a:avLst/>
                        </a:prstGeom>
                        <a:solidFill>
                          <a:schemeClr val="bg2"/>
                        </a:solidFill>
                        <a:ln w="28575">
                          <a:solidFill>
                            <a:schemeClr val="bg2">
                              <a:lumMod val="50000"/>
                            </a:schemeClr>
                          </a:solidFill>
                          <a:prstDash val="sysDot"/>
                        </a:ln>
                      </wps:spPr>
                      <wps:txbx>
                        <w:txbxContent>
                          <w:p w14:paraId="69EAEF81" w14:textId="77777777" w:rsidR="00E42374" w:rsidRDefault="00E42374" w:rsidP="00CF331B">
                            <w:pPr>
                              <w:spacing w:line="276" w:lineRule="auto"/>
                              <w:rPr>
                                <w:i/>
                              </w:rPr>
                            </w:pPr>
                            <w:r>
                              <w:rPr>
                                <w:i/>
                              </w:rPr>
                              <w:t>De identiteit van Zaanstad</w:t>
                            </w:r>
                          </w:p>
                          <w:p w14:paraId="14FD9C45" w14:textId="3AAE5B32" w:rsidR="00E42374" w:rsidRDefault="00E42374" w:rsidP="00CF331B">
                            <w:pPr>
                              <w:spacing w:line="276" w:lineRule="auto"/>
                            </w:pPr>
                            <w:r>
                              <w:t>In de beleidsregel ‘De identiteit van Zaanstad: Linten, dijken en paden’ en de cultuurhistorische verkenning hieraan voorafgaand is beschreven dat het patroon van sloten en dwarssloten kenmerkend zijn voor de Zaanse identiteit. Ook vanuit dat oogpunt is het wenselijk bepaalde waterlichamen te beschermen.</w:t>
                            </w:r>
                          </w:p>
                          <w:p w14:paraId="2AB49B22" w14:textId="6060BA10"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208E3A" id="Tekstvak 145" o:spid="_x0000_s1148"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" fillcolor="#eeece1 [3214]" strokecolor="#938953 [1614]" strokeweight="2.25pt">
                <v:stroke dashstyle="1 1"/>
                <v:textbox>
                  <w:txbxContent>
                    <w:p w14:paraId="69EAEF81" w14:textId="77777777" w:rsidR="00E42374" w:rsidRDefault="00E42374" w:rsidP="00CF331B">
                      <w:pPr>
                        <w:spacing w:line="276" w:lineRule="auto"/>
                        <w:rPr>
                          <w:i/>
                        </w:rPr>
                      </w:pPr>
                      <w:r>
                        <w:rPr>
                          <w:i/>
                        </w:rPr>
                        <w:t>De identiteit van Zaanstad</w:t>
                      </w:r>
                    </w:p>
                    <w:p w14:paraId="14FD9C45" w14:textId="3AAE5B32" w:rsidR="00E42374" w:rsidRDefault="00E42374" w:rsidP="00CF331B">
                      <w:pPr>
                        <w:spacing w:line="276" w:lineRule="auto"/>
                      </w:pPr>
                      <w:r>
                        <w:t>In de beleidsregel ‘De identiteit van Zaanstad: Linten, dijken en paden’ en de cultuurhistorische verkenning hieraan voorafgaand is beschreven dat het patroon van sloten en dwarssloten kenmerkend zijn voor de Zaanse identiteit. Ook vanuit dat oogpunt is het wenselijk bepaalde waterlichamen te beschermen.</w:t>
                      </w:r>
                    </w:p>
                    <w:p w14:paraId="2AB49B22" w14:textId="6060BA10" w:rsidR="00E42374" w:rsidRDefault="00E42374" w:rsidP="00CF331B"/>
                  </w:txbxContent>
                </v:textbox>
                <w10:anchorlock/>
              </v:shape>
            </w:pict>
          </mc:Fallback>
        </mc:AlternateContent>
      </w:r>
    </w:p>
    <w:p w14:paraId="2ACD566B" w14:textId="77777777" w:rsidR="00CF331B" w:rsidRDefault="00CF331B" w:rsidP="00CF331B">
      <w:pPr>
        <w:rPr>
          <w:lang w:eastAsia="zh-CN" w:bidi="hi-IN"/>
        </w:rPr>
      </w:pPr>
    </w:p>
    <w:p w14:paraId="2278FF38" w14:textId="77777777" w:rsidR="00CF331B" w:rsidRDefault="00CF331B" w:rsidP="00CF331B">
      <w:pPr>
        <w:rPr>
          <w:lang w:eastAsia="zh-CN" w:bidi="hi-IN"/>
        </w:rPr>
      </w:pPr>
      <w:r>
        <w:rPr>
          <w:i/>
          <w:noProof/>
          <w:lang w:eastAsia="nl-NL"/>
        </w:rPr>
        <mc:AlternateContent>
          <mc:Choice Requires="wps">
            <w:drawing>
              <wp:inline distT="0" distB="0" distL="0" distR="0" wp14:anchorId="57443D1C" wp14:editId="6FE92DAA">
                <wp:extent cx="5039995" cy="1045845"/>
                <wp:effectExtent l="19050" t="19050" r="27305" b="20955"/>
                <wp:docPr id="146" name="Tekstvak 146"/>
                <wp:cNvGraphicFramePr/>
                <a:graphic xmlns:a="http://schemas.openxmlformats.org/drawingml/2006/main">
                  <a:graphicData uri="http://schemas.microsoft.com/office/word/2010/wordprocessingShape">
                    <wps:wsp>
                      <wps:cNvSpPr txBox="1"/>
                      <wps:spPr>
                        <a:xfrm>
                          <a:off x="0" y="0"/>
                          <a:ext cx="5039995" cy="1045845"/>
                        </a:xfrm>
                        <a:prstGeom prst="rect">
                          <a:avLst/>
                        </a:prstGeom>
                        <a:solidFill>
                          <a:schemeClr val="bg2"/>
                        </a:solidFill>
                        <a:ln w="28575">
                          <a:solidFill>
                            <a:schemeClr val="bg2">
                              <a:lumMod val="50000"/>
                            </a:schemeClr>
                          </a:solidFill>
                          <a:prstDash val="sysDot"/>
                        </a:ln>
                      </wps:spPr>
                      <wps:txbx>
                        <w:txbxContent>
                          <w:p w14:paraId="1971F823" w14:textId="77777777" w:rsidR="00E42374" w:rsidRDefault="00E42374" w:rsidP="00CF331B">
                            <w:pPr>
                              <w:spacing w:line="276" w:lineRule="auto"/>
                              <w:rPr>
                                <w:i/>
                              </w:rPr>
                            </w:pPr>
                            <w:r>
                              <w:rPr>
                                <w:i/>
                              </w:rPr>
                              <w:t>Groen- en waterplan Zaanstad 2018</w:t>
                            </w:r>
                          </w:p>
                          <w:p w14:paraId="0F22CD86" w14:textId="4DED7131" w:rsidR="00E42374" w:rsidRDefault="00E42374" w:rsidP="00CF331B">
                            <w:pPr>
                              <w:spacing w:line="276" w:lineRule="auto"/>
                            </w:pPr>
                            <w:r>
                              <w:t>In het Groen- en waterplan Zaanstad 2018 heeft Zaanstad ambities opgesteld over het versterken van de kernwaarden van het groen en water. De beleidsdoelstellingen kunnen aanleiding vormen om bepaalde water(structuren) in Zaanstad te beschermen met de regels in deze paragraaf.</w:t>
                            </w:r>
                          </w:p>
                          <w:p w14:paraId="427D3B70" w14:textId="4533504A"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443D1C" id="Tekstvak 146" o:spid="_x0000_s1149"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" fillcolor="#eeece1 [3214]" strokecolor="#938953 [1614]" strokeweight="2.25pt">
                <v:stroke dashstyle="1 1"/>
                <v:textbox>
                  <w:txbxContent>
                    <w:p w14:paraId="1971F823" w14:textId="77777777" w:rsidR="00E42374" w:rsidRDefault="00E42374" w:rsidP="00CF331B">
                      <w:pPr>
                        <w:spacing w:line="276" w:lineRule="auto"/>
                        <w:rPr>
                          <w:i/>
                        </w:rPr>
                      </w:pPr>
                      <w:r>
                        <w:rPr>
                          <w:i/>
                        </w:rPr>
                        <w:t>Groen- en waterplan Zaanstad 2018</w:t>
                      </w:r>
                    </w:p>
                    <w:p w14:paraId="0F22CD86" w14:textId="4DED7131" w:rsidR="00E42374" w:rsidRDefault="00E42374" w:rsidP="00CF331B">
                      <w:pPr>
                        <w:spacing w:line="276" w:lineRule="auto"/>
                      </w:pPr>
                      <w:r>
                        <w:t>In het Groen- en waterplan Zaanstad 2018 heeft Zaanstad ambities opgesteld over het versterken van de kernwaarden van het groen en water. De beleidsdoelstellingen kunnen aanleiding vormen om bepaalde water(structuren) in Zaanstad te beschermen met de regels in deze paragraaf.</w:t>
                      </w:r>
                    </w:p>
                    <w:p w14:paraId="427D3B70" w14:textId="4533504A" w:rsidR="00E42374" w:rsidRDefault="00E42374" w:rsidP="00CF331B"/>
                  </w:txbxContent>
                </v:textbox>
                <w10:anchorlock/>
              </v:shape>
            </w:pict>
          </mc:Fallback>
        </mc:AlternateContent>
      </w:r>
    </w:p>
    <w:p w14:paraId="16E3D19A" w14:textId="77777777" w:rsidR="00CF331B" w:rsidRDefault="00CF331B" w:rsidP="00CF331B">
      <w:pPr>
        <w:pStyle w:val="Kop3"/>
        <w:rPr>
          <w:lang w:eastAsia="zh-CN" w:bidi="hi-IN"/>
        </w:rPr>
      </w:pPr>
      <w:bookmarkStart w:id="222" w:name="_Toc56426508"/>
      <w:bookmarkStart w:id="223" w:name="_Toc59625426"/>
      <w:bookmarkStart w:id="224" w:name="_Toc59626418"/>
      <w:r>
        <w:rPr>
          <w:lang w:eastAsia="zh-CN" w:bidi="hi-IN"/>
        </w:rPr>
        <w:t>Paragraaf 6.4.3</w:t>
      </w:r>
      <w:r>
        <w:rPr>
          <w:lang w:eastAsia="zh-CN" w:bidi="hi-IN"/>
        </w:rPr>
        <w:tab/>
      </w:r>
      <w:bookmarkEnd w:id="222"/>
      <w:r>
        <w:rPr>
          <w:lang w:eastAsia="zh-CN" w:bidi="hi-IN"/>
        </w:rPr>
        <w:t>Het aanleggen en verwijderen van groen (verplichting)</w:t>
      </w:r>
      <w:bookmarkEnd w:id="223"/>
      <w:bookmarkEnd w:id="224"/>
    </w:p>
    <w:p w14:paraId="4E9DECD4" w14:textId="7A3656A8" w:rsidR="001749EE" w:rsidRDefault="00CF331B" w:rsidP="00CF331B">
      <w:pPr>
        <w:pStyle w:val="Kop6"/>
        <w:rPr>
          <w:lang w:eastAsia="zh-CN" w:bidi="hi-IN"/>
        </w:rPr>
      </w:pPr>
      <w:r>
        <w:rPr>
          <w:lang w:eastAsia="zh-CN" w:bidi="hi-IN"/>
        </w:rPr>
        <w:t>Artikel 6.X</w:t>
      </w:r>
      <w:r>
        <w:rPr>
          <w:lang w:eastAsia="zh-CN" w:bidi="hi-IN"/>
        </w:rPr>
        <w:tab/>
      </w:r>
      <w:commentRangeStart w:id="225"/>
      <w:r>
        <w:rPr>
          <w:lang w:eastAsia="zh-CN" w:bidi="hi-IN"/>
        </w:rPr>
        <w:t>Toepassingsbereik</w:t>
      </w:r>
      <w:commentRangeEnd w:id="225"/>
      <w:r w:rsidR="008545C7">
        <w:rPr>
          <w:rStyle w:val="Verwijzingopmerking"/>
          <w:rFonts w:eastAsiaTheme="minorHAnsi" w:cstheme="minorBidi"/>
          <w:i w:val="0"/>
          <w:iCs w:val="0"/>
        </w:rPr>
        <w:commentReference w:id="225"/>
      </w:r>
    </w:p>
    <w:p w14:paraId="5FDB0484" w14:textId="1B93687F"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 aanleggen en verwijderen van groen.</w:t>
      </w:r>
    </w:p>
    <w:p w14:paraId="7468C11C" w14:textId="11A7708E"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Onder het verwijderen van groen wordt verstaan het in zijn geheel verwijderen van groen zonder dat daar nieuw groen voor in de plaats komt, anders dan het snoeien en ander onderhoud van groen.</w:t>
      </w:r>
    </w:p>
    <w:p w14:paraId="42AA1251" w14:textId="71C54315" w:rsidR="00CF331B" w:rsidRDefault="00CF331B" w:rsidP="00CF331B">
      <w:pPr>
        <w:pStyle w:val="Kop6"/>
        <w:rPr>
          <w:lang w:eastAsia="zh-CN" w:bidi="hi-IN"/>
        </w:rPr>
      </w:pPr>
      <w:r>
        <w:rPr>
          <w:lang w:eastAsia="zh-CN" w:bidi="hi-IN"/>
        </w:rPr>
        <w:t>Artikel 6.X</w:t>
      </w:r>
      <w:r>
        <w:rPr>
          <w:lang w:eastAsia="zh-CN" w:bidi="hi-IN"/>
        </w:rPr>
        <w:tab/>
      </w:r>
      <w:commentRangeStart w:id="226"/>
      <w:r>
        <w:rPr>
          <w:lang w:eastAsia="zh-CN" w:bidi="hi-IN"/>
        </w:rPr>
        <w:t>Oogmerk</w:t>
      </w:r>
      <w:commentRangeEnd w:id="226"/>
      <w:r w:rsidR="008545C7">
        <w:rPr>
          <w:rStyle w:val="Verwijzingopmerking"/>
          <w:rFonts w:eastAsiaTheme="minorHAnsi" w:cstheme="minorBidi"/>
          <w:i w:val="0"/>
          <w:iCs w:val="0"/>
        </w:rPr>
        <w:commentReference w:id="226"/>
      </w:r>
    </w:p>
    <w:p w14:paraId="118D950E" w14:textId="77777777" w:rsidR="00CF331B" w:rsidRDefault="00CF331B" w:rsidP="00CF331B">
      <w:pPr>
        <w:rPr>
          <w:lang w:eastAsia="zh-CN" w:bidi="hi-IN"/>
        </w:rPr>
      </w:pPr>
      <w:r>
        <w:rPr>
          <w:lang w:eastAsia="zh-CN" w:bidi="hi-IN"/>
        </w:rPr>
        <w:t>De regels in deze paragraaf zijn gesteld met het oog op:</w:t>
      </w:r>
    </w:p>
    <w:p w14:paraId="7F9BF593" w14:textId="27E55EA5"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zorgen voor een groene omgeving voor de dierenwereld</w:t>
      </w:r>
      <w:r w:rsidR="00CF331B" w:rsidRPr="00E033F6">
        <w:rPr>
          <w:lang w:eastAsia="zh-CN" w:bidi="hi-IN"/>
        </w:rPr>
        <w:t>;</w:t>
      </w:r>
    </w:p>
    <w:p w14:paraId="1D291126" w14:textId="55A1AC49"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zorgen voor een gezonde leefomgeving voor de mens; en</w:t>
      </w:r>
    </w:p>
    <w:p w14:paraId="4B83A550" w14:textId="55C39488" w:rsidR="00CF331B" w:rsidRPr="00720CCB" w:rsidRDefault="001749EE" w:rsidP="001749EE">
      <w:pPr>
        <w:pStyle w:val="Opsommingmetnummering"/>
        <w:rPr>
          <w:lang w:eastAsia="zh-CN" w:bidi="hi-IN"/>
        </w:rPr>
      </w:pPr>
      <w:r w:rsidRPr="00720CCB">
        <w:rPr>
          <w:lang w:eastAsia="zh-CN" w:bidi="hi-IN"/>
        </w:rPr>
        <w:t>c.</w:t>
      </w:r>
      <w:r w:rsidRPr="00720CCB">
        <w:rPr>
          <w:lang w:eastAsia="zh-CN" w:bidi="hi-IN"/>
        </w:rPr>
        <w:tab/>
      </w:r>
      <w:r w:rsidR="00CF331B">
        <w:rPr>
          <w:lang w:eastAsia="zh-CN" w:bidi="hi-IN"/>
        </w:rPr>
        <w:t>het behouden en versterken</w:t>
      </w:r>
      <w:r w:rsidR="00CF331B" w:rsidRPr="00921F3D">
        <w:rPr>
          <w:lang w:eastAsia="zh-CN" w:bidi="hi-IN"/>
        </w:rPr>
        <w:t xml:space="preserve"> van </w:t>
      </w:r>
      <w:r w:rsidR="00CF331B">
        <w:rPr>
          <w:lang w:eastAsia="zh-CN" w:bidi="hi-IN"/>
        </w:rPr>
        <w:t>het groen.</w:t>
      </w:r>
    </w:p>
    <w:p w14:paraId="1469C4FB" w14:textId="77777777" w:rsidR="00CF331B" w:rsidRPr="00720CCB" w:rsidRDefault="00CF331B" w:rsidP="00CF331B">
      <w:pPr>
        <w:pStyle w:val="Kop6"/>
        <w:rPr>
          <w:lang w:eastAsia="zh-CN" w:bidi="hi-IN"/>
        </w:rPr>
      </w:pPr>
      <w:r w:rsidRPr="00720CCB">
        <w:rPr>
          <w:lang w:eastAsia="zh-CN" w:bidi="hi-IN"/>
        </w:rPr>
        <w:t>Artikel 6.X</w:t>
      </w:r>
      <w:r w:rsidRPr="00720CCB">
        <w:rPr>
          <w:lang w:eastAsia="zh-CN" w:bidi="hi-IN"/>
        </w:rPr>
        <w:tab/>
      </w:r>
      <w:commentRangeStart w:id="227"/>
      <w:r w:rsidRPr="00720CCB">
        <w:rPr>
          <w:lang w:eastAsia="zh-CN" w:bidi="hi-IN"/>
        </w:rPr>
        <w:t>Gebod</w:t>
      </w:r>
      <w:commentRangeEnd w:id="227"/>
      <w:r w:rsidR="008545C7">
        <w:rPr>
          <w:rStyle w:val="Verwijzingopmerking"/>
          <w:rFonts w:eastAsiaTheme="minorHAnsi" w:cstheme="minorBidi"/>
          <w:i w:val="0"/>
          <w:iCs w:val="0"/>
        </w:rPr>
        <w:commentReference w:id="227"/>
      </w:r>
    </w:p>
    <w:p w14:paraId="38B69FA2" w14:textId="77777777" w:rsidR="00CF331B" w:rsidRDefault="00CF331B" w:rsidP="00CF331B">
      <w:pPr>
        <w:rPr>
          <w:lang w:eastAsia="zh-CN" w:bidi="hi-IN"/>
        </w:rPr>
      </w:pPr>
      <w:r w:rsidRPr="00720CCB">
        <w:rPr>
          <w:lang w:eastAsia="zh-CN" w:bidi="hi-IN"/>
        </w:rPr>
        <w:t>In het werkingsgebied ‘</w:t>
      </w:r>
      <w:r>
        <w:rPr>
          <w:lang w:eastAsia="zh-CN" w:bidi="hi-IN"/>
        </w:rPr>
        <w:t>Verplichte aanleg van groen’</w:t>
      </w:r>
      <w:r w:rsidRPr="00720CCB">
        <w:rPr>
          <w:lang w:eastAsia="zh-CN" w:bidi="hi-IN"/>
        </w:rPr>
        <w:t xml:space="preserve"> zijn de gronden ingericht voor groen.</w:t>
      </w:r>
    </w:p>
    <w:p w14:paraId="5116EA82" w14:textId="77777777" w:rsidR="00CF331B" w:rsidRPr="00720CCB" w:rsidRDefault="00CF331B" w:rsidP="00CF331B">
      <w:pPr>
        <w:rPr>
          <w:lang w:eastAsia="zh-CN" w:bidi="hi-IN"/>
        </w:rPr>
      </w:pPr>
    </w:p>
    <w:p w14:paraId="772F6333" w14:textId="77777777" w:rsidR="00CF331B" w:rsidRDefault="00CF331B" w:rsidP="00CF331B">
      <w:pPr>
        <w:rPr>
          <w:lang w:eastAsia="zh-CN" w:bidi="hi-IN"/>
        </w:rPr>
      </w:pPr>
      <w:r>
        <w:rPr>
          <w:i/>
          <w:noProof/>
          <w:lang w:eastAsia="nl-NL"/>
        </w:rPr>
        <mc:AlternateContent>
          <mc:Choice Requires="wps">
            <w:drawing>
              <wp:inline distT="0" distB="0" distL="0" distR="0" wp14:anchorId="5F89D26F" wp14:editId="455AD9F2">
                <wp:extent cx="5039995" cy="1931213"/>
                <wp:effectExtent l="19050" t="19050" r="27305" b="12065"/>
                <wp:docPr id="147" name="Tekstvak 147"/>
                <wp:cNvGraphicFramePr/>
                <a:graphic xmlns:a="http://schemas.openxmlformats.org/drawingml/2006/main">
                  <a:graphicData uri="http://schemas.microsoft.com/office/word/2010/wordprocessingShape">
                    <wps:wsp>
                      <wps:cNvSpPr txBox="1"/>
                      <wps:spPr>
                        <a:xfrm>
                          <a:off x="0" y="0"/>
                          <a:ext cx="5039995" cy="1931213"/>
                        </a:xfrm>
                        <a:prstGeom prst="rect">
                          <a:avLst/>
                        </a:prstGeom>
                        <a:solidFill>
                          <a:schemeClr val="bg2"/>
                        </a:solidFill>
                        <a:ln w="28575">
                          <a:solidFill>
                            <a:schemeClr val="bg2">
                              <a:lumMod val="50000"/>
                            </a:schemeClr>
                          </a:solidFill>
                          <a:prstDash val="sysDot"/>
                        </a:ln>
                      </wps:spPr>
                      <wps:txbx>
                        <w:txbxContent>
                          <w:p w14:paraId="06EA8FB4" w14:textId="77777777" w:rsidR="00E42374" w:rsidRDefault="00E42374" w:rsidP="00CF331B">
                            <w:pPr>
                              <w:spacing w:line="276" w:lineRule="auto"/>
                              <w:rPr>
                                <w:i/>
                              </w:rPr>
                            </w:pPr>
                            <w:r>
                              <w:rPr>
                                <w:i/>
                              </w:rPr>
                              <w:t>Verplichting</w:t>
                            </w:r>
                          </w:p>
                          <w:p w14:paraId="724D88E3" w14:textId="291C5173" w:rsidR="00E42374" w:rsidRDefault="00E42374" w:rsidP="00CF331B">
                            <w:pPr>
                              <w:spacing w:line="276" w:lineRule="auto"/>
                            </w:pPr>
                            <w:r>
                              <w:t>Met de regels in deze paragraaf kan groen worden beschermd. Het is niet de bedoeling dat elk stukje groen in Zaanstad deze beschermde status krijgt, maar alleen wanneer daarvoor een inhoudelijke reden is.</w:t>
                            </w:r>
                          </w:p>
                          <w:p w14:paraId="4501FCFB" w14:textId="3E6D6ACA" w:rsidR="00E42374" w:rsidRDefault="00E42374" w:rsidP="00CF331B">
                            <w:pPr>
                              <w:spacing w:line="276" w:lineRule="auto"/>
                            </w:pPr>
                            <w:r>
                              <w:t>Zo is het denkbaar dat een groen parkje in het centrumgebied met deze regels wordt beschermd, omdat groen in het centrumgebied schaars is, maar dat een groen parkje in het landelijk gebied niet beschermd wordt omdat daar meer dan voldoende groen aanwezig is. De regels in deze paragraaf zijn een middel om te sturen op het behoud van groen in gebieden waar dat noodzakelijk is. Deze paragraaf is niet bedoeld om al het groen in Zaanstad ‘aan te wijzen’.</w:t>
                            </w:r>
                          </w:p>
                          <w:p w14:paraId="24BEEA56" w14:textId="78530B43" w:rsidR="00E42374" w:rsidRDefault="00E42374" w:rsidP="00CF331B">
                            <w:pPr>
                              <w:spacing w:line="276" w:lineRule="auto"/>
                            </w:pPr>
                          </w:p>
                          <w:p w14:paraId="4B30A4A2" w14:textId="77777777"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9D26F" id="Tekstvak 147" o:spid="_x0000_s1150" type="#_x0000_t202" style="width:396.85pt;height:1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" fillcolor="#eeece1 [3214]" strokecolor="#938953 [1614]" strokeweight="2.25pt">
                <v:stroke dashstyle="1 1"/>
                <v:textbox>
                  <w:txbxContent>
                    <w:p w14:paraId="06EA8FB4" w14:textId="77777777" w:rsidR="00E42374" w:rsidRDefault="00E42374" w:rsidP="00CF331B">
                      <w:pPr>
                        <w:spacing w:line="276" w:lineRule="auto"/>
                        <w:rPr>
                          <w:i/>
                        </w:rPr>
                      </w:pPr>
                      <w:r>
                        <w:rPr>
                          <w:i/>
                        </w:rPr>
                        <w:t>Verplichting</w:t>
                      </w:r>
                    </w:p>
                    <w:p w14:paraId="724D88E3" w14:textId="291C5173" w:rsidR="00E42374" w:rsidRDefault="00E42374" w:rsidP="00CF331B">
                      <w:pPr>
                        <w:spacing w:line="276" w:lineRule="auto"/>
                      </w:pPr>
                      <w:r>
                        <w:t>Met de regels in deze paragraaf kan groen worden beschermd. Het is niet de bedoeling dat elk stukje groen in Zaanstad deze beschermde status krijgt, maar alleen wanneer daarvoor een inhoudelijke reden is.</w:t>
                      </w:r>
                    </w:p>
                    <w:p w14:paraId="4501FCFB" w14:textId="3E6D6ACA" w:rsidR="00E42374" w:rsidRDefault="00E42374" w:rsidP="00CF331B">
                      <w:pPr>
                        <w:spacing w:line="276" w:lineRule="auto"/>
                      </w:pPr>
                      <w:r>
                        <w:t>Zo is het denkbaar dat een groen parkje in het centrumgebied met deze regels wordt beschermd, omdat groen in het centrumgebied schaars is, maar dat een groen parkje in het landelijk gebied niet beschermd wordt omdat daar meer dan voldoende groen aanwezig is. De regels in deze paragraaf zijn een middel om te sturen op het behoud van groen in gebieden waar dat noodzakelijk is. Deze paragraaf is niet bedoeld om al het groen in Zaanstad ‘aan te wijzen’.</w:t>
                      </w:r>
                    </w:p>
                    <w:p w14:paraId="24BEEA56" w14:textId="78530B43" w:rsidR="00E42374" w:rsidRDefault="00E42374" w:rsidP="00CF331B">
                      <w:pPr>
                        <w:spacing w:line="276" w:lineRule="auto"/>
                      </w:pPr>
                    </w:p>
                    <w:p w14:paraId="4B30A4A2" w14:textId="77777777" w:rsidR="00E42374" w:rsidRDefault="00E42374" w:rsidP="00CF331B"/>
                  </w:txbxContent>
                </v:textbox>
                <w10:anchorlock/>
              </v:shape>
            </w:pict>
          </mc:Fallback>
        </mc:AlternateContent>
      </w:r>
    </w:p>
    <w:p w14:paraId="6FFDA3E5" w14:textId="77777777" w:rsidR="00CF331B" w:rsidRDefault="00CF331B" w:rsidP="00CF331B">
      <w:pPr>
        <w:rPr>
          <w:lang w:eastAsia="zh-CN" w:bidi="hi-IN"/>
        </w:rPr>
      </w:pPr>
    </w:p>
    <w:p w14:paraId="70857882"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4967E8CA" wp14:editId="325A58FD">
                <wp:extent cx="5039995" cy="972921"/>
                <wp:effectExtent l="19050" t="19050" r="27305" b="17780"/>
                <wp:docPr id="148" name="Tekstvak 148"/>
                <wp:cNvGraphicFramePr/>
                <a:graphic xmlns:a="http://schemas.openxmlformats.org/drawingml/2006/main">
                  <a:graphicData uri="http://schemas.microsoft.com/office/word/2010/wordprocessingShape">
                    <wps:wsp>
                      <wps:cNvSpPr txBox="1"/>
                      <wps:spPr>
                        <a:xfrm>
                          <a:off x="0" y="0"/>
                          <a:ext cx="5039995" cy="972921"/>
                        </a:xfrm>
                        <a:prstGeom prst="rect">
                          <a:avLst/>
                        </a:prstGeom>
                        <a:solidFill>
                          <a:schemeClr val="bg2"/>
                        </a:solidFill>
                        <a:ln w="28575">
                          <a:solidFill>
                            <a:schemeClr val="bg2">
                              <a:lumMod val="50000"/>
                            </a:schemeClr>
                          </a:solidFill>
                          <a:prstDash val="sysDot"/>
                        </a:ln>
                      </wps:spPr>
                      <wps:txbx>
                        <w:txbxContent>
                          <w:p w14:paraId="46C011F5" w14:textId="77777777" w:rsidR="00E42374" w:rsidRDefault="00E42374" w:rsidP="00CF331B">
                            <w:pPr>
                              <w:spacing w:line="276" w:lineRule="auto"/>
                              <w:rPr>
                                <w:i/>
                              </w:rPr>
                            </w:pPr>
                            <w:r>
                              <w:rPr>
                                <w:i/>
                              </w:rPr>
                              <w:t>Wat is groen?</w:t>
                            </w:r>
                          </w:p>
                          <w:p w14:paraId="517DC76F" w14:textId="06A6A233" w:rsidR="00E42374" w:rsidRDefault="00E42374" w:rsidP="00CF331B">
                            <w:pPr>
                              <w:pStyle w:val="Tekstopmerking"/>
                            </w:pPr>
                            <w:r>
                              <w:t xml:space="preserve">In bestemmingsplannen werd vaak het vakjargon ‘groenvoorzieningen’ gebruikt om groen te omschrijven. Om de regeling leesbaarder te maken is dat begrip vervangen door ‘groen’. Onder groen wordt in ieder geval verstaan: verkeersgroen, plantsoenen, parken, bomen, struiken, hagen en (bloemrijke) grasvelden.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67E8CA" id="Tekstvak 148" o:spid="_x0000_s1151" type="#_x0000_t202" style="width:396.85pt;height:7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" fillcolor="#eeece1 [3214]" strokecolor="#938953 [1614]" strokeweight="2.25pt">
                <v:stroke dashstyle="1 1"/>
                <v:textbox>
                  <w:txbxContent>
                    <w:p w14:paraId="46C011F5" w14:textId="77777777" w:rsidR="00E42374" w:rsidRDefault="00E42374" w:rsidP="00CF331B">
                      <w:pPr>
                        <w:spacing w:line="276" w:lineRule="auto"/>
                        <w:rPr>
                          <w:i/>
                        </w:rPr>
                      </w:pPr>
                      <w:r>
                        <w:rPr>
                          <w:i/>
                        </w:rPr>
                        <w:t>Wat is groen?</w:t>
                      </w:r>
                    </w:p>
                    <w:p w14:paraId="517DC76F" w14:textId="06A6A233" w:rsidR="00E42374" w:rsidRDefault="00E42374" w:rsidP="00CF331B">
                      <w:pPr>
                        <w:pStyle w:val="Tekstopmerking"/>
                      </w:pPr>
                      <w:r>
                        <w:t xml:space="preserve">In bestemmingsplannen werd vaak het vakjargon ‘groenvoorzieningen’ gebruikt om groen te omschrijven. Om de regeling leesbaarder te maken is dat begrip vervangen door ‘groen’. Onder groen wordt in ieder geval verstaan: verkeersgroen, plantsoenen, parken, bomen, struiken, hagen en (bloemrijke) grasvelden. </w:t>
                      </w:r>
                    </w:p>
                  </w:txbxContent>
                </v:textbox>
                <w10:anchorlock/>
              </v:shape>
            </w:pict>
          </mc:Fallback>
        </mc:AlternateContent>
      </w:r>
    </w:p>
    <w:p w14:paraId="4B6CF7DB" w14:textId="77777777" w:rsidR="00CF331B" w:rsidRDefault="00CF331B" w:rsidP="00CF331B">
      <w:pPr>
        <w:rPr>
          <w:lang w:eastAsia="zh-CN" w:bidi="hi-IN"/>
        </w:rPr>
      </w:pPr>
    </w:p>
    <w:p w14:paraId="2E6D644D" w14:textId="77777777" w:rsidR="00CF331B" w:rsidRDefault="00CF331B" w:rsidP="00CF331B">
      <w:pPr>
        <w:rPr>
          <w:lang w:eastAsia="zh-CN" w:bidi="hi-IN"/>
        </w:rPr>
      </w:pPr>
      <w:r>
        <w:rPr>
          <w:i/>
          <w:noProof/>
          <w:lang w:eastAsia="nl-NL"/>
        </w:rPr>
        <mc:AlternateContent>
          <mc:Choice Requires="wps">
            <w:drawing>
              <wp:inline distT="0" distB="0" distL="0" distR="0" wp14:anchorId="4F149FF3" wp14:editId="65491666">
                <wp:extent cx="5039995" cy="1046074"/>
                <wp:effectExtent l="19050" t="19050" r="27305" b="20955"/>
                <wp:docPr id="149" name="Tekstvak 149"/>
                <wp:cNvGraphicFramePr/>
                <a:graphic xmlns:a="http://schemas.openxmlformats.org/drawingml/2006/main">
                  <a:graphicData uri="http://schemas.microsoft.com/office/word/2010/wordprocessingShape">
                    <wps:wsp>
                      <wps:cNvSpPr txBox="1"/>
                      <wps:spPr>
                        <a:xfrm>
                          <a:off x="0" y="0"/>
                          <a:ext cx="5039995" cy="1046074"/>
                        </a:xfrm>
                        <a:prstGeom prst="rect">
                          <a:avLst/>
                        </a:prstGeom>
                        <a:solidFill>
                          <a:schemeClr val="bg2"/>
                        </a:solidFill>
                        <a:ln w="28575">
                          <a:solidFill>
                            <a:schemeClr val="bg2">
                              <a:lumMod val="50000"/>
                            </a:schemeClr>
                          </a:solidFill>
                          <a:prstDash val="sysDot"/>
                        </a:ln>
                      </wps:spPr>
                      <wps:txbx>
                        <w:txbxContent>
                          <w:p w14:paraId="26140579" w14:textId="77777777" w:rsidR="00E42374" w:rsidRDefault="00E42374" w:rsidP="00CF331B">
                            <w:pPr>
                              <w:spacing w:line="276" w:lineRule="auto"/>
                              <w:rPr>
                                <w:i/>
                              </w:rPr>
                            </w:pPr>
                            <w:r>
                              <w:rPr>
                                <w:i/>
                              </w:rPr>
                              <w:t>Groen- en waterplan Zaanstad 2018</w:t>
                            </w:r>
                          </w:p>
                          <w:p w14:paraId="5CA63AE6" w14:textId="41A937B3" w:rsidR="00E42374" w:rsidRDefault="00E42374" w:rsidP="00CF331B">
                            <w:pPr>
                              <w:spacing w:line="276" w:lineRule="auto"/>
                            </w:pPr>
                            <w:r>
                              <w:t>In het Groen- en waterplan Zaanstad 2018 heeft Zaanstad ambities opgesteld over het versterken van de kernwaarden van het groen en water. De beleidsdoelstellingen kunnen aanleiding vormen om bepaalde groen(structuren) in Zaanstad te beschermen met de regels in deze paragraaf.</w:t>
                            </w:r>
                          </w:p>
                          <w:p w14:paraId="76C9E345" w14:textId="702E78F8"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49FF3" id="Tekstvak 149" o:spid="_x0000_s1152"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" fillcolor="#eeece1 [3214]" strokecolor="#938953 [1614]" strokeweight="2.25pt">
                <v:stroke dashstyle="1 1"/>
                <v:textbox>
                  <w:txbxContent>
                    <w:p w14:paraId="26140579" w14:textId="77777777" w:rsidR="00E42374" w:rsidRDefault="00E42374" w:rsidP="00CF331B">
                      <w:pPr>
                        <w:spacing w:line="276" w:lineRule="auto"/>
                        <w:rPr>
                          <w:i/>
                        </w:rPr>
                      </w:pPr>
                      <w:r>
                        <w:rPr>
                          <w:i/>
                        </w:rPr>
                        <w:t>Groen- en waterplan Zaanstad 2018</w:t>
                      </w:r>
                    </w:p>
                    <w:p w14:paraId="5CA63AE6" w14:textId="41A937B3" w:rsidR="00E42374" w:rsidRDefault="00E42374" w:rsidP="00CF331B">
                      <w:pPr>
                        <w:spacing w:line="276" w:lineRule="auto"/>
                      </w:pPr>
                      <w:r>
                        <w:t>In het Groen- en waterplan Zaanstad 2018 heeft Zaanstad ambities opgesteld over het versterken van de kernwaarden van het groen en water. De beleidsdoelstellingen kunnen aanleiding vormen om bepaalde groen(structuren) in Zaanstad te beschermen met de regels in deze paragraaf.</w:t>
                      </w:r>
                    </w:p>
                    <w:p w14:paraId="76C9E345" w14:textId="702E78F8" w:rsidR="00E42374" w:rsidRDefault="00E42374" w:rsidP="00CF331B"/>
                  </w:txbxContent>
                </v:textbox>
                <w10:anchorlock/>
              </v:shape>
            </w:pict>
          </mc:Fallback>
        </mc:AlternateContent>
      </w:r>
    </w:p>
    <w:p w14:paraId="35ADAC59" w14:textId="77777777" w:rsidR="00CF331B" w:rsidRDefault="00CF331B" w:rsidP="00CF331B">
      <w:pPr>
        <w:pStyle w:val="Kop3"/>
        <w:rPr>
          <w:lang w:eastAsia="zh-CN" w:bidi="hi-IN"/>
        </w:rPr>
      </w:pPr>
      <w:bookmarkStart w:id="228" w:name="_Toc59625427"/>
      <w:bookmarkStart w:id="229" w:name="_Toc59626419"/>
      <w:r>
        <w:rPr>
          <w:lang w:eastAsia="zh-CN" w:bidi="hi-IN"/>
        </w:rPr>
        <w:t>Paragraaf 6.4.4</w:t>
      </w:r>
      <w:r>
        <w:rPr>
          <w:lang w:eastAsia="zh-CN" w:bidi="hi-IN"/>
        </w:rPr>
        <w:tab/>
        <w:t>Het aanleggen en gebruiken van een erf</w:t>
      </w:r>
      <w:bookmarkEnd w:id="228"/>
      <w:bookmarkEnd w:id="229"/>
    </w:p>
    <w:p w14:paraId="62B9AC05" w14:textId="77777777" w:rsidR="00CF331B" w:rsidRDefault="00CF331B" w:rsidP="00CF331B">
      <w:pPr>
        <w:pStyle w:val="Kop6"/>
        <w:rPr>
          <w:lang w:eastAsia="zh-CN" w:bidi="hi-IN"/>
        </w:rPr>
      </w:pPr>
      <w:r>
        <w:rPr>
          <w:lang w:eastAsia="zh-CN" w:bidi="hi-IN"/>
        </w:rPr>
        <w:t>Artikel 6.X</w:t>
      </w:r>
      <w:r>
        <w:rPr>
          <w:lang w:eastAsia="zh-CN" w:bidi="hi-IN"/>
        </w:rPr>
        <w:tab/>
      </w:r>
      <w:commentRangeStart w:id="230"/>
      <w:r>
        <w:rPr>
          <w:lang w:eastAsia="zh-CN" w:bidi="hi-IN"/>
        </w:rPr>
        <w:t>Toepassingsbereik</w:t>
      </w:r>
      <w:commentRangeEnd w:id="230"/>
      <w:r w:rsidR="008545C7">
        <w:rPr>
          <w:rStyle w:val="Verwijzingopmerking"/>
          <w:rFonts w:eastAsiaTheme="minorHAnsi" w:cstheme="minorBidi"/>
          <w:i w:val="0"/>
          <w:iCs w:val="0"/>
        </w:rPr>
        <w:commentReference w:id="230"/>
      </w:r>
    </w:p>
    <w:p w14:paraId="33E27DA7" w14:textId="5F95C56F" w:rsidR="001749EE" w:rsidRDefault="00CF331B" w:rsidP="00CF331B">
      <w:pPr>
        <w:rPr>
          <w:lang w:eastAsia="zh-CN" w:bidi="hi-IN"/>
        </w:rPr>
      </w:pPr>
      <w:r>
        <w:rPr>
          <w:lang w:eastAsia="zh-CN" w:bidi="hi-IN"/>
        </w:rPr>
        <w:t>Deze paragraaf geldt voor het aanleggen en gebruiken van een erf.</w:t>
      </w:r>
    </w:p>
    <w:p w14:paraId="620063A3" w14:textId="12FB3BE0" w:rsidR="00CF331B" w:rsidRDefault="00CF331B" w:rsidP="00CF331B">
      <w:pPr>
        <w:pStyle w:val="Kop6"/>
        <w:rPr>
          <w:lang w:eastAsia="zh-CN" w:bidi="hi-IN"/>
        </w:rPr>
      </w:pPr>
      <w:r>
        <w:rPr>
          <w:lang w:eastAsia="zh-CN" w:bidi="hi-IN"/>
        </w:rPr>
        <w:t>Artikel 6.X</w:t>
      </w:r>
      <w:r>
        <w:rPr>
          <w:lang w:eastAsia="zh-CN" w:bidi="hi-IN"/>
        </w:rPr>
        <w:tab/>
      </w:r>
      <w:commentRangeStart w:id="231"/>
      <w:r>
        <w:rPr>
          <w:lang w:eastAsia="zh-CN" w:bidi="hi-IN"/>
        </w:rPr>
        <w:t>Oogmerk</w:t>
      </w:r>
      <w:commentRangeEnd w:id="231"/>
      <w:r w:rsidR="008545C7">
        <w:rPr>
          <w:rStyle w:val="Verwijzingopmerking"/>
          <w:rFonts w:eastAsiaTheme="minorHAnsi" w:cstheme="minorBidi"/>
          <w:i w:val="0"/>
          <w:iCs w:val="0"/>
        </w:rPr>
        <w:commentReference w:id="231"/>
      </w:r>
    </w:p>
    <w:p w14:paraId="43FB580E" w14:textId="77777777" w:rsidR="00CF331B" w:rsidRPr="00197E91" w:rsidRDefault="00CF331B" w:rsidP="00CF331B">
      <w:pPr>
        <w:rPr>
          <w:lang w:eastAsia="zh-CN" w:bidi="hi-IN"/>
        </w:rPr>
      </w:pPr>
      <w:r>
        <w:rPr>
          <w:lang w:eastAsia="zh-CN" w:bidi="hi-IN"/>
        </w:rPr>
        <w:t>De regels in deze paragraaf zijn gesteld met oog op het behoud van de ruimtelijke eenheid tussen het erf en het hoofdgebouw.</w:t>
      </w:r>
    </w:p>
    <w:p w14:paraId="1C6DE3E2" w14:textId="77777777" w:rsidR="00CF331B" w:rsidRDefault="00CF331B" w:rsidP="00CF331B">
      <w:pPr>
        <w:pStyle w:val="Kop6"/>
        <w:rPr>
          <w:lang w:eastAsia="zh-CN" w:bidi="hi-IN"/>
        </w:rPr>
      </w:pPr>
      <w:r>
        <w:rPr>
          <w:lang w:eastAsia="zh-CN" w:bidi="hi-IN"/>
        </w:rPr>
        <w:t>Artikel 6.X</w:t>
      </w:r>
      <w:r>
        <w:rPr>
          <w:lang w:eastAsia="zh-CN" w:bidi="hi-IN"/>
        </w:rPr>
        <w:tab/>
      </w:r>
      <w:commentRangeStart w:id="232"/>
      <w:r>
        <w:rPr>
          <w:lang w:eastAsia="zh-CN" w:bidi="hi-IN"/>
        </w:rPr>
        <w:t>Algemene</w:t>
      </w:r>
      <w:commentRangeEnd w:id="232"/>
      <w:r w:rsidR="00EE70C2">
        <w:rPr>
          <w:rStyle w:val="Verwijzingopmerking"/>
          <w:rFonts w:eastAsiaTheme="minorHAnsi" w:cstheme="minorBidi"/>
          <w:i w:val="0"/>
          <w:iCs w:val="0"/>
        </w:rPr>
        <w:commentReference w:id="232"/>
      </w:r>
      <w:r>
        <w:rPr>
          <w:lang w:eastAsia="zh-CN" w:bidi="hi-IN"/>
        </w:rPr>
        <w:t xml:space="preserve"> regels</w:t>
      </w:r>
    </w:p>
    <w:p w14:paraId="24F582AD" w14:textId="56CB8388" w:rsidR="001749EE" w:rsidRDefault="00EE70C2" w:rsidP="00B10E39">
      <w:pPr>
        <w:pStyle w:val="Lidmetnummering"/>
        <w:rPr>
          <w:lang w:eastAsia="zh-CN" w:bidi="hi-IN"/>
        </w:rPr>
      </w:pPr>
      <w:r>
        <w:rPr>
          <w:lang w:eastAsia="zh-CN" w:bidi="hi-IN"/>
        </w:rPr>
        <w:t>1</w:t>
      </w:r>
      <w:r w:rsidR="001749EE">
        <w:rPr>
          <w:lang w:eastAsia="zh-CN" w:bidi="hi-IN"/>
        </w:rPr>
        <w:t>.</w:t>
      </w:r>
      <w:r w:rsidR="001749EE">
        <w:rPr>
          <w:lang w:eastAsia="zh-CN" w:bidi="hi-IN"/>
        </w:rPr>
        <w:tab/>
      </w:r>
      <w:r w:rsidR="00CF331B">
        <w:rPr>
          <w:lang w:eastAsia="zh-CN" w:bidi="hi-IN"/>
        </w:rPr>
        <w:t>Het erf is aangelegd en in gebruik ter ondersteuning van de hoofdactiviteit op het erf.</w:t>
      </w:r>
    </w:p>
    <w:p w14:paraId="52925463" w14:textId="595609A9" w:rsidR="001749EE" w:rsidRDefault="00EE70C2" w:rsidP="00B10E39">
      <w:pPr>
        <w:pStyle w:val="Lidmetnummering"/>
        <w:rPr>
          <w:lang w:eastAsia="zh-CN" w:bidi="hi-IN"/>
        </w:rPr>
      </w:pPr>
      <w:r>
        <w:rPr>
          <w:lang w:eastAsia="zh-CN" w:bidi="hi-IN"/>
        </w:rPr>
        <w:t>2</w:t>
      </w:r>
      <w:r w:rsidR="001749EE">
        <w:rPr>
          <w:lang w:eastAsia="zh-CN" w:bidi="hi-IN"/>
        </w:rPr>
        <w:t>.</w:t>
      </w:r>
      <w:r w:rsidR="001749EE">
        <w:rPr>
          <w:lang w:eastAsia="zh-CN" w:bidi="hi-IN"/>
        </w:rPr>
        <w:tab/>
      </w:r>
      <w:r w:rsidR="00CF331B">
        <w:rPr>
          <w:lang w:eastAsia="zh-CN" w:bidi="hi-IN"/>
        </w:rPr>
        <w:t>Het erf op een afstand van meer dan 4 m tot het oorspronkelijke hoofdgebouw is aangelegd en wordt gebruikt als functioneel ondergeschikt aan de activiteiten in het hoofdgebouw.</w:t>
      </w:r>
    </w:p>
    <w:p w14:paraId="4B2D872B" w14:textId="52BC4A22" w:rsidR="00CF331B" w:rsidRDefault="00CF331B" w:rsidP="00CF331B">
      <w:pPr>
        <w:pStyle w:val="Kop6"/>
        <w:rPr>
          <w:lang w:eastAsia="zh-CN" w:bidi="hi-IN"/>
        </w:rPr>
      </w:pPr>
      <w:r>
        <w:rPr>
          <w:lang w:eastAsia="zh-CN" w:bidi="hi-IN"/>
        </w:rPr>
        <w:t>Artikel 6.X</w:t>
      </w:r>
      <w:r>
        <w:rPr>
          <w:lang w:eastAsia="zh-CN" w:bidi="hi-IN"/>
        </w:rPr>
        <w:tab/>
      </w:r>
      <w:commentRangeStart w:id="233"/>
      <w:r>
        <w:rPr>
          <w:lang w:eastAsia="zh-CN" w:bidi="hi-IN"/>
        </w:rPr>
        <w:t>Gebod</w:t>
      </w:r>
      <w:commentRangeEnd w:id="233"/>
      <w:r w:rsidR="00EE70C2">
        <w:rPr>
          <w:rStyle w:val="Verwijzingopmerking"/>
          <w:rFonts w:eastAsiaTheme="minorHAnsi" w:cstheme="minorBidi"/>
          <w:i w:val="0"/>
          <w:iCs w:val="0"/>
        </w:rPr>
        <w:commentReference w:id="233"/>
      </w:r>
      <w:r>
        <w:rPr>
          <w:lang w:eastAsia="zh-CN" w:bidi="hi-IN"/>
        </w:rPr>
        <w:t xml:space="preserve"> parkeervoorzieningen</w:t>
      </w:r>
    </w:p>
    <w:p w14:paraId="4CCD2FD6" w14:textId="68DC5A49" w:rsidR="001749EE" w:rsidRDefault="00CF331B" w:rsidP="00CF331B">
      <w:pPr>
        <w:rPr>
          <w:lang w:eastAsia="zh-CN" w:bidi="hi-IN"/>
        </w:rPr>
      </w:pPr>
      <w:r>
        <w:rPr>
          <w:lang w:eastAsia="zh-CN" w:bidi="hi-IN"/>
        </w:rPr>
        <w:t>In het werkingsgebied ‘parkeervoorzieningen verplicht’ is het erf aangelegd en wordt in stand gehouden als parkeervoorzieningen voor de activiteiten in het hoofdgebouw.</w:t>
      </w:r>
    </w:p>
    <w:p w14:paraId="2C2DED36" w14:textId="76B114D5" w:rsidR="00CF331B" w:rsidRDefault="00CF331B" w:rsidP="00CF331B">
      <w:pPr>
        <w:rPr>
          <w:lang w:eastAsia="zh-CN" w:bidi="hi-IN"/>
        </w:rPr>
      </w:pPr>
    </w:p>
    <w:p w14:paraId="78F1FADE" w14:textId="77777777" w:rsidR="00CF331B" w:rsidRDefault="00CF331B" w:rsidP="00CF331B">
      <w:pPr>
        <w:rPr>
          <w:lang w:eastAsia="zh-CN" w:bidi="hi-IN"/>
        </w:rPr>
      </w:pPr>
      <w:r>
        <w:rPr>
          <w:i/>
          <w:noProof/>
          <w:lang w:eastAsia="nl-NL"/>
        </w:rPr>
        <mc:AlternateContent>
          <mc:Choice Requires="wps">
            <w:drawing>
              <wp:inline distT="0" distB="0" distL="0" distR="0" wp14:anchorId="3FED4130" wp14:editId="0BEAAB21">
                <wp:extent cx="5039995" cy="899769"/>
                <wp:effectExtent l="19050" t="19050" r="27305" b="15240"/>
                <wp:docPr id="150" name="Tekstvak 150"/>
                <wp:cNvGraphicFramePr/>
                <a:graphic xmlns:a="http://schemas.openxmlformats.org/drawingml/2006/main">
                  <a:graphicData uri="http://schemas.microsoft.com/office/word/2010/wordprocessingShape">
                    <wps:wsp>
                      <wps:cNvSpPr txBox="1"/>
                      <wps:spPr>
                        <a:xfrm>
                          <a:off x="0" y="0"/>
                          <a:ext cx="5039995" cy="899769"/>
                        </a:xfrm>
                        <a:prstGeom prst="rect">
                          <a:avLst/>
                        </a:prstGeom>
                        <a:solidFill>
                          <a:schemeClr val="bg2"/>
                        </a:solidFill>
                        <a:ln w="28575">
                          <a:solidFill>
                            <a:schemeClr val="bg2">
                              <a:lumMod val="50000"/>
                            </a:schemeClr>
                          </a:solidFill>
                          <a:prstDash val="sysDot"/>
                        </a:ln>
                      </wps:spPr>
                      <wps:txbx>
                        <w:txbxContent>
                          <w:p w14:paraId="16F22643" w14:textId="77777777" w:rsidR="00E42374" w:rsidRDefault="00E42374" w:rsidP="00CF331B">
                            <w:pPr>
                              <w:spacing w:line="276" w:lineRule="auto"/>
                              <w:rPr>
                                <w:i/>
                              </w:rPr>
                            </w:pPr>
                            <w:r>
                              <w:rPr>
                                <w:i/>
                              </w:rPr>
                              <w:t>Ondersteuning van de hoofdactiviteit</w:t>
                            </w:r>
                          </w:p>
                          <w:p w14:paraId="62B29E05" w14:textId="13CA9836" w:rsidR="00E42374" w:rsidRDefault="00E42374" w:rsidP="00CF331B">
                            <w:pPr>
                              <w:spacing w:line="276" w:lineRule="auto"/>
                            </w:pPr>
                            <w:r>
                              <w:t xml:space="preserve">Onder ondersteuning van de hoofdactiviteit wordt mede verstaan parkeren, mits dat plaatsvindt voor de hoofdactiviteit. Aan parkeren op het erf kunnen aanvullende regels verbonden zijn, zoals bijvoorbeeld in paragraaf 6.4.5.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ED4130" id="Tekstvak 150" o:spid="_x0000_s1153" type="#_x0000_t202" style="width:396.85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" fillcolor="#eeece1 [3214]" strokecolor="#938953 [1614]" strokeweight="2.25pt">
                <v:stroke dashstyle="1 1"/>
                <v:textbox>
                  <w:txbxContent>
                    <w:p w14:paraId="16F22643" w14:textId="77777777" w:rsidR="00E42374" w:rsidRDefault="00E42374" w:rsidP="00CF331B">
                      <w:pPr>
                        <w:spacing w:line="276" w:lineRule="auto"/>
                        <w:rPr>
                          <w:i/>
                        </w:rPr>
                      </w:pPr>
                      <w:r>
                        <w:rPr>
                          <w:i/>
                        </w:rPr>
                        <w:t>Ondersteuning van de hoofdactiviteit</w:t>
                      </w:r>
                    </w:p>
                    <w:p w14:paraId="62B29E05" w14:textId="13CA9836" w:rsidR="00E42374" w:rsidRDefault="00E42374" w:rsidP="00CF331B">
                      <w:pPr>
                        <w:spacing w:line="276" w:lineRule="auto"/>
                      </w:pPr>
                      <w:r>
                        <w:t xml:space="preserve">Onder ondersteuning van de hoofdactiviteit wordt mede verstaan parkeren, mits dat plaatsvindt voor de hoofdactiviteit. Aan parkeren op het erf kunnen aanvullende regels verbonden zijn, zoals bijvoorbeeld in paragraaf 6.4.5. </w:t>
                      </w:r>
                    </w:p>
                  </w:txbxContent>
                </v:textbox>
                <w10:anchorlock/>
              </v:shape>
            </w:pict>
          </mc:Fallback>
        </mc:AlternateContent>
      </w:r>
    </w:p>
    <w:p w14:paraId="76321713" w14:textId="77777777" w:rsidR="00CF331B" w:rsidRDefault="00CF331B" w:rsidP="00CF331B">
      <w:pPr>
        <w:rPr>
          <w:lang w:eastAsia="zh-CN" w:bidi="hi-IN"/>
        </w:rPr>
      </w:pPr>
    </w:p>
    <w:p w14:paraId="7AAC1AA0" w14:textId="77777777" w:rsidR="00CF331B" w:rsidRDefault="00CF331B" w:rsidP="00CF331B">
      <w:pPr>
        <w:rPr>
          <w:lang w:eastAsia="zh-CN" w:bidi="hi-IN"/>
        </w:rPr>
      </w:pPr>
      <w:r>
        <w:rPr>
          <w:i/>
          <w:noProof/>
          <w:lang w:eastAsia="nl-NL"/>
        </w:rPr>
        <mc:AlternateContent>
          <mc:Choice Requires="wps">
            <w:drawing>
              <wp:inline distT="0" distB="0" distL="0" distR="0" wp14:anchorId="44B3B88D" wp14:editId="3DBBCF77">
                <wp:extent cx="5039995" cy="1046074"/>
                <wp:effectExtent l="19050" t="19050" r="27305" b="20955"/>
                <wp:docPr id="151" name="Tekstvak 151"/>
                <wp:cNvGraphicFramePr/>
                <a:graphic xmlns:a="http://schemas.openxmlformats.org/drawingml/2006/main">
                  <a:graphicData uri="http://schemas.microsoft.com/office/word/2010/wordprocessingShape">
                    <wps:wsp>
                      <wps:cNvSpPr txBox="1"/>
                      <wps:spPr>
                        <a:xfrm>
                          <a:off x="0" y="0"/>
                          <a:ext cx="5039995" cy="1046074"/>
                        </a:xfrm>
                        <a:prstGeom prst="rect">
                          <a:avLst/>
                        </a:prstGeom>
                        <a:solidFill>
                          <a:schemeClr val="bg2"/>
                        </a:solidFill>
                        <a:ln w="28575">
                          <a:solidFill>
                            <a:schemeClr val="bg2">
                              <a:lumMod val="50000"/>
                            </a:schemeClr>
                          </a:solidFill>
                          <a:prstDash val="sysDot"/>
                        </a:ln>
                      </wps:spPr>
                      <wps:txbx>
                        <w:txbxContent>
                          <w:p w14:paraId="38032467" w14:textId="77777777" w:rsidR="00E42374" w:rsidRDefault="00E42374" w:rsidP="00CF331B">
                            <w:pPr>
                              <w:spacing w:line="276" w:lineRule="auto"/>
                              <w:rPr>
                                <w:i/>
                              </w:rPr>
                            </w:pPr>
                            <w:r>
                              <w:rPr>
                                <w:i/>
                              </w:rPr>
                              <w:t>Functioneel ondergeschikt aan de hoofdactiviteit</w:t>
                            </w:r>
                          </w:p>
                          <w:p w14:paraId="6B985FF4" w14:textId="5E3DFC59" w:rsidR="00E42374" w:rsidRDefault="00E42374" w:rsidP="00CF331B">
                            <w:pPr>
                              <w:spacing w:line="276" w:lineRule="auto"/>
                            </w:pPr>
                            <w:r>
                              <w:t>Lid 2 bevat een verzwaring van de hoofdregel in lid 1. Het hele erf mag alleen gebruikt worden ter ondersteuning van de hoofdactiviteit, maar voor het erf op een afstand van meer dan 4 m tot het oorspronkelijk hoofdgebouw geldt aanvullend dat het alleen functioneel ondergeschikt gebruikt mag worden aan de hoofdactiviteit.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B3B88D" id="Tekstvak 151" o:spid="_x0000_s1154"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" fillcolor="#eeece1 [3214]" strokecolor="#938953 [1614]" strokeweight="2.25pt">
                <v:stroke dashstyle="1 1"/>
                <v:textbox>
                  <w:txbxContent>
                    <w:p w14:paraId="38032467" w14:textId="77777777" w:rsidR="00E42374" w:rsidRDefault="00E42374" w:rsidP="00CF331B">
                      <w:pPr>
                        <w:spacing w:line="276" w:lineRule="auto"/>
                        <w:rPr>
                          <w:i/>
                        </w:rPr>
                      </w:pPr>
                      <w:r>
                        <w:rPr>
                          <w:i/>
                        </w:rPr>
                        <w:t>Functioneel ondergeschikt aan de hoofdactiviteit</w:t>
                      </w:r>
                    </w:p>
                    <w:p w14:paraId="6B985FF4" w14:textId="5E3DFC59" w:rsidR="00E42374" w:rsidRDefault="00E42374" w:rsidP="00CF331B">
                      <w:pPr>
                        <w:spacing w:line="276" w:lineRule="auto"/>
                      </w:pPr>
                      <w:r>
                        <w:t>Lid 2 bevat een verzwaring van de hoofdregel in lid 1. Het hele erf mag alleen gebruikt worden ter ondersteuning van de hoofdactiviteit, maar voor het erf op een afstand van meer dan 4 m tot het oorspronkelijk hoofdgebouw geldt aanvullend dat het alleen functioneel ondergeschikt gebruikt mag worden aan de hoofdactiviteit.</w:t>
                      </w:r>
                    </w:p>
                  </w:txbxContent>
                </v:textbox>
                <w10:anchorlock/>
              </v:shape>
            </w:pict>
          </mc:Fallback>
        </mc:AlternateContent>
      </w:r>
    </w:p>
    <w:p w14:paraId="37866D87" w14:textId="77777777" w:rsidR="00CF331B" w:rsidRDefault="00CF331B" w:rsidP="00CF331B">
      <w:pPr>
        <w:rPr>
          <w:lang w:eastAsia="zh-CN" w:bidi="hi-IN"/>
        </w:rPr>
      </w:pPr>
    </w:p>
    <w:p w14:paraId="3B24A232"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6912E4B1" wp14:editId="14DC39B0">
                <wp:extent cx="5039995" cy="1045845"/>
                <wp:effectExtent l="19050" t="19050" r="27305" b="20955"/>
                <wp:docPr id="152" name="Tekstvak 152"/>
                <wp:cNvGraphicFramePr/>
                <a:graphic xmlns:a="http://schemas.openxmlformats.org/drawingml/2006/main">
                  <a:graphicData uri="http://schemas.microsoft.com/office/word/2010/wordprocessingShape">
                    <wps:wsp>
                      <wps:cNvSpPr txBox="1"/>
                      <wps:spPr>
                        <a:xfrm>
                          <a:off x="0" y="0"/>
                          <a:ext cx="5039995" cy="1045845"/>
                        </a:xfrm>
                        <a:prstGeom prst="rect">
                          <a:avLst/>
                        </a:prstGeom>
                        <a:solidFill>
                          <a:schemeClr val="bg2"/>
                        </a:solidFill>
                        <a:ln w="28575">
                          <a:solidFill>
                            <a:schemeClr val="bg2">
                              <a:lumMod val="50000"/>
                            </a:schemeClr>
                          </a:solidFill>
                          <a:prstDash val="sysDot"/>
                        </a:ln>
                      </wps:spPr>
                      <wps:txbx>
                        <w:txbxContent>
                          <w:p w14:paraId="2D7463E9" w14:textId="77777777" w:rsidR="00E42374" w:rsidRDefault="00E42374" w:rsidP="00CF331B">
                            <w:pPr>
                              <w:spacing w:line="276" w:lineRule="auto"/>
                              <w:rPr>
                                <w:i/>
                              </w:rPr>
                            </w:pPr>
                            <w:r>
                              <w:rPr>
                                <w:i/>
                              </w:rPr>
                              <w:t>Gebod parkeervoorzieningen</w:t>
                            </w:r>
                          </w:p>
                          <w:p w14:paraId="6529A4EE" w14:textId="0B06CD09" w:rsidR="00E42374" w:rsidRDefault="00E42374" w:rsidP="00CF331B">
                            <w:pPr>
                              <w:spacing w:line="276" w:lineRule="auto"/>
                            </w:pPr>
                            <w:r>
                              <w:t>Lid 2 bevat een verzwaring van de hoofdregel in lid 1. Het hele erf mag alleen gebruikt worden ter ondersteuning van de hoofdactiviteit, maar voor het erf op een afstand van meer dan 4 m tot het oorspronkelijk hoofdgebouw geldt aanvullend dat het alleen functioneel ondergeschikt gebruikt mag worden aan de hoofdactiviteit.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2E4B1" id="Tekstvak 152" o:spid="_x0000_s1155"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" fillcolor="#eeece1 [3214]" strokecolor="#938953 [1614]" strokeweight="2.25pt">
                <v:stroke dashstyle="1 1"/>
                <v:textbox>
                  <w:txbxContent>
                    <w:p w14:paraId="2D7463E9" w14:textId="77777777" w:rsidR="00E42374" w:rsidRDefault="00E42374" w:rsidP="00CF331B">
                      <w:pPr>
                        <w:spacing w:line="276" w:lineRule="auto"/>
                        <w:rPr>
                          <w:i/>
                        </w:rPr>
                      </w:pPr>
                      <w:r>
                        <w:rPr>
                          <w:i/>
                        </w:rPr>
                        <w:t>Gebod parkeervoorzieningen</w:t>
                      </w:r>
                    </w:p>
                    <w:p w14:paraId="6529A4EE" w14:textId="0B06CD09" w:rsidR="00E42374" w:rsidRDefault="00E42374" w:rsidP="00CF331B">
                      <w:pPr>
                        <w:spacing w:line="276" w:lineRule="auto"/>
                      </w:pPr>
                      <w:r>
                        <w:t>Lid 2 bevat een verzwaring van de hoofdregel in lid 1. Het hele erf mag alleen gebruikt worden ter ondersteuning van de hoofdactiviteit, maar voor het erf op een afstand van meer dan 4 m tot het oorspronkelijk hoofdgebouw geldt aanvullend dat het alleen functioneel ondergeschikt gebruikt mag worden aan de hoofdactiviteit.</w:t>
                      </w:r>
                    </w:p>
                  </w:txbxContent>
                </v:textbox>
                <w10:anchorlock/>
              </v:shape>
            </w:pict>
          </mc:Fallback>
        </mc:AlternateContent>
      </w:r>
    </w:p>
    <w:p w14:paraId="076F1CF4" w14:textId="77777777" w:rsidR="00CF331B" w:rsidRDefault="00CF331B" w:rsidP="00CF331B">
      <w:pPr>
        <w:rPr>
          <w:lang w:eastAsia="zh-CN" w:bidi="hi-IN"/>
        </w:rPr>
      </w:pPr>
    </w:p>
    <w:p w14:paraId="4CB66660" w14:textId="77777777" w:rsidR="00CF331B" w:rsidRDefault="00CF331B" w:rsidP="00CF331B">
      <w:pPr>
        <w:rPr>
          <w:lang w:eastAsia="zh-CN" w:bidi="hi-IN"/>
        </w:rPr>
      </w:pPr>
      <w:r>
        <w:rPr>
          <w:i/>
          <w:noProof/>
          <w:lang w:eastAsia="nl-NL"/>
        </w:rPr>
        <mc:AlternateContent>
          <mc:Choice Requires="wps">
            <w:drawing>
              <wp:inline distT="0" distB="0" distL="0" distR="0" wp14:anchorId="5F9DD12E" wp14:editId="446EAD0C">
                <wp:extent cx="5039995" cy="1082650"/>
                <wp:effectExtent l="19050" t="19050" r="27305" b="22860"/>
                <wp:docPr id="153" name="Tekstvak 153"/>
                <wp:cNvGraphicFramePr/>
                <a:graphic xmlns:a="http://schemas.openxmlformats.org/drawingml/2006/main">
                  <a:graphicData uri="http://schemas.microsoft.com/office/word/2010/wordprocessingShape">
                    <wps:wsp>
                      <wps:cNvSpPr txBox="1"/>
                      <wps:spPr>
                        <a:xfrm>
                          <a:off x="0" y="0"/>
                          <a:ext cx="5039995" cy="1082650"/>
                        </a:xfrm>
                        <a:prstGeom prst="rect">
                          <a:avLst/>
                        </a:prstGeom>
                        <a:solidFill>
                          <a:schemeClr val="bg2"/>
                        </a:solidFill>
                        <a:ln w="28575">
                          <a:solidFill>
                            <a:schemeClr val="bg2">
                              <a:lumMod val="50000"/>
                            </a:schemeClr>
                          </a:solidFill>
                          <a:prstDash val="sysDot"/>
                        </a:ln>
                      </wps:spPr>
                      <wps:txbx>
                        <w:txbxContent>
                          <w:p w14:paraId="37BCCC25" w14:textId="77777777" w:rsidR="00E42374" w:rsidRDefault="00E42374" w:rsidP="00CF331B">
                            <w:pPr>
                              <w:spacing w:line="276" w:lineRule="auto"/>
                              <w:rPr>
                                <w:i/>
                              </w:rPr>
                            </w:pPr>
                            <w:r>
                              <w:rPr>
                                <w:i/>
                              </w:rPr>
                              <w:t>Bruidsschat</w:t>
                            </w:r>
                          </w:p>
                          <w:p w14:paraId="60F077FD" w14:textId="77777777" w:rsidR="00E42374" w:rsidRDefault="00E42374" w:rsidP="00CF331B">
                            <w:pPr>
                              <w:spacing w:line="276" w:lineRule="auto"/>
                            </w:pPr>
                            <w:r>
                              <w:t>Lid 2 van de algemene regels is een gedeeltelijke omzetting van artikel 22.36 sub a lid 2 onder ii van de Bruidsschat. Het ‘functioneel ondergeschikt’ zijn van het erf aan het hoofdgebouw is hier geregeld. Het deel dat gaat over het gebruik van de bouwwerken op het erf is geregeld in paragraaf 6.3.1.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9DD12E" id="Tekstvak 153" o:spid="_x0000_s1156" type="#_x0000_t202" style="width:396.8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" fillcolor="#eeece1 [3214]" strokecolor="#938953 [1614]" strokeweight="2.25pt">
                <v:stroke dashstyle="1 1"/>
                <v:textbox>
                  <w:txbxContent>
                    <w:p w14:paraId="37BCCC25" w14:textId="77777777" w:rsidR="00E42374" w:rsidRDefault="00E42374" w:rsidP="00CF331B">
                      <w:pPr>
                        <w:spacing w:line="276" w:lineRule="auto"/>
                        <w:rPr>
                          <w:i/>
                        </w:rPr>
                      </w:pPr>
                      <w:r>
                        <w:rPr>
                          <w:i/>
                        </w:rPr>
                        <w:t>Bruidsschat</w:t>
                      </w:r>
                    </w:p>
                    <w:p w14:paraId="60F077FD" w14:textId="77777777" w:rsidR="00E42374" w:rsidRDefault="00E42374" w:rsidP="00CF331B">
                      <w:pPr>
                        <w:spacing w:line="276" w:lineRule="auto"/>
                      </w:pPr>
                      <w:r>
                        <w:t>Lid 2 van de algemene regels is een gedeeltelijke omzetting van artikel 22.36 sub a lid 2 onder ii van de Bruidsschat. Het ‘functioneel ondergeschikt’ zijn van het erf aan het hoofdgebouw is hier geregeld. Het deel dat gaat over het gebruik van de bouwwerken op het erf is geregeld in paragraaf 6.3.1.</w:t>
                      </w:r>
                    </w:p>
                  </w:txbxContent>
                </v:textbox>
                <w10:anchorlock/>
              </v:shape>
            </w:pict>
          </mc:Fallback>
        </mc:AlternateContent>
      </w:r>
    </w:p>
    <w:p w14:paraId="0C825163" w14:textId="77777777" w:rsidR="00CF331B" w:rsidRDefault="00CF331B" w:rsidP="00CF331B">
      <w:pPr>
        <w:pStyle w:val="Kop3"/>
        <w:rPr>
          <w:lang w:eastAsia="zh-CN" w:bidi="hi-IN"/>
        </w:rPr>
      </w:pPr>
      <w:bookmarkStart w:id="234" w:name="_Toc59625428"/>
      <w:bookmarkStart w:id="235" w:name="_Toc59626420"/>
      <w:r>
        <w:rPr>
          <w:lang w:eastAsia="zh-CN" w:bidi="hi-IN"/>
        </w:rPr>
        <w:t>Paragraaf 6.4.5</w:t>
      </w:r>
      <w:r>
        <w:rPr>
          <w:lang w:eastAsia="zh-CN" w:bidi="hi-IN"/>
        </w:rPr>
        <w:tab/>
        <w:t>Het gebruiken van het voorerfgebied als parkeervoorziening voor een auto of een groter voertuig</w:t>
      </w:r>
      <w:bookmarkEnd w:id="234"/>
      <w:bookmarkEnd w:id="235"/>
    </w:p>
    <w:p w14:paraId="7E78F4A4" w14:textId="77777777" w:rsidR="00CF331B" w:rsidRDefault="00CF331B" w:rsidP="00CF331B">
      <w:pPr>
        <w:pStyle w:val="Kop6"/>
        <w:rPr>
          <w:lang w:eastAsia="zh-CN" w:bidi="hi-IN"/>
        </w:rPr>
      </w:pPr>
      <w:r>
        <w:rPr>
          <w:lang w:eastAsia="zh-CN" w:bidi="hi-IN"/>
        </w:rPr>
        <w:t>Artikel 6.X</w:t>
      </w:r>
      <w:r>
        <w:rPr>
          <w:lang w:eastAsia="zh-CN" w:bidi="hi-IN"/>
        </w:rPr>
        <w:tab/>
      </w:r>
      <w:commentRangeStart w:id="236"/>
      <w:r>
        <w:rPr>
          <w:lang w:eastAsia="zh-CN" w:bidi="hi-IN"/>
        </w:rPr>
        <w:t>Toepassingsbereik</w:t>
      </w:r>
      <w:commentRangeEnd w:id="236"/>
      <w:r w:rsidR="00EE70C2">
        <w:rPr>
          <w:rStyle w:val="Verwijzingopmerking"/>
          <w:rFonts w:eastAsiaTheme="minorHAnsi" w:cstheme="minorBidi"/>
          <w:i w:val="0"/>
          <w:iCs w:val="0"/>
        </w:rPr>
        <w:commentReference w:id="236"/>
      </w:r>
    </w:p>
    <w:p w14:paraId="714276E6" w14:textId="688088A5" w:rsidR="001749EE"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 het gebruiken van het voorerfgebied als parkeervoorziening voor een auto of een groter voertuig.</w:t>
      </w:r>
    </w:p>
    <w:p w14:paraId="2D748B5F" w14:textId="1DD85888"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Deze paragraaf geldt niet voor:</w:t>
      </w:r>
    </w:p>
    <w:p w14:paraId="6B138EAE" w14:textId="5DF24C73"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parkeervoorzieningen in een gebouw (zoals een garage); en</w:t>
      </w:r>
    </w:p>
    <w:p w14:paraId="46F280BC" w14:textId="260711E3" w:rsidR="001749EE" w:rsidRPr="00460E16" w:rsidRDefault="001749EE" w:rsidP="001749EE">
      <w:pPr>
        <w:pStyle w:val="Opsommingmetnummering"/>
        <w:rPr>
          <w:lang w:eastAsia="zh-CN" w:bidi="hi-IN"/>
        </w:rPr>
      </w:pPr>
      <w:r w:rsidRPr="00460E16">
        <w:rPr>
          <w:lang w:eastAsia="zh-CN" w:bidi="hi-IN"/>
        </w:rPr>
        <w:t>b.</w:t>
      </w:r>
      <w:r w:rsidRPr="00460E16">
        <w:rPr>
          <w:lang w:eastAsia="zh-CN" w:bidi="hi-IN"/>
        </w:rPr>
        <w:tab/>
      </w:r>
      <w:r w:rsidR="00CF331B">
        <w:rPr>
          <w:lang w:eastAsia="zh-CN" w:bidi="hi-IN"/>
        </w:rPr>
        <w:t>parkeervoorzieningen en stalplaatsen voor een caravan.</w:t>
      </w:r>
    </w:p>
    <w:p w14:paraId="38DCAE88" w14:textId="60417D25" w:rsidR="00CF331B" w:rsidRDefault="00CF331B" w:rsidP="00CF331B">
      <w:pPr>
        <w:pStyle w:val="Kop6"/>
        <w:rPr>
          <w:lang w:eastAsia="zh-CN" w:bidi="hi-IN"/>
        </w:rPr>
      </w:pPr>
      <w:r>
        <w:rPr>
          <w:lang w:eastAsia="zh-CN" w:bidi="hi-IN"/>
        </w:rPr>
        <w:t>Artikel 6.X</w:t>
      </w:r>
      <w:r>
        <w:rPr>
          <w:lang w:eastAsia="zh-CN" w:bidi="hi-IN"/>
        </w:rPr>
        <w:tab/>
      </w:r>
      <w:commentRangeStart w:id="237"/>
      <w:r>
        <w:rPr>
          <w:lang w:eastAsia="zh-CN" w:bidi="hi-IN"/>
        </w:rPr>
        <w:t>Oogmerk</w:t>
      </w:r>
      <w:commentRangeEnd w:id="237"/>
      <w:r w:rsidR="00EE70C2">
        <w:rPr>
          <w:rStyle w:val="Verwijzingopmerking"/>
          <w:rFonts w:eastAsiaTheme="minorHAnsi" w:cstheme="minorBidi"/>
          <w:i w:val="0"/>
          <w:iCs w:val="0"/>
        </w:rPr>
        <w:commentReference w:id="237"/>
      </w:r>
    </w:p>
    <w:p w14:paraId="1545F1FF" w14:textId="7845F32D" w:rsidR="001749EE" w:rsidRDefault="00CF331B" w:rsidP="00CF331B">
      <w:pPr>
        <w:rPr>
          <w:lang w:eastAsia="zh-CN" w:bidi="hi-IN"/>
        </w:rPr>
      </w:pPr>
      <w:r>
        <w:rPr>
          <w:lang w:eastAsia="zh-CN" w:bidi="hi-IN"/>
        </w:rPr>
        <w:t>De regels in deze paragraaf zijn gesteld met oog op het waarborgen van een open straatbeeld.</w:t>
      </w:r>
    </w:p>
    <w:p w14:paraId="4669494B" w14:textId="37617AA3" w:rsidR="00CF331B" w:rsidRDefault="00CF331B" w:rsidP="00CF331B">
      <w:pPr>
        <w:pStyle w:val="Kop6"/>
        <w:rPr>
          <w:lang w:eastAsia="zh-CN" w:bidi="hi-IN"/>
        </w:rPr>
      </w:pPr>
      <w:r>
        <w:rPr>
          <w:lang w:eastAsia="zh-CN" w:bidi="hi-IN"/>
        </w:rPr>
        <w:t>Artikel 6.X</w:t>
      </w:r>
      <w:r>
        <w:rPr>
          <w:lang w:eastAsia="zh-CN" w:bidi="hi-IN"/>
        </w:rPr>
        <w:tab/>
      </w:r>
      <w:commentRangeStart w:id="238"/>
      <w:r>
        <w:rPr>
          <w:lang w:eastAsia="zh-CN" w:bidi="hi-IN"/>
        </w:rPr>
        <w:t>Algemene</w:t>
      </w:r>
      <w:commentRangeEnd w:id="238"/>
      <w:r w:rsidR="00EE70C2">
        <w:rPr>
          <w:rStyle w:val="Verwijzingopmerking"/>
          <w:rFonts w:eastAsiaTheme="minorHAnsi" w:cstheme="minorBidi"/>
          <w:i w:val="0"/>
          <w:iCs w:val="0"/>
        </w:rPr>
        <w:commentReference w:id="238"/>
      </w:r>
      <w:r>
        <w:rPr>
          <w:lang w:eastAsia="zh-CN" w:bidi="hi-IN"/>
        </w:rPr>
        <w:t xml:space="preserve"> regels</w:t>
      </w:r>
    </w:p>
    <w:p w14:paraId="6F7AC2CA" w14:textId="2E8EEAA7" w:rsidR="001749EE" w:rsidRDefault="001749EE" w:rsidP="00B10E39">
      <w:pPr>
        <w:pStyle w:val="Lidmetnummering"/>
        <w:rPr>
          <w:lang w:eastAsia="zh-CN" w:bidi="hi-IN"/>
        </w:rPr>
      </w:pPr>
      <w:r>
        <w:rPr>
          <w:lang w:eastAsia="zh-CN" w:bidi="hi-IN"/>
        </w:rPr>
        <w:t>1.</w:t>
      </w:r>
      <w:r>
        <w:rPr>
          <w:lang w:eastAsia="zh-CN" w:bidi="hi-IN"/>
        </w:rPr>
        <w:tab/>
      </w:r>
      <w:r w:rsidR="00CF331B">
        <w:rPr>
          <w:lang w:eastAsia="zh-CN" w:bidi="hi-IN"/>
        </w:rPr>
        <w:t>In het voorerfgebied is niet meer dan 1 parkeervoorziening als bedoeld in artikel 6.X toegestaan.</w:t>
      </w:r>
    </w:p>
    <w:p w14:paraId="64C72391" w14:textId="3BCCD253"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Een parkeervoorziening als bedoeld in artikel 6.X mag niet in de zone tussen de voorgevel van een hoofdgebouw en de openbare ruimte liggen.</w:t>
      </w:r>
    </w:p>
    <w:p w14:paraId="65B9B1B3" w14:textId="46AC52C8" w:rsidR="00CF331B" w:rsidRDefault="00CF331B" w:rsidP="00CF331B">
      <w:pPr>
        <w:pStyle w:val="Kop6"/>
        <w:rPr>
          <w:lang w:eastAsia="zh-CN" w:bidi="hi-IN"/>
        </w:rPr>
      </w:pPr>
      <w:r>
        <w:rPr>
          <w:lang w:eastAsia="zh-CN" w:bidi="hi-IN"/>
        </w:rPr>
        <w:t>Artikel 6.X</w:t>
      </w:r>
      <w:r>
        <w:rPr>
          <w:lang w:eastAsia="zh-CN" w:bidi="hi-IN"/>
        </w:rPr>
        <w:tab/>
      </w:r>
      <w:commentRangeStart w:id="239"/>
      <w:r>
        <w:rPr>
          <w:lang w:eastAsia="zh-CN" w:bidi="hi-IN"/>
        </w:rPr>
        <w:t>Bijzondere</w:t>
      </w:r>
      <w:commentRangeEnd w:id="239"/>
      <w:r w:rsidR="00EE70C2">
        <w:rPr>
          <w:rStyle w:val="Verwijzingopmerking"/>
          <w:rFonts w:eastAsiaTheme="minorHAnsi" w:cstheme="minorBidi"/>
          <w:i w:val="0"/>
          <w:iCs w:val="0"/>
        </w:rPr>
        <w:commentReference w:id="239"/>
      </w:r>
      <w:r>
        <w:rPr>
          <w:lang w:eastAsia="zh-CN" w:bidi="hi-IN"/>
        </w:rPr>
        <w:t xml:space="preserve"> regeling</w:t>
      </w:r>
    </w:p>
    <w:p w14:paraId="3AD1AC42" w14:textId="3BAD82D5" w:rsidR="001749EE" w:rsidRPr="00F370AF" w:rsidRDefault="00CF331B" w:rsidP="00CF331B">
      <w:pPr>
        <w:rPr>
          <w:lang w:eastAsia="zh-CN" w:bidi="hi-IN"/>
        </w:rPr>
      </w:pPr>
      <w:r>
        <w:rPr>
          <w:lang w:eastAsia="zh-CN" w:bidi="hi-IN"/>
        </w:rPr>
        <w:t>Artikel 6.X geldt niet in het werkingsgebied ‘parkeervoorzieningen toegestaan’.</w:t>
      </w:r>
    </w:p>
    <w:p w14:paraId="649AFFA9" w14:textId="18CA2823" w:rsidR="00CF331B" w:rsidRDefault="00CF331B" w:rsidP="00CF331B">
      <w:pPr>
        <w:rPr>
          <w:lang w:eastAsia="zh-CN" w:bidi="hi-IN"/>
        </w:rPr>
      </w:pPr>
    </w:p>
    <w:p w14:paraId="294EF52D" w14:textId="77777777" w:rsidR="00CF331B" w:rsidRDefault="00CF331B" w:rsidP="00CF331B">
      <w:pPr>
        <w:rPr>
          <w:lang w:eastAsia="zh-CN" w:bidi="hi-IN"/>
        </w:rPr>
      </w:pPr>
      <w:r>
        <w:rPr>
          <w:i/>
          <w:noProof/>
          <w:lang w:eastAsia="nl-NL"/>
        </w:rPr>
        <mc:AlternateContent>
          <mc:Choice Requires="wps">
            <w:drawing>
              <wp:inline distT="0" distB="0" distL="0" distR="0" wp14:anchorId="64F18F4E" wp14:editId="22139D65">
                <wp:extent cx="5039995" cy="1236269"/>
                <wp:effectExtent l="19050" t="19050" r="27305" b="21590"/>
                <wp:docPr id="154" name="Tekstvak 154"/>
                <wp:cNvGraphicFramePr/>
                <a:graphic xmlns:a="http://schemas.openxmlformats.org/drawingml/2006/main">
                  <a:graphicData uri="http://schemas.microsoft.com/office/word/2010/wordprocessingShape">
                    <wps:wsp>
                      <wps:cNvSpPr txBox="1"/>
                      <wps:spPr>
                        <a:xfrm>
                          <a:off x="0" y="0"/>
                          <a:ext cx="5039995" cy="1236269"/>
                        </a:xfrm>
                        <a:prstGeom prst="rect">
                          <a:avLst/>
                        </a:prstGeom>
                        <a:solidFill>
                          <a:schemeClr val="bg2"/>
                        </a:solidFill>
                        <a:ln w="28575">
                          <a:solidFill>
                            <a:schemeClr val="bg2">
                              <a:lumMod val="50000"/>
                            </a:schemeClr>
                          </a:solidFill>
                          <a:prstDash val="sysDot"/>
                        </a:ln>
                      </wps:spPr>
                      <wps:txbx>
                        <w:txbxContent>
                          <w:p w14:paraId="74B8EBF6" w14:textId="77777777" w:rsidR="00E42374" w:rsidRDefault="00E42374" w:rsidP="00CF331B">
                            <w:pPr>
                              <w:spacing w:line="276" w:lineRule="auto"/>
                              <w:rPr>
                                <w:i/>
                              </w:rPr>
                            </w:pPr>
                            <w:r>
                              <w:rPr>
                                <w:i/>
                              </w:rPr>
                              <w:t>Wat regelen we?</w:t>
                            </w:r>
                          </w:p>
                          <w:p w14:paraId="754128DC" w14:textId="77777777" w:rsidR="00E42374" w:rsidRDefault="00E42374" w:rsidP="00CF331B">
                            <w:pPr>
                              <w:spacing w:line="276" w:lineRule="auto"/>
                            </w:pPr>
                            <w:r>
                              <w:t>In veel woonwijken is het uit stedenbouwkundig oogpunt niet wenselijk om auto’s (en bussen, caravans, etc.) te parkeren voor de voorgevel van de woning. In het verleden werd dit geregeld met een bestemming ‘Tuin’, maar die systematiek bestaat niet meer in het omgevingsplan. Daarom is ervoor gekozen om parkeervoorzieningen voor de voorgevel nadrukkelijk te regelen in deze paragraaf.</w:t>
                            </w:r>
                          </w:p>
                          <w:p w14:paraId="5FC980B9" w14:textId="1EF4788F"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F18F4E" id="Tekstvak 154" o:spid="_x0000_s1157" type="#_x0000_t202" style="width:396.8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" fillcolor="#eeece1 [3214]" strokecolor="#938953 [1614]" strokeweight="2.25pt">
                <v:stroke dashstyle="1 1"/>
                <v:textbox>
                  <w:txbxContent>
                    <w:p w14:paraId="74B8EBF6" w14:textId="77777777" w:rsidR="00E42374" w:rsidRDefault="00E42374" w:rsidP="00CF331B">
                      <w:pPr>
                        <w:spacing w:line="276" w:lineRule="auto"/>
                        <w:rPr>
                          <w:i/>
                        </w:rPr>
                      </w:pPr>
                      <w:r>
                        <w:rPr>
                          <w:i/>
                        </w:rPr>
                        <w:t>Wat regelen we?</w:t>
                      </w:r>
                    </w:p>
                    <w:p w14:paraId="754128DC" w14:textId="77777777" w:rsidR="00E42374" w:rsidRDefault="00E42374" w:rsidP="00CF331B">
                      <w:pPr>
                        <w:spacing w:line="276" w:lineRule="auto"/>
                      </w:pPr>
                      <w:r>
                        <w:t>In veel woonwijken is het uit stedenbouwkundig oogpunt niet wenselijk om auto’s (en bussen, caravans, etc.) te parkeren voor de voorgevel van de woning. In het verleden werd dit geregeld met een bestemming ‘Tuin’, maar die systematiek bestaat niet meer in het omgevingsplan. Daarom is ervoor gekozen om parkeervoorzieningen voor de voorgevel nadrukkelijk te regelen in deze paragraaf.</w:t>
                      </w:r>
                    </w:p>
                    <w:p w14:paraId="5FC980B9" w14:textId="1EF4788F" w:rsidR="00E42374" w:rsidRDefault="00E42374" w:rsidP="00CF331B"/>
                  </w:txbxContent>
                </v:textbox>
                <w10:anchorlock/>
              </v:shape>
            </w:pict>
          </mc:Fallback>
        </mc:AlternateContent>
      </w:r>
    </w:p>
    <w:p w14:paraId="55207FB6" w14:textId="77777777" w:rsidR="00CF331B" w:rsidRDefault="00CF331B" w:rsidP="00CF331B">
      <w:pPr>
        <w:rPr>
          <w:lang w:eastAsia="zh-CN" w:bidi="hi-IN"/>
        </w:rPr>
      </w:pPr>
    </w:p>
    <w:p w14:paraId="5AD04414"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658A0168" wp14:editId="7A64EB30">
                <wp:extent cx="5039995" cy="1221638"/>
                <wp:effectExtent l="19050" t="19050" r="27305" b="17145"/>
                <wp:docPr id="155" name="Tekstvak 155"/>
                <wp:cNvGraphicFramePr/>
                <a:graphic xmlns:a="http://schemas.openxmlformats.org/drawingml/2006/main">
                  <a:graphicData uri="http://schemas.microsoft.com/office/word/2010/wordprocessingShape">
                    <wps:wsp>
                      <wps:cNvSpPr txBox="1"/>
                      <wps:spPr>
                        <a:xfrm>
                          <a:off x="0" y="0"/>
                          <a:ext cx="5039995" cy="1221638"/>
                        </a:xfrm>
                        <a:prstGeom prst="rect">
                          <a:avLst/>
                        </a:prstGeom>
                        <a:solidFill>
                          <a:schemeClr val="bg2"/>
                        </a:solidFill>
                        <a:ln w="28575">
                          <a:solidFill>
                            <a:schemeClr val="bg2">
                              <a:lumMod val="50000"/>
                            </a:schemeClr>
                          </a:solidFill>
                          <a:prstDash val="sysDot"/>
                        </a:ln>
                      </wps:spPr>
                      <wps:txbx>
                        <w:txbxContent>
                          <w:p w14:paraId="78B7F4FE" w14:textId="77777777" w:rsidR="00E42374" w:rsidRDefault="00E42374" w:rsidP="00CF331B">
                            <w:pPr>
                              <w:spacing w:line="276" w:lineRule="auto"/>
                              <w:rPr>
                                <w:i/>
                              </w:rPr>
                            </w:pPr>
                            <w:r>
                              <w:rPr>
                                <w:i/>
                              </w:rPr>
                              <w:t>Auto’s of groter</w:t>
                            </w:r>
                          </w:p>
                          <w:p w14:paraId="443EA7BD" w14:textId="23C1D8D2" w:rsidR="00E42374" w:rsidRDefault="00E42374" w:rsidP="00CF331B">
                            <w:pPr>
                              <w:spacing w:line="276" w:lineRule="auto"/>
                            </w:pPr>
                            <w:r>
                              <w:t xml:space="preserve">De regels gelden voor parkeervoorzieningen voor auto’s of grotere voertuigen, zoals bussen, campers, vrachtwagens, bestelwagens, etc. Voor kleinere voertuigen zoals scooters en fietsen is het niet noodzakelijk het parkeren voor de voorgevel te verbieden, omdat deze gelet op hun beperkte omvang minder effect hebben op het straatbeeld.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8A0168" id="Tekstvak 155" o:spid="_x0000_s1158" type="#_x0000_t202" style="width:396.85pt;height: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" fillcolor="#eeece1 [3214]" strokecolor="#938953 [1614]" strokeweight="2.25pt">
                <v:stroke dashstyle="1 1"/>
                <v:textbox>
                  <w:txbxContent>
                    <w:p w14:paraId="78B7F4FE" w14:textId="77777777" w:rsidR="00E42374" w:rsidRDefault="00E42374" w:rsidP="00CF331B">
                      <w:pPr>
                        <w:spacing w:line="276" w:lineRule="auto"/>
                        <w:rPr>
                          <w:i/>
                        </w:rPr>
                      </w:pPr>
                      <w:r>
                        <w:rPr>
                          <w:i/>
                        </w:rPr>
                        <w:t>Auto’s of groter</w:t>
                      </w:r>
                    </w:p>
                    <w:p w14:paraId="443EA7BD" w14:textId="23C1D8D2" w:rsidR="00E42374" w:rsidRDefault="00E42374" w:rsidP="00CF331B">
                      <w:pPr>
                        <w:spacing w:line="276" w:lineRule="auto"/>
                      </w:pPr>
                      <w:r>
                        <w:t xml:space="preserve">De regels gelden voor parkeervoorzieningen voor auto’s of grotere voertuigen, zoals bussen, campers, vrachtwagens, bestelwagens, etc. Voor kleinere voertuigen zoals scooters en fietsen is het niet noodzakelijk het parkeren voor de voorgevel te verbieden, omdat deze gelet op hun beperkte omvang minder effect hebben op het straatbeeld.   </w:t>
                      </w:r>
                    </w:p>
                  </w:txbxContent>
                </v:textbox>
                <w10:anchorlock/>
              </v:shape>
            </w:pict>
          </mc:Fallback>
        </mc:AlternateContent>
      </w:r>
    </w:p>
    <w:p w14:paraId="02D0A0BD" w14:textId="77777777" w:rsidR="00CF331B" w:rsidRDefault="00CF331B" w:rsidP="00CF331B">
      <w:pPr>
        <w:rPr>
          <w:lang w:eastAsia="zh-CN" w:bidi="hi-IN"/>
        </w:rPr>
      </w:pPr>
    </w:p>
    <w:p w14:paraId="18B3349A" w14:textId="77777777" w:rsidR="00CF331B" w:rsidRDefault="00CF331B" w:rsidP="00CF331B">
      <w:pPr>
        <w:rPr>
          <w:lang w:eastAsia="zh-CN" w:bidi="hi-IN"/>
        </w:rPr>
      </w:pPr>
      <w:r>
        <w:rPr>
          <w:i/>
          <w:noProof/>
          <w:lang w:eastAsia="nl-NL"/>
        </w:rPr>
        <mc:AlternateContent>
          <mc:Choice Requires="wps">
            <w:drawing>
              <wp:inline distT="0" distB="0" distL="0" distR="0" wp14:anchorId="0C9F8CAC" wp14:editId="5FE45C41">
                <wp:extent cx="5039995" cy="4637837"/>
                <wp:effectExtent l="19050" t="19050" r="27305" b="10795"/>
                <wp:docPr id="156" name="Tekstvak 156"/>
                <wp:cNvGraphicFramePr/>
                <a:graphic xmlns:a="http://schemas.openxmlformats.org/drawingml/2006/main">
                  <a:graphicData uri="http://schemas.microsoft.com/office/word/2010/wordprocessingShape">
                    <wps:wsp>
                      <wps:cNvSpPr txBox="1"/>
                      <wps:spPr>
                        <a:xfrm>
                          <a:off x="0" y="0"/>
                          <a:ext cx="5039995" cy="4637837"/>
                        </a:xfrm>
                        <a:prstGeom prst="rect">
                          <a:avLst/>
                        </a:prstGeom>
                        <a:solidFill>
                          <a:schemeClr val="bg2"/>
                        </a:solidFill>
                        <a:ln w="28575">
                          <a:solidFill>
                            <a:schemeClr val="bg2">
                              <a:lumMod val="50000"/>
                            </a:schemeClr>
                          </a:solidFill>
                          <a:prstDash val="sysDot"/>
                        </a:ln>
                      </wps:spPr>
                      <wps:txbx>
                        <w:txbxContent>
                          <w:p w14:paraId="0494E120" w14:textId="77777777" w:rsidR="00E42374" w:rsidRDefault="00E42374" w:rsidP="00CF331B">
                            <w:pPr>
                              <w:spacing w:line="276" w:lineRule="auto"/>
                              <w:rPr>
                                <w:i/>
                              </w:rPr>
                            </w:pPr>
                            <w:r>
                              <w:rPr>
                                <w:i/>
                              </w:rPr>
                              <w:t>De zone tussen de voorgevel van een hoofdgebouw en de openbare ruimte</w:t>
                            </w:r>
                          </w:p>
                          <w:p w14:paraId="42877E6C" w14:textId="5EA7C615" w:rsidR="00E42374" w:rsidRDefault="00E42374" w:rsidP="00CF331B">
                            <w:pPr>
                              <w:spacing w:line="276" w:lineRule="auto"/>
                            </w:pPr>
                            <w:r>
                              <w:t>Het gaat om de zone direct voor de voorgevel van een hoofdgebouw. Als de voorgevel stopt (en dus waar de zijgevel begint), dan houdt de zone op. In de onderstaande afbeelding is de zone in het rood weergegeven.</w:t>
                            </w:r>
                          </w:p>
                          <w:p w14:paraId="6AE007C5" w14:textId="6309D4B1" w:rsidR="00E42374" w:rsidRDefault="00E42374" w:rsidP="00CF331B">
                            <w:pPr>
                              <w:spacing w:line="276" w:lineRule="auto"/>
                            </w:pPr>
                            <w:r>
                              <w:rPr>
                                <w:noProof/>
                                <w:lang w:eastAsia="nl-NL"/>
                              </w:rPr>
                              <w:drawing>
                                <wp:inline distT="0" distB="0" distL="0" distR="0" wp14:anchorId="36756C83" wp14:editId="51D0B255">
                                  <wp:extent cx="3248025" cy="3247948"/>
                                  <wp:effectExtent l="0" t="0" r="0" b="0"/>
                                  <wp:docPr id="160" name="Afbeelding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21551"/>
                                          <a:stretch/>
                                        </pic:blipFill>
                                        <pic:spPr bwMode="auto">
                                          <a:xfrm>
                                            <a:off x="0" y="0"/>
                                            <a:ext cx="3248025" cy="3247948"/>
                                          </a:xfrm>
                                          <a:prstGeom prst="rect">
                                            <a:avLst/>
                                          </a:prstGeom>
                                          <a:noFill/>
                                          <a:ln>
                                            <a:noFill/>
                                          </a:ln>
                                          <a:extLst>
                                            <a:ext uri="{53640926-AAD7-44D8-BBD7-CCE9431645EC}">
                                              <a14:shadowObscured xmlns:a14="http://schemas.microsoft.com/office/drawing/2010/main"/>
                                            </a:ext>
                                          </a:extLst>
                                        </pic:spPr>
                                      </pic:pic>
                                    </a:graphicData>
                                  </a:graphic>
                                </wp:inline>
                              </w:drawing>
                            </w:r>
                          </w:p>
                          <w:p w14:paraId="2F970B3A" w14:textId="77777777" w:rsidR="00E42374" w:rsidRDefault="00E42374" w:rsidP="00CF331B">
                            <w:pPr>
                              <w:spacing w:line="276" w:lineRule="auto"/>
                            </w:pPr>
                            <w:r>
                              <w:t>Bij een vrijstaand huis of een 2-onder-1-kapwoning kan het mogelijk zijn om 1 parkeerplaats te realiseren omdat daar de voorgevel vaak niet de hele breedte van het erf heeft.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9F8CAC" id="Tekstvak 156" o:spid="_x0000_s1159" type="#_x0000_t202" style="width:396.85pt;height:3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" fillcolor="#eeece1 [3214]" strokecolor="#938953 [1614]" strokeweight="2.25pt">
                <v:stroke dashstyle="1 1"/>
                <v:textbox>
                  <w:txbxContent>
                    <w:p w14:paraId="0494E120" w14:textId="77777777" w:rsidR="00E42374" w:rsidRDefault="00E42374" w:rsidP="00CF331B">
                      <w:pPr>
                        <w:spacing w:line="276" w:lineRule="auto"/>
                        <w:rPr>
                          <w:i/>
                        </w:rPr>
                      </w:pPr>
                      <w:r>
                        <w:rPr>
                          <w:i/>
                        </w:rPr>
                        <w:t>De zone tussen de voorgevel van een hoofdgebouw en de openbare ruimte</w:t>
                      </w:r>
                    </w:p>
                    <w:p w14:paraId="42877E6C" w14:textId="5EA7C615" w:rsidR="00E42374" w:rsidRDefault="00E42374" w:rsidP="00CF331B">
                      <w:pPr>
                        <w:spacing w:line="276" w:lineRule="auto"/>
                      </w:pPr>
                      <w:r>
                        <w:t>Het gaat om de zone direct voor de voorgevel van een hoofdgebouw. Als de voorgevel stopt (en dus waar de zijgevel begint), dan houdt de zone op. In de onderstaande afbeelding is de zone in het rood weergegeven.</w:t>
                      </w:r>
                    </w:p>
                    <w:p w14:paraId="6AE007C5" w14:textId="6309D4B1" w:rsidR="00E42374" w:rsidRDefault="00E42374" w:rsidP="00CF331B">
                      <w:pPr>
                        <w:spacing w:line="276" w:lineRule="auto"/>
                      </w:pPr>
                      <w:r>
                        <w:rPr>
                          <w:noProof/>
                          <w:lang w:eastAsia="nl-NL"/>
                        </w:rPr>
                        <w:drawing>
                          <wp:inline distT="0" distB="0" distL="0" distR="0" wp14:anchorId="36756C83" wp14:editId="51D0B255">
                            <wp:extent cx="3248025" cy="3247948"/>
                            <wp:effectExtent l="0" t="0" r="0" b="0"/>
                            <wp:docPr id="160" name="Afbeelding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21551"/>
                                    <a:stretch/>
                                  </pic:blipFill>
                                  <pic:spPr bwMode="auto">
                                    <a:xfrm>
                                      <a:off x="0" y="0"/>
                                      <a:ext cx="3248025" cy="3247948"/>
                                    </a:xfrm>
                                    <a:prstGeom prst="rect">
                                      <a:avLst/>
                                    </a:prstGeom>
                                    <a:noFill/>
                                    <a:ln>
                                      <a:noFill/>
                                    </a:ln>
                                    <a:extLst>
                                      <a:ext uri="{53640926-AAD7-44D8-BBD7-CCE9431645EC}">
                                        <a14:shadowObscured xmlns:a14="http://schemas.microsoft.com/office/drawing/2010/main"/>
                                      </a:ext>
                                    </a:extLst>
                                  </pic:spPr>
                                </pic:pic>
                              </a:graphicData>
                            </a:graphic>
                          </wp:inline>
                        </w:drawing>
                      </w:r>
                    </w:p>
                    <w:p w14:paraId="2F970B3A" w14:textId="77777777" w:rsidR="00E42374" w:rsidRDefault="00E42374" w:rsidP="00CF331B">
                      <w:pPr>
                        <w:spacing w:line="276" w:lineRule="auto"/>
                      </w:pPr>
                      <w:r>
                        <w:t>Bij een vrijstaand huis of een 2-onder-1-kapwoning kan het mogelijk zijn om 1 parkeerplaats te realiseren omdat daar de voorgevel vaak niet de hele breedte van het erf heeft.</w:t>
                      </w:r>
                    </w:p>
                  </w:txbxContent>
                </v:textbox>
                <w10:anchorlock/>
              </v:shape>
            </w:pict>
          </mc:Fallback>
        </mc:AlternateContent>
      </w:r>
    </w:p>
    <w:p w14:paraId="2DF5A56E" w14:textId="77777777" w:rsidR="00CF331B" w:rsidRDefault="00CF331B" w:rsidP="00CF331B">
      <w:pPr>
        <w:rPr>
          <w:lang w:eastAsia="zh-CN" w:bidi="hi-IN"/>
        </w:rPr>
      </w:pPr>
    </w:p>
    <w:p w14:paraId="43D84141" w14:textId="77777777" w:rsidR="00CF331B" w:rsidRDefault="00CF331B" w:rsidP="00CF331B">
      <w:pPr>
        <w:rPr>
          <w:lang w:eastAsia="zh-CN" w:bidi="hi-IN"/>
        </w:rPr>
      </w:pPr>
      <w:r>
        <w:rPr>
          <w:i/>
          <w:noProof/>
          <w:lang w:eastAsia="nl-NL"/>
        </w:rPr>
        <mc:AlternateContent>
          <mc:Choice Requires="wps">
            <w:drawing>
              <wp:inline distT="0" distB="0" distL="0" distR="0" wp14:anchorId="56B4052D" wp14:editId="533767D6">
                <wp:extent cx="5039995" cy="1192378"/>
                <wp:effectExtent l="19050" t="19050" r="27305" b="27305"/>
                <wp:docPr id="157" name="Tekstvak 157"/>
                <wp:cNvGraphicFramePr/>
                <a:graphic xmlns:a="http://schemas.openxmlformats.org/drawingml/2006/main">
                  <a:graphicData uri="http://schemas.microsoft.com/office/word/2010/wordprocessingShape">
                    <wps:wsp>
                      <wps:cNvSpPr txBox="1"/>
                      <wps:spPr>
                        <a:xfrm>
                          <a:off x="0" y="0"/>
                          <a:ext cx="5039995" cy="1192378"/>
                        </a:xfrm>
                        <a:prstGeom prst="rect">
                          <a:avLst/>
                        </a:prstGeom>
                        <a:solidFill>
                          <a:schemeClr val="bg2"/>
                        </a:solidFill>
                        <a:ln w="28575">
                          <a:solidFill>
                            <a:schemeClr val="bg2">
                              <a:lumMod val="50000"/>
                            </a:schemeClr>
                          </a:solidFill>
                          <a:prstDash val="sysDot"/>
                        </a:ln>
                      </wps:spPr>
                      <wps:txbx>
                        <w:txbxContent>
                          <w:p w14:paraId="4E56516D" w14:textId="77777777" w:rsidR="00E42374" w:rsidRDefault="00E42374" w:rsidP="00CF331B">
                            <w:pPr>
                              <w:spacing w:line="276" w:lineRule="auto"/>
                              <w:rPr>
                                <w:i/>
                              </w:rPr>
                            </w:pPr>
                            <w:r>
                              <w:rPr>
                                <w:i/>
                              </w:rPr>
                              <w:t>Bestaande situaties en lokaal maatwerk</w:t>
                            </w:r>
                          </w:p>
                          <w:p w14:paraId="12A61AE4" w14:textId="6566ECA4" w:rsidR="00E42374" w:rsidRDefault="00E42374" w:rsidP="00CF331B">
                            <w:pPr>
                              <w:spacing w:line="276" w:lineRule="auto"/>
                            </w:pPr>
                            <w:r>
                              <w:t>Voor bestaande, legale parkeervoorzieningen in de bovenstaande rode zone en op locaties waar het (bijvoorbeeld om stedenbouwkundige redenen) niet nodig is te sturen op parkeervoorzieningen voor de voorgevel is een werkingsgebied gemaakt. Het aanzetten van het werkingsgebied ‘parkeervoorzieningen toegestaan’ zorgt dat de algemene regels in deze paragraaf niet van toepassing zijn.</w:t>
                            </w:r>
                          </w:p>
                          <w:p w14:paraId="75F372F5" w14:textId="09624EA9" w:rsidR="00E42374"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B4052D" id="Tekstvak 157" o:spid="_x0000_s1160" type="#_x0000_t202" style="width:396.85pt;height:9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" fillcolor="#eeece1 [3214]" strokecolor="#938953 [1614]" strokeweight="2.25pt">
                <v:stroke dashstyle="1 1"/>
                <v:textbox>
                  <w:txbxContent>
                    <w:p w14:paraId="4E56516D" w14:textId="77777777" w:rsidR="00E42374" w:rsidRDefault="00E42374" w:rsidP="00CF331B">
                      <w:pPr>
                        <w:spacing w:line="276" w:lineRule="auto"/>
                        <w:rPr>
                          <w:i/>
                        </w:rPr>
                      </w:pPr>
                      <w:r>
                        <w:rPr>
                          <w:i/>
                        </w:rPr>
                        <w:t>Bestaande situaties en lokaal maatwerk</w:t>
                      </w:r>
                    </w:p>
                    <w:p w14:paraId="12A61AE4" w14:textId="6566ECA4" w:rsidR="00E42374" w:rsidRDefault="00E42374" w:rsidP="00CF331B">
                      <w:pPr>
                        <w:spacing w:line="276" w:lineRule="auto"/>
                      </w:pPr>
                      <w:r>
                        <w:t>Voor bestaande, legale parkeervoorzieningen in de bovenstaande rode zone en op locaties waar het (bijvoorbeeld om stedenbouwkundige redenen) niet nodig is te sturen op parkeervoorzieningen voor de voorgevel is een werkingsgebied gemaakt. Het aanzetten van het werkingsgebied ‘parkeervoorzieningen toegestaan’ zorgt dat de algemene regels in deze paragraaf niet van toepassing zijn.</w:t>
                      </w:r>
                    </w:p>
                    <w:p w14:paraId="75F372F5" w14:textId="09624EA9" w:rsidR="00E42374" w:rsidRDefault="00E42374" w:rsidP="00CF331B">
                      <w:pPr>
                        <w:spacing w:line="276" w:lineRule="auto"/>
                      </w:pPr>
                    </w:p>
                  </w:txbxContent>
                </v:textbox>
                <w10:anchorlock/>
              </v:shape>
            </w:pict>
          </mc:Fallback>
        </mc:AlternateContent>
      </w:r>
    </w:p>
    <w:p w14:paraId="5A4C41B7" w14:textId="77777777" w:rsidR="00CF331B" w:rsidRDefault="00CF331B" w:rsidP="00CF331B">
      <w:pPr>
        <w:rPr>
          <w:lang w:eastAsia="zh-CN" w:bidi="hi-IN"/>
        </w:rPr>
      </w:pPr>
    </w:p>
    <w:p w14:paraId="3A81E0EC" w14:textId="77777777" w:rsidR="00CF331B" w:rsidRDefault="00CF331B" w:rsidP="00CF331B">
      <w:pPr>
        <w:rPr>
          <w:lang w:eastAsia="zh-CN" w:bidi="hi-IN"/>
        </w:rPr>
      </w:pPr>
      <w:r>
        <w:rPr>
          <w:i/>
          <w:noProof/>
          <w:lang w:eastAsia="nl-NL"/>
        </w:rPr>
        <mc:AlternateContent>
          <mc:Choice Requires="wps">
            <w:drawing>
              <wp:inline distT="0" distB="0" distL="0" distR="0" wp14:anchorId="0F976A71" wp14:editId="3EDB2188">
                <wp:extent cx="5039995" cy="680314"/>
                <wp:effectExtent l="19050" t="19050" r="27305" b="24765"/>
                <wp:docPr id="158" name="Tekstvak 158"/>
                <wp:cNvGraphicFramePr/>
                <a:graphic xmlns:a="http://schemas.openxmlformats.org/drawingml/2006/main">
                  <a:graphicData uri="http://schemas.microsoft.com/office/word/2010/wordprocessingShape">
                    <wps:wsp>
                      <wps:cNvSpPr txBox="1"/>
                      <wps:spPr>
                        <a:xfrm>
                          <a:off x="0" y="0"/>
                          <a:ext cx="5039995" cy="680314"/>
                        </a:xfrm>
                        <a:prstGeom prst="rect">
                          <a:avLst/>
                        </a:prstGeom>
                        <a:solidFill>
                          <a:schemeClr val="bg2"/>
                        </a:solidFill>
                        <a:ln w="28575">
                          <a:solidFill>
                            <a:schemeClr val="bg2">
                              <a:lumMod val="50000"/>
                            </a:schemeClr>
                          </a:solidFill>
                          <a:prstDash val="sysDot"/>
                        </a:ln>
                      </wps:spPr>
                      <wps:txbx>
                        <w:txbxContent>
                          <w:p w14:paraId="41E4C847" w14:textId="77777777" w:rsidR="00E42374" w:rsidRDefault="00E42374" w:rsidP="00CF331B">
                            <w:pPr>
                              <w:spacing w:line="276" w:lineRule="auto"/>
                              <w:rPr>
                                <w:i/>
                              </w:rPr>
                            </w:pPr>
                            <w:r>
                              <w:rPr>
                                <w:i/>
                              </w:rPr>
                              <w:t>Caravans</w:t>
                            </w:r>
                          </w:p>
                          <w:p w14:paraId="00E4275C" w14:textId="389147B0" w:rsidR="00E42374" w:rsidRDefault="00E42374" w:rsidP="00CF331B">
                            <w:pPr>
                              <w:spacing w:line="276" w:lineRule="auto"/>
                            </w:pPr>
                            <w:r>
                              <w:t xml:space="preserve">Het stallen van caravans is geregeld in paragraaf 6.15.1 en is daarom uitgesloten in het toepassingsbereik van deze paragraaf.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976A71" id="Tekstvak 158" o:spid="_x0000_s1161" type="#_x0000_t202" style="width:396.8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" fillcolor="#eeece1 [3214]" strokecolor="#938953 [1614]" strokeweight="2.25pt">
                <v:stroke dashstyle="1 1"/>
                <v:textbox>
                  <w:txbxContent>
                    <w:p w14:paraId="41E4C847" w14:textId="77777777" w:rsidR="00E42374" w:rsidRDefault="00E42374" w:rsidP="00CF331B">
                      <w:pPr>
                        <w:spacing w:line="276" w:lineRule="auto"/>
                        <w:rPr>
                          <w:i/>
                        </w:rPr>
                      </w:pPr>
                      <w:r>
                        <w:rPr>
                          <w:i/>
                        </w:rPr>
                        <w:t>Caravans</w:t>
                      </w:r>
                    </w:p>
                    <w:p w14:paraId="00E4275C" w14:textId="389147B0" w:rsidR="00E42374" w:rsidRDefault="00E42374" w:rsidP="00CF331B">
                      <w:pPr>
                        <w:spacing w:line="276" w:lineRule="auto"/>
                      </w:pPr>
                      <w:r>
                        <w:t xml:space="preserve">Het stallen van caravans is geregeld in paragraaf 6.15.1 en is daarom uitgesloten in het toepassingsbereik van deze paragraaf. </w:t>
                      </w:r>
                    </w:p>
                  </w:txbxContent>
                </v:textbox>
                <w10:anchorlock/>
              </v:shape>
            </w:pict>
          </mc:Fallback>
        </mc:AlternateContent>
      </w:r>
    </w:p>
    <w:p w14:paraId="239E969A" w14:textId="77777777" w:rsidR="00CF331B" w:rsidRDefault="00CF331B" w:rsidP="00CF331B">
      <w:pPr>
        <w:rPr>
          <w:lang w:eastAsia="zh-CN" w:bidi="hi-IN"/>
        </w:rPr>
      </w:pPr>
    </w:p>
    <w:p w14:paraId="160455C2"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77A225E3" wp14:editId="22945A3F">
                <wp:extent cx="5039995" cy="1046074"/>
                <wp:effectExtent l="19050" t="19050" r="27305" b="20955"/>
                <wp:docPr id="159" name="Tekstvak 159"/>
                <wp:cNvGraphicFramePr/>
                <a:graphic xmlns:a="http://schemas.openxmlformats.org/drawingml/2006/main">
                  <a:graphicData uri="http://schemas.microsoft.com/office/word/2010/wordprocessingShape">
                    <wps:wsp>
                      <wps:cNvSpPr txBox="1"/>
                      <wps:spPr>
                        <a:xfrm>
                          <a:off x="0" y="0"/>
                          <a:ext cx="5039995" cy="1046074"/>
                        </a:xfrm>
                        <a:prstGeom prst="rect">
                          <a:avLst/>
                        </a:prstGeom>
                        <a:solidFill>
                          <a:schemeClr val="bg2"/>
                        </a:solidFill>
                        <a:ln w="28575">
                          <a:solidFill>
                            <a:schemeClr val="bg2">
                              <a:lumMod val="50000"/>
                            </a:schemeClr>
                          </a:solidFill>
                          <a:prstDash val="sysDot"/>
                        </a:ln>
                      </wps:spPr>
                      <wps:txbx>
                        <w:txbxContent>
                          <w:p w14:paraId="1EF0368F" w14:textId="77777777" w:rsidR="00E42374" w:rsidRPr="00F02D30" w:rsidRDefault="00E42374" w:rsidP="00CF331B">
                            <w:pPr>
                              <w:spacing w:line="276" w:lineRule="auto"/>
                              <w:rPr>
                                <w:i/>
                              </w:rPr>
                            </w:pPr>
                            <w:r>
                              <w:rPr>
                                <w:i/>
                              </w:rPr>
                              <w:t>Niet alleen woningen</w:t>
                            </w:r>
                          </w:p>
                          <w:p w14:paraId="19C4484E" w14:textId="38780B4C" w:rsidR="00E42374" w:rsidRDefault="00E42374" w:rsidP="00CF331B">
                            <w:r>
                              <w:t>De regeling is opgesteld voor woonwijken en geldt in eerste instantie alleen in de gebiedstypes voor woongebieden. Doordat de regeling algemeen is geschreven kan deze ook worden toegepast voor niet-woongebieden, mits het stedenbouwkundig wenselijk is ook in die gebieden het parkeren voor de voorgevel te regelen.</w:t>
                            </w:r>
                          </w:p>
                          <w:p w14:paraId="75265BA7" w14:textId="70562CB6"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A225E3" id="Tekstvak 159" o:spid="_x0000_s1162" type="#_x0000_t202" style="width:396.85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" fillcolor="#eeece1 [3214]" strokecolor="#938953 [1614]" strokeweight="2.25pt">
                <v:stroke dashstyle="1 1"/>
                <v:textbox>
                  <w:txbxContent>
                    <w:p w14:paraId="1EF0368F" w14:textId="77777777" w:rsidR="00E42374" w:rsidRPr="00F02D30" w:rsidRDefault="00E42374" w:rsidP="00CF331B">
                      <w:pPr>
                        <w:spacing w:line="276" w:lineRule="auto"/>
                        <w:rPr>
                          <w:i/>
                        </w:rPr>
                      </w:pPr>
                      <w:r>
                        <w:rPr>
                          <w:i/>
                        </w:rPr>
                        <w:t>Niet alleen woningen</w:t>
                      </w:r>
                    </w:p>
                    <w:p w14:paraId="19C4484E" w14:textId="38780B4C" w:rsidR="00E42374" w:rsidRDefault="00E42374" w:rsidP="00CF331B">
                      <w:r>
                        <w:t>De regeling is opgesteld voor woonwijken en geldt in eerste instantie alleen in de gebiedstypes voor woongebieden. Doordat de regeling algemeen is geschreven kan deze ook worden toegepast voor niet-woongebieden, mits het stedenbouwkundig wenselijk is ook in die gebieden het parkeren voor de voorgevel te regelen.</w:t>
                      </w:r>
                    </w:p>
                    <w:p w14:paraId="75265BA7" w14:textId="70562CB6" w:rsidR="00E42374" w:rsidRDefault="00E42374" w:rsidP="00CF331B"/>
                  </w:txbxContent>
                </v:textbox>
                <w10:anchorlock/>
              </v:shape>
            </w:pict>
          </mc:Fallback>
        </mc:AlternateContent>
      </w:r>
    </w:p>
    <w:p w14:paraId="61AF2FFE" w14:textId="77777777" w:rsidR="00CF331B" w:rsidRDefault="00CF331B" w:rsidP="00CF331B">
      <w:pPr>
        <w:pStyle w:val="Kop2"/>
      </w:pPr>
      <w:bookmarkStart w:id="240" w:name="_Toc59625484"/>
      <w:bookmarkStart w:id="241" w:name="_Toc59626421"/>
      <w:r>
        <w:t>Afdeling 6.5</w:t>
      </w:r>
      <w:r>
        <w:tab/>
        <w:t>Wonen</w:t>
      </w:r>
      <w:bookmarkEnd w:id="240"/>
      <w:bookmarkEnd w:id="241"/>
    </w:p>
    <w:p w14:paraId="18D10788" w14:textId="77777777" w:rsidR="00CF331B" w:rsidRDefault="00CF331B" w:rsidP="00CF331B">
      <w:pPr>
        <w:pStyle w:val="Kop3"/>
        <w:rPr>
          <w:lang w:eastAsia="zh-CN" w:bidi="hi-IN"/>
        </w:rPr>
      </w:pPr>
      <w:bookmarkStart w:id="242" w:name="_Toc59625485"/>
      <w:bookmarkStart w:id="243" w:name="_Toc59626422"/>
      <w:r>
        <w:rPr>
          <w:lang w:eastAsia="zh-CN" w:bidi="hi-IN"/>
        </w:rPr>
        <w:t>Paragraaf 6.5.1</w:t>
      </w:r>
      <w:r>
        <w:rPr>
          <w:lang w:eastAsia="zh-CN" w:bidi="hi-IN"/>
        </w:rPr>
        <w:tab/>
        <w:t>Algemene bepalingen over wonen</w:t>
      </w:r>
      <w:bookmarkEnd w:id="242"/>
      <w:bookmarkEnd w:id="243"/>
    </w:p>
    <w:p w14:paraId="261AA13C" w14:textId="77777777" w:rsidR="00CF331B" w:rsidRDefault="00CF331B" w:rsidP="00CF331B">
      <w:pPr>
        <w:pStyle w:val="Kop6"/>
        <w:rPr>
          <w:lang w:eastAsia="zh-CN" w:bidi="hi-IN"/>
        </w:rPr>
      </w:pPr>
      <w:r>
        <w:rPr>
          <w:lang w:eastAsia="zh-CN" w:bidi="hi-IN"/>
        </w:rPr>
        <w:t>Artikel 6.X</w:t>
      </w:r>
      <w:r>
        <w:rPr>
          <w:lang w:eastAsia="zh-CN" w:bidi="hi-IN"/>
        </w:rPr>
        <w:tab/>
      </w:r>
      <w:commentRangeStart w:id="244"/>
      <w:r>
        <w:rPr>
          <w:lang w:eastAsia="zh-CN" w:bidi="hi-IN"/>
        </w:rPr>
        <w:t>Toepassingsbereik</w:t>
      </w:r>
      <w:commentRangeEnd w:id="244"/>
      <w:r w:rsidR="00EE70C2">
        <w:rPr>
          <w:rStyle w:val="Verwijzingopmerking"/>
          <w:rFonts w:eastAsiaTheme="minorHAnsi" w:cstheme="minorBidi"/>
          <w:i w:val="0"/>
          <w:iCs w:val="0"/>
        </w:rPr>
        <w:commentReference w:id="244"/>
      </w:r>
    </w:p>
    <w:p w14:paraId="5246352D" w14:textId="0A810691" w:rsidR="001749EE" w:rsidRPr="007459DD" w:rsidRDefault="00CF331B" w:rsidP="00CF331B">
      <w:pPr>
        <w:rPr>
          <w:lang w:eastAsia="zh-CN" w:bidi="hi-IN"/>
        </w:rPr>
      </w:pPr>
      <w:r>
        <w:rPr>
          <w:lang w:eastAsia="zh-CN" w:bidi="hi-IN"/>
        </w:rPr>
        <w:t>Deze paragraaf geldt voor wonen.</w:t>
      </w:r>
    </w:p>
    <w:p w14:paraId="5D57615A" w14:textId="6A72D07E" w:rsidR="00CF331B" w:rsidRDefault="00CF331B" w:rsidP="00CF331B">
      <w:pPr>
        <w:pStyle w:val="Kop6"/>
        <w:rPr>
          <w:lang w:eastAsia="zh-CN" w:bidi="hi-IN"/>
        </w:rPr>
      </w:pPr>
      <w:r>
        <w:rPr>
          <w:lang w:eastAsia="zh-CN" w:bidi="hi-IN"/>
        </w:rPr>
        <w:t>Artikel 6.X</w:t>
      </w:r>
      <w:r>
        <w:rPr>
          <w:lang w:eastAsia="zh-CN" w:bidi="hi-IN"/>
        </w:rPr>
        <w:tab/>
      </w:r>
      <w:commentRangeStart w:id="245"/>
      <w:r>
        <w:rPr>
          <w:lang w:eastAsia="zh-CN" w:bidi="hi-IN"/>
        </w:rPr>
        <w:t>Algemene</w:t>
      </w:r>
      <w:commentRangeEnd w:id="245"/>
      <w:r w:rsidR="00EE70C2">
        <w:rPr>
          <w:rStyle w:val="Verwijzingopmerking"/>
          <w:rFonts w:eastAsiaTheme="minorHAnsi" w:cstheme="minorBidi"/>
          <w:i w:val="0"/>
          <w:iCs w:val="0"/>
        </w:rPr>
        <w:commentReference w:id="245"/>
      </w:r>
      <w:r>
        <w:rPr>
          <w:lang w:eastAsia="zh-CN" w:bidi="hi-IN"/>
        </w:rPr>
        <w:t xml:space="preserve"> regels</w:t>
      </w:r>
    </w:p>
    <w:p w14:paraId="7C3E8EA9" w14:textId="6A6357C1"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Wonen mag alleen in een woning.</w:t>
      </w:r>
    </w:p>
    <w:p w14:paraId="7A985814" w14:textId="12E58C58"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Wonen mag alleen in een hoofdgebouw.</w:t>
      </w:r>
    </w:p>
    <w:p w14:paraId="0936DA60" w14:textId="0B45D122" w:rsidR="001749EE" w:rsidRDefault="001749EE" w:rsidP="00B10E39">
      <w:pPr>
        <w:pStyle w:val="Lidmetnummering"/>
        <w:rPr>
          <w:lang w:eastAsia="zh-CN" w:bidi="hi-IN"/>
        </w:rPr>
      </w:pPr>
      <w:r>
        <w:rPr>
          <w:lang w:eastAsia="zh-CN" w:bidi="hi-IN"/>
        </w:rPr>
        <w:t>3.</w:t>
      </w:r>
      <w:r>
        <w:rPr>
          <w:lang w:eastAsia="zh-CN" w:bidi="hi-IN"/>
        </w:rPr>
        <w:tab/>
      </w:r>
      <w:r w:rsidR="00CF331B">
        <w:rPr>
          <w:lang w:eastAsia="zh-CN" w:bidi="hi-IN"/>
        </w:rPr>
        <w:t>In een woning mag niet meer dan 1 huishouden wonen.</w:t>
      </w:r>
    </w:p>
    <w:p w14:paraId="5636A7F7" w14:textId="1864498D" w:rsidR="00CF331B" w:rsidRDefault="001749EE" w:rsidP="00B10E39">
      <w:pPr>
        <w:pStyle w:val="Lidmetnummering"/>
        <w:rPr>
          <w:lang w:eastAsia="zh-CN" w:bidi="hi-IN"/>
        </w:rPr>
      </w:pPr>
      <w:r>
        <w:rPr>
          <w:lang w:eastAsia="zh-CN" w:bidi="hi-IN"/>
        </w:rPr>
        <w:t>4.</w:t>
      </w:r>
      <w:r>
        <w:rPr>
          <w:lang w:eastAsia="zh-CN" w:bidi="hi-IN"/>
        </w:rPr>
        <w:tab/>
      </w:r>
      <w:r w:rsidR="00CF331B">
        <w:rPr>
          <w:lang w:eastAsia="zh-CN" w:bidi="hi-IN"/>
        </w:rPr>
        <w:t>Wonen in een woonwagen mag alleen in het werkingsgebied ‘woonwagenstandplaats’.</w:t>
      </w:r>
    </w:p>
    <w:p w14:paraId="09D69B74" w14:textId="4FD80FDE" w:rsidR="00CF331B" w:rsidRDefault="001749EE" w:rsidP="00B10E39">
      <w:pPr>
        <w:pStyle w:val="Lidmetnummering"/>
        <w:rPr>
          <w:lang w:eastAsia="zh-CN" w:bidi="hi-IN"/>
        </w:rPr>
      </w:pPr>
      <w:r>
        <w:rPr>
          <w:lang w:eastAsia="zh-CN" w:bidi="hi-IN"/>
        </w:rPr>
        <w:t>5.</w:t>
      </w:r>
      <w:r>
        <w:rPr>
          <w:lang w:eastAsia="zh-CN" w:bidi="hi-IN"/>
        </w:rPr>
        <w:tab/>
      </w:r>
      <w:r w:rsidR="00CF331B">
        <w:rPr>
          <w:lang w:eastAsia="zh-CN" w:bidi="hi-IN"/>
        </w:rPr>
        <w:t>Wonen in een woonark mag alleen in het werkingsgebied ‘ligplaats woonark’.</w:t>
      </w:r>
    </w:p>
    <w:p w14:paraId="759D0C13" w14:textId="1074AB91" w:rsidR="001749EE" w:rsidRDefault="001749EE" w:rsidP="00B10E39">
      <w:pPr>
        <w:pStyle w:val="Lidmetnummering"/>
        <w:rPr>
          <w:lang w:eastAsia="zh-CN" w:bidi="hi-IN"/>
        </w:rPr>
      </w:pPr>
      <w:r>
        <w:rPr>
          <w:lang w:eastAsia="zh-CN" w:bidi="hi-IN"/>
        </w:rPr>
        <w:t>6.</w:t>
      </w:r>
      <w:r>
        <w:rPr>
          <w:lang w:eastAsia="zh-CN" w:bidi="hi-IN"/>
        </w:rPr>
        <w:tab/>
      </w:r>
      <w:r w:rsidR="00CF331B">
        <w:rPr>
          <w:lang w:eastAsia="zh-CN" w:bidi="hi-IN"/>
        </w:rPr>
        <w:t>Wonen in een woonschip mag alleen in het werkingsgebied ‘ligplaats woonschip’.</w:t>
      </w:r>
    </w:p>
    <w:p w14:paraId="3E57CDF4" w14:textId="24E536D4" w:rsidR="00CF331B" w:rsidRDefault="00CF331B" w:rsidP="00CF331B">
      <w:pPr>
        <w:pStyle w:val="Kop6"/>
        <w:rPr>
          <w:lang w:eastAsia="zh-CN" w:bidi="hi-IN"/>
        </w:rPr>
      </w:pPr>
      <w:r>
        <w:rPr>
          <w:lang w:eastAsia="zh-CN" w:bidi="hi-IN"/>
        </w:rPr>
        <w:t>Artikel 6.X</w:t>
      </w:r>
      <w:r>
        <w:rPr>
          <w:lang w:eastAsia="zh-CN" w:bidi="hi-IN"/>
        </w:rPr>
        <w:tab/>
      </w:r>
      <w:commentRangeStart w:id="246"/>
      <w:r>
        <w:rPr>
          <w:lang w:eastAsia="zh-CN" w:bidi="hi-IN"/>
        </w:rPr>
        <w:t>Maximaal</w:t>
      </w:r>
      <w:commentRangeEnd w:id="246"/>
      <w:r w:rsidR="00EE70C2">
        <w:rPr>
          <w:rStyle w:val="Verwijzingopmerking"/>
          <w:rFonts w:eastAsiaTheme="minorHAnsi" w:cstheme="minorBidi"/>
          <w:i w:val="0"/>
          <w:iCs w:val="0"/>
        </w:rPr>
        <w:commentReference w:id="246"/>
      </w:r>
      <w:r>
        <w:rPr>
          <w:lang w:eastAsia="zh-CN" w:bidi="hi-IN"/>
        </w:rPr>
        <w:t xml:space="preserve"> aantal woningen</w:t>
      </w:r>
    </w:p>
    <w:p w14:paraId="4FBE80A2" w14:textId="66E6A593" w:rsidR="001749EE" w:rsidRDefault="00CF331B" w:rsidP="00CF331B">
      <w:pPr>
        <w:rPr>
          <w:lang w:eastAsia="zh-CN" w:bidi="hi-IN"/>
        </w:rPr>
      </w:pPr>
      <w:r>
        <w:rPr>
          <w:lang w:eastAsia="zh-CN" w:bidi="hi-IN"/>
        </w:rPr>
        <w:t>In het werkingsgebied ‘X woning(en)’ zijn niet meer woningen toegestaan dan het aangegeven aantal.</w:t>
      </w:r>
    </w:p>
    <w:p w14:paraId="0B008CE2" w14:textId="5A59A496" w:rsidR="00CF331B" w:rsidRDefault="00CF331B" w:rsidP="00CF331B">
      <w:pPr>
        <w:pStyle w:val="Kop6"/>
        <w:rPr>
          <w:lang w:eastAsia="zh-CN" w:bidi="hi-IN"/>
        </w:rPr>
      </w:pPr>
      <w:r>
        <w:rPr>
          <w:lang w:eastAsia="zh-CN" w:bidi="hi-IN"/>
        </w:rPr>
        <w:t>Artikel 6.X</w:t>
      </w:r>
      <w:r>
        <w:rPr>
          <w:lang w:eastAsia="zh-CN" w:bidi="hi-IN"/>
        </w:rPr>
        <w:tab/>
      </w:r>
      <w:commentRangeStart w:id="247"/>
      <w:r>
        <w:rPr>
          <w:lang w:eastAsia="zh-CN" w:bidi="hi-IN"/>
        </w:rPr>
        <w:t>Bijzondere</w:t>
      </w:r>
      <w:commentRangeEnd w:id="247"/>
      <w:r w:rsidR="00EE70C2">
        <w:rPr>
          <w:rStyle w:val="Verwijzingopmerking"/>
          <w:rFonts w:eastAsiaTheme="minorHAnsi" w:cstheme="minorBidi"/>
          <w:i w:val="0"/>
          <w:iCs w:val="0"/>
        </w:rPr>
        <w:commentReference w:id="247"/>
      </w:r>
      <w:r>
        <w:rPr>
          <w:lang w:eastAsia="zh-CN" w:bidi="hi-IN"/>
        </w:rPr>
        <w:t xml:space="preserve"> regeling mantelzorg</w:t>
      </w:r>
    </w:p>
    <w:p w14:paraId="52737564" w14:textId="396AF8AE" w:rsidR="001749EE" w:rsidRDefault="00CF331B" w:rsidP="00CF331B">
      <w:pPr>
        <w:rPr>
          <w:lang w:eastAsia="zh-CN" w:bidi="hi-IN"/>
        </w:rPr>
      </w:pPr>
      <w:r>
        <w:rPr>
          <w:lang w:eastAsia="zh-CN" w:bidi="hi-IN"/>
        </w:rPr>
        <w:t>Artikel 6.X lid 2 en 3 gelden niet voor wonen in de vorm van huisvesting voor mantelzorg.</w:t>
      </w:r>
    </w:p>
    <w:p w14:paraId="6504256D" w14:textId="326B4C01" w:rsidR="00CF331B" w:rsidRDefault="00CF331B" w:rsidP="00CF331B">
      <w:pPr>
        <w:pStyle w:val="Kop6"/>
        <w:rPr>
          <w:lang w:eastAsia="zh-CN" w:bidi="hi-IN"/>
        </w:rPr>
      </w:pPr>
      <w:r>
        <w:rPr>
          <w:lang w:eastAsia="zh-CN" w:bidi="hi-IN"/>
        </w:rPr>
        <w:t>Artikel 6.X</w:t>
      </w:r>
      <w:r>
        <w:rPr>
          <w:lang w:eastAsia="zh-CN" w:bidi="hi-IN"/>
        </w:rPr>
        <w:tab/>
      </w:r>
      <w:commentRangeStart w:id="248"/>
      <w:r>
        <w:rPr>
          <w:lang w:eastAsia="zh-CN" w:bidi="hi-IN"/>
        </w:rPr>
        <w:t>Verbod</w:t>
      </w:r>
      <w:commentRangeEnd w:id="248"/>
      <w:r w:rsidR="00EE70C2">
        <w:rPr>
          <w:rStyle w:val="Verwijzingopmerking"/>
          <w:rFonts w:eastAsiaTheme="minorHAnsi" w:cstheme="minorBidi"/>
          <w:i w:val="0"/>
          <w:iCs w:val="0"/>
        </w:rPr>
        <w:commentReference w:id="248"/>
      </w:r>
      <w:r>
        <w:rPr>
          <w:lang w:eastAsia="zh-CN" w:bidi="hi-IN"/>
        </w:rPr>
        <w:t xml:space="preserve"> wonen begane grond</w:t>
      </w:r>
    </w:p>
    <w:p w14:paraId="214B6BD3" w14:textId="57D303DA" w:rsidR="001749EE" w:rsidRDefault="00CF331B" w:rsidP="00CF331B">
      <w:pPr>
        <w:rPr>
          <w:lang w:eastAsia="zh-CN" w:bidi="hi-IN"/>
        </w:rPr>
      </w:pPr>
      <w:r>
        <w:rPr>
          <w:lang w:eastAsia="zh-CN" w:bidi="hi-IN"/>
        </w:rPr>
        <w:t>In het werkingsgebied ‘wonen niet toegestaan op de begane grond’ is het verboden te wonen op de begane grond.</w:t>
      </w:r>
    </w:p>
    <w:p w14:paraId="45660D4C" w14:textId="65744AC0" w:rsidR="00CF331B" w:rsidRPr="008175CD" w:rsidRDefault="00CF331B" w:rsidP="00CF331B">
      <w:pPr>
        <w:rPr>
          <w:lang w:eastAsia="zh-CN" w:bidi="hi-IN"/>
        </w:rPr>
      </w:pPr>
    </w:p>
    <w:p w14:paraId="7718FBD7" w14:textId="77777777" w:rsidR="00CF331B" w:rsidRDefault="00CF331B" w:rsidP="00CF331B">
      <w:pPr>
        <w:rPr>
          <w:lang w:eastAsia="zh-CN" w:bidi="hi-IN"/>
        </w:rPr>
      </w:pPr>
      <w:r>
        <w:rPr>
          <w:i/>
          <w:noProof/>
          <w:lang w:eastAsia="nl-NL"/>
        </w:rPr>
        <mc:AlternateContent>
          <mc:Choice Requires="wps">
            <w:drawing>
              <wp:inline distT="0" distB="0" distL="0" distR="0" wp14:anchorId="6E592372" wp14:editId="6CB1CD70">
                <wp:extent cx="5039995" cy="1572768"/>
                <wp:effectExtent l="19050" t="19050" r="27305" b="27940"/>
                <wp:docPr id="161" name="Tekstvak 161"/>
                <wp:cNvGraphicFramePr/>
                <a:graphic xmlns:a="http://schemas.openxmlformats.org/drawingml/2006/main">
                  <a:graphicData uri="http://schemas.microsoft.com/office/word/2010/wordprocessingShape">
                    <wps:wsp>
                      <wps:cNvSpPr txBox="1"/>
                      <wps:spPr>
                        <a:xfrm>
                          <a:off x="0" y="0"/>
                          <a:ext cx="5039995" cy="1572768"/>
                        </a:xfrm>
                        <a:prstGeom prst="rect">
                          <a:avLst/>
                        </a:prstGeom>
                        <a:solidFill>
                          <a:schemeClr val="bg2"/>
                        </a:solidFill>
                        <a:ln w="28575">
                          <a:solidFill>
                            <a:schemeClr val="bg2">
                              <a:lumMod val="50000"/>
                            </a:schemeClr>
                          </a:solidFill>
                          <a:prstDash val="sysDot"/>
                        </a:ln>
                      </wps:spPr>
                      <wps:txbx>
                        <w:txbxContent>
                          <w:p w14:paraId="73D98224" w14:textId="77777777" w:rsidR="00E42374" w:rsidRDefault="00E42374" w:rsidP="00CF331B">
                            <w:pPr>
                              <w:spacing w:line="276" w:lineRule="auto"/>
                              <w:rPr>
                                <w:i/>
                              </w:rPr>
                            </w:pPr>
                            <w:r>
                              <w:rPr>
                                <w:i/>
                              </w:rPr>
                              <w:t>Verschillende woonvormen</w:t>
                            </w:r>
                          </w:p>
                          <w:p w14:paraId="7A62A7AB" w14:textId="77777777" w:rsidR="00E42374" w:rsidRPr="00A17E2D" w:rsidRDefault="00E42374" w:rsidP="00CF331B">
                            <w:pPr>
                              <w:spacing w:line="276" w:lineRule="auto"/>
                              <w:rPr>
                                <w:color w:val="000000"/>
                              </w:rPr>
                            </w:pPr>
                            <w:r>
                              <w:rPr>
                                <w:color w:val="000000"/>
                              </w:rPr>
                              <w:t>Bij de vraag of een verblijfsvorm past binnen het hoofdgebruik wonen zijn een aantal aspecten van belang: duurzaam en langdurig verblijven, gehuisvest zijn en het houden van één huishouden. Ter verduidelijking zijn een aantal verblijfsvormen getoetst aan deze aspecten. Volledigheidshalve wordt opgemerkt dat het mogelijk is om in de regels uitzonderingen op te nemen over onderstaande verblijfsvormen. Indien deze uitzonderingen niet zijn opgenomen, dan is het bovenstaande van toepassing.</w:t>
                            </w:r>
                            <w:r>
                              <w:rPr>
                                <w:rFonts w:ascii="Arial" w:hAnsi="Arial" w:cs="Arial"/>
                                <w:i/>
                                <w:iCs/>
                                <w:color w:val="00000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592372" id="Tekstvak 161" o:spid="_x0000_s1163" type="#_x0000_t202" style="width:396.85pt;height:1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" fillcolor="#eeece1 [3214]" strokecolor="#938953 [1614]" strokeweight="2.25pt">
                <v:stroke dashstyle="1 1"/>
                <v:textbox>
                  <w:txbxContent>
                    <w:p w14:paraId="73D98224" w14:textId="77777777" w:rsidR="00E42374" w:rsidRDefault="00E42374" w:rsidP="00CF331B">
                      <w:pPr>
                        <w:spacing w:line="276" w:lineRule="auto"/>
                        <w:rPr>
                          <w:i/>
                        </w:rPr>
                      </w:pPr>
                      <w:r>
                        <w:rPr>
                          <w:i/>
                        </w:rPr>
                        <w:t>Verschillende woonvormen</w:t>
                      </w:r>
                    </w:p>
                    <w:p w14:paraId="7A62A7AB" w14:textId="77777777" w:rsidR="00E42374" w:rsidRPr="00A17E2D" w:rsidRDefault="00E42374" w:rsidP="00CF331B">
                      <w:pPr>
                        <w:spacing w:line="276" w:lineRule="auto"/>
                        <w:rPr>
                          <w:color w:val="000000"/>
                        </w:rPr>
                      </w:pPr>
                      <w:r>
                        <w:rPr>
                          <w:color w:val="000000"/>
                        </w:rPr>
                        <w:t>Bij de vraag of een verblijfsvorm past binnen het hoofdgebruik wonen zijn een aantal aspecten van belang: duurzaam en langdurig verblijven, gehuisvest zijn en het houden van één huishouden. Ter verduidelijking zijn een aantal verblijfsvormen getoetst aan deze aspecten. Volledigheidshalve wordt opgemerkt dat het mogelijk is om in de regels uitzonderingen op te nemen over onderstaande verblijfsvormen. Indien deze uitzonderingen niet zijn opgenomen, dan is het bovenstaande van toepassing.</w:t>
                      </w:r>
                      <w:r>
                        <w:rPr>
                          <w:rFonts w:ascii="Arial" w:hAnsi="Arial" w:cs="Arial"/>
                          <w:i/>
                          <w:iCs/>
                          <w:color w:val="000000"/>
                          <w:szCs w:val="20"/>
                        </w:rPr>
                        <w:br/>
                      </w:r>
                    </w:p>
                  </w:txbxContent>
                </v:textbox>
                <w10:anchorlock/>
              </v:shape>
            </w:pict>
          </mc:Fallback>
        </mc:AlternateContent>
      </w:r>
    </w:p>
    <w:p w14:paraId="14826224" w14:textId="77777777" w:rsidR="00CF331B" w:rsidRDefault="00CF331B" w:rsidP="00CF331B">
      <w:pPr>
        <w:rPr>
          <w:lang w:eastAsia="zh-CN" w:bidi="hi-IN"/>
        </w:rPr>
      </w:pPr>
    </w:p>
    <w:p w14:paraId="68FBBC71"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7C2339CB" wp14:editId="6E6D278A">
                <wp:extent cx="5039995" cy="1887322"/>
                <wp:effectExtent l="19050" t="19050" r="27305" b="17780"/>
                <wp:docPr id="162" name="Tekstvak 162"/>
                <wp:cNvGraphicFramePr/>
                <a:graphic xmlns:a="http://schemas.openxmlformats.org/drawingml/2006/main">
                  <a:graphicData uri="http://schemas.microsoft.com/office/word/2010/wordprocessingShape">
                    <wps:wsp>
                      <wps:cNvSpPr txBox="1"/>
                      <wps:spPr>
                        <a:xfrm>
                          <a:off x="0" y="0"/>
                          <a:ext cx="5039995" cy="1887322"/>
                        </a:xfrm>
                        <a:prstGeom prst="rect">
                          <a:avLst/>
                        </a:prstGeom>
                        <a:solidFill>
                          <a:schemeClr val="bg2"/>
                        </a:solidFill>
                        <a:ln w="28575">
                          <a:solidFill>
                            <a:schemeClr val="bg2">
                              <a:lumMod val="50000"/>
                            </a:schemeClr>
                          </a:solidFill>
                          <a:prstDash val="sysDot"/>
                        </a:ln>
                      </wps:spPr>
                      <wps:txbx>
                        <w:txbxContent>
                          <w:p w14:paraId="3A64F81B" w14:textId="1B91F07C" w:rsidR="00E42374" w:rsidRPr="00A17E2D" w:rsidRDefault="00E42374" w:rsidP="00CF331B">
                            <w:pPr>
                              <w:spacing w:line="276" w:lineRule="auto"/>
                              <w:rPr>
                                <w:rFonts w:ascii="Arial" w:hAnsi="Arial" w:cs="Arial"/>
                                <w:i/>
                                <w:iCs/>
                                <w:color w:val="000000"/>
                                <w:szCs w:val="20"/>
                              </w:rPr>
                            </w:pPr>
                            <w:r>
                              <w:rPr>
                                <w:rFonts w:ascii="Arial" w:hAnsi="Arial" w:cs="Arial"/>
                                <w:i/>
                                <w:iCs/>
                                <w:color w:val="000000"/>
                                <w:szCs w:val="20"/>
                              </w:rPr>
                              <w:t>Met een gezinsverband vergelijkbaar samenlevingsverband</w:t>
                            </w:r>
                            <w:r>
                              <w:rPr>
                                <w:rFonts w:ascii="Arial" w:hAnsi="Arial" w:cs="Arial"/>
                                <w:color w:val="000000"/>
                                <w:szCs w:val="20"/>
                              </w:rPr>
                              <w:br/>
                              <w:t xml:space="preserve">De definitie van één </w:t>
                            </w:r>
                            <w:hyperlink r:id="rId16" w:anchor="s566" w:history="1">
                              <w:r>
                                <w:rPr>
                                  <w:rFonts w:ascii="Arial" w:hAnsi="Arial" w:cs="Arial"/>
                                  <w:color w:val="000000"/>
                                  <w:szCs w:val="20"/>
                                </w:rPr>
                                <w:t>huishouden</w:t>
                              </w:r>
                            </w:hyperlink>
                            <w:r>
                              <w:rPr>
                                <w:rFonts w:ascii="Arial" w:hAnsi="Arial" w:cs="Arial"/>
                                <w:color w:val="000000"/>
                                <w:szCs w:val="20"/>
                              </w:rPr>
                              <w:t xml:space="preserve"> is niet beperkt tot een gezinsverband. Er zijn ook woonvormen denkbaar waarbij sprake is van een 'met een gezinsverband vergelijkbaar samenlevingsverband'. Dit kan bijvoorbeeld het geval zijn wanneer meerdere vrienden als huisgenoten gezamenlijk een huis huren/kopen (en niet individuele kamers huren van een verhuurder) of wanneer twee alleenstaande moeders besluiten om een gezamenlijk huishouden in te richten om elkaar te ondersteunen. Er wordt dan een gezamenlijke huishoudpot bijhouden voor de gedeelde (woon)kosten. Zij hebben dan ook een verbondenheid die verder gaat dan enkel het gezamenlijk bewonen van een bepaalde woonruimte.</w:t>
                            </w:r>
                            <w:r>
                              <w:rPr>
                                <w:rFonts w:ascii="Arial" w:hAnsi="Arial" w:cs="Arial"/>
                                <w:i/>
                                <w:iCs/>
                                <w:color w:val="00000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2339CB" id="Tekstvak 162" o:spid="_x0000_s1164" type="#_x0000_t202" style="width:396.85pt;height:1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" fillcolor="#eeece1 [3214]" strokecolor="#938953 [1614]" strokeweight="2.25pt">
                <v:stroke dashstyle="1 1"/>
                <v:textbox>
                  <w:txbxContent>
                    <w:p w14:paraId="3A64F81B" w14:textId="1B91F07C" w:rsidR="00E42374" w:rsidRPr="00A17E2D" w:rsidRDefault="00E42374" w:rsidP="00CF331B">
                      <w:pPr>
                        <w:spacing w:line="276" w:lineRule="auto"/>
                        <w:rPr>
                          <w:rFonts w:ascii="Arial" w:hAnsi="Arial" w:cs="Arial"/>
                          <w:i/>
                          <w:iCs/>
                          <w:color w:val="000000"/>
                          <w:szCs w:val="20"/>
                        </w:rPr>
                      </w:pPr>
                      <w:r>
                        <w:rPr>
                          <w:rFonts w:ascii="Arial" w:hAnsi="Arial" w:cs="Arial"/>
                          <w:i/>
                          <w:iCs/>
                          <w:color w:val="000000"/>
                          <w:szCs w:val="20"/>
                        </w:rPr>
                        <w:t>Met een gezinsverband vergelijkbaar samenlevingsverband</w:t>
                      </w:r>
                      <w:r>
                        <w:rPr>
                          <w:rFonts w:ascii="Arial" w:hAnsi="Arial" w:cs="Arial"/>
                          <w:color w:val="000000"/>
                          <w:szCs w:val="20"/>
                        </w:rPr>
                        <w:br/>
                        <w:t xml:space="preserve">De definitie van één </w:t>
                      </w:r>
                      <w:hyperlink r:id="rId17" w:anchor="s566" w:history="1">
                        <w:r>
                          <w:rPr>
                            <w:rFonts w:ascii="Arial" w:hAnsi="Arial" w:cs="Arial"/>
                            <w:color w:val="000000"/>
                            <w:szCs w:val="20"/>
                          </w:rPr>
                          <w:t>huishouden</w:t>
                        </w:r>
                      </w:hyperlink>
                      <w:r>
                        <w:rPr>
                          <w:rFonts w:ascii="Arial" w:hAnsi="Arial" w:cs="Arial"/>
                          <w:color w:val="000000"/>
                          <w:szCs w:val="20"/>
                        </w:rPr>
                        <w:t xml:space="preserve"> is niet beperkt tot een gezinsverband. Er zijn ook woonvormen denkbaar waarbij sprake is van een 'met een gezinsverband vergelijkbaar samenlevingsverband'. Dit kan bijvoorbeeld het geval zijn wanneer meerdere vrienden als huisgenoten gezamenlijk een huis huren/kopen (en niet individuele kamers huren van een verhuurder) of wanneer twee alleenstaande moeders besluiten om een gezamenlijk huishouden in te richten om elkaar te ondersteunen. Er wordt dan een gezamenlijke huishoudpot bijhouden voor de gedeelde (woon)kosten. Zij hebben dan ook een verbondenheid die verder gaat dan enkel het gezamenlijk bewonen van een bepaalde woonruimte.</w:t>
                      </w:r>
                      <w:r>
                        <w:rPr>
                          <w:rFonts w:ascii="Arial" w:hAnsi="Arial" w:cs="Arial"/>
                          <w:i/>
                          <w:iCs/>
                          <w:color w:val="000000"/>
                          <w:szCs w:val="20"/>
                        </w:rPr>
                        <w:br/>
                      </w:r>
                    </w:p>
                  </w:txbxContent>
                </v:textbox>
                <w10:anchorlock/>
              </v:shape>
            </w:pict>
          </mc:Fallback>
        </mc:AlternateContent>
      </w:r>
    </w:p>
    <w:p w14:paraId="1C793230" w14:textId="77777777" w:rsidR="00CF331B" w:rsidRDefault="00CF331B" w:rsidP="00CF331B">
      <w:pPr>
        <w:rPr>
          <w:lang w:eastAsia="zh-CN" w:bidi="hi-IN"/>
        </w:rPr>
      </w:pPr>
    </w:p>
    <w:p w14:paraId="70872DEE" w14:textId="77777777" w:rsidR="00CF331B" w:rsidRDefault="00CF331B" w:rsidP="00CF331B">
      <w:pPr>
        <w:rPr>
          <w:lang w:eastAsia="zh-CN" w:bidi="hi-IN"/>
        </w:rPr>
      </w:pPr>
      <w:r>
        <w:rPr>
          <w:i/>
          <w:noProof/>
          <w:lang w:eastAsia="nl-NL"/>
        </w:rPr>
        <mc:AlternateContent>
          <mc:Choice Requires="wps">
            <w:drawing>
              <wp:inline distT="0" distB="0" distL="0" distR="0" wp14:anchorId="6C92D0A4" wp14:editId="575B18FD">
                <wp:extent cx="5039995" cy="1726387"/>
                <wp:effectExtent l="19050" t="19050" r="27305" b="26670"/>
                <wp:docPr id="163" name="Tekstvak 163"/>
                <wp:cNvGraphicFramePr/>
                <a:graphic xmlns:a="http://schemas.openxmlformats.org/drawingml/2006/main">
                  <a:graphicData uri="http://schemas.microsoft.com/office/word/2010/wordprocessingShape">
                    <wps:wsp>
                      <wps:cNvSpPr txBox="1"/>
                      <wps:spPr>
                        <a:xfrm>
                          <a:off x="0" y="0"/>
                          <a:ext cx="5039995" cy="1726387"/>
                        </a:xfrm>
                        <a:prstGeom prst="rect">
                          <a:avLst/>
                        </a:prstGeom>
                        <a:solidFill>
                          <a:schemeClr val="bg2"/>
                        </a:solidFill>
                        <a:ln w="28575">
                          <a:solidFill>
                            <a:schemeClr val="bg2">
                              <a:lumMod val="50000"/>
                            </a:schemeClr>
                          </a:solidFill>
                          <a:prstDash val="sysDot"/>
                        </a:ln>
                      </wps:spPr>
                      <wps:txbx>
                        <w:txbxContent>
                          <w:p w14:paraId="43862132" w14:textId="34FE349C" w:rsidR="00E42374" w:rsidRDefault="00E42374" w:rsidP="00CF331B">
                            <w:pPr>
                              <w:spacing w:line="276" w:lineRule="auto"/>
                              <w:rPr>
                                <w:rFonts w:ascii="Arial" w:hAnsi="Arial" w:cs="Arial"/>
                                <w:color w:val="000000"/>
                                <w:szCs w:val="20"/>
                              </w:rPr>
                            </w:pPr>
                            <w:r>
                              <w:rPr>
                                <w:rFonts w:ascii="Arial" w:hAnsi="Arial" w:cs="Arial"/>
                                <w:i/>
                                <w:iCs/>
                                <w:color w:val="000000"/>
                                <w:szCs w:val="20"/>
                              </w:rPr>
                              <w:t>Tijdelijk verblijf (Short Stay)</w:t>
                            </w:r>
                            <w:r>
                              <w:rPr>
                                <w:rFonts w:ascii="Arial" w:hAnsi="Arial" w:cs="Arial"/>
                                <w:i/>
                                <w:iCs/>
                                <w:color w:val="000000"/>
                                <w:szCs w:val="20"/>
                              </w:rPr>
                              <w:br/>
                            </w:r>
                            <w:r>
                              <w:rPr>
                                <w:rFonts w:ascii="Arial" w:hAnsi="Arial" w:cs="Arial"/>
                                <w:color w:val="000000"/>
                                <w:szCs w:val="20"/>
                              </w:rPr>
                              <w:t>Tijdelijk verblijf, ook wel short stay genoemd, is een bijzondere vorm van logies. Het verblijf duurt langer dan een gebruikelijk hotelverblijf (tijdelijk verblijf hoeft niet per se in een hotel plaats te vinden), maar niet dermate lang dat er sprake is van een duurzaam verblijf. Omdat er geen sprake is van duurzaam verblijf, past deze verblijfsvorm niet binnen de definitie van wonen.</w:t>
                            </w:r>
                          </w:p>
                          <w:p w14:paraId="593CB7C1" w14:textId="0BB45DB3" w:rsidR="00E42374" w:rsidRPr="00A17E2D" w:rsidRDefault="00E42374" w:rsidP="00CF331B">
                            <w:pPr>
                              <w:spacing w:line="276" w:lineRule="auto"/>
                            </w:pPr>
                            <w:r>
                              <w:rPr>
                                <w:rFonts w:ascii="Arial" w:hAnsi="Arial" w:cs="Arial"/>
                                <w:color w:val="000000"/>
                                <w:szCs w:val="20"/>
                              </w:rPr>
                              <w:t>Dit betekent niet dat tijdelijk verblijf binnen de gemeente onwenselijk is, in paragraaf PM is uitgewerkt onder welke regels en op welke locaties tijdelijk verblijf is toegestaan.</w:t>
                            </w:r>
                            <w:r>
                              <w:rPr>
                                <w:rFonts w:ascii="Arial" w:hAnsi="Arial" w:cs="Arial"/>
                                <w:i/>
                                <w:iCs/>
                                <w:color w:val="00000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92D0A4" id="Tekstvak 163" o:spid="_x0000_s1165" type="#_x0000_t202" style="width:396.85pt;height:1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" fillcolor="#eeece1 [3214]" strokecolor="#938953 [1614]" strokeweight="2.25pt">
                <v:stroke dashstyle="1 1"/>
                <v:textbox>
                  <w:txbxContent>
                    <w:p w14:paraId="43862132" w14:textId="34FE349C" w:rsidR="00E42374" w:rsidRDefault="00E42374" w:rsidP="00CF331B">
                      <w:pPr>
                        <w:spacing w:line="276" w:lineRule="auto"/>
                        <w:rPr>
                          <w:rFonts w:ascii="Arial" w:hAnsi="Arial" w:cs="Arial"/>
                          <w:color w:val="000000"/>
                          <w:szCs w:val="20"/>
                        </w:rPr>
                      </w:pPr>
                      <w:r>
                        <w:rPr>
                          <w:rFonts w:ascii="Arial" w:hAnsi="Arial" w:cs="Arial"/>
                          <w:i/>
                          <w:iCs/>
                          <w:color w:val="000000"/>
                          <w:szCs w:val="20"/>
                        </w:rPr>
                        <w:t>Tijdelijk verblijf (Short Stay)</w:t>
                      </w:r>
                      <w:r>
                        <w:rPr>
                          <w:rFonts w:ascii="Arial" w:hAnsi="Arial" w:cs="Arial"/>
                          <w:i/>
                          <w:iCs/>
                          <w:color w:val="000000"/>
                          <w:szCs w:val="20"/>
                        </w:rPr>
                        <w:br/>
                      </w:r>
                      <w:r>
                        <w:rPr>
                          <w:rFonts w:ascii="Arial" w:hAnsi="Arial" w:cs="Arial"/>
                          <w:color w:val="000000"/>
                          <w:szCs w:val="20"/>
                        </w:rPr>
                        <w:t>Tijdelijk verblijf, ook wel short stay genoemd, is een bijzondere vorm van logies. Het verblijf duurt langer dan een gebruikelijk hotelverblijf (tijdelijk verblijf hoeft niet per se in een hotel plaats te vinden), maar niet dermate lang dat er sprake is van een duurzaam verblijf. Omdat er geen sprake is van duurzaam verblijf, past deze verblijfsvorm niet binnen de definitie van wonen.</w:t>
                      </w:r>
                    </w:p>
                    <w:p w14:paraId="593CB7C1" w14:textId="0BB45DB3" w:rsidR="00E42374" w:rsidRPr="00A17E2D" w:rsidRDefault="00E42374" w:rsidP="00CF331B">
                      <w:pPr>
                        <w:spacing w:line="276" w:lineRule="auto"/>
                      </w:pPr>
                      <w:r>
                        <w:rPr>
                          <w:rFonts w:ascii="Arial" w:hAnsi="Arial" w:cs="Arial"/>
                          <w:color w:val="000000"/>
                          <w:szCs w:val="20"/>
                        </w:rPr>
                        <w:t>Dit betekent niet dat tijdelijk verblijf binnen de gemeente onwenselijk is, in paragraaf PM is uitgewerkt onder welke regels en op welke locaties tijdelijk verblijf is toegestaan.</w:t>
                      </w:r>
                      <w:r>
                        <w:rPr>
                          <w:rFonts w:ascii="Arial" w:hAnsi="Arial" w:cs="Arial"/>
                          <w:i/>
                          <w:iCs/>
                          <w:color w:val="000000"/>
                          <w:szCs w:val="20"/>
                        </w:rPr>
                        <w:br/>
                      </w:r>
                    </w:p>
                  </w:txbxContent>
                </v:textbox>
                <w10:anchorlock/>
              </v:shape>
            </w:pict>
          </mc:Fallback>
        </mc:AlternateContent>
      </w:r>
    </w:p>
    <w:p w14:paraId="0CFA0324" w14:textId="77777777" w:rsidR="00CF331B" w:rsidRDefault="00CF331B" w:rsidP="00CF331B">
      <w:pPr>
        <w:rPr>
          <w:lang w:eastAsia="zh-CN" w:bidi="hi-IN"/>
        </w:rPr>
      </w:pPr>
    </w:p>
    <w:p w14:paraId="6E574355" w14:textId="77777777" w:rsidR="00CF331B" w:rsidRDefault="00CF331B" w:rsidP="00CF331B">
      <w:pPr>
        <w:rPr>
          <w:lang w:eastAsia="zh-CN" w:bidi="hi-IN"/>
        </w:rPr>
      </w:pPr>
      <w:r>
        <w:rPr>
          <w:i/>
          <w:noProof/>
          <w:lang w:eastAsia="nl-NL"/>
        </w:rPr>
        <mc:AlternateContent>
          <mc:Choice Requires="wps">
            <w:drawing>
              <wp:inline distT="0" distB="0" distL="0" distR="0" wp14:anchorId="5CDA9406" wp14:editId="486D9C85">
                <wp:extent cx="5039995" cy="1689811"/>
                <wp:effectExtent l="19050" t="19050" r="27305" b="24765"/>
                <wp:docPr id="164" name="Tekstvak 164"/>
                <wp:cNvGraphicFramePr/>
                <a:graphic xmlns:a="http://schemas.openxmlformats.org/drawingml/2006/main">
                  <a:graphicData uri="http://schemas.microsoft.com/office/word/2010/wordprocessingShape">
                    <wps:wsp>
                      <wps:cNvSpPr txBox="1"/>
                      <wps:spPr>
                        <a:xfrm>
                          <a:off x="0" y="0"/>
                          <a:ext cx="5039995" cy="1689811"/>
                        </a:xfrm>
                        <a:prstGeom prst="rect">
                          <a:avLst/>
                        </a:prstGeom>
                        <a:solidFill>
                          <a:schemeClr val="bg2"/>
                        </a:solidFill>
                        <a:ln w="28575">
                          <a:solidFill>
                            <a:schemeClr val="bg2">
                              <a:lumMod val="50000"/>
                            </a:schemeClr>
                          </a:solidFill>
                          <a:prstDash val="sysDot"/>
                        </a:ln>
                      </wps:spPr>
                      <wps:txbx>
                        <w:txbxContent>
                          <w:p w14:paraId="198520C3" w14:textId="3591E5DC" w:rsidR="00E42374" w:rsidRPr="008E782B" w:rsidRDefault="00E42374" w:rsidP="00CF331B">
                            <w:pPr>
                              <w:spacing w:line="276" w:lineRule="auto"/>
                              <w:rPr>
                                <w:rFonts w:ascii="Arial" w:hAnsi="Arial" w:cs="Arial"/>
                                <w:color w:val="000000"/>
                                <w:szCs w:val="20"/>
                              </w:rPr>
                            </w:pPr>
                            <w:r>
                              <w:rPr>
                                <w:i/>
                              </w:rPr>
                              <w:t>K</w:t>
                            </w:r>
                            <w:r>
                              <w:rPr>
                                <w:rFonts w:ascii="Arial" w:hAnsi="Arial" w:cs="Arial"/>
                                <w:i/>
                                <w:iCs/>
                                <w:color w:val="000000"/>
                                <w:szCs w:val="20"/>
                              </w:rPr>
                              <w:t>amerverhuur</w:t>
                            </w:r>
                            <w:r>
                              <w:rPr>
                                <w:rFonts w:ascii="Arial" w:hAnsi="Arial" w:cs="Arial"/>
                                <w:color w:val="000000"/>
                                <w:szCs w:val="20"/>
                              </w:rPr>
                              <w:br/>
                              <w:t xml:space="preserve">Bij kamerverhuur is er geen sprake van één gezamenlijk </w:t>
                            </w:r>
                            <w:hyperlink r:id="rId18" w:anchor="s566" w:history="1">
                              <w:r>
                                <w:rPr>
                                  <w:rFonts w:ascii="Arial" w:hAnsi="Arial" w:cs="Arial"/>
                                  <w:color w:val="000000"/>
                                  <w:szCs w:val="20"/>
                                </w:rPr>
                                <w:t>huishouden</w:t>
                              </w:r>
                            </w:hyperlink>
                            <w:r>
                              <w:rPr>
                                <w:rFonts w:ascii="Arial" w:hAnsi="Arial" w:cs="Arial"/>
                                <w:color w:val="000000"/>
                                <w:szCs w:val="20"/>
                              </w:rPr>
                              <w:t xml:space="preserve"> en past daarom niet binnen de algemene regels van deze paragraaf. Bij kamerverhuur bestaat er geen onderlinge verbondenheid; normaliter bestaat er geen band die het enkel gezamenlijk bewonen van een bepaalde woonruimte te boven gaat. De kosten van het huishouden worden hoofdzakelijk individueel aan de verhuurder betaald, wellicht met uitzondering van schoonmaakartikelen en andere kleine uitgaven. Van een gezamenlijk huishouden is daarom geen sprake. Voor kamerverhuur zijn bijzondere regels opgenomen in paragraaf 6.5.3 (onzelfstandige woonruimte). </w:t>
                            </w:r>
                            <w:r>
                              <w:rPr>
                                <w:rFonts w:ascii="Arial" w:hAnsi="Arial" w:cs="Arial"/>
                                <w:i/>
                                <w:iCs/>
                                <w:color w:val="00000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DA9406" id="Tekstvak 164" o:spid="_x0000_s1166" type="#_x0000_t202" style="width:396.85pt;height:1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" fillcolor="#eeece1 [3214]" strokecolor="#938953 [1614]" strokeweight="2.25pt">
                <v:stroke dashstyle="1 1"/>
                <v:textbox>
                  <w:txbxContent>
                    <w:p w14:paraId="198520C3" w14:textId="3591E5DC" w:rsidR="00E42374" w:rsidRPr="008E782B" w:rsidRDefault="00E42374" w:rsidP="00CF331B">
                      <w:pPr>
                        <w:spacing w:line="276" w:lineRule="auto"/>
                        <w:rPr>
                          <w:rFonts w:ascii="Arial" w:hAnsi="Arial" w:cs="Arial"/>
                          <w:color w:val="000000"/>
                          <w:szCs w:val="20"/>
                        </w:rPr>
                      </w:pPr>
                      <w:r>
                        <w:rPr>
                          <w:i/>
                        </w:rPr>
                        <w:t>K</w:t>
                      </w:r>
                      <w:r>
                        <w:rPr>
                          <w:rFonts w:ascii="Arial" w:hAnsi="Arial" w:cs="Arial"/>
                          <w:i/>
                          <w:iCs/>
                          <w:color w:val="000000"/>
                          <w:szCs w:val="20"/>
                        </w:rPr>
                        <w:t>amerverhuur</w:t>
                      </w:r>
                      <w:r>
                        <w:rPr>
                          <w:rFonts w:ascii="Arial" w:hAnsi="Arial" w:cs="Arial"/>
                          <w:color w:val="000000"/>
                          <w:szCs w:val="20"/>
                        </w:rPr>
                        <w:br/>
                        <w:t xml:space="preserve">Bij kamerverhuur is er geen sprake van één gezamenlijk </w:t>
                      </w:r>
                      <w:hyperlink r:id="rId19" w:anchor="s566" w:history="1">
                        <w:r>
                          <w:rPr>
                            <w:rFonts w:ascii="Arial" w:hAnsi="Arial" w:cs="Arial"/>
                            <w:color w:val="000000"/>
                            <w:szCs w:val="20"/>
                          </w:rPr>
                          <w:t>huishouden</w:t>
                        </w:r>
                      </w:hyperlink>
                      <w:r>
                        <w:rPr>
                          <w:rFonts w:ascii="Arial" w:hAnsi="Arial" w:cs="Arial"/>
                          <w:color w:val="000000"/>
                          <w:szCs w:val="20"/>
                        </w:rPr>
                        <w:t xml:space="preserve"> en past daarom niet binnen de algemene regels van deze paragraaf. Bij kamerverhuur bestaat er geen onderlinge verbondenheid; normaliter bestaat er geen band die het enkel gezamenlijk bewonen van een bepaalde woonruimte te boven gaat. De kosten van het huishouden worden hoofdzakelijk individueel aan de verhuurder betaald, wellicht met uitzondering van schoonmaakartikelen en andere kleine uitgaven. Van een gezamenlijk huishouden is daarom geen sprake. Voor kamerverhuur zijn bijzondere regels opgenomen in paragraaf 6.5.3 (onzelfstandige woonruimte). </w:t>
                      </w:r>
                      <w:r>
                        <w:rPr>
                          <w:rFonts w:ascii="Arial" w:hAnsi="Arial" w:cs="Arial"/>
                          <w:i/>
                          <w:iCs/>
                          <w:color w:val="000000"/>
                          <w:szCs w:val="20"/>
                        </w:rPr>
                        <w:br/>
                      </w:r>
                    </w:p>
                  </w:txbxContent>
                </v:textbox>
                <w10:anchorlock/>
              </v:shape>
            </w:pict>
          </mc:Fallback>
        </mc:AlternateContent>
      </w:r>
    </w:p>
    <w:p w14:paraId="24BF0A1E" w14:textId="77777777" w:rsidR="00CF331B" w:rsidRDefault="00CF331B" w:rsidP="00CF331B">
      <w:pPr>
        <w:rPr>
          <w:lang w:eastAsia="zh-CN" w:bidi="hi-IN"/>
        </w:rPr>
      </w:pPr>
    </w:p>
    <w:p w14:paraId="4FF3ECA6"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301A7B33" wp14:editId="02F5280D">
                <wp:extent cx="5039995" cy="4359859"/>
                <wp:effectExtent l="19050" t="19050" r="27305" b="22225"/>
                <wp:docPr id="165" name="Tekstvak 165"/>
                <wp:cNvGraphicFramePr/>
                <a:graphic xmlns:a="http://schemas.openxmlformats.org/drawingml/2006/main">
                  <a:graphicData uri="http://schemas.microsoft.com/office/word/2010/wordprocessingShape">
                    <wps:wsp>
                      <wps:cNvSpPr txBox="1"/>
                      <wps:spPr>
                        <a:xfrm>
                          <a:off x="0" y="0"/>
                          <a:ext cx="5039995" cy="4359859"/>
                        </a:xfrm>
                        <a:prstGeom prst="rect">
                          <a:avLst/>
                        </a:prstGeom>
                        <a:solidFill>
                          <a:schemeClr val="bg2"/>
                        </a:solidFill>
                        <a:ln w="28575">
                          <a:solidFill>
                            <a:schemeClr val="bg2">
                              <a:lumMod val="50000"/>
                            </a:schemeClr>
                          </a:solidFill>
                          <a:prstDash val="sysDot"/>
                        </a:ln>
                      </wps:spPr>
                      <wps:txbx>
                        <w:txbxContent>
                          <w:p w14:paraId="6886E2CC" w14:textId="77777777" w:rsidR="00E42374" w:rsidRDefault="00E42374" w:rsidP="00CF331B">
                            <w:pPr>
                              <w:spacing w:line="276" w:lineRule="auto"/>
                              <w:rPr>
                                <w:rFonts w:ascii="Arial" w:hAnsi="Arial" w:cs="Arial"/>
                                <w:i/>
                                <w:iCs/>
                                <w:color w:val="000000"/>
                                <w:szCs w:val="20"/>
                              </w:rPr>
                            </w:pPr>
                            <w:r>
                              <w:rPr>
                                <w:rFonts w:ascii="Arial" w:hAnsi="Arial" w:cs="Arial"/>
                                <w:i/>
                                <w:iCs/>
                                <w:color w:val="000000"/>
                                <w:szCs w:val="20"/>
                              </w:rPr>
                              <w:t>Studentenhuisvesting</w:t>
                            </w:r>
                            <w:r>
                              <w:rPr>
                                <w:rFonts w:ascii="Arial" w:hAnsi="Arial" w:cs="Arial"/>
                                <w:color w:val="000000"/>
                                <w:szCs w:val="20"/>
                              </w:rPr>
                              <w:br/>
                              <w:t xml:space="preserve">Studentenhuisvesting past niet binnen de algemene regels in deze paragraaf. Veelal wordt studentenhuisvesting geregeld via kamerverhuur/onzelfstandige woonruimte, waarover bovenstaand reeds is aangegeven waarom het niet geacht wordt te passen binnen de algemene regels in deze paragraaf. </w:t>
                            </w:r>
                            <w:r>
                              <w:rPr>
                                <w:rFonts w:ascii="Arial" w:hAnsi="Arial" w:cs="Arial"/>
                                <w:color w:val="000000"/>
                                <w:szCs w:val="20"/>
                              </w:rPr>
                              <w:br/>
                            </w:r>
                            <w:r>
                              <w:rPr>
                                <w:rFonts w:ascii="Arial" w:hAnsi="Arial" w:cs="Arial"/>
                                <w:color w:val="000000"/>
                                <w:szCs w:val="20"/>
                              </w:rPr>
                              <w:br/>
                              <w:t>Ten aanzien van studentenhuisvesting weegt het tevens mee dat de Raad van State heeft bepaald dat '</w:t>
                            </w:r>
                            <w:r>
                              <w:rPr>
                                <w:rFonts w:ascii="Arial" w:hAnsi="Arial" w:cs="Arial"/>
                                <w:i/>
                                <w:iCs/>
                                <w:color w:val="000000"/>
                                <w:szCs w:val="20"/>
                              </w:rPr>
                              <w:t>alleenstaande studenten niet de intentie hebben om bestendig, voor onbepaalde tijd, een met een gezinsverband vergelijkbaar samenlevingsverband met elkaar aan te gaan. Zij hebben slechts de wens om gedurende de studietijd over huisvesting te beschikken en hebben normaliter geen band die het enkel gezamenlijk bewonen van een bepaalde woonruimte te boven gaat. Gelet hierop kan deze vorm van samenwonen, zoals de rechtbank met juistheid heeft overwogen, niet op één lijn worden gesteld met bewoning van het pand door een gezin. […] Het betoog van [appellant sub 2] dat geen ruimtelijk relevant verschil bestaat tussen bewoning van het pand door een groep studenten en bewoning door een gezin, wordt evenmin gevolgd. De ruimtelijke uitstraling verschilt, reeds gelet op de leeftijdssamenstelling en het levensritme van de onderscheiden groepen bewoners. (ECLI:NL:RVS:2012:BV3229 r.o. 2.5.1.)'</w:t>
                            </w:r>
                          </w:p>
                          <w:p w14:paraId="19B79A55" w14:textId="77777777" w:rsidR="00E42374" w:rsidRDefault="00E42374" w:rsidP="00CF331B">
                            <w:pPr>
                              <w:spacing w:line="276" w:lineRule="auto"/>
                              <w:rPr>
                                <w:rFonts w:ascii="Arial" w:hAnsi="Arial" w:cs="Arial"/>
                                <w:i/>
                                <w:iCs/>
                                <w:color w:val="000000"/>
                                <w:szCs w:val="20"/>
                              </w:rPr>
                            </w:pPr>
                          </w:p>
                          <w:p w14:paraId="33A869C6" w14:textId="77777777" w:rsidR="00E42374" w:rsidRPr="0096432C" w:rsidRDefault="00E42374" w:rsidP="00CF331B">
                            <w:pPr>
                              <w:spacing w:line="276" w:lineRule="auto"/>
                            </w:pPr>
                            <w:r>
                              <w:rPr>
                                <w:rFonts w:ascii="Arial" w:hAnsi="Arial" w:cs="Arial"/>
                                <w:color w:val="000000"/>
                                <w:szCs w:val="20"/>
                              </w:rPr>
                              <w:t>Gelet op het bovenstaande is het niet wenselijk om studentenhuisvesting als hoofdregel toe te staan binnen alle woongebieden. Als studentenhuisvesting, al dan niet in combinatie met algemene kamerverhuur, aanvaardbaar wordt geacht in een woongebied, dan wordt voor dat gebied in de regels een uitzondering opgenomen in paragraaf 6.5.3 (onzelfstandige woonruimte).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1A7B33" id="Tekstvak 165" o:spid="_x0000_s1167" type="#_x0000_t202" style="width:396.85pt;height:34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" fillcolor="#eeece1 [3214]" strokecolor="#938953 [1614]" strokeweight="2.25pt">
                <v:stroke dashstyle="1 1"/>
                <v:textbox>
                  <w:txbxContent>
                    <w:p w14:paraId="6886E2CC" w14:textId="77777777" w:rsidR="00E42374" w:rsidRDefault="00E42374" w:rsidP="00CF331B">
                      <w:pPr>
                        <w:spacing w:line="276" w:lineRule="auto"/>
                        <w:rPr>
                          <w:rFonts w:ascii="Arial" w:hAnsi="Arial" w:cs="Arial"/>
                          <w:i/>
                          <w:iCs/>
                          <w:color w:val="000000"/>
                          <w:szCs w:val="20"/>
                        </w:rPr>
                      </w:pPr>
                      <w:r>
                        <w:rPr>
                          <w:rFonts w:ascii="Arial" w:hAnsi="Arial" w:cs="Arial"/>
                          <w:i/>
                          <w:iCs/>
                          <w:color w:val="000000"/>
                          <w:szCs w:val="20"/>
                        </w:rPr>
                        <w:t>Studentenhuisvesting</w:t>
                      </w:r>
                      <w:r>
                        <w:rPr>
                          <w:rFonts w:ascii="Arial" w:hAnsi="Arial" w:cs="Arial"/>
                          <w:color w:val="000000"/>
                          <w:szCs w:val="20"/>
                        </w:rPr>
                        <w:br/>
                        <w:t xml:space="preserve">Studentenhuisvesting past niet binnen de algemene regels in deze paragraaf. Veelal wordt studentenhuisvesting geregeld via kamerverhuur/onzelfstandige woonruimte, waarover bovenstaand reeds is aangegeven waarom het niet geacht wordt te passen binnen de algemene regels in deze paragraaf. </w:t>
                      </w:r>
                      <w:r>
                        <w:rPr>
                          <w:rFonts w:ascii="Arial" w:hAnsi="Arial" w:cs="Arial"/>
                          <w:color w:val="000000"/>
                          <w:szCs w:val="20"/>
                        </w:rPr>
                        <w:br/>
                      </w:r>
                      <w:r>
                        <w:rPr>
                          <w:rFonts w:ascii="Arial" w:hAnsi="Arial" w:cs="Arial"/>
                          <w:color w:val="000000"/>
                          <w:szCs w:val="20"/>
                        </w:rPr>
                        <w:br/>
                        <w:t>Ten aanzien van studentenhuisvesting weegt het tevens mee dat de Raad van State heeft bepaald dat '</w:t>
                      </w:r>
                      <w:r>
                        <w:rPr>
                          <w:rFonts w:ascii="Arial" w:hAnsi="Arial" w:cs="Arial"/>
                          <w:i/>
                          <w:iCs/>
                          <w:color w:val="000000"/>
                          <w:szCs w:val="20"/>
                        </w:rPr>
                        <w:t>alleenstaande studenten niet de intentie hebben om bestendig, voor onbepaalde tijd, een met een gezinsverband vergelijkbaar samenlevingsverband met elkaar aan te gaan. Zij hebben slechts de wens om gedurende de studietijd over huisvesting te beschikken en hebben normaliter geen band die het enkel gezamenlijk bewonen van een bepaalde woonruimte te boven gaat. Gelet hierop kan deze vorm van samenwonen, zoals de rechtbank met juistheid heeft overwogen, niet op één lijn worden gesteld met bewoning van het pand door een gezin. […] Het betoog van [appellant sub 2] dat geen ruimtelijk relevant verschil bestaat tussen bewoning van het pand door een groep studenten en bewoning door een gezin, wordt evenmin gevolgd. De ruimtelijke uitstraling verschilt, reeds gelet op de leeftijdssamenstelling en het levensritme van de onderscheiden groepen bewoners. (ECLI:NL:RVS:2012:BV3229 r.o. 2.5.1.)'</w:t>
                      </w:r>
                    </w:p>
                    <w:p w14:paraId="19B79A55" w14:textId="77777777" w:rsidR="00E42374" w:rsidRDefault="00E42374" w:rsidP="00CF331B">
                      <w:pPr>
                        <w:spacing w:line="276" w:lineRule="auto"/>
                        <w:rPr>
                          <w:rFonts w:ascii="Arial" w:hAnsi="Arial" w:cs="Arial"/>
                          <w:i/>
                          <w:iCs/>
                          <w:color w:val="000000"/>
                          <w:szCs w:val="20"/>
                        </w:rPr>
                      </w:pPr>
                    </w:p>
                    <w:p w14:paraId="33A869C6" w14:textId="77777777" w:rsidR="00E42374" w:rsidRPr="0096432C" w:rsidRDefault="00E42374" w:rsidP="00CF331B">
                      <w:pPr>
                        <w:spacing w:line="276" w:lineRule="auto"/>
                      </w:pPr>
                      <w:r>
                        <w:rPr>
                          <w:rFonts w:ascii="Arial" w:hAnsi="Arial" w:cs="Arial"/>
                          <w:color w:val="000000"/>
                          <w:szCs w:val="20"/>
                        </w:rPr>
                        <w:t>Gelet op het bovenstaande is het niet wenselijk om studentenhuisvesting als hoofdregel toe te staan binnen alle woongebieden. Als studentenhuisvesting, al dan niet in combinatie met algemene kamerverhuur, aanvaardbaar wordt geacht in een woongebied, dan wordt voor dat gebied in de regels een uitzondering opgenomen in paragraaf 6.5.3 (onzelfstandige woonruimte).</w:t>
                      </w:r>
                    </w:p>
                  </w:txbxContent>
                </v:textbox>
                <w10:anchorlock/>
              </v:shape>
            </w:pict>
          </mc:Fallback>
        </mc:AlternateContent>
      </w:r>
    </w:p>
    <w:p w14:paraId="5BCA8EA5" w14:textId="77777777" w:rsidR="00CF331B" w:rsidRDefault="00CF331B" w:rsidP="00CF331B">
      <w:pPr>
        <w:rPr>
          <w:lang w:eastAsia="zh-CN" w:bidi="hi-IN"/>
        </w:rPr>
      </w:pPr>
    </w:p>
    <w:p w14:paraId="04CF30D4" w14:textId="77777777" w:rsidR="00CF331B" w:rsidRDefault="00CF331B" w:rsidP="00CF331B">
      <w:pPr>
        <w:rPr>
          <w:lang w:eastAsia="zh-CN" w:bidi="hi-IN"/>
        </w:rPr>
      </w:pPr>
      <w:r>
        <w:rPr>
          <w:i/>
          <w:noProof/>
          <w:lang w:eastAsia="nl-NL"/>
        </w:rPr>
        <mc:AlternateContent>
          <mc:Choice Requires="wps">
            <w:drawing>
              <wp:inline distT="0" distB="0" distL="0" distR="0" wp14:anchorId="120E2A01" wp14:editId="446E3372">
                <wp:extent cx="5046980" cy="1060704"/>
                <wp:effectExtent l="19050" t="19050" r="20320" b="25400"/>
                <wp:docPr id="166" name="Tekstvak 166"/>
                <wp:cNvGraphicFramePr/>
                <a:graphic xmlns:a="http://schemas.openxmlformats.org/drawingml/2006/main">
                  <a:graphicData uri="http://schemas.microsoft.com/office/word/2010/wordprocessingShape">
                    <wps:wsp>
                      <wps:cNvSpPr txBox="1"/>
                      <wps:spPr>
                        <a:xfrm>
                          <a:off x="0" y="0"/>
                          <a:ext cx="5046980" cy="1060704"/>
                        </a:xfrm>
                        <a:prstGeom prst="rect">
                          <a:avLst/>
                        </a:prstGeom>
                        <a:solidFill>
                          <a:schemeClr val="bg2"/>
                        </a:solidFill>
                        <a:ln w="28575">
                          <a:solidFill>
                            <a:schemeClr val="bg2">
                              <a:lumMod val="50000"/>
                            </a:schemeClr>
                          </a:solidFill>
                          <a:prstDash val="sysDot"/>
                        </a:ln>
                      </wps:spPr>
                      <wps:txbx>
                        <w:txbxContent>
                          <w:p w14:paraId="03C6E881" w14:textId="77777777" w:rsidR="00E42374" w:rsidRDefault="00E42374" w:rsidP="00CF331B">
                            <w:pPr>
                              <w:spacing w:line="276" w:lineRule="auto"/>
                              <w:rPr>
                                <w:i/>
                              </w:rPr>
                            </w:pPr>
                            <w:r>
                              <w:rPr>
                                <w:i/>
                              </w:rPr>
                              <w:t>Woonschip en woonark</w:t>
                            </w:r>
                          </w:p>
                          <w:p w14:paraId="00D24375" w14:textId="17350D21" w:rsidR="00E42374" w:rsidRPr="00B56EA5" w:rsidRDefault="00E42374" w:rsidP="00CF331B">
                            <w:pPr>
                              <w:spacing w:line="276" w:lineRule="auto"/>
                            </w:pPr>
                            <w:r>
                              <w:t>Omdat de gangbare uitleg van de begrippen woonschip en woonark voldoende duidelijk zijn is er geen begripsbepaling opgenomen. Bij onduidelijkheid valt de rechter terug op de Dikke van Dale. Regels ten aanzien van een woonboot zijn niet nodig, omdat een woonboot een verzamelnaam is voor woonschepen en woonarken.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0E2A01" id="Tekstvak 166" o:spid="_x0000_s1168" type="#_x0000_t202" style="width:397.4pt;height: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" fillcolor="#eeece1 [3214]" strokecolor="#938953 [1614]" strokeweight="2.25pt">
                <v:stroke dashstyle="1 1"/>
                <v:textbox>
                  <w:txbxContent>
                    <w:p w14:paraId="03C6E881" w14:textId="77777777" w:rsidR="00E42374" w:rsidRDefault="00E42374" w:rsidP="00CF331B">
                      <w:pPr>
                        <w:spacing w:line="276" w:lineRule="auto"/>
                        <w:rPr>
                          <w:i/>
                        </w:rPr>
                      </w:pPr>
                      <w:r>
                        <w:rPr>
                          <w:i/>
                        </w:rPr>
                        <w:t>Woonschip en woonark</w:t>
                      </w:r>
                    </w:p>
                    <w:p w14:paraId="00D24375" w14:textId="17350D21" w:rsidR="00E42374" w:rsidRPr="00B56EA5" w:rsidRDefault="00E42374" w:rsidP="00CF331B">
                      <w:pPr>
                        <w:spacing w:line="276" w:lineRule="auto"/>
                      </w:pPr>
                      <w:r>
                        <w:t>Omdat de gangbare uitleg van de begrippen woonschip en woonark voldoende duidelijk zijn is er geen begripsbepaling opgenomen. Bij onduidelijkheid valt de rechter terug op de Dikke van Dale. Regels ten aanzien van een woonboot zijn niet nodig, omdat een woonboot een verzamelnaam is voor woonschepen en woonarken.</w:t>
                      </w:r>
                    </w:p>
                  </w:txbxContent>
                </v:textbox>
                <w10:anchorlock/>
              </v:shape>
            </w:pict>
          </mc:Fallback>
        </mc:AlternateContent>
      </w:r>
    </w:p>
    <w:p w14:paraId="1B90E32D" w14:textId="77777777" w:rsidR="00CF331B" w:rsidRDefault="00CF331B" w:rsidP="00CF331B">
      <w:pPr>
        <w:rPr>
          <w:lang w:eastAsia="zh-CN" w:bidi="hi-IN"/>
        </w:rPr>
      </w:pPr>
    </w:p>
    <w:p w14:paraId="2067E4A1" w14:textId="77777777" w:rsidR="00CF331B" w:rsidRDefault="00CF331B" w:rsidP="00CF331B">
      <w:pPr>
        <w:rPr>
          <w:lang w:eastAsia="zh-CN" w:bidi="hi-IN"/>
        </w:rPr>
      </w:pPr>
      <w:r w:rsidRPr="00A17E2D">
        <w:rPr>
          <w:i/>
          <w:noProof/>
          <w:lang w:eastAsia="nl-NL"/>
        </w:rPr>
        <mc:AlternateContent>
          <mc:Choice Requires="wps">
            <w:drawing>
              <wp:inline distT="0" distB="0" distL="0" distR="0" wp14:anchorId="52B8670B" wp14:editId="0755E78B">
                <wp:extent cx="5039995" cy="863194"/>
                <wp:effectExtent l="19050" t="19050" r="27305" b="13335"/>
                <wp:docPr id="167" name="Tekstvak 167"/>
                <wp:cNvGraphicFramePr/>
                <a:graphic xmlns:a="http://schemas.openxmlformats.org/drawingml/2006/main">
                  <a:graphicData uri="http://schemas.microsoft.com/office/word/2010/wordprocessingShape">
                    <wps:wsp>
                      <wps:cNvSpPr txBox="1"/>
                      <wps:spPr>
                        <a:xfrm>
                          <a:off x="0" y="0"/>
                          <a:ext cx="5039995" cy="863194"/>
                        </a:xfrm>
                        <a:prstGeom prst="rect">
                          <a:avLst/>
                        </a:prstGeom>
                        <a:solidFill>
                          <a:srgbClr val="EEECE1"/>
                        </a:solidFill>
                        <a:ln w="28575">
                          <a:solidFill>
                            <a:srgbClr val="EEECE1">
                              <a:lumMod val="50000"/>
                            </a:srgbClr>
                          </a:solidFill>
                          <a:prstDash val="sysDot"/>
                        </a:ln>
                      </wps:spPr>
                      <wps:txbx>
                        <w:txbxContent>
                          <w:p w14:paraId="4CDFB6FD" w14:textId="77777777" w:rsidR="00E42374" w:rsidRDefault="00E42374" w:rsidP="00CF331B">
                            <w:pPr>
                              <w:spacing w:line="276" w:lineRule="auto"/>
                              <w:rPr>
                                <w:i/>
                              </w:rPr>
                            </w:pPr>
                            <w:r>
                              <w:rPr>
                                <w:i/>
                              </w:rPr>
                              <w:t>Tijdelijke regeling woonschip en woonark</w:t>
                            </w:r>
                          </w:p>
                          <w:p w14:paraId="3D7BEDED" w14:textId="69457743" w:rsidR="00E42374" w:rsidRPr="00B56EA5" w:rsidRDefault="00E42374" w:rsidP="00CF331B">
                            <w:pPr>
                              <w:spacing w:line="276" w:lineRule="auto"/>
                            </w:pPr>
                            <w:r>
                              <w:t>Naar verwachting worden in 2021 in de Verordening Fysieke Leefomgeving Zaanstad regels opgenomen over woonschepen en woonarken. Uiteindelijk worden deze regels opgenomen in het omgevingsplan.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B8670B" id="Tekstvak 167" o:spid="_x0000_s1169" type="#_x0000_t202" style="width:396.85pt;height: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" fillcolor="#eeece1" strokecolor="#948a54" strokeweight="2.25pt">
                <v:stroke dashstyle="1 1"/>
                <v:textbox>
                  <w:txbxContent>
                    <w:p w14:paraId="4CDFB6FD" w14:textId="77777777" w:rsidR="00E42374" w:rsidRDefault="00E42374" w:rsidP="00CF331B">
                      <w:pPr>
                        <w:spacing w:line="276" w:lineRule="auto"/>
                        <w:rPr>
                          <w:i/>
                        </w:rPr>
                      </w:pPr>
                      <w:r>
                        <w:rPr>
                          <w:i/>
                        </w:rPr>
                        <w:t>Tijdelijke regeling woonschip en woonark</w:t>
                      </w:r>
                    </w:p>
                    <w:p w14:paraId="3D7BEDED" w14:textId="69457743" w:rsidR="00E42374" w:rsidRPr="00B56EA5" w:rsidRDefault="00E42374" w:rsidP="00CF331B">
                      <w:pPr>
                        <w:spacing w:line="276" w:lineRule="auto"/>
                      </w:pPr>
                      <w:r>
                        <w:t>Naar verwachting worden in 2021 in de Verordening Fysieke Leefomgeving Zaanstad regels opgenomen over woonschepen en woonarken. Uiteindelijk worden deze regels opgenomen in het omgevingsplan.</w:t>
                      </w:r>
                    </w:p>
                  </w:txbxContent>
                </v:textbox>
                <w10:anchorlock/>
              </v:shape>
            </w:pict>
          </mc:Fallback>
        </mc:AlternateContent>
      </w:r>
    </w:p>
    <w:p w14:paraId="4CBABF91" w14:textId="77777777" w:rsidR="00CF331B" w:rsidRDefault="00CF331B" w:rsidP="00CF331B">
      <w:pPr>
        <w:rPr>
          <w:lang w:eastAsia="zh-CN" w:bidi="hi-IN"/>
        </w:rPr>
      </w:pPr>
    </w:p>
    <w:p w14:paraId="3353F7AA" w14:textId="77777777" w:rsidR="00CF331B" w:rsidRDefault="00CF331B" w:rsidP="00CF331B">
      <w:pPr>
        <w:rPr>
          <w:lang w:eastAsia="zh-CN" w:bidi="hi-IN"/>
        </w:rPr>
      </w:pPr>
      <w:r>
        <w:rPr>
          <w:i/>
          <w:noProof/>
          <w:lang w:eastAsia="nl-NL"/>
        </w:rPr>
        <mc:AlternateContent>
          <mc:Choice Requires="wps">
            <w:drawing>
              <wp:inline distT="0" distB="0" distL="0" distR="0" wp14:anchorId="05A06B1C" wp14:editId="7639B9B5">
                <wp:extent cx="5039995" cy="826617"/>
                <wp:effectExtent l="19050" t="19050" r="27305" b="12065"/>
                <wp:docPr id="168" name="Tekstvak 168"/>
                <wp:cNvGraphicFramePr/>
                <a:graphic xmlns:a="http://schemas.openxmlformats.org/drawingml/2006/main">
                  <a:graphicData uri="http://schemas.microsoft.com/office/word/2010/wordprocessingShape">
                    <wps:wsp>
                      <wps:cNvSpPr txBox="1"/>
                      <wps:spPr>
                        <a:xfrm>
                          <a:off x="0" y="0"/>
                          <a:ext cx="5039995" cy="826617"/>
                        </a:xfrm>
                        <a:prstGeom prst="rect">
                          <a:avLst/>
                        </a:prstGeom>
                        <a:solidFill>
                          <a:schemeClr val="bg2"/>
                        </a:solidFill>
                        <a:ln w="28575">
                          <a:solidFill>
                            <a:schemeClr val="bg2">
                              <a:lumMod val="50000"/>
                            </a:schemeClr>
                          </a:solidFill>
                          <a:prstDash val="sysDot"/>
                        </a:ln>
                      </wps:spPr>
                      <wps:txbx>
                        <w:txbxContent>
                          <w:p w14:paraId="3FB453EC" w14:textId="77777777" w:rsidR="00E42374" w:rsidRDefault="00E42374" w:rsidP="00CF331B">
                            <w:pPr>
                              <w:spacing w:line="276" w:lineRule="auto"/>
                              <w:rPr>
                                <w:i/>
                              </w:rPr>
                            </w:pPr>
                            <w:r>
                              <w:rPr>
                                <w:i/>
                              </w:rPr>
                              <w:t>Bijzondere regeling mantelzorg</w:t>
                            </w:r>
                          </w:p>
                          <w:p w14:paraId="0404585C" w14:textId="77777777" w:rsidR="00E42374" w:rsidRPr="00B56EA5" w:rsidRDefault="00E42374" w:rsidP="00CF331B">
                            <w:pPr>
                              <w:spacing w:line="276" w:lineRule="auto"/>
                            </w:pPr>
                            <w:r>
                              <w:t>Dit artikel is een omzetting van artikel 22.36 sub c van de Bruidsschat en artikel 2 lid 22 Bijlage II van het Besluit omgevingsrecht. Met de omzetting is geen inhoudelijke aanpassing van de mogelijkheden beoogd.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A06B1C" id="Tekstvak 168" o:spid="_x0000_s1170" type="#_x0000_t202" style="width:396.85pt;height:6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" fillcolor="#eeece1 [3214]" strokecolor="#938953 [1614]" strokeweight="2.25pt">
                <v:stroke dashstyle="1 1"/>
                <v:textbox>
                  <w:txbxContent>
                    <w:p w14:paraId="3FB453EC" w14:textId="77777777" w:rsidR="00E42374" w:rsidRDefault="00E42374" w:rsidP="00CF331B">
                      <w:pPr>
                        <w:spacing w:line="276" w:lineRule="auto"/>
                        <w:rPr>
                          <w:i/>
                        </w:rPr>
                      </w:pPr>
                      <w:r>
                        <w:rPr>
                          <w:i/>
                        </w:rPr>
                        <w:t>Bijzondere regeling mantelzorg</w:t>
                      </w:r>
                    </w:p>
                    <w:p w14:paraId="0404585C" w14:textId="77777777" w:rsidR="00E42374" w:rsidRPr="00B56EA5" w:rsidRDefault="00E42374" w:rsidP="00CF331B">
                      <w:pPr>
                        <w:spacing w:line="276" w:lineRule="auto"/>
                      </w:pPr>
                      <w:r>
                        <w:t>Dit artikel is een omzetting van artikel 22.36 sub c van de Bruidsschat en artikel 2 lid 22 Bijlage II van het Besluit omgevingsrecht. Met de omzetting is geen inhoudelijke aanpassing van de mogelijkheden beoogd.</w:t>
                      </w:r>
                    </w:p>
                  </w:txbxContent>
                </v:textbox>
                <w10:anchorlock/>
              </v:shape>
            </w:pict>
          </mc:Fallback>
        </mc:AlternateContent>
      </w:r>
    </w:p>
    <w:p w14:paraId="3751145E" w14:textId="77777777" w:rsidR="00CF331B" w:rsidRDefault="00CF331B" w:rsidP="00CF331B">
      <w:pPr>
        <w:rPr>
          <w:lang w:eastAsia="zh-CN" w:bidi="hi-IN"/>
        </w:rPr>
      </w:pPr>
    </w:p>
    <w:p w14:paraId="3C872B4C"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1F9638DC" wp14:editId="61101D2C">
                <wp:extent cx="5039995" cy="1258215"/>
                <wp:effectExtent l="19050" t="19050" r="27305" b="18415"/>
                <wp:docPr id="169" name="Tekstvak 169"/>
                <wp:cNvGraphicFramePr/>
                <a:graphic xmlns:a="http://schemas.openxmlformats.org/drawingml/2006/main">
                  <a:graphicData uri="http://schemas.microsoft.com/office/word/2010/wordprocessingShape">
                    <wps:wsp>
                      <wps:cNvSpPr txBox="1"/>
                      <wps:spPr>
                        <a:xfrm>
                          <a:off x="0" y="0"/>
                          <a:ext cx="5039995" cy="1258215"/>
                        </a:xfrm>
                        <a:prstGeom prst="rect">
                          <a:avLst/>
                        </a:prstGeom>
                        <a:solidFill>
                          <a:schemeClr val="bg2"/>
                        </a:solidFill>
                        <a:ln w="28575">
                          <a:solidFill>
                            <a:schemeClr val="bg2">
                              <a:lumMod val="50000"/>
                            </a:schemeClr>
                          </a:solidFill>
                          <a:prstDash val="sysDot"/>
                        </a:ln>
                      </wps:spPr>
                      <wps:txbx>
                        <w:txbxContent>
                          <w:p w14:paraId="64EE005D" w14:textId="77777777" w:rsidR="00E42374" w:rsidRDefault="00E42374" w:rsidP="00CF331B">
                            <w:pPr>
                              <w:spacing w:line="276" w:lineRule="auto"/>
                              <w:rPr>
                                <w:i/>
                              </w:rPr>
                            </w:pPr>
                            <w:r>
                              <w:rPr>
                                <w:i/>
                              </w:rPr>
                              <w:t>Verbod wonen op de begane grond</w:t>
                            </w:r>
                          </w:p>
                          <w:p w14:paraId="28902E70" w14:textId="28FD4219" w:rsidR="00E42374" w:rsidRPr="00022E19" w:rsidRDefault="00E42374" w:rsidP="00CF331B">
                            <w:pPr>
                              <w:spacing w:line="276" w:lineRule="auto"/>
                            </w:pPr>
                            <w:r>
                              <w:t>Deze regeling wordt voornamelijk toegepast op plekken waar op de begane grond economische functies gevestigd zijn. Het kan dan onwenselijk zijn om tussen economische functies een woning te hebben, omdat een woning geen klanten aantrekt. In die gevallen kan met deze regeling worden voorkomen dat er gewoond wordt tussen (bijvoorbeeld) winkels of praktijkruimtes.</w:t>
                            </w:r>
                          </w:p>
                          <w:p w14:paraId="67ACD615" w14:textId="3E52384F"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9638DC" id="Tekstvak 169" o:spid="_x0000_s1171" type="#_x0000_t202" style="width:396.85pt;height:9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" fillcolor="#eeece1 [3214]" strokecolor="#938953 [1614]" strokeweight="2.25pt">
                <v:stroke dashstyle="1 1"/>
                <v:textbox>
                  <w:txbxContent>
                    <w:p w14:paraId="64EE005D" w14:textId="77777777" w:rsidR="00E42374" w:rsidRDefault="00E42374" w:rsidP="00CF331B">
                      <w:pPr>
                        <w:spacing w:line="276" w:lineRule="auto"/>
                        <w:rPr>
                          <w:i/>
                        </w:rPr>
                      </w:pPr>
                      <w:r>
                        <w:rPr>
                          <w:i/>
                        </w:rPr>
                        <w:t>Verbod wonen op de begane grond</w:t>
                      </w:r>
                    </w:p>
                    <w:p w14:paraId="28902E70" w14:textId="28FD4219" w:rsidR="00E42374" w:rsidRPr="00022E19" w:rsidRDefault="00E42374" w:rsidP="00CF331B">
                      <w:pPr>
                        <w:spacing w:line="276" w:lineRule="auto"/>
                      </w:pPr>
                      <w:r>
                        <w:t>Deze regeling wordt voornamelijk toegepast op plekken waar op de begane grond economische functies gevestigd zijn. Het kan dan onwenselijk zijn om tussen economische functies een woning te hebben, omdat een woning geen klanten aantrekt. In die gevallen kan met deze regeling worden voorkomen dat er gewoond wordt tussen (bijvoorbeeld) winkels of praktijkruimtes.</w:t>
                      </w:r>
                    </w:p>
                    <w:p w14:paraId="67ACD615" w14:textId="3E52384F" w:rsidR="00E42374" w:rsidRPr="00B56EA5" w:rsidRDefault="00E42374" w:rsidP="00CF331B">
                      <w:pPr>
                        <w:spacing w:line="276" w:lineRule="auto"/>
                      </w:pPr>
                    </w:p>
                  </w:txbxContent>
                </v:textbox>
                <w10:anchorlock/>
              </v:shape>
            </w:pict>
          </mc:Fallback>
        </mc:AlternateContent>
      </w:r>
    </w:p>
    <w:p w14:paraId="2894D196" w14:textId="77777777" w:rsidR="00CF331B" w:rsidRDefault="00CF331B" w:rsidP="00CF331B">
      <w:pPr>
        <w:pStyle w:val="Kop3"/>
        <w:rPr>
          <w:lang w:eastAsia="zh-CN" w:bidi="hi-IN"/>
        </w:rPr>
      </w:pPr>
      <w:bookmarkStart w:id="249" w:name="_Toc59625486"/>
      <w:bookmarkStart w:id="250" w:name="_Toc59626423"/>
      <w:r>
        <w:rPr>
          <w:lang w:eastAsia="zh-CN" w:bidi="hi-IN"/>
        </w:rPr>
        <w:t>Paragraaf 6.5.2</w:t>
      </w:r>
      <w:r>
        <w:rPr>
          <w:lang w:eastAsia="zh-CN" w:bidi="hi-IN"/>
        </w:rPr>
        <w:tab/>
        <w:t>Wonen (verbod)</w:t>
      </w:r>
      <w:bookmarkEnd w:id="249"/>
      <w:bookmarkEnd w:id="250"/>
    </w:p>
    <w:p w14:paraId="70392C33" w14:textId="77777777" w:rsidR="00CF331B" w:rsidRDefault="00CF331B" w:rsidP="00CF331B">
      <w:pPr>
        <w:pStyle w:val="Kop6"/>
        <w:rPr>
          <w:lang w:eastAsia="zh-CN" w:bidi="hi-IN"/>
        </w:rPr>
      </w:pPr>
      <w:r>
        <w:rPr>
          <w:lang w:eastAsia="zh-CN" w:bidi="hi-IN"/>
        </w:rPr>
        <w:t>Artikel 6.X</w:t>
      </w:r>
      <w:r>
        <w:rPr>
          <w:lang w:eastAsia="zh-CN" w:bidi="hi-IN"/>
        </w:rPr>
        <w:tab/>
      </w:r>
      <w:commentRangeStart w:id="251"/>
      <w:r>
        <w:rPr>
          <w:lang w:eastAsia="zh-CN" w:bidi="hi-IN"/>
        </w:rPr>
        <w:t>Toepassingsbereik</w:t>
      </w:r>
      <w:commentRangeEnd w:id="251"/>
      <w:r w:rsidR="00EE70C2">
        <w:rPr>
          <w:rStyle w:val="Verwijzingopmerking"/>
          <w:rFonts w:eastAsiaTheme="minorHAnsi" w:cstheme="minorBidi"/>
          <w:i w:val="0"/>
          <w:iCs w:val="0"/>
        </w:rPr>
        <w:commentReference w:id="251"/>
      </w:r>
    </w:p>
    <w:p w14:paraId="5C619005" w14:textId="77777777" w:rsidR="00CF331B" w:rsidRDefault="00CF331B" w:rsidP="00CF331B">
      <w:pPr>
        <w:rPr>
          <w:lang w:eastAsia="zh-CN" w:bidi="hi-IN"/>
        </w:rPr>
      </w:pPr>
      <w:r>
        <w:rPr>
          <w:lang w:eastAsia="zh-CN" w:bidi="hi-IN"/>
        </w:rPr>
        <w:t>Deze paragraaf geldt voor wonen.</w:t>
      </w:r>
    </w:p>
    <w:p w14:paraId="25DEF472" w14:textId="77777777" w:rsidR="00CF331B" w:rsidRDefault="00CF331B" w:rsidP="00CF331B">
      <w:pPr>
        <w:pStyle w:val="Kop6"/>
        <w:rPr>
          <w:lang w:eastAsia="zh-CN" w:bidi="hi-IN"/>
        </w:rPr>
      </w:pPr>
      <w:r>
        <w:rPr>
          <w:lang w:eastAsia="zh-CN" w:bidi="hi-IN"/>
        </w:rPr>
        <w:t>Artikel 6.X</w:t>
      </w:r>
      <w:r>
        <w:rPr>
          <w:lang w:eastAsia="zh-CN" w:bidi="hi-IN"/>
        </w:rPr>
        <w:tab/>
      </w:r>
      <w:commentRangeStart w:id="252"/>
      <w:r>
        <w:rPr>
          <w:lang w:eastAsia="zh-CN" w:bidi="hi-IN"/>
        </w:rPr>
        <w:t>Algemene</w:t>
      </w:r>
      <w:commentRangeEnd w:id="252"/>
      <w:r w:rsidR="00EE70C2">
        <w:rPr>
          <w:rStyle w:val="Verwijzingopmerking"/>
          <w:rFonts w:eastAsiaTheme="minorHAnsi" w:cstheme="minorBidi"/>
          <w:i w:val="0"/>
          <w:iCs w:val="0"/>
        </w:rPr>
        <w:commentReference w:id="252"/>
      </w:r>
      <w:r>
        <w:rPr>
          <w:lang w:eastAsia="zh-CN" w:bidi="hi-IN"/>
        </w:rPr>
        <w:t xml:space="preserve"> regel</w:t>
      </w:r>
    </w:p>
    <w:p w14:paraId="75549114" w14:textId="00CB1E2B" w:rsidR="00CF331B" w:rsidRPr="000C7490" w:rsidRDefault="00CF331B" w:rsidP="00CF331B">
      <w:pPr>
        <w:rPr>
          <w:lang w:eastAsia="zh-CN" w:bidi="hi-IN"/>
        </w:rPr>
      </w:pPr>
      <w:r>
        <w:rPr>
          <w:i/>
          <w:noProof/>
          <w:lang w:eastAsia="nl-NL"/>
        </w:rPr>
        <mc:AlternateContent>
          <mc:Choice Requires="wps">
            <w:drawing>
              <wp:anchor distT="0" distB="0" distL="114300" distR="114300" simplePos="0" relativeHeight="251659264" behindDoc="0" locked="0" layoutInCell="1" allowOverlap="0" wp14:anchorId="423C053D" wp14:editId="13A1D05A">
                <wp:simplePos x="0" y="0"/>
                <wp:positionH relativeFrom="margin">
                  <wp:posOffset>-1270</wp:posOffset>
                </wp:positionH>
                <wp:positionV relativeFrom="paragraph">
                  <wp:posOffset>512445</wp:posOffset>
                </wp:positionV>
                <wp:extent cx="5046980" cy="1426210"/>
                <wp:effectExtent l="19050" t="19050" r="20320" b="21590"/>
                <wp:wrapTopAndBottom/>
                <wp:docPr id="170" name="Tekstvak 170"/>
                <wp:cNvGraphicFramePr/>
                <a:graphic xmlns:a="http://schemas.openxmlformats.org/drawingml/2006/main">
                  <a:graphicData uri="http://schemas.microsoft.com/office/word/2010/wordprocessingShape">
                    <wps:wsp>
                      <wps:cNvSpPr txBox="1"/>
                      <wps:spPr>
                        <a:xfrm>
                          <a:off x="0" y="0"/>
                          <a:ext cx="5046980" cy="1426210"/>
                        </a:xfrm>
                        <a:prstGeom prst="rect">
                          <a:avLst/>
                        </a:prstGeom>
                        <a:solidFill>
                          <a:schemeClr val="bg2"/>
                        </a:solidFill>
                        <a:ln w="28575">
                          <a:solidFill>
                            <a:schemeClr val="bg2">
                              <a:lumMod val="50000"/>
                            </a:schemeClr>
                          </a:solidFill>
                          <a:prstDash val="sysDot"/>
                        </a:ln>
                      </wps:spPr>
                      <wps:txbx>
                        <w:txbxContent>
                          <w:p w14:paraId="7BBC67C7" w14:textId="77777777" w:rsidR="00E42374" w:rsidRDefault="00E42374" w:rsidP="00CF331B">
                            <w:pPr>
                              <w:spacing w:line="276" w:lineRule="auto"/>
                              <w:rPr>
                                <w:i/>
                              </w:rPr>
                            </w:pPr>
                            <w:r>
                              <w:rPr>
                                <w:i/>
                              </w:rPr>
                              <w:t>Algemene regel</w:t>
                            </w:r>
                          </w:p>
                          <w:p w14:paraId="7D66051D" w14:textId="16DD7D1F" w:rsidR="00E42374" w:rsidRDefault="00E42374" w:rsidP="00CF331B">
                            <w:pPr>
                              <w:spacing w:line="276" w:lineRule="auto"/>
                            </w:pPr>
                            <w:r>
                              <w:t xml:space="preserve">Wonen is een kwetsbare activiteit. Op de plekken waar wonen is toegestaan, moet sprake zijn van een aanvaardbaar woon- en leefklimaat. Wonen kan dus niet zomaar overal worden toegestaan. Daarom geldt deze algemene regel voor heel Zaanstad. Hiermee is geregeld dat wonen in Zaanstad alleen is toegestaan op de plekken waar paragraaf 6.5.1 geldt. Op de plekken waar alleen paragraaf 6.5.2 geldt en niet 6.5.1 is wonen niet toegestaan.   </w:t>
                            </w:r>
                          </w:p>
                          <w:p w14:paraId="6C988578" w14:textId="4DDF161B"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53D" id="Tekstvak 170" o:spid="_x0000_s1172" type="#_x0000_t202" style="position:absolute;margin-left:-.1pt;margin-top:40.35pt;width:397.4pt;height:112.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" o:allowoverlap="f" fillcolor="#eeece1 [3214]" strokecolor="#938953 [1614]" strokeweight="2.25pt">
                <v:stroke dashstyle="1 1"/>
                <v:textbox>
                  <w:txbxContent>
                    <w:p w14:paraId="7BBC67C7" w14:textId="77777777" w:rsidR="00E42374" w:rsidRDefault="00E42374" w:rsidP="00CF331B">
                      <w:pPr>
                        <w:spacing w:line="276" w:lineRule="auto"/>
                        <w:rPr>
                          <w:i/>
                        </w:rPr>
                      </w:pPr>
                      <w:r>
                        <w:rPr>
                          <w:i/>
                        </w:rPr>
                        <w:t>Algemene regel</w:t>
                      </w:r>
                    </w:p>
                    <w:p w14:paraId="7D66051D" w14:textId="16DD7D1F" w:rsidR="00E42374" w:rsidRDefault="00E42374" w:rsidP="00CF331B">
                      <w:pPr>
                        <w:spacing w:line="276" w:lineRule="auto"/>
                      </w:pPr>
                      <w:r>
                        <w:t xml:space="preserve">Wonen is een kwetsbare activiteit. Op de plekken waar wonen is toegestaan, moet sprake zijn van een aanvaardbaar woon- en leefklimaat. Wonen kan dus niet zomaar overal worden toegestaan. Daarom geldt deze algemene regel voor heel Zaanstad. Hiermee is geregeld dat wonen in Zaanstad alleen is toegestaan op de plekken waar paragraaf 6.5.1 geldt. Op de plekken waar alleen paragraaf 6.5.2 geldt en niet 6.5.1 is wonen niet toegestaan.   </w:t>
                      </w:r>
                    </w:p>
                    <w:p w14:paraId="6C988578" w14:textId="4DDF161B" w:rsidR="00E42374" w:rsidRPr="00B56EA5" w:rsidRDefault="00E42374" w:rsidP="00CF331B">
                      <w:pPr>
                        <w:spacing w:line="276" w:lineRule="auto"/>
                      </w:pPr>
                    </w:p>
                  </w:txbxContent>
                </v:textbox>
                <w10:wrap type="topAndBottom" anchorx="margin"/>
              </v:shape>
            </w:pict>
          </mc:Fallback>
        </mc:AlternateContent>
      </w:r>
      <w:r>
        <w:rPr>
          <w:lang w:eastAsia="zh-CN" w:bidi="hi-IN"/>
        </w:rPr>
        <w:t xml:space="preserve">Wonen is </w:t>
      </w:r>
      <w:r w:rsidRPr="00493E60">
        <w:rPr>
          <w:u w:val="single"/>
          <w:lang w:eastAsia="zh-CN" w:bidi="hi-IN"/>
        </w:rPr>
        <w:t>alleen</w:t>
      </w:r>
      <w:r w:rsidR="00074081">
        <w:rPr>
          <w:lang w:eastAsia="zh-CN" w:bidi="hi-IN"/>
        </w:rPr>
        <w:t xml:space="preserve"> toegestaan als paragraaf 6.5</w:t>
      </w:r>
      <w:r>
        <w:rPr>
          <w:lang w:eastAsia="zh-CN" w:bidi="hi-IN"/>
        </w:rPr>
        <w:t>.1 van toepassing is verklaard in hoofdstuk 5.</w:t>
      </w:r>
    </w:p>
    <w:p w14:paraId="484E9A09" w14:textId="77777777" w:rsidR="00CF331B" w:rsidRDefault="00CF331B" w:rsidP="00CF331B">
      <w:pPr>
        <w:pStyle w:val="Kop3"/>
        <w:rPr>
          <w:lang w:eastAsia="zh-CN" w:bidi="hi-IN"/>
        </w:rPr>
      </w:pPr>
      <w:bookmarkStart w:id="253" w:name="_Toc59625487"/>
      <w:bookmarkStart w:id="254" w:name="_Toc59626424"/>
      <w:r>
        <w:rPr>
          <w:lang w:eastAsia="zh-CN" w:bidi="hi-IN"/>
        </w:rPr>
        <w:t>Paragraaf 6.5.3</w:t>
      </w:r>
      <w:r>
        <w:rPr>
          <w:lang w:eastAsia="zh-CN" w:bidi="hi-IN"/>
        </w:rPr>
        <w:tab/>
        <w:t>Het wonen in een onzelfstandige woonruimte</w:t>
      </w:r>
      <w:bookmarkEnd w:id="253"/>
      <w:bookmarkEnd w:id="254"/>
    </w:p>
    <w:p w14:paraId="0A782929" w14:textId="77777777" w:rsidR="00CF331B" w:rsidRDefault="00CF331B" w:rsidP="00CF331B">
      <w:pPr>
        <w:pStyle w:val="Kop6"/>
        <w:rPr>
          <w:lang w:eastAsia="zh-CN" w:bidi="hi-IN"/>
        </w:rPr>
      </w:pPr>
      <w:r>
        <w:rPr>
          <w:lang w:eastAsia="zh-CN" w:bidi="hi-IN"/>
        </w:rPr>
        <w:t>Artikel 6.X</w:t>
      </w:r>
      <w:r>
        <w:rPr>
          <w:lang w:eastAsia="zh-CN" w:bidi="hi-IN"/>
        </w:rPr>
        <w:tab/>
      </w:r>
      <w:commentRangeStart w:id="255"/>
      <w:r>
        <w:rPr>
          <w:lang w:eastAsia="zh-CN" w:bidi="hi-IN"/>
        </w:rPr>
        <w:t>Toepassingsbereik</w:t>
      </w:r>
      <w:commentRangeEnd w:id="255"/>
      <w:r w:rsidR="00EE70C2">
        <w:rPr>
          <w:rStyle w:val="Verwijzingopmerking"/>
          <w:rFonts w:eastAsiaTheme="minorHAnsi" w:cstheme="minorBidi"/>
          <w:i w:val="0"/>
          <w:iCs w:val="0"/>
        </w:rPr>
        <w:commentReference w:id="255"/>
      </w:r>
    </w:p>
    <w:p w14:paraId="3ECFADDC" w14:textId="07109370"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 het wonen in een onzelfstandige woonruimte.</w:t>
      </w:r>
    </w:p>
    <w:p w14:paraId="5B7469D6" w14:textId="55479776"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 xml:space="preserve">Onder een onzelfstandige woonruimte wordt verstaan </w:t>
      </w:r>
      <w:r w:rsidR="00CF331B" w:rsidRPr="0089626C">
        <w:rPr>
          <w:lang w:eastAsia="zh-CN" w:bidi="hi-IN"/>
        </w:rPr>
        <w:t>een woonruimte die geen eigen toegang heeft (geen eigen voordeur) of die niet op zichzelf kan functioneren als woning.</w:t>
      </w:r>
    </w:p>
    <w:p w14:paraId="7FB0C018" w14:textId="1C0D0E90" w:rsidR="00CF331B" w:rsidRDefault="00CF331B" w:rsidP="00CF331B">
      <w:pPr>
        <w:pStyle w:val="Kop6"/>
        <w:rPr>
          <w:lang w:eastAsia="zh-CN" w:bidi="hi-IN"/>
        </w:rPr>
      </w:pPr>
      <w:r>
        <w:rPr>
          <w:lang w:eastAsia="zh-CN" w:bidi="hi-IN"/>
        </w:rPr>
        <w:t>Artikel 6.X</w:t>
      </w:r>
      <w:r>
        <w:rPr>
          <w:lang w:eastAsia="zh-CN" w:bidi="hi-IN"/>
        </w:rPr>
        <w:tab/>
      </w:r>
      <w:commentRangeStart w:id="256"/>
      <w:r>
        <w:rPr>
          <w:lang w:eastAsia="zh-CN" w:bidi="hi-IN"/>
        </w:rPr>
        <w:t>Oogmerk</w:t>
      </w:r>
      <w:commentRangeEnd w:id="256"/>
      <w:r w:rsidR="00EE70C2">
        <w:rPr>
          <w:rStyle w:val="Verwijzingopmerking"/>
          <w:rFonts w:eastAsiaTheme="minorHAnsi" w:cstheme="minorBidi"/>
          <w:i w:val="0"/>
          <w:iCs w:val="0"/>
        </w:rPr>
        <w:commentReference w:id="256"/>
      </w:r>
    </w:p>
    <w:p w14:paraId="3AC64C7C" w14:textId="77777777" w:rsidR="00CF331B" w:rsidRDefault="00CF331B" w:rsidP="00CF331B">
      <w:pPr>
        <w:rPr>
          <w:lang w:eastAsia="zh-CN" w:bidi="hi-IN"/>
        </w:rPr>
      </w:pPr>
      <w:r>
        <w:rPr>
          <w:lang w:eastAsia="zh-CN" w:bidi="hi-IN"/>
        </w:rPr>
        <w:t>De regels in deze paragraaf zijn gesteld met oog op:</w:t>
      </w:r>
    </w:p>
    <w:p w14:paraId="6470FCF3" w14:textId="6C8488FF"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beschermen van een gezonde en veilige woonsituatie;</w:t>
      </w:r>
    </w:p>
    <w:p w14:paraId="5DA4D031" w14:textId="2D0E7D69"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tegengaan van overbewoning;</w:t>
      </w:r>
    </w:p>
    <w:p w14:paraId="16D3C072" w14:textId="41FB8D27"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voorkomen van een overbelasting van de parkeervoorzieningen</w:t>
      </w:r>
    </w:p>
    <w:p w14:paraId="548A8451" w14:textId="7B5C25B2"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voorkomen van een overbelasting van de wijkvoorzieningen; en</w:t>
      </w:r>
    </w:p>
    <w:p w14:paraId="61030C63" w14:textId="05279812" w:rsidR="00CF331B" w:rsidRPr="00CC1126" w:rsidRDefault="001749EE" w:rsidP="001749EE">
      <w:pPr>
        <w:pStyle w:val="Opsommingmetnummering"/>
        <w:rPr>
          <w:lang w:eastAsia="zh-CN" w:bidi="hi-IN"/>
        </w:rPr>
      </w:pPr>
      <w:r w:rsidRPr="00CC1126">
        <w:rPr>
          <w:lang w:eastAsia="zh-CN" w:bidi="hi-IN"/>
        </w:rPr>
        <w:t>e.</w:t>
      </w:r>
      <w:r w:rsidRPr="00CC1126">
        <w:rPr>
          <w:lang w:eastAsia="zh-CN" w:bidi="hi-IN"/>
        </w:rPr>
        <w:tab/>
      </w:r>
      <w:r w:rsidR="00CF331B">
        <w:rPr>
          <w:lang w:eastAsia="zh-CN" w:bidi="hi-IN"/>
        </w:rPr>
        <w:t>het voorkomen van een overbelasting van de openbare ruimte.</w:t>
      </w:r>
    </w:p>
    <w:p w14:paraId="4CFF208F" w14:textId="77777777" w:rsidR="00CF331B" w:rsidRDefault="00CF331B" w:rsidP="00CF331B">
      <w:pPr>
        <w:pStyle w:val="Kop6"/>
        <w:rPr>
          <w:lang w:eastAsia="zh-CN" w:bidi="hi-IN"/>
        </w:rPr>
      </w:pPr>
      <w:r>
        <w:rPr>
          <w:lang w:eastAsia="zh-CN" w:bidi="hi-IN"/>
        </w:rPr>
        <w:t>Artikel 6.X</w:t>
      </w:r>
      <w:r>
        <w:rPr>
          <w:lang w:eastAsia="zh-CN" w:bidi="hi-IN"/>
        </w:rPr>
        <w:tab/>
      </w:r>
      <w:commentRangeStart w:id="257"/>
      <w:r>
        <w:rPr>
          <w:lang w:eastAsia="zh-CN" w:bidi="hi-IN"/>
        </w:rPr>
        <w:t>Algemene</w:t>
      </w:r>
      <w:commentRangeEnd w:id="257"/>
      <w:r w:rsidR="00EE70C2">
        <w:rPr>
          <w:rStyle w:val="Verwijzingopmerking"/>
          <w:rFonts w:eastAsiaTheme="minorHAnsi" w:cstheme="minorBidi"/>
          <w:i w:val="0"/>
          <w:iCs w:val="0"/>
        </w:rPr>
        <w:commentReference w:id="257"/>
      </w:r>
      <w:r>
        <w:rPr>
          <w:lang w:eastAsia="zh-CN" w:bidi="hi-IN"/>
        </w:rPr>
        <w:t xml:space="preserve"> regel</w:t>
      </w:r>
    </w:p>
    <w:p w14:paraId="7290EBAF" w14:textId="77777777" w:rsidR="00CF331B" w:rsidRDefault="00CF331B" w:rsidP="00CF331B">
      <w:pPr>
        <w:rPr>
          <w:lang w:eastAsia="zh-CN" w:bidi="hi-IN"/>
        </w:rPr>
      </w:pPr>
      <w:r>
        <w:rPr>
          <w:lang w:eastAsia="zh-CN" w:bidi="hi-IN"/>
        </w:rPr>
        <w:t>Wonen in een onzelfstandige woonruimte is alleen toegestaan in het werkingsgebied ‘onzelfstandige woonruimte’.</w:t>
      </w:r>
    </w:p>
    <w:p w14:paraId="3CAE7B55" w14:textId="77777777" w:rsidR="00CF331B" w:rsidRDefault="00CF331B" w:rsidP="00CF331B">
      <w:pPr>
        <w:pStyle w:val="Kop6"/>
      </w:pPr>
      <w:r>
        <w:t>Artikel 6.X</w:t>
      </w:r>
      <w:r>
        <w:tab/>
      </w:r>
      <w:commentRangeStart w:id="258"/>
      <w:r>
        <w:t>Bijzondere</w:t>
      </w:r>
      <w:commentRangeEnd w:id="258"/>
      <w:r w:rsidR="00EE70C2">
        <w:rPr>
          <w:rStyle w:val="Verwijzingopmerking"/>
          <w:rFonts w:eastAsiaTheme="minorHAnsi" w:cstheme="minorBidi"/>
          <w:i w:val="0"/>
          <w:iCs w:val="0"/>
        </w:rPr>
        <w:commentReference w:id="258"/>
      </w:r>
      <w:r>
        <w:t xml:space="preserve"> regeling</w:t>
      </w:r>
    </w:p>
    <w:p w14:paraId="6AD41461" w14:textId="368A7ED5" w:rsidR="001749EE" w:rsidRPr="008E782B" w:rsidRDefault="00CF331B" w:rsidP="00CF331B">
      <w:r>
        <w:t>In het werkingsgebied ‘onzelfstandige woonruimte’ geldt artikel 6.X lid 3 niet.</w:t>
      </w:r>
    </w:p>
    <w:p w14:paraId="771B9CD4" w14:textId="651EAC78" w:rsidR="00CF331B" w:rsidRPr="001749AE" w:rsidRDefault="00CF331B" w:rsidP="00CF331B">
      <w:pPr>
        <w:rPr>
          <w:lang w:eastAsia="zh-CN" w:bidi="hi-IN"/>
        </w:rPr>
      </w:pPr>
    </w:p>
    <w:p w14:paraId="795C6394"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41C2C258" wp14:editId="67A685E7">
                <wp:extent cx="5039995" cy="1682496"/>
                <wp:effectExtent l="19050" t="19050" r="27305" b="13335"/>
                <wp:docPr id="171" name="Tekstvak 171"/>
                <wp:cNvGraphicFramePr/>
                <a:graphic xmlns:a="http://schemas.openxmlformats.org/drawingml/2006/main">
                  <a:graphicData uri="http://schemas.microsoft.com/office/word/2010/wordprocessingShape">
                    <wps:wsp>
                      <wps:cNvSpPr txBox="1"/>
                      <wps:spPr>
                        <a:xfrm>
                          <a:off x="0" y="0"/>
                          <a:ext cx="5039995" cy="1682496"/>
                        </a:xfrm>
                        <a:prstGeom prst="rect">
                          <a:avLst/>
                        </a:prstGeom>
                        <a:solidFill>
                          <a:schemeClr val="bg2"/>
                        </a:solidFill>
                        <a:ln w="28575">
                          <a:solidFill>
                            <a:schemeClr val="bg2">
                              <a:lumMod val="50000"/>
                            </a:schemeClr>
                          </a:solidFill>
                          <a:prstDash val="sysDot"/>
                        </a:ln>
                      </wps:spPr>
                      <wps:txbx>
                        <w:txbxContent>
                          <w:p w14:paraId="23B4CD11" w14:textId="77777777" w:rsidR="00E42374" w:rsidRDefault="00E42374" w:rsidP="00CF331B">
                            <w:pPr>
                              <w:spacing w:line="276" w:lineRule="auto"/>
                              <w:rPr>
                                <w:i/>
                              </w:rPr>
                            </w:pPr>
                            <w:r>
                              <w:rPr>
                                <w:i/>
                              </w:rPr>
                              <w:t>Onzelfstandige woonruimte</w:t>
                            </w:r>
                          </w:p>
                          <w:p w14:paraId="6A2BD8F2" w14:textId="4A15BF0A" w:rsidR="00E42374" w:rsidRPr="00B56EA5" w:rsidRDefault="00E42374" w:rsidP="00CF331B">
                            <w:pPr>
                              <w:spacing w:line="276" w:lineRule="auto"/>
                            </w:pPr>
                            <w:r>
                              <w:rPr>
                                <w:rFonts w:ascii="Arial" w:hAnsi="Arial" w:cs="Arial"/>
                                <w:color w:val="000000"/>
                                <w:szCs w:val="20"/>
                              </w:rPr>
                              <w:t>Het toestaan van wonen in onzelfstandige woonruimte betekent dat het aantal bewoners van een bestaande woning aanzienlijk kan toenemen. De druk op het openbare gebied, de wijkvoorzieningen, de infrastructuur en de parkeervoorzieningen in een wijk nemen daardoor toe. Om die reden wordt het wonen in onzelfstandige woonruimte alleen toegestaan voor bestaande situaties of op plekken waarvoor bij de vaststelling van het omgevingsplan is afgewogen dat de voorzieningen de toename in druk aan kunnen. In zulke gevallen wordt het wonen in onzelfstandige woonruimte toegestaan door het werkingsgebied toe te kennen aan de locatie.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C2C258" id="Tekstvak 171" o:spid="_x0000_s1173" type="#_x0000_t202" style="width:396.85pt;height: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" fillcolor="#eeece1 [3214]" strokecolor="#938953 [1614]" strokeweight="2.25pt">
                <v:stroke dashstyle="1 1"/>
                <v:textbox>
                  <w:txbxContent>
                    <w:p w14:paraId="23B4CD11" w14:textId="77777777" w:rsidR="00E42374" w:rsidRDefault="00E42374" w:rsidP="00CF331B">
                      <w:pPr>
                        <w:spacing w:line="276" w:lineRule="auto"/>
                        <w:rPr>
                          <w:i/>
                        </w:rPr>
                      </w:pPr>
                      <w:r>
                        <w:rPr>
                          <w:i/>
                        </w:rPr>
                        <w:t>Onzelfstandige woonruimte</w:t>
                      </w:r>
                    </w:p>
                    <w:p w14:paraId="6A2BD8F2" w14:textId="4A15BF0A" w:rsidR="00E42374" w:rsidRPr="00B56EA5" w:rsidRDefault="00E42374" w:rsidP="00CF331B">
                      <w:pPr>
                        <w:spacing w:line="276" w:lineRule="auto"/>
                      </w:pPr>
                      <w:r>
                        <w:rPr>
                          <w:rFonts w:ascii="Arial" w:hAnsi="Arial" w:cs="Arial"/>
                          <w:color w:val="000000"/>
                          <w:szCs w:val="20"/>
                        </w:rPr>
                        <w:t>Het toestaan van wonen in onzelfstandige woonruimte betekent dat het aantal bewoners van een bestaande woning aanzienlijk kan toenemen. De druk op het openbare gebied, de wijkvoorzieningen, de infrastructuur en de parkeervoorzieningen in een wijk nemen daardoor toe. Om die reden wordt het wonen in onzelfstandige woonruimte alleen toegestaan voor bestaande situaties of op plekken waarvoor bij de vaststelling van het omgevingsplan is afgewogen dat de voorzieningen de toename in druk aan kunnen. In zulke gevallen wordt het wonen in onzelfstandige woonruimte toegestaan door het werkingsgebied toe te kennen aan de locatie.</w:t>
                      </w:r>
                    </w:p>
                  </w:txbxContent>
                </v:textbox>
                <w10:anchorlock/>
              </v:shape>
            </w:pict>
          </mc:Fallback>
        </mc:AlternateContent>
      </w:r>
    </w:p>
    <w:p w14:paraId="68651AA0" w14:textId="77777777" w:rsidR="00CF331B" w:rsidRDefault="00CF331B" w:rsidP="00CF331B">
      <w:pPr>
        <w:rPr>
          <w:lang w:eastAsia="zh-CN" w:bidi="hi-IN"/>
        </w:rPr>
      </w:pPr>
    </w:p>
    <w:p w14:paraId="09BB61B1" w14:textId="77777777" w:rsidR="00CF331B" w:rsidRDefault="00CF331B" w:rsidP="00CF331B">
      <w:pPr>
        <w:rPr>
          <w:lang w:eastAsia="zh-CN" w:bidi="hi-IN"/>
        </w:rPr>
      </w:pPr>
      <w:r>
        <w:rPr>
          <w:i/>
          <w:noProof/>
          <w:lang w:eastAsia="nl-NL"/>
        </w:rPr>
        <mc:AlternateContent>
          <mc:Choice Requires="wps">
            <w:drawing>
              <wp:inline distT="0" distB="0" distL="0" distR="0" wp14:anchorId="7A6BEA3F" wp14:editId="19067258">
                <wp:extent cx="5039995" cy="892455"/>
                <wp:effectExtent l="19050" t="19050" r="27305" b="22225"/>
                <wp:docPr id="172" name="Tekstvak 172"/>
                <wp:cNvGraphicFramePr/>
                <a:graphic xmlns:a="http://schemas.openxmlformats.org/drawingml/2006/main">
                  <a:graphicData uri="http://schemas.microsoft.com/office/word/2010/wordprocessingShape">
                    <wps:wsp>
                      <wps:cNvSpPr txBox="1"/>
                      <wps:spPr>
                        <a:xfrm>
                          <a:off x="0" y="0"/>
                          <a:ext cx="5039995" cy="892455"/>
                        </a:xfrm>
                        <a:prstGeom prst="rect">
                          <a:avLst/>
                        </a:prstGeom>
                        <a:solidFill>
                          <a:schemeClr val="bg2"/>
                        </a:solidFill>
                        <a:ln w="28575">
                          <a:solidFill>
                            <a:schemeClr val="bg2">
                              <a:lumMod val="50000"/>
                            </a:schemeClr>
                          </a:solidFill>
                          <a:prstDash val="sysDot"/>
                        </a:ln>
                      </wps:spPr>
                      <wps:txbx>
                        <w:txbxContent>
                          <w:p w14:paraId="29A119DF" w14:textId="77777777" w:rsidR="00E42374" w:rsidRPr="004C64CA" w:rsidRDefault="00E42374" w:rsidP="00CF331B">
                            <w:pPr>
                              <w:spacing w:line="276" w:lineRule="auto"/>
                              <w:rPr>
                                <w:rFonts w:ascii="Arial" w:hAnsi="Arial" w:cs="Arial"/>
                                <w:i/>
                                <w:color w:val="000000"/>
                                <w:szCs w:val="20"/>
                              </w:rPr>
                            </w:pPr>
                            <w:r>
                              <w:rPr>
                                <w:rFonts w:ascii="Arial" w:hAnsi="Arial" w:cs="Arial"/>
                                <w:i/>
                                <w:color w:val="000000"/>
                                <w:szCs w:val="20"/>
                              </w:rPr>
                              <w:t>Niet op zichzelf kan functioneren als woning</w:t>
                            </w:r>
                          </w:p>
                          <w:p w14:paraId="246A5642" w14:textId="3F4EC5FD" w:rsidR="00E42374" w:rsidRPr="00B56EA5" w:rsidRDefault="00E42374" w:rsidP="00CF331B">
                            <w:pPr>
                              <w:spacing w:line="276" w:lineRule="auto"/>
                              <w:rPr>
                                <w:lang w:eastAsia="zh-CN" w:bidi="hi-IN"/>
                              </w:rPr>
                            </w:pPr>
                            <w:r>
                              <w:rPr>
                                <w:lang w:eastAsia="zh-CN" w:bidi="hi-IN"/>
                              </w:rPr>
                              <w:t xml:space="preserve">In de begripsbepaling is de volgende zinsnede opgenomen: </w:t>
                            </w:r>
                            <w:r w:rsidRPr="004C64CA">
                              <w:rPr>
                                <w:i/>
                                <w:lang w:eastAsia="zh-CN" w:bidi="hi-IN"/>
                              </w:rPr>
                              <w:t>‘of die niet op zichzelf kan functioneren als woning’.</w:t>
                            </w:r>
                            <w:r>
                              <w:rPr>
                                <w:lang w:eastAsia="zh-CN" w:bidi="hi-IN"/>
                              </w:rPr>
                              <w:t xml:space="preserve"> </w:t>
                            </w:r>
                            <w:r w:rsidRPr="0089626C">
                              <w:rPr>
                                <w:lang w:eastAsia="zh-CN" w:bidi="hi-IN"/>
                              </w:rPr>
                              <w:t>Met dit laatste wordt bedoeld dat een of meerdere belangrijke voorzieningen ontbreken, zoals een keuken of toilet.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6BEA3F" id="Tekstvak 172" o:spid="_x0000_s1174" type="#_x0000_t202" style="width:396.85pt;height: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" fillcolor="#eeece1 [3214]" strokecolor="#938953 [1614]" strokeweight="2.25pt">
                <v:stroke dashstyle="1 1"/>
                <v:textbox>
                  <w:txbxContent>
                    <w:p w14:paraId="29A119DF" w14:textId="77777777" w:rsidR="00E42374" w:rsidRPr="004C64CA" w:rsidRDefault="00E42374" w:rsidP="00CF331B">
                      <w:pPr>
                        <w:spacing w:line="276" w:lineRule="auto"/>
                        <w:rPr>
                          <w:rFonts w:ascii="Arial" w:hAnsi="Arial" w:cs="Arial"/>
                          <w:i/>
                          <w:color w:val="000000"/>
                          <w:szCs w:val="20"/>
                        </w:rPr>
                      </w:pPr>
                      <w:r>
                        <w:rPr>
                          <w:rFonts w:ascii="Arial" w:hAnsi="Arial" w:cs="Arial"/>
                          <w:i/>
                          <w:color w:val="000000"/>
                          <w:szCs w:val="20"/>
                        </w:rPr>
                        <w:t>Niet op zichzelf kan functioneren als woning</w:t>
                      </w:r>
                    </w:p>
                    <w:p w14:paraId="246A5642" w14:textId="3F4EC5FD" w:rsidR="00E42374" w:rsidRPr="00B56EA5" w:rsidRDefault="00E42374" w:rsidP="00CF331B">
                      <w:pPr>
                        <w:spacing w:line="276" w:lineRule="auto"/>
                        <w:rPr>
                          <w:lang w:eastAsia="zh-CN" w:bidi="hi-IN"/>
                        </w:rPr>
                      </w:pPr>
                      <w:r>
                        <w:rPr>
                          <w:lang w:eastAsia="zh-CN" w:bidi="hi-IN"/>
                        </w:rPr>
                        <w:t xml:space="preserve">In de begripsbepaling is de volgende zinsnede opgenomen: </w:t>
                      </w:r>
                      <w:r w:rsidRPr="004C64CA">
                        <w:rPr>
                          <w:i/>
                          <w:lang w:eastAsia="zh-CN" w:bidi="hi-IN"/>
                        </w:rPr>
                        <w:t>‘of die niet op zichzelf kan functioneren als woning’.</w:t>
                      </w:r>
                      <w:r>
                        <w:rPr>
                          <w:lang w:eastAsia="zh-CN" w:bidi="hi-IN"/>
                        </w:rPr>
                        <w:t xml:space="preserve"> </w:t>
                      </w:r>
                      <w:r w:rsidRPr="0089626C">
                        <w:rPr>
                          <w:lang w:eastAsia="zh-CN" w:bidi="hi-IN"/>
                        </w:rPr>
                        <w:t>Met dit laatste wordt bedoeld dat een of meerdere belangrijke voorzieningen ontbreken, zoals een keuken of toilet.</w:t>
                      </w:r>
                    </w:p>
                  </w:txbxContent>
                </v:textbox>
                <w10:anchorlock/>
              </v:shape>
            </w:pict>
          </mc:Fallback>
        </mc:AlternateContent>
      </w:r>
    </w:p>
    <w:p w14:paraId="749F768D" w14:textId="77777777" w:rsidR="00CF331B" w:rsidRDefault="00CF331B" w:rsidP="00CF331B">
      <w:pPr>
        <w:rPr>
          <w:lang w:eastAsia="zh-CN" w:bidi="hi-IN"/>
        </w:rPr>
      </w:pPr>
    </w:p>
    <w:p w14:paraId="2493E25B" w14:textId="77777777" w:rsidR="00CF331B" w:rsidRDefault="00CF331B" w:rsidP="00CF331B">
      <w:pPr>
        <w:rPr>
          <w:lang w:eastAsia="zh-CN" w:bidi="hi-IN"/>
        </w:rPr>
      </w:pPr>
      <w:r>
        <w:rPr>
          <w:i/>
          <w:noProof/>
          <w:lang w:eastAsia="nl-NL"/>
        </w:rPr>
        <mc:AlternateContent>
          <mc:Choice Requires="wps">
            <w:drawing>
              <wp:inline distT="0" distB="0" distL="0" distR="0" wp14:anchorId="275D4C66" wp14:editId="4148A1E6">
                <wp:extent cx="5039995" cy="1375258"/>
                <wp:effectExtent l="19050" t="19050" r="27305" b="15875"/>
                <wp:docPr id="173" name="Tekstvak 173"/>
                <wp:cNvGraphicFramePr/>
                <a:graphic xmlns:a="http://schemas.openxmlformats.org/drawingml/2006/main">
                  <a:graphicData uri="http://schemas.microsoft.com/office/word/2010/wordprocessingShape">
                    <wps:wsp>
                      <wps:cNvSpPr txBox="1"/>
                      <wps:spPr>
                        <a:xfrm>
                          <a:off x="0" y="0"/>
                          <a:ext cx="5039995" cy="1375258"/>
                        </a:xfrm>
                        <a:prstGeom prst="rect">
                          <a:avLst/>
                        </a:prstGeom>
                        <a:solidFill>
                          <a:schemeClr val="bg2"/>
                        </a:solidFill>
                        <a:ln w="28575">
                          <a:solidFill>
                            <a:schemeClr val="bg2">
                              <a:lumMod val="50000"/>
                            </a:schemeClr>
                          </a:solidFill>
                          <a:prstDash val="sysDot"/>
                        </a:ln>
                      </wps:spPr>
                      <wps:txbx>
                        <w:txbxContent>
                          <w:p w14:paraId="101D304A" w14:textId="77777777" w:rsidR="00E42374" w:rsidRDefault="00E42374" w:rsidP="00CF331B">
                            <w:pPr>
                              <w:spacing w:line="276" w:lineRule="auto"/>
                              <w:rPr>
                                <w:rFonts w:ascii="Arial" w:hAnsi="Arial" w:cs="Arial"/>
                                <w:i/>
                                <w:color w:val="000000"/>
                                <w:szCs w:val="20"/>
                              </w:rPr>
                            </w:pPr>
                            <w:r>
                              <w:rPr>
                                <w:rFonts w:ascii="Arial" w:hAnsi="Arial" w:cs="Arial"/>
                                <w:i/>
                                <w:color w:val="000000"/>
                                <w:szCs w:val="20"/>
                              </w:rPr>
                              <w:t>Bijzondere regeling</w:t>
                            </w:r>
                          </w:p>
                          <w:p w14:paraId="4AD24320" w14:textId="4C0E4F34" w:rsidR="00E42374" w:rsidRPr="00A17E2D" w:rsidRDefault="00E42374" w:rsidP="00CF331B">
                            <w:pPr>
                              <w:spacing w:line="276" w:lineRule="auto"/>
                              <w:rPr>
                                <w:rFonts w:ascii="Arial" w:hAnsi="Arial" w:cs="Arial"/>
                                <w:color w:val="000000"/>
                                <w:szCs w:val="20"/>
                              </w:rPr>
                            </w:pPr>
                            <w:r>
                              <w:rPr>
                                <w:rFonts w:ascii="Arial" w:hAnsi="Arial" w:cs="Arial"/>
                                <w:color w:val="000000"/>
                                <w:szCs w:val="20"/>
                              </w:rPr>
                              <w:t xml:space="preserve">Voor het wonen in een onzelfstandige woonruimte geldt vaak dat er geen gezamenlijk huishouden wordt gevoerd met de andere bewoners (denk aan kamerverhuur, studentenhuisvesting). Deze woonvormen passen daarom niet binnen de algemene regels voor wonen als bedoeld in paragraaf 6.5.2. Daarom is de algemene regel dat in een woning slechts 1 huishouden mag wonen uitgeschakeld voor de plekken waar wonen in een onzelfstandige woonruimte nadrukkelijk is toegestaan.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D4C66" id="Tekstvak 173" o:spid="_x0000_s1175" type="#_x0000_t202" style="width:396.85pt;height:10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" fillcolor="#eeece1 [3214]" strokecolor="#938953 [1614]" strokeweight="2.25pt">
                <v:stroke dashstyle="1 1"/>
                <v:textbox>
                  <w:txbxContent>
                    <w:p w14:paraId="101D304A" w14:textId="77777777" w:rsidR="00E42374" w:rsidRDefault="00E42374" w:rsidP="00CF331B">
                      <w:pPr>
                        <w:spacing w:line="276" w:lineRule="auto"/>
                        <w:rPr>
                          <w:rFonts w:ascii="Arial" w:hAnsi="Arial" w:cs="Arial"/>
                          <w:i/>
                          <w:color w:val="000000"/>
                          <w:szCs w:val="20"/>
                        </w:rPr>
                      </w:pPr>
                      <w:r>
                        <w:rPr>
                          <w:rFonts w:ascii="Arial" w:hAnsi="Arial" w:cs="Arial"/>
                          <w:i/>
                          <w:color w:val="000000"/>
                          <w:szCs w:val="20"/>
                        </w:rPr>
                        <w:t>Bijzondere regeling</w:t>
                      </w:r>
                    </w:p>
                    <w:p w14:paraId="4AD24320" w14:textId="4C0E4F34" w:rsidR="00E42374" w:rsidRPr="00A17E2D" w:rsidRDefault="00E42374" w:rsidP="00CF331B">
                      <w:pPr>
                        <w:spacing w:line="276" w:lineRule="auto"/>
                        <w:rPr>
                          <w:rFonts w:ascii="Arial" w:hAnsi="Arial" w:cs="Arial"/>
                          <w:color w:val="000000"/>
                          <w:szCs w:val="20"/>
                        </w:rPr>
                      </w:pPr>
                      <w:r>
                        <w:rPr>
                          <w:rFonts w:ascii="Arial" w:hAnsi="Arial" w:cs="Arial"/>
                          <w:color w:val="000000"/>
                          <w:szCs w:val="20"/>
                        </w:rPr>
                        <w:t xml:space="preserve">Voor het wonen in een onzelfstandige woonruimte geldt vaak dat er geen gezamenlijk huishouden wordt gevoerd met de andere bewoners (denk aan kamerverhuur, studentenhuisvesting). Deze woonvormen passen daarom niet binnen de algemene regels voor wonen als bedoeld in paragraaf 6.5.2. Daarom is de algemene regel dat in een woning slechts 1 huishouden mag wonen uitgeschakeld voor de plekken waar wonen in een onzelfstandige woonruimte nadrukkelijk is toegestaan.  </w:t>
                      </w:r>
                    </w:p>
                  </w:txbxContent>
                </v:textbox>
                <w10:anchorlock/>
              </v:shape>
            </w:pict>
          </mc:Fallback>
        </mc:AlternateContent>
      </w:r>
    </w:p>
    <w:p w14:paraId="585F7C86" w14:textId="77777777" w:rsidR="00CF331B" w:rsidRDefault="00CF331B" w:rsidP="00CF331B">
      <w:pPr>
        <w:rPr>
          <w:lang w:eastAsia="zh-CN" w:bidi="hi-IN"/>
        </w:rPr>
      </w:pPr>
    </w:p>
    <w:p w14:paraId="6238F4BF" w14:textId="77777777" w:rsidR="00CF331B" w:rsidRDefault="00CF331B" w:rsidP="00CF331B">
      <w:pPr>
        <w:rPr>
          <w:lang w:eastAsia="zh-CN" w:bidi="hi-IN"/>
        </w:rPr>
      </w:pPr>
      <w:r>
        <w:rPr>
          <w:i/>
          <w:noProof/>
          <w:lang w:eastAsia="nl-NL"/>
        </w:rPr>
        <mc:AlternateContent>
          <mc:Choice Requires="wps">
            <w:drawing>
              <wp:inline distT="0" distB="0" distL="0" distR="0" wp14:anchorId="1A77BAEA" wp14:editId="7E4A6BFC">
                <wp:extent cx="5039995" cy="1258215"/>
                <wp:effectExtent l="19050" t="19050" r="27305" b="18415"/>
                <wp:docPr id="174" name="Tekstvak 174"/>
                <wp:cNvGraphicFramePr/>
                <a:graphic xmlns:a="http://schemas.openxmlformats.org/drawingml/2006/main">
                  <a:graphicData uri="http://schemas.microsoft.com/office/word/2010/wordprocessingShape">
                    <wps:wsp>
                      <wps:cNvSpPr txBox="1"/>
                      <wps:spPr>
                        <a:xfrm>
                          <a:off x="0" y="0"/>
                          <a:ext cx="5039995" cy="1258215"/>
                        </a:xfrm>
                        <a:prstGeom prst="rect">
                          <a:avLst/>
                        </a:prstGeom>
                        <a:solidFill>
                          <a:schemeClr val="bg2"/>
                        </a:solidFill>
                        <a:ln w="28575">
                          <a:solidFill>
                            <a:schemeClr val="bg2">
                              <a:lumMod val="50000"/>
                            </a:schemeClr>
                          </a:solidFill>
                          <a:prstDash val="sysDot"/>
                        </a:ln>
                      </wps:spPr>
                      <wps:txbx>
                        <w:txbxContent>
                          <w:p w14:paraId="06CCB052" w14:textId="77777777" w:rsidR="00E42374" w:rsidRDefault="00E42374" w:rsidP="00CF331B">
                            <w:pPr>
                              <w:spacing w:line="276" w:lineRule="auto"/>
                              <w:rPr>
                                <w:i/>
                              </w:rPr>
                            </w:pPr>
                            <w:r>
                              <w:rPr>
                                <w:i/>
                              </w:rPr>
                              <w:t>Toekomstig beleid</w:t>
                            </w:r>
                          </w:p>
                          <w:p w14:paraId="7594E745" w14:textId="5C0164FE" w:rsidR="00E42374" w:rsidRPr="00B56EA5" w:rsidRDefault="00E42374" w:rsidP="00CF331B">
                            <w:pPr>
                              <w:spacing w:line="276" w:lineRule="auto"/>
                            </w:pPr>
                            <w:r>
                              <w:t xml:space="preserve">Momenteel wordt onderzocht of beleid op onzelfstandige woonruimte wenselijk is. De regels in deze paragraaf zijn geschreven naar de huidige systematiek, dat wonen in een onzelfstandige woonruimte (zoals kamergewijze verhuur) alleen is toegestaan op plekken waar de aanvaardbaarheid nadrukkelijk is afgewogen. De regels kunnen worden aangepast wanneer nieuw beleid wordt vastgesteld.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77BAEA" id="Tekstvak 174" o:spid="_x0000_s1176" type="#_x0000_t202" style="width:396.85pt;height:9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" fillcolor="#eeece1 [3214]" strokecolor="#938953 [1614]" strokeweight="2.25pt">
                <v:stroke dashstyle="1 1"/>
                <v:textbox>
                  <w:txbxContent>
                    <w:p w14:paraId="06CCB052" w14:textId="77777777" w:rsidR="00E42374" w:rsidRDefault="00E42374" w:rsidP="00CF331B">
                      <w:pPr>
                        <w:spacing w:line="276" w:lineRule="auto"/>
                        <w:rPr>
                          <w:i/>
                        </w:rPr>
                      </w:pPr>
                      <w:r>
                        <w:rPr>
                          <w:i/>
                        </w:rPr>
                        <w:t>Toekomstig beleid</w:t>
                      </w:r>
                    </w:p>
                    <w:p w14:paraId="7594E745" w14:textId="5C0164FE" w:rsidR="00E42374" w:rsidRPr="00B56EA5" w:rsidRDefault="00E42374" w:rsidP="00CF331B">
                      <w:pPr>
                        <w:spacing w:line="276" w:lineRule="auto"/>
                      </w:pPr>
                      <w:r>
                        <w:t xml:space="preserve">Momenteel wordt onderzocht of beleid op onzelfstandige woonruimte wenselijk is. De regels in deze paragraaf zijn geschreven naar de huidige systematiek, dat wonen in een onzelfstandige woonruimte (zoals kamergewijze verhuur) alleen is toegestaan op plekken waar de aanvaardbaarheid nadrukkelijk is afgewogen. De regels kunnen worden aangepast wanneer nieuw beleid wordt vastgesteld. </w:t>
                      </w:r>
                    </w:p>
                  </w:txbxContent>
                </v:textbox>
                <w10:anchorlock/>
              </v:shape>
            </w:pict>
          </mc:Fallback>
        </mc:AlternateContent>
      </w:r>
    </w:p>
    <w:p w14:paraId="3E123BF2" w14:textId="77777777" w:rsidR="00CF331B" w:rsidRDefault="00CF331B" w:rsidP="00CF331B">
      <w:pPr>
        <w:pStyle w:val="Kop3"/>
        <w:rPr>
          <w:lang w:eastAsia="zh-CN" w:bidi="hi-IN"/>
        </w:rPr>
      </w:pPr>
      <w:bookmarkStart w:id="259" w:name="_Toc59625488"/>
      <w:bookmarkStart w:id="260" w:name="_Toc59626425"/>
      <w:r>
        <w:rPr>
          <w:lang w:eastAsia="zh-CN" w:bidi="hi-IN"/>
        </w:rPr>
        <w:t>Paragraaf 6.5.4</w:t>
      </w:r>
      <w:r>
        <w:rPr>
          <w:lang w:eastAsia="zh-CN" w:bidi="hi-IN"/>
        </w:rPr>
        <w:tab/>
        <w:t>Woningsplitsing</w:t>
      </w:r>
      <w:bookmarkEnd w:id="259"/>
      <w:bookmarkEnd w:id="260"/>
    </w:p>
    <w:p w14:paraId="5C9296B8" w14:textId="77777777" w:rsidR="00CF331B" w:rsidRDefault="00CF331B" w:rsidP="00CF331B">
      <w:pPr>
        <w:pStyle w:val="Kop6"/>
        <w:rPr>
          <w:lang w:eastAsia="zh-CN" w:bidi="hi-IN"/>
        </w:rPr>
      </w:pPr>
      <w:r>
        <w:rPr>
          <w:lang w:eastAsia="zh-CN" w:bidi="hi-IN"/>
        </w:rPr>
        <w:t>Artikel 6.X</w:t>
      </w:r>
      <w:r>
        <w:rPr>
          <w:lang w:eastAsia="zh-CN" w:bidi="hi-IN"/>
        </w:rPr>
        <w:tab/>
      </w:r>
      <w:commentRangeStart w:id="261"/>
      <w:r>
        <w:rPr>
          <w:lang w:eastAsia="zh-CN" w:bidi="hi-IN"/>
        </w:rPr>
        <w:t>Toepassingsbereik</w:t>
      </w:r>
      <w:commentRangeEnd w:id="261"/>
      <w:r w:rsidR="00EE70C2">
        <w:rPr>
          <w:rStyle w:val="Verwijzingopmerking"/>
          <w:rFonts w:eastAsiaTheme="minorHAnsi" w:cstheme="minorBidi"/>
          <w:i w:val="0"/>
          <w:iCs w:val="0"/>
        </w:rPr>
        <w:commentReference w:id="261"/>
      </w:r>
    </w:p>
    <w:p w14:paraId="7EACE895" w14:textId="7EB9E46C"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 woningsplitsing.</w:t>
      </w:r>
    </w:p>
    <w:p w14:paraId="309CA4DF" w14:textId="7A30799B"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Onder woningsplitsing wordt verstaan het veranderen van een bestaande woning tot twee of meer woningen.</w:t>
      </w:r>
    </w:p>
    <w:p w14:paraId="68B96E7C" w14:textId="046DDB07" w:rsidR="00CF331B" w:rsidRDefault="00CF331B" w:rsidP="00CF331B">
      <w:pPr>
        <w:pStyle w:val="Kop6"/>
        <w:rPr>
          <w:lang w:eastAsia="zh-CN" w:bidi="hi-IN"/>
        </w:rPr>
      </w:pPr>
      <w:r>
        <w:rPr>
          <w:lang w:eastAsia="zh-CN" w:bidi="hi-IN"/>
        </w:rPr>
        <w:t>Artikel 6.X</w:t>
      </w:r>
      <w:r>
        <w:rPr>
          <w:lang w:eastAsia="zh-CN" w:bidi="hi-IN"/>
        </w:rPr>
        <w:tab/>
      </w:r>
      <w:commentRangeStart w:id="262"/>
      <w:r>
        <w:rPr>
          <w:lang w:eastAsia="zh-CN" w:bidi="hi-IN"/>
        </w:rPr>
        <w:t>Oogmerk</w:t>
      </w:r>
      <w:commentRangeEnd w:id="262"/>
      <w:r w:rsidR="00EE70C2">
        <w:rPr>
          <w:rStyle w:val="Verwijzingopmerking"/>
          <w:rFonts w:eastAsiaTheme="minorHAnsi" w:cstheme="minorBidi"/>
          <w:i w:val="0"/>
          <w:iCs w:val="0"/>
        </w:rPr>
        <w:commentReference w:id="262"/>
      </w:r>
    </w:p>
    <w:p w14:paraId="2CD08315" w14:textId="77777777" w:rsidR="00CF331B" w:rsidRDefault="00CF331B" w:rsidP="00CF331B">
      <w:pPr>
        <w:rPr>
          <w:lang w:eastAsia="zh-CN" w:bidi="hi-IN"/>
        </w:rPr>
      </w:pPr>
      <w:r>
        <w:rPr>
          <w:lang w:eastAsia="zh-CN" w:bidi="hi-IN"/>
        </w:rPr>
        <w:t>De regels in deze paragraaf zijn gesteld met oog op:</w:t>
      </w:r>
    </w:p>
    <w:p w14:paraId="56419604" w14:textId="7BC8135B"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beschermen van een gezonde en veilige woonsituatie;</w:t>
      </w:r>
    </w:p>
    <w:p w14:paraId="2D250C0B" w14:textId="36793033"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tegengaan van overbewoning;</w:t>
      </w:r>
    </w:p>
    <w:p w14:paraId="014BCDC1" w14:textId="39C58119"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voorkomen van een overbelasting van de parkeervoorzieningen</w:t>
      </w:r>
    </w:p>
    <w:p w14:paraId="54210ABA" w14:textId="1F8D9E77"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voorkomen van een overbelasting van de wijkvoorzieningen; en</w:t>
      </w:r>
    </w:p>
    <w:p w14:paraId="12A56275" w14:textId="7AF2929D" w:rsidR="00CF331B" w:rsidRPr="00CC1126" w:rsidRDefault="001749EE" w:rsidP="001749EE">
      <w:pPr>
        <w:pStyle w:val="Opsommingmetnummering"/>
        <w:rPr>
          <w:lang w:eastAsia="zh-CN" w:bidi="hi-IN"/>
        </w:rPr>
      </w:pPr>
      <w:r w:rsidRPr="00CC1126">
        <w:rPr>
          <w:lang w:eastAsia="zh-CN" w:bidi="hi-IN"/>
        </w:rPr>
        <w:t>e.</w:t>
      </w:r>
      <w:r w:rsidRPr="00CC1126">
        <w:rPr>
          <w:lang w:eastAsia="zh-CN" w:bidi="hi-IN"/>
        </w:rPr>
        <w:tab/>
      </w:r>
      <w:r w:rsidR="00CF331B">
        <w:rPr>
          <w:lang w:eastAsia="zh-CN" w:bidi="hi-IN"/>
        </w:rPr>
        <w:t>het voorkomen van een overbelasting van de openbare ruimte.</w:t>
      </w:r>
    </w:p>
    <w:p w14:paraId="6DBEDC1F" w14:textId="77777777" w:rsidR="00CF331B" w:rsidRDefault="00CF331B" w:rsidP="00CF331B">
      <w:pPr>
        <w:pStyle w:val="Kop6"/>
        <w:rPr>
          <w:lang w:eastAsia="zh-CN" w:bidi="hi-IN"/>
        </w:rPr>
      </w:pPr>
      <w:r>
        <w:rPr>
          <w:lang w:eastAsia="zh-CN" w:bidi="hi-IN"/>
        </w:rPr>
        <w:t>Artikel 6.X</w:t>
      </w:r>
      <w:r>
        <w:rPr>
          <w:lang w:eastAsia="zh-CN" w:bidi="hi-IN"/>
        </w:rPr>
        <w:tab/>
      </w:r>
      <w:commentRangeStart w:id="263"/>
      <w:r>
        <w:rPr>
          <w:lang w:eastAsia="zh-CN" w:bidi="hi-IN"/>
        </w:rPr>
        <w:t>Vergunningplicht</w:t>
      </w:r>
      <w:commentRangeEnd w:id="263"/>
      <w:r w:rsidR="00EE70C2">
        <w:rPr>
          <w:rStyle w:val="Verwijzingopmerking"/>
          <w:rFonts w:eastAsiaTheme="minorHAnsi" w:cstheme="minorBidi"/>
          <w:i w:val="0"/>
          <w:iCs w:val="0"/>
        </w:rPr>
        <w:commentReference w:id="263"/>
      </w:r>
    </w:p>
    <w:p w14:paraId="4E0F8540" w14:textId="77777777" w:rsidR="00CF331B" w:rsidRDefault="00CF331B" w:rsidP="00CF331B">
      <w:pPr>
        <w:rPr>
          <w:lang w:eastAsia="zh-CN" w:bidi="hi-IN"/>
        </w:rPr>
      </w:pPr>
      <w:r>
        <w:rPr>
          <w:lang w:eastAsia="zh-CN" w:bidi="hi-IN"/>
        </w:rPr>
        <w:t>Woningsplitsing zonder omgevingsvergunning is verboden.</w:t>
      </w:r>
    </w:p>
    <w:p w14:paraId="4477C8FC" w14:textId="77777777" w:rsidR="00CF331B" w:rsidRDefault="00CF331B" w:rsidP="00CF331B">
      <w:pPr>
        <w:pStyle w:val="Kop6"/>
        <w:rPr>
          <w:lang w:eastAsia="zh-CN" w:bidi="hi-IN"/>
        </w:rPr>
      </w:pPr>
      <w:r>
        <w:rPr>
          <w:lang w:eastAsia="zh-CN" w:bidi="hi-IN"/>
        </w:rPr>
        <w:lastRenderedPageBreak/>
        <w:t>Artikel 6.X</w:t>
      </w:r>
      <w:r>
        <w:rPr>
          <w:lang w:eastAsia="zh-CN" w:bidi="hi-IN"/>
        </w:rPr>
        <w:tab/>
      </w:r>
      <w:commentRangeStart w:id="264"/>
      <w:r>
        <w:rPr>
          <w:lang w:eastAsia="zh-CN" w:bidi="hi-IN"/>
        </w:rPr>
        <w:t>Aanvraagvereisten</w:t>
      </w:r>
      <w:commentRangeEnd w:id="264"/>
      <w:r w:rsidR="00EE70C2">
        <w:rPr>
          <w:rStyle w:val="Verwijzingopmerking"/>
          <w:rFonts w:eastAsiaTheme="minorHAnsi" w:cstheme="minorBidi"/>
          <w:i w:val="0"/>
          <w:iCs w:val="0"/>
        </w:rPr>
        <w:commentReference w:id="264"/>
      </w:r>
    </w:p>
    <w:p w14:paraId="42663221" w14:textId="77777777" w:rsidR="00CF331B" w:rsidRDefault="00CF331B" w:rsidP="00CF331B">
      <w:pPr>
        <w:rPr>
          <w:lang w:eastAsia="zh-CN" w:bidi="hi-IN"/>
        </w:rPr>
      </w:pPr>
      <w:r>
        <w:rPr>
          <w:lang w:eastAsia="zh-CN" w:bidi="hi-IN"/>
        </w:rPr>
        <w:t>Bij de aanvraag voor een omgevingsvergunning voor woningsplitsing worden de volgende documenten en gegevens verstrekt:</w:t>
      </w:r>
    </w:p>
    <w:p w14:paraId="659DF9DF" w14:textId="67EDE7CB"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een situatieschets van de bestaande woning met daarop aangegeven de oppervlakte;</w:t>
      </w:r>
    </w:p>
    <w:p w14:paraId="7887D0B3" w14:textId="1008AE4E"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een situatieschets van de nieuwe woningen met daarop aangegeven de oppervlakte per woning; en</w:t>
      </w:r>
    </w:p>
    <w:p w14:paraId="28BA7474" w14:textId="30B63369" w:rsidR="001749EE" w:rsidRPr="00534AA8" w:rsidRDefault="001749EE" w:rsidP="001749EE">
      <w:pPr>
        <w:pStyle w:val="Opsommingmetnummering"/>
        <w:rPr>
          <w:lang w:eastAsia="zh-CN" w:bidi="hi-IN"/>
        </w:rPr>
      </w:pPr>
      <w:r w:rsidRPr="00534AA8">
        <w:rPr>
          <w:lang w:eastAsia="zh-CN" w:bidi="hi-IN"/>
        </w:rPr>
        <w:t>d.</w:t>
      </w:r>
      <w:r w:rsidRPr="00534AA8">
        <w:rPr>
          <w:lang w:eastAsia="zh-CN" w:bidi="hi-IN"/>
        </w:rPr>
        <w:tab/>
      </w:r>
      <w:r w:rsidR="00CF331B">
        <w:rPr>
          <w:lang w:eastAsia="zh-CN" w:bidi="hi-IN"/>
        </w:rPr>
        <w:t>een beschrijving waar uit op te maken is of voldoende van de laad-, los- en parkeervoorzieningen voor auto’s en fietsen worden gerealiseerd op deze locatie of in de directe omgeving daarvan.</w:t>
      </w:r>
    </w:p>
    <w:p w14:paraId="7A2593C3" w14:textId="141242FC" w:rsidR="00CF331B" w:rsidRDefault="00CF331B" w:rsidP="00CF331B">
      <w:pPr>
        <w:pStyle w:val="Kop6"/>
        <w:rPr>
          <w:lang w:eastAsia="zh-CN" w:bidi="hi-IN"/>
        </w:rPr>
      </w:pPr>
      <w:r>
        <w:rPr>
          <w:lang w:eastAsia="zh-CN" w:bidi="hi-IN"/>
        </w:rPr>
        <w:t>Artikel 6.X</w:t>
      </w:r>
      <w:r>
        <w:rPr>
          <w:lang w:eastAsia="zh-CN" w:bidi="hi-IN"/>
        </w:rPr>
        <w:tab/>
      </w:r>
      <w:commentRangeStart w:id="265"/>
      <w:r>
        <w:rPr>
          <w:lang w:eastAsia="zh-CN" w:bidi="hi-IN"/>
        </w:rPr>
        <w:t>Beoordelingsregels</w:t>
      </w:r>
      <w:commentRangeEnd w:id="265"/>
      <w:r w:rsidR="00EE70C2">
        <w:rPr>
          <w:rStyle w:val="Verwijzingopmerking"/>
          <w:rFonts w:eastAsiaTheme="minorHAnsi" w:cstheme="minorBidi"/>
          <w:i w:val="0"/>
          <w:iCs w:val="0"/>
        </w:rPr>
        <w:commentReference w:id="265"/>
      </w:r>
    </w:p>
    <w:p w14:paraId="0EA29A93" w14:textId="77777777" w:rsidR="00CF331B" w:rsidRDefault="00CF331B" w:rsidP="00CF331B">
      <w:pPr>
        <w:rPr>
          <w:lang w:eastAsia="zh-CN" w:bidi="hi-IN"/>
        </w:rPr>
      </w:pPr>
      <w:r>
        <w:rPr>
          <w:lang w:eastAsia="zh-CN" w:bidi="hi-IN"/>
        </w:rPr>
        <w:t>Een omgevingsvergunning voor woningsplitsing kan alleen worden verleend als naar het oordeel van B&amp;W:</w:t>
      </w:r>
    </w:p>
    <w:p w14:paraId="67AD13E3" w14:textId="58DEFF9C"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sprake is van een aanvaardbaar woon- en leefklimaat;</w:t>
      </w:r>
    </w:p>
    <w:p w14:paraId="10D2E23D" w14:textId="6C77C604"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 xml:space="preserve">de te splitsen woning is groter dan 140 </w:t>
      </w:r>
      <w:r w:rsidR="00797EC0">
        <w:rPr>
          <w:lang w:eastAsia="zh-CN" w:bidi="hi-IN"/>
        </w:rPr>
        <w:t>m</w:t>
      </w:r>
      <w:r w:rsidR="00797EC0" w:rsidRPr="00797EC0">
        <w:rPr>
          <w:vertAlign w:val="superscript"/>
          <w:lang w:eastAsia="zh-CN" w:bidi="hi-IN"/>
        </w:rPr>
        <w:t>2</w:t>
      </w:r>
      <w:r w:rsidR="00CF331B">
        <w:rPr>
          <w:lang w:eastAsia="zh-CN" w:bidi="hi-IN"/>
        </w:rPr>
        <w:t>;</w:t>
      </w:r>
    </w:p>
    <w:p w14:paraId="053DE8CC" w14:textId="44081529"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 xml:space="preserve">de woningen niet kleiner zijn dan 50 </w:t>
      </w:r>
      <w:r w:rsidR="00797EC0">
        <w:rPr>
          <w:lang w:eastAsia="zh-CN" w:bidi="hi-IN"/>
        </w:rPr>
        <w:t>m</w:t>
      </w:r>
      <w:r w:rsidR="00797EC0" w:rsidRPr="00797EC0">
        <w:rPr>
          <w:vertAlign w:val="superscript"/>
          <w:lang w:eastAsia="zh-CN" w:bidi="hi-IN"/>
        </w:rPr>
        <w:t>2</w:t>
      </w:r>
      <w:r w:rsidR="00CF331B">
        <w:rPr>
          <w:lang w:eastAsia="zh-CN" w:bidi="hi-IN"/>
        </w:rPr>
        <w:t>; en</w:t>
      </w:r>
    </w:p>
    <w:p w14:paraId="7CDE3886" w14:textId="7E00F3E9" w:rsidR="001749EE" w:rsidRPr="00A41313" w:rsidRDefault="001749EE" w:rsidP="001749EE">
      <w:pPr>
        <w:pStyle w:val="Opsommingmetnummering"/>
        <w:rPr>
          <w:lang w:eastAsia="zh-CN" w:bidi="hi-IN"/>
        </w:rPr>
      </w:pPr>
      <w:r w:rsidRPr="00A41313">
        <w:rPr>
          <w:lang w:eastAsia="zh-CN" w:bidi="hi-IN"/>
        </w:rPr>
        <w:t>d.</w:t>
      </w:r>
      <w:r w:rsidRPr="00A41313">
        <w:rPr>
          <w:lang w:eastAsia="zh-CN" w:bidi="hi-IN"/>
        </w:rPr>
        <w:tab/>
      </w:r>
      <w:r w:rsidR="00CF331B" w:rsidRPr="001749EE">
        <w:rPr>
          <w:rFonts w:ascii="Arial" w:hAnsi="Arial" w:cs="Arial"/>
          <w:color w:val="000000"/>
          <w:szCs w:val="20"/>
        </w:rPr>
        <w:t xml:space="preserve">voldoende laad-, los- en parkeervoorzieningen voor auto’s en fietsen worden gerealiseerd op deze locatie of in de directe omgeving daarvan. </w:t>
      </w:r>
    </w:p>
    <w:p w14:paraId="5204CDC1" w14:textId="742B5F78" w:rsidR="00CF331B" w:rsidRPr="001749AE" w:rsidRDefault="00CF331B" w:rsidP="00CF331B">
      <w:pPr>
        <w:rPr>
          <w:lang w:eastAsia="zh-CN" w:bidi="hi-IN"/>
        </w:rPr>
      </w:pPr>
    </w:p>
    <w:p w14:paraId="1D5653DC" w14:textId="77777777" w:rsidR="00CF331B" w:rsidRDefault="00CF331B" w:rsidP="00CF331B">
      <w:pPr>
        <w:rPr>
          <w:lang w:eastAsia="zh-CN" w:bidi="hi-IN"/>
        </w:rPr>
      </w:pPr>
      <w:r>
        <w:rPr>
          <w:i/>
          <w:noProof/>
          <w:lang w:eastAsia="nl-NL"/>
        </w:rPr>
        <mc:AlternateContent>
          <mc:Choice Requires="wps">
            <w:drawing>
              <wp:inline distT="0" distB="0" distL="0" distR="0" wp14:anchorId="081D9F9B" wp14:editId="7380B6ED">
                <wp:extent cx="5039995" cy="3145536"/>
                <wp:effectExtent l="19050" t="19050" r="27305" b="17145"/>
                <wp:docPr id="175" name="Tekstvak 175"/>
                <wp:cNvGraphicFramePr/>
                <a:graphic xmlns:a="http://schemas.openxmlformats.org/drawingml/2006/main">
                  <a:graphicData uri="http://schemas.microsoft.com/office/word/2010/wordprocessingShape">
                    <wps:wsp>
                      <wps:cNvSpPr txBox="1"/>
                      <wps:spPr>
                        <a:xfrm>
                          <a:off x="0" y="0"/>
                          <a:ext cx="5039995" cy="3145536"/>
                        </a:xfrm>
                        <a:prstGeom prst="rect">
                          <a:avLst/>
                        </a:prstGeom>
                        <a:solidFill>
                          <a:schemeClr val="bg2"/>
                        </a:solidFill>
                        <a:ln w="28575">
                          <a:solidFill>
                            <a:schemeClr val="bg2">
                              <a:lumMod val="50000"/>
                            </a:schemeClr>
                          </a:solidFill>
                          <a:prstDash val="sysDot"/>
                        </a:ln>
                      </wps:spPr>
                      <wps:txbx>
                        <w:txbxContent>
                          <w:p w14:paraId="7EA8F428" w14:textId="77777777" w:rsidR="00E42374" w:rsidRDefault="00E42374" w:rsidP="00CF331B">
                            <w:pPr>
                              <w:spacing w:line="276" w:lineRule="auto"/>
                              <w:rPr>
                                <w:i/>
                              </w:rPr>
                            </w:pPr>
                            <w:r>
                              <w:rPr>
                                <w:i/>
                              </w:rPr>
                              <w:t>Woningsplitsing</w:t>
                            </w:r>
                          </w:p>
                          <w:p w14:paraId="13365A92" w14:textId="3C8C3BB7" w:rsidR="00E42374" w:rsidRDefault="00E42374" w:rsidP="00CF331B">
                            <w:pPr>
                              <w:spacing w:line="276" w:lineRule="auto"/>
                              <w:rPr>
                                <w:color w:val="000000"/>
                              </w:rPr>
                            </w:pPr>
                            <w:r>
                              <w:rPr>
                                <w:color w:val="000000"/>
                              </w:rPr>
                              <w:t>In veel gevallen is het onwenselijk om een woning te splitsen tot meerdere woningen, omdat daardoor het woonkarakter van een gebied ingrijpend kan veranderen. Aspecten zoals een toename van de parkeerdruk, verandering van de sociale dynamiek of een te grote belasting van het openbaar gebied spelen hierbij een rol. Woningsplitsing regelen met algemene regels is daarom niet aanvaardbaar, maar het is wel denkbaar dat in bepaalde omstandigheden een woningsplitsing wel aanvaardbaar kan zijn. Om die reden is gekozen voor een vergunningplicht, zodat het college kan afwegen of een woningsplitsing in een bepaald geval aanvaardbaar is. De beoordelingsregels zijn een ondergrens, het college heeft de beleidsvrijheid om ook andere aspecten te betrekken in de afweging.</w:t>
                            </w:r>
                          </w:p>
                          <w:p w14:paraId="7F2CC56B" w14:textId="273D4757" w:rsidR="00E42374" w:rsidRDefault="00E42374" w:rsidP="00CF331B">
                            <w:pPr>
                              <w:spacing w:line="276" w:lineRule="auto"/>
                              <w:rPr>
                                <w:color w:val="000000"/>
                              </w:rPr>
                            </w:pPr>
                          </w:p>
                          <w:p w14:paraId="739E8E9B" w14:textId="6ADBB458" w:rsidR="00E42374" w:rsidRPr="00A17E2D" w:rsidRDefault="00E42374" w:rsidP="00CF331B">
                            <w:pPr>
                              <w:spacing w:line="276" w:lineRule="auto"/>
                              <w:rPr>
                                <w:i/>
                              </w:rPr>
                            </w:pPr>
                            <w:r>
                              <w:rPr>
                                <w:color w:val="000000"/>
                              </w:rPr>
                              <w:t>De vergunningplicht heeft betrekking op elke verandering, omzetting en vergroting van een woning die tot gevolg heeft dat er twee of meer woningen gerealiseerd worden. Onder 'veranderen’ moet tevens de sloop en nieuwbouw van een woning worden gelezen, zodat ook in het geval van sloop-nieuwbouw het aantal woningen niet mag toenemen.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1D9F9B" id="Tekstvak 175" o:spid="_x0000_s1177" type="#_x0000_t202" style="width:396.85pt;height:2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" fillcolor="#eeece1 [3214]" strokecolor="#938953 [1614]" strokeweight="2.25pt">
                <v:stroke dashstyle="1 1"/>
                <v:textbox>
                  <w:txbxContent>
                    <w:p w14:paraId="7EA8F428" w14:textId="77777777" w:rsidR="00E42374" w:rsidRDefault="00E42374" w:rsidP="00CF331B">
                      <w:pPr>
                        <w:spacing w:line="276" w:lineRule="auto"/>
                        <w:rPr>
                          <w:i/>
                        </w:rPr>
                      </w:pPr>
                      <w:r>
                        <w:rPr>
                          <w:i/>
                        </w:rPr>
                        <w:t>Woningsplitsing</w:t>
                      </w:r>
                    </w:p>
                    <w:p w14:paraId="13365A92" w14:textId="3C8C3BB7" w:rsidR="00E42374" w:rsidRDefault="00E42374" w:rsidP="00CF331B">
                      <w:pPr>
                        <w:spacing w:line="276" w:lineRule="auto"/>
                        <w:rPr>
                          <w:color w:val="000000"/>
                        </w:rPr>
                      </w:pPr>
                      <w:r>
                        <w:rPr>
                          <w:color w:val="000000"/>
                        </w:rPr>
                        <w:t>In veel gevallen is het onwenselijk om een woning te splitsen tot meerdere woningen, omdat daardoor het woonkarakter van een gebied ingrijpend kan veranderen. Aspecten zoals een toename van de parkeerdruk, verandering van de sociale dynamiek of een te grote belasting van het openbaar gebied spelen hierbij een rol. Woningsplitsing regelen met algemene regels is daarom niet aanvaardbaar, maar het is wel denkbaar dat in bepaalde omstandigheden een woningsplitsing wel aanvaardbaar kan zijn. Om die reden is gekozen voor een vergunningplicht, zodat het college kan afwegen of een woningsplitsing in een bepaald geval aanvaardbaar is. De beoordelingsregels zijn een ondergrens, het college heeft de beleidsvrijheid om ook andere aspecten te betrekken in de afweging.</w:t>
                      </w:r>
                    </w:p>
                    <w:p w14:paraId="7F2CC56B" w14:textId="273D4757" w:rsidR="00E42374" w:rsidRDefault="00E42374" w:rsidP="00CF331B">
                      <w:pPr>
                        <w:spacing w:line="276" w:lineRule="auto"/>
                        <w:rPr>
                          <w:color w:val="000000"/>
                        </w:rPr>
                      </w:pPr>
                    </w:p>
                    <w:p w14:paraId="739E8E9B" w14:textId="6ADBB458" w:rsidR="00E42374" w:rsidRPr="00A17E2D" w:rsidRDefault="00E42374" w:rsidP="00CF331B">
                      <w:pPr>
                        <w:spacing w:line="276" w:lineRule="auto"/>
                        <w:rPr>
                          <w:i/>
                        </w:rPr>
                      </w:pPr>
                      <w:r>
                        <w:rPr>
                          <w:color w:val="000000"/>
                        </w:rPr>
                        <w:t>De vergunningplicht heeft betrekking op elke verandering, omzetting en vergroting van een woning die tot gevolg heeft dat er twee of meer woningen gerealiseerd worden. Onder 'veranderen’ moet tevens de sloop en nieuwbouw van een woning worden gelezen, zodat ook in het geval van sloop-nieuwbouw het aantal woningen niet mag toenemen.</w:t>
                      </w:r>
                    </w:p>
                  </w:txbxContent>
                </v:textbox>
                <w10:anchorlock/>
              </v:shape>
            </w:pict>
          </mc:Fallback>
        </mc:AlternateContent>
      </w:r>
    </w:p>
    <w:p w14:paraId="13DBE43C" w14:textId="77777777" w:rsidR="00CF331B" w:rsidRDefault="00CF331B" w:rsidP="00CF331B">
      <w:pPr>
        <w:rPr>
          <w:lang w:eastAsia="zh-CN" w:bidi="hi-IN"/>
        </w:rPr>
      </w:pPr>
    </w:p>
    <w:p w14:paraId="75CF85F2" w14:textId="77777777" w:rsidR="00CF331B" w:rsidRDefault="00CF331B" w:rsidP="00CF331B">
      <w:pPr>
        <w:rPr>
          <w:lang w:eastAsia="zh-CN" w:bidi="hi-IN"/>
        </w:rPr>
      </w:pPr>
      <w:r>
        <w:rPr>
          <w:i/>
          <w:noProof/>
          <w:lang w:eastAsia="nl-NL"/>
        </w:rPr>
        <mc:AlternateContent>
          <mc:Choice Requires="wps">
            <w:drawing>
              <wp:inline distT="0" distB="0" distL="0" distR="0" wp14:anchorId="2BF69617" wp14:editId="2DE8AABA">
                <wp:extent cx="5039995" cy="1404519"/>
                <wp:effectExtent l="19050" t="19050" r="27305" b="24765"/>
                <wp:docPr id="176" name="Tekstvak 176"/>
                <wp:cNvGraphicFramePr/>
                <a:graphic xmlns:a="http://schemas.openxmlformats.org/drawingml/2006/main">
                  <a:graphicData uri="http://schemas.microsoft.com/office/word/2010/wordprocessingShape">
                    <wps:wsp>
                      <wps:cNvSpPr txBox="1"/>
                      <wps:spPr>
                        <a:xfrm>
                          <a:off x="0" y="0"/>
                          <a:ext cx="5039995" cy="1404519"/>
                        </a:xfrm>
                        <a:prstGeom prst="rect">
                          <a:avLst/>
                        </a:prstGeom>
                        <a:solidFill>
                          <a:schemeClr val="bg2"/>
                        </a:solidFill>
                        <a:ln w="28575">
                          <a:solidFill>
                            <a:schemeClr val="bg2">
                              <a:lumMod val="50000"/>
                            </a:schemeClr>
                          </a:solidFill>
                          <a:prstDash val="sysDot"/>
                        </a:ln>
                      </wps:spPr>
                      <wps:txbx>
                        <w:txbxContent>
                          <w:p w14:paraId="20390357" w14:textId="77777777" w:rsidR="00E42374" w:rsidRDefault="00E42374" w:rsidP="00CF331B">
                            <w:pPr>
                              <w:spacing w:line="276" w:lineRule="auto"/>
                              <w:rPr>
                                <w:i/>
                              </w:rPr>
                            </w:pPr>
                            <w:r>
                              <w:rPr>
                                <w:i/>
                              </w:rPr>
                              <w:t>Beoordelingsregel woon- en leefklimaat</w:t>
                            </w:r>
                          </w:p>
                          <w:p w14:paraId="4641DA9A" w14:textId="09A27E25" w:rsidR="00E42374" w:rsidRPr="00B56EA5" w:rsidRDefault="00E42374" w:rsidP="00CF331B">
                            <w:pPr>
                              <w:spacing w:line="276" w:lineRule="auto"/>
                            </w:pPr>
                            <w:r>
                              <w:t xml:space="preserve">De toetsing van het woon- en leefklimaat ziet niet alleen op een toetsing van de milieunormen van de nieuwe woning. Het gaat nadrukkelijk ook om het woon- en leefklimaat van de omliggende woningen en de wijk in het geheel. Zo is het denkbaar dat, gelet op de oogmerken, in sommige wijken al zoveel drukte op de leefomgeving bestaat dat een verdere toename niet wenselijk is. De vergunning kan dan geweigerd worden.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69617" id="Tekstvak 176" o:spid="_x0000_s117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" fillcolor="#eeece1 [3214]" strokecolor="#938953 [1614]" strokeweight="2.25pt">
                <v:stroke dashstyle="1 1"/>
                <v:textbox>
                  <w:txbxContent>
                    <w:p w14:paraId="20390357" w14:textId="77777777" w:rsidR="00E42374" w:rsidRDefault="00E42374" w:rsidP="00CF331B">
                      <w:pPr>
                        <w:spacing w:line="276" w:lineRule="auto"/>
                        <w:rPr>
                          <w:i/>
                        </w:rPr>
                      </w:pPr>
                      <w:r>
                        <w:rPr>
                          <w:i/>
                        </w:rPr>
                        <w:t>Beoordelingsregel woon- en leefklimaat</w:t>
                      </w:r>
                    </w:p>
                    <w:p w14:paraId="4641DA9A" w14:textId="09A27E25" w:rsidR="00E42374" w:rsidRPr="00B56EA5" w:rsidRDefault="00E42374" w:rsidP="00CF331B">
                      <w:pPr>
                        <w:spacing w:line="276" w:lineRule="auto"/>
                      </w:pPr>
                      <w:r>
                        <w:t xml:space="preserve">De toetsing van het woon- en leefklimaat ziet niet alleen op een toetsing van de milieunormen van de nieuwe woning. Het gaat nadrukkelijk ook om het woon- en leefklimaat van de omliggende woningen en de wijk in het geheel. Zo is het denkbaar dat, gelet op de oogmerken, in sommige wijken al zoveel drukte op de leefomgeving bestaat dat een verdere toename niet wenselijk is. De vergunning kan dan geweigerd worden. </w:t>
                      </w:r>
                    </w:p>
                  </w:txbxContent>
                </v:textbox>
                <w10:anchorlock/>
              </v:shape>
            </w:pict>
          </mc:Fallback>
        </mc:AlternateContent>
      </w:r>
    </w:p>
    <w:p w14:paraId="35527EF0" w14:textId="77777777" w:rsidR="00CF331B" w:rsidRDefault="00CF331B" w:rsidP="00CF331B">
      <w:pPr>
        <w:rPr>
          <w:lang w:eastAsia="zh-CN" w:bidi="hi-IN"/>
        </w:rPr>
      </w:pPr>
    </w:p>
    <w:p w14:paraId="38DC97ED"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51EA6827" wp14:editId="28AA7E0E">
                <wp:extent cx="5039995" cy="870509"/>
                <wp:effectExtent l="19050" t="19050" r="27305" b="25400"/>
                <wp:docPr id="177" name="Tekstvak 177"/>
                <wp:cNvGraphicFramePr/>
                <a:graphic xmlns:a="http://schemas.openxmlformats.org/drawingml/2006/main">
                  <a:graphicData uri="http://schemas.microsoft.com/office/word/2010/wordprocessingShape">
                    <wps:wsp>
                      <wps:cNvSpPr txBox="1"/>
                      <wps:spPr>
                        <a:xfrm>
                          <a:off x="0" y="0"/>
                          <a:ext cx="5039995" cy="870509"/>
                        </a:xfrm>
                        <a:prstGeom prst="rect">
                          <a:avLst/>
                        </a:prstGeom>
                        <a:solidFill>
                          <a:schemeClr val="bg2"/>
                        </a:solidFill>
                        <a:ln w="28575">
                          <a:solidFill>
                            <a:schemeClr val="bg2">
                              <a:lumMod val="50000"/>
                            </a:schemeClr>
                          </a:solidFill>
                          <a:prstDash val="sysDot"/>
                        </a:ln>
                      </wps:spPr>
                      <wps:txbx>
                        <w:txbxContent>
                          <w:p w14:paraId="37B08EDA" w14:textId="77777777" w:rsidR="00E42374" w:rsidRDefault="00E42374" w:rsidP="00CF331B">
                            <w:pPr>
                              <w:spacing w:line="276" w:lineRule="auto"/>
                              <w:rPr>
                                <w:i/>
                              </w:rPr>
                            </w:pPr>
                            <w:r>
                              <w:rPr>
                                <w:i/>
                              </w:rPr>
                              <w:t>Toekomstig beleid</w:t>
                            </w:r>
                          </w:p>
                          <w:p w14:paraId="0B6509A8" w14:textId="39CE13C1" w:rsidR="00E42374" w:rsidRPr="00B56EA5" w:rsidRDefault="00E42374" w:rsidP="00CF331B">
                            <w:pPr>
                              <w:spacing w:line="276" w:lineRule="auto"/>
                            </w:pPr>
                            <w:r>
                              <w:t xml:space="preserve">Momenteel wordt onderzocht of beleid op woningsplitsing wenselijk is. De regels in deze paragraaf zijn geschreven naar de huidige systematiek. De regels kunnen worden aangepast wanneer nieuw beleid wordt vastgesteld.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EA6827" id="Tekstvak 177" o:spid="_x0000_s1179" type="#_x0000_t202" style="width:396.85pt;height:6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" fillcolor="#eeece1 [3214]" strokecolor="#938953 [1614]" strokeweight="2.25pt">
                <v:stroke dashstyle="1 1"/>
                <v:textbox>
                  <w:txbxContent>
                    <w:p w14:paraId="37B08EDA" w14:textId="77777777" w:rsidR="00E42374" w:rsidRDefault="00E42374" w:rsidP="00CF331B">
                      <w:pPr>
                        <w:spacing w:line="276" w:lineRule="auto"/>
                        <w:rPr>
                          <w:i/>
                        </w:rPr>
                      </w:pPr>
                      <w:r>
                        <w:rPr>
                          <w:i/>
                        </w:rPr>
                        <w:t>Toekomstig beleid</w:t>
                      </w:r>
                    </w:p>
                    <w:p w14:paraId="0B6509A8" w14:textId="39CE13C1" w:rsidR="00E42374" w:rsidRPr="00B56EA5" w:rsidRDefault="00E42374" w:rsidP="00CF331B">
                      <w:pPr>
                        <w:spacing w:line="276" w:lineRule="auto"/>
                      </w:pPr>
                      <w:r>
                        <w:t xml:space="preserve">Momenteel wordt onderzocht of beleid op woningsplitsing wenselijk is. De regels in deze paragraaf zijn geschreven naar de huidige systematiek. De regels kunnen worden aangepast wanneer nieuw beleid wordt vastgesteld.  </w:t>
                      </w:r>
                    </w:p>
                  </w:txbxContent>
                </v:textbox>
                <w10:anchorlock/>
              </v:shape>
            </w:pict>
          </mc:Fallback>
        </mc:AlternateContent>
      </w:r>
    </w:p>
    <w:p w14:paraId="01BD37AB" w14:textId="77777777" w:rsidR="00CF331B" w:rsidRDefault="00CF331B" w:rsidP="00CF331B">
      <w:pPr>
        <w:rPr>
          <w:lang w:eastAsia="zh-CN" w:bidi="hi-IN"/>
        </w:rPr>
      </w:pPr>
    </w:p>
    <w:p w14:paraId="530D430F" w14:textId="77777777" w:rsidR="00CF331B" w:rsidRDefault="00CF331B" w:rsidP="00CF331B">
      <w:pPr>
        <w:rPr>
          <w:lang w:eastAsia="zh-CN" w:bidi="hi-IN"/>
        </w:rPr>
      </w:pPr>
      <w:r>
        <w:rPr>
          <w:i/>
          <w:noProof/>
          <w:lang w:eastAsia="nl-NL"/>
        </w:rPr>
        <mc:AlternateContent>
          <mc:Choice Requires="wps">
            <w:drawing>
              <wp:inline distT="0" distB="0" distL="0" distR="0" wp14:anchorId="2FB2A96B" wp14:editId="741A2889">
                <wp:extent cx="5039995" cy="1228953"/>
                <wp:effectExtent l="19050" t="19050" r="27305" b="28575"/>
                <wp:docPr id="178" name="Tekstvak 178"/>
                <wp:cNvGraphicFramePr/>
                <a:graphic xmlns:a="http://schemas.openxmlformats.org/drawingml/2006/main">
                  <a:graphicData uri="http://schemas.microsoft.com/office/word/2010/wordprocessingShape">
                    <wps:wsp>
                      <wps:cNvSpPr txBox="1"/>
                      <wps:spPr>
                        <a:xfrm>
                          <a:off x="0" y="0"/>
                          <a:ext cx="5039995" cy="1228953"/>
                        </a:xfrm>
                        <a:prstGeom prst="rect">
                          <a:avLst/>
                        </a:prstGeom>
                        <a:solidFill>
                          <a:schemeClr val="bg2"/>
                        </a:solidFill>
                        <a:ln w="28575">
                          <a:solidFill>
                            <a:schemeClr val="bg2">
                              <a:lumMod val="50000"/>
                            </a:schemeClr>
                          </a:solidFill>
                          <a:prstDash val="sysDot"/>
                        </a:ln>
                      </wps:spPr>
                      <wps:txbx>
                        <w:txbxContent>
                          <w:p w14:paraId="5613754E" w14:textId="77777777" w:rsidR="00E42374" w:rsidRDefault="00E42374" w:rsidP="00CF331B">
                            <w:pPr>
                              <w:spacing w:line="276" w:lineRule="auto"/>
                              <w:rPr>
                                <w:i/>
                              </w:rPr>
                            </w:pPr>
                            <w:r>
                              <w:rPr>
                                <w:i/>
                              </w:rPr>
                              <w:t>Beleidsregel parkeren</w:t>
                            </w:r>
                          </w:p>
                          <w:p w14:paraId="43881BBC" w14:textId="31D8A370"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2A96B" id="Tekstvak 178" o:spid="_x0000_s1180" type="#_x0000_t202" style="width:396.8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" fillcolor="#eeece1 [3214]" strokecolor="#938953 [1614]" strokeweight="2.25pt">
                <v:stroke dashstyle="1 1"/>
                <v:textbox>
                  <w:txbxContent>
                    <w:p w14:paraId="5613754E" w14:textId="77777777" w:rsidR="00E42374" w:rsidRDefault="00E42374" w:rsidP="00CF331B">
                      <w:pPr>
                        <w:spacing w:line="276" w:lineRule="auto"/>
                        <w:rPr>
                          <w:i/>
                        </w:rPr>
                      </w:pPr>
                      <w:r>
                        <w:rPr>
                          <w:i/>
                        </w:rPr>
                        <w:t>Beleidsregel parkeren</w:t>
                      </w:r>
                    </w:p>
                    <w:p w14:paraId="43881BBC" w14:textId="31D8A370"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v:textbox>
                <w10:anchorlock/>
              </v:shape>
            </w:pict>
          </mc:Fallback>
        </mc:AlternateContent>
      </w:r>
    </w:p>
    <w:p w14:paraId="3ED2692C" w14:textId="77777777" w:rsidR="00CF331B" w:rsidRDefault="00CF331B" w:rsidP="00CF331B">
      <w:pPr>
        <w:rPr>
          <w:lang w:eastAsia="zh-CN" w:bidi="hi-IN"/>
        </w:rPr>
      </w:pPr>
    </w:p>
    <w:p w14:paraId="29199BD8" w14:textId="77777777" w:rsidR="00CF331B" w:rsidRPr="00291F0E" w:rsidRDefault="00CF331B" w:rsidP="00CF331B">
      <w:pPr>
        <w:rPr>
          <w:lang w:eastAsia="zh-CN" w:bidi="hi-IN"/>
        </w:rPr>
      </w:pPr>
      <w:r>
        <w:rPr>
          <w:i/>
          <w:noProof/>
          <w:lang w:eastAsia="nl-NL"/>
        </w:rPr>
        <mc:AlternateContent>
          <mc:Choice Requires="wps">
            <w:drawing>
              <wp:inline distT="0" distB="0" distL="0" distR="0" wp14:anchorId="2A921897" wp14:editId="41C62668">
                <wp:extent cx="5039995" cy="1053389"/>
                <wp:effectExtent l="19050" t="19050" r="27305" b="13970"/>
                <wp:docPr id="179" name="Tekstvak 179"/>
                <wp:cNvGraphicFramePr/>
                <a:graphic xmlns:a="http://schemas.openxmlformats.org/drawingml/2006/main">
                  <a:graphicData uri="http://schemas.microsoft.com/office/word/2010/wordprocessingShape">
                    <wps:wsp>
                      <wps:cNvSpPr txBox="1"/>
                      <wps:spPr>
                        <a:xfrm>
                          <a:off x="0" y="0"/>
                          <a:ext cx="5039995" cy="1053389"/>
                        </a:xfrm>
                        <a:prstGeom prst="rect">
                          <a:avLst/>
                        </a:prstGeom>
                        <a:solidFill>
                          <a:schemeClr val="bg2"/>
                        </a:solidFill>
                        <a:ln w="28575">
                          <a:solidFill>
                            <a:schemeClr val="bg2">
                              <a:lumMod val="50000"/>
                            </a:schemeClr>
                          </a:solidFill>
                          <a:prstDash val="sysDot"/>
                        </a:ln>
                      </wps:spPr>
                      <wps:txbx>
                        <w:txbxContent>
                          <w:p w14:paraId="3641F60B" w14:textId="77777777" w:rsidR="00E42374" w:rsidRDefault="00E42374" w:rsidP="00CF331B">
                            <w:pPr>
                              <w:spacing w:line="276" w:lineRule="auto"/>
                              <w:rPr>
                                <w:i/>
                              </w:rPr>
                            </w:pPr>
                            <w:r>
                              <w:rPr>
                                <w:i/>
                              </w:rPr>
                              <w:t>Overgangsrecht</w:t>
                            </w:r>
                          </w:p>
                          <w:p w14:paraId="35BEED23" w14:textId="5F02CEBC"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6BDE75FB" w14:textId="789C1D3F"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921897" id="Tekstvak 179" o:spid="_x0000_s1181" type="#_x0000_t202" style="width:396.85pt;height:8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" fillcolor="#eeece1 [3214]" strokecolor="#938953 [1614]" strokeweight="2.25pt">
                <v:stroke dashstyle="1 1"/>
                <v:textbox>
                  <w:txbxContent>
                    <w:p w14:paraId="3641F60B" w14:textId="77777777" w:rsidR="00E42374" w:rsidRDefault="00E42374" w:rsidP="00CF331B">
                      <w:pPr>
                        <w:spacing w:line="276" w:lineRule="auto"/>
                        <w:rPr>
                          <w:i/>
                        </w:rPr>
                      </w:pPr>
                      <w:r>
                        <w:rPr>
                          <w:i/>
                        </w:rPr>
                        <w:t>Overgangsrecht</w:t>
                      </w:r>
                    </w:p>
                    <w:p w14:paraId="35BEED23" w14:textId="5F02CEBC"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6BDE75FB" w14:textId="789C1D3F" w:rsidR="00E42374" w:rsidRDefault="00E42374" w:rsidP="00CF331B"/>
                  </w:txbxContent>
                </v:textbox>
                <w10:anchorlock/>
              </v:shape>
            </w:pict>
          </mc:Fallback>
        </mc:AlternateContent>
      </w:r>
    </w:p>
    <w:p w14:paraId="567C85A9" w14:textId="77777777" w:rsidR="00CF331B" w:rsidRDefault="00CF331B" w:rsidP="00CF331B">
      <w:pPr>
        <w:rPr>
          <w:lang w:eastAsia="zh-CN" w:bidi="hi-IN"/>
        </w:rPr>
      </w:pPr>
    </w:p>
    <w:p w14:paraId="02207638" w14:textId="77777777" w:rsidR="00CF331B" w:rsidRDefault="00CF331B" w:rsidP="00CF331B">
      <w:pPr>
        <w:pStyle w:val="Kop3"/>
        <w:rPr>
          <w:lang w:eastAsia="zh-CN" w:bidi="hi-IN"/>
        </w:rPr>
      </w:pPr>
      <w:bookmarkStart w:id="266" w:name="_Toc59625489"/>
      <w:bookmarkStart w:id="267" w:name="_Toc59626426"/>
      <w:r>
        <w:rPr>
          <w:lang w:eastAsia="zh-CN" w:bidi="hi-IN"/>
        </w:rPr>
        <w:t>Paragraaf 6.5.5</w:t>
      </w:r>
      <w:r>
        <w:rPr>
          <w:lang w:eastAsia="zh-CN" w:bidi="hi-IN"/>
        </w:rPr>
        <w:tab/>
        <w:t>Beroeps- of bedrijfsactiviteiten aan huis</w:t>
      </w:r>
      <w:bookmarkEnd w:id="266"/>
      <w:bookmarkEnd w:id="267"/>
    </w:p>
    <w:p w14:paraId="3264034F" w14:textId="2C54EAD7" w:rsidR="00CF331B" w:rsidRPr="00D04AB7" w:rsidRDefault="00CF331B" w:rsidP="00CF331B">
      <w:pPr>
        <w:pStyle w:val="Kop4"/>
        <w:rPr>
          <w:lang w:eastAsia="zh-CN" w:bidi="hi-IN"/>
        </w:rPr>
      </w:pPr>
      <w:r>
        <w:rPr>
          <w:lang w:eastAsia="zh-CN" w:bidi="hi-IN"/>
        </w:rPr>
        <w:t>Subparagraaf 6.5.5</w:t>
      </w:r>
      <w:r w:rsidR="000D1C2B">
        <w:rPr>
          <w:lang w:eastAsia="zh-CN" w:bidi="hi-IN"/>
        </w:rPr>
        <w:t>.1</w:t>
      </w:r>
      <w:r w:rsidR="000D1C2B">
        <w:rPr>
          <w:lang w:eastAsia="zh-CN" w:bidi="hi-IN"/>
        </w:rPr>
        <w:tab/>
      </w:r>
      <w:r>
        <w:rPr>
          <w:lang w:eastAsia="zh-CN" w:bidi="hi-IN"/>
        </w:rPr>
        <w:t>Algemene bepalingen over beroeps- of bedrijfsactiviteiten aan huis</w:t>
      </w:r>
    </w:p>
    <w:p w14:paraId="41DFB3AF" w14:textId="77777777" w:rsidR="00CF331B" w:rsidRDefault="00CF331B" w:rsidP="00CF331B">
      <w:pPr>
        <w:pStyle w:val="Kop6"/>
        <w:rPr>
          <w:lang w:eastAsia="zh-CN" w:bidi="hi-IN"/>
        </w:rPr>
      </w:pPr>
      <w:r>
        <w:rPr>
          <w:lang w:eastAsia="zh-CN" w:bidi="hi-IN"/>
        </w:rPr>
        <w:t>Artikel 6.X</w:t>
      </w:r>
      <w:r>
        <w:rPr>
          <w:lang w:eastAsia="zh-CN" w:bidi="hi-IN"/>
        </w:rPr>
        <w:tab/>
      </w:r>
      <w:commentRangeStart w:id="268"/>
      <w:r>
        <w:rPr>
          <w:lang w:eastAsia="zh-CN" w:bidi="hi-IN"/>
        </w:rPr>
        <w:t>Toepassingsbereik</w:t>
      </w:r>
      <w:commentRangeEnd w:id="268"/>
      <w:r w:rsidR="00EE70C2">
        <w:rPr>
          <w:rStyle w:val="Verwijzingopmerking"/>
          <w:rFonts w:eastAsiaTheme="minorHAnsi" w:cstheme="minorBidi"/>
          <w:i w:val="0"/>
          <w:iCs w:val="0"/>
        </w:rPr>
        <w:commentReference w:id="268"/>
      </w:r>
    </w:p>
    <w:p w14:paraId="3DFD2414" w14:textId="6D48A26C"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subparagraaf geldt voor beroeps- of bedrijfsactiviteiten aan huis.</w:t>
      </w:r>
    </w:p>
    <w:p w14:paraId="79A6F40B" w14:textId="059A3599"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Onder beroeps- of bedrijfsactiviteiten aan huis wordt verstaan het uitvoeren van beroeps- of bedrijfsactiviteiten in een woning, in een bijbehorend bouwwerk bij een woning of op de bij een woning behorende gronden.</w:t>
      </w:r>
    </w:p>
    <w:p w14:paraId="369FE7FF" w14:textId="14ED422F" w:rsidR="00CF331B" w:rsidRDefault="001749EE" w:rsidP="00B10E39">
      <w:pPr>
        <w:pStyle w:val="Lidmetnummering"/>
        <w:rPr>
          <w:lang w:eastAsia="zh-CN" w:bidi="hi-IN"/>
        </w:rPr>
      </w:pPr>
      <w:r>
        <w:rPr>
          <w:lang w:eastAsia="zh-CN" w:bidi="hi-IN"/>
        </w:rPr>
        <w:t>3.</w:t>
      </w:r>
      <w:r>
        <w:rPr>
          <w:lang w:eastAsia="zh-CN" w:bidi="hi-IN"/>
        </w:rPr>
        <w:tab/>
      </w:r>
      <w:r w:rsidR="00CF331B">
        <w:rPr>
          <w:lang w:eastAsia="zh-CN" w:bidi="hi-IN"/>
        </w:rPr>
        <w:t>Onder ambachtelijke bedrijvigheid wordt verstaan een kleinschalig bedrijf waar met spierkracht en slechts eenvoudige hulpmiddelen wordt gewerkt, waarbij het productieproces grotendeels wordt uitgevoerd met de hand of althans niet in hoofdzaak gemechaniseerd, geautomatiseerd of met behulp van werktuigen, die door energiebronnen buiten de menselijke arbeidskracht worden aangedreven. Voorzover van laatstbedoelde werktuigen gebruik wordt gemaakt, zijn deze als ondergeschikt te beschouwen aan de menselijke handvaardigheid.</w:t>
      </w:r>
    </w:p>
    <w:p w14:paraId="2F93F9D4" w14:textId="77777777" w:rsidR="00CF331B" w:rsidRDefault="00CF331B" w:rsidP="00CF331B">
      <w:pPr>
        <w:pStyle w:val="Kop6"/>
        <w:rPr>
          <w:lang w:eastAsia="zh-CN" w:bidi="hi-IN"/>
        </w:rPr>
      </w:pPr>
      <w:r>
        <w:rPr>
          <w:lang w:eastAsia="zh-CN" w:bidi="hi-IN"/>
        </w:rPr>
        <w:t>Artikel 6.X</w:t>
      </w:r>
      <w:r>
        <w:rPr>
          <w:lang w:eastAsia="zh-CN" w:bidi="hi-IN"/>
        </w:rPr>
        <w:tab/>
      </w:r>
      <w:commentRangeStart w:id="269"/>
      <w:r>
        <w:rPr>
          <w:lang w:eastAsia="zh-CN" w:bidi="hi-IN"/>
        </w:rPr>
        <w:t>Oogmerk</w:t>
      </w:r>
      <w:commentRangeEnd w:id="269"/>
      <w:r w:rsidR="00EE70C2">
        <w:rPr>
          <w:rStyle w:val="Verwijzingopmerking"/>
          <w:rFonts w:eastAsiaTheme="minorHAnsi" w:cstheme="minorBidi"/>
          <w:i w:val="0"/>
          <w:iCs w:val="0"/>
        </w:rPr>
        <w:commentReference w:id="269"/>
      </w:r>
    </w:p>
    <w:p w14:paraId="5AE40BD6" w14:textId="77777777" w:rsidR="00CF331B" w:rsidRDefault="00CF331B" w:rsidP="00CF331B">
      <w:pPr>
        <w:rPr>
          <w:lang w:eastAsia="zh-CN" w:bidi="hi-IN"/>
        </w:rPr>
      </w:pPr>
      <w:r>
        <w:rPr>
          <w:lang w:eastAsia="zh-CN" w:bidi="hi-IN"/>
        </w:rPr>
        <w:t>De regels in deze subparagraaf zijn gesteld met oog op:</w:t>
      </w:r>
    </w:p>
    <w:p w14:paraId="11942299" w14:textId="0806DD1E"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ruimte bieden aan kleinschalige economische activiteiten;</w:t>
      </w:r>
    </w:p>
    <w:p w14:paraId="15879086" w14:textId="7AFFF702"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waarborgen van een gezonde en veilige woonsituatie;</w:t>
      </w:r>
    </w:p>
    <w:p w14:paraId="0CC03156" w14:textId="45CDAAD3"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voorkomen van onaanvaardbare geluid-, geur- en trillinghinder;</w:t>
      </w:r>
    </w:p>
    <w:p w14:paraId="44315CC0" w14:textId="1DEB5000"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voorkomen van een overbelasting van de parkeervoorzieningen; en</w:t>
      </w:r>
    </w:p>
    <w:p w14:paraId="34C0078B" w14:textId="28D62444"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het waarborgen van een aanvaardbare verkeersdrukte in woongebieden.</w:t>
      </w:r>
    </w:p>
    <w:p w14:paraId="45EE3883" w14:textId="77777777" w:rsidR="00CF331B" w:rsidRDefault="00CF331B" w:rsidP="00CF331B">
      <w:pPr>
        <w:pStyle w:val="Kop6"/>
        <w:rPr>
          <w:lang w:eastAsia="zh-CN" w:bidi="hi-IN"/>
        </w:rPr>
      </w:pPr>
      <w:r>
        <w:rPr>
          <w:lang w:eastAsia="zh-CN" w:bidi="hi-IN"/>
        </w:rPr>
        <w:t>Artikel 6.X</w:t>
      </w:r>
      <w:r>
        <w:rPr>
          <w:lang w:eastAsia="zh-CN" w:bidi="hi-IN"/>
        </w:rPr>
        <w:tab/>
      </w:r>
      <w:commentRangeStart w:id="270"/>
      <w:r>
        <w:rPr>
          <w:lang w:eastAsia="zh-CN" w:bidi="hi-IN"/>
        </w:rPr>
        <w:t>Bijzondere</w:t>
      </w:r>
      <w:commentRangeEnd w:id="270"/>
      <w:r w:rsidR="00EE70C2">
        <w:rPr>
          <w:rStyle w:val="Verwijzingopmerking"/>
          <w:rFonts w:eastAsiaTheme="minorHAnsi" w:cstheme="minorBidi"/>
          <w:i w:val="0"/>
          <w:iCs w:val="0"/>
        </w:rPr>
        <w:commentReference w:id="270"/>
      </w:r>
      <w:r>
        <w:rPr>
          <w:lang w:eastAsia="zh-CN" w:bidi="hi-IN"/>
        </w:rPr>
        <w:t xml:space="preserve"> regeling</w:t>
      </w:r>
    </w:p>
    <w:p w14:paraId="74C5E104" w14:textId="0A5D73A9" w:rsidR="001749EE" w:rsidRDefault="00CF331B" w:rsidP="00CF331B">
      <w:pPr>
        <w:rPr>
          <w:lang w:eastAsia="zh-CN" w:bidi="hi-IN"/>
        </w:rPr>
      </w:pPr>
      <w:r>
        <w:rPr>
          <w:lang w:eastAsia="zh-CN" w:bidi="hi-IN"/>
        </w:rPr>
        <w:t>De regeling voor bedrijfsactiviteiten als bedoeld in afdeling 6.6 geldt niet voor beroeps- of bedrijfsactiviteiten aan huis.</w:t>
      </w:r>
    </w:p>
    <w:p w14:paraId="56578299" w14:textId="665648F1" w:rsidR="00CF331B" w:rsidRDefault="00CF331B" w:rsidP="00CF331B">
      <w:pPr>
        <w:pStyle w:val="Kop6"/>
      </w:pPr>
      <w:r>
        <w:lastRenderedPageBreak/>
        <w:t>Artikel 6.X</w:t>
      </w:r>
      <w:r>
        <w:tab/>
      </w:r>
      <w:commentRangeStart w:id="271"/>
      <w:r>
        <w:t>Algemene</w:t>
      </w:r>
      <w:commentRangeEnd w:id="271"/>
      <w:r w:rsidR="00EE70C2">
        <w:rPr>
          <w:rStyle w:val="Verwijzingopmerking"/>
          <w:rFonts w:eastAsiaTheme="minorHAnsi" w:cstheme="minorBidi"/>
          <w:i w:val="0"/>
          <w:iCs w:val="0"/>
        </w:rPr>
        <w:commentReference w:id="271"/>
      </w:r>
      <w:r>
        <w:t xml:space="preserve"> regels</w:t>
      </w:r>
    </w:p>
    <w:p w14:paraId="15B4B155" w14:textId="3E2AD0DE" w:rsidR="001749EE" w:rsidRPr="001749EE" w:rsidRDefault="001749EE" w:rsidP="00B10E39">
      <w:pPr>
        <w:pStyle w:val="Lidmetnummering"/>
      </w:pPr>
      <w:r>
        <w:rPr>
          <w:color w:val="000000"/>
        </w:rPr>
        <w:t>1.</w:t>
      </w:r>
      <w:r>
        <w:rPr>
          <w:color w:val="000000"/>
        </w:rPr>
        <w:tab/>
      </w:r>
      <w:r w:rsidR="00CF331B" w:rsidRPr="001749EE">
        <w:rPr>
          <w:color w:val="000000"/>
        </w:rPr>
        <w:t>Alleen de volgende activiteiten zijn toegestaan:</w:t>
      </w:r>
    </w:p>
    <w:p w14:paraId="2DB976DA" w14:textId="5003BAA8" w:rsidR="00CF331B" w:rsidRPr="001749EE" w:rsidRDefault="001749EE" w:rsidP="001749EE">
      <w:pPr>
        <w:pStyle w:val="Opsommingmetnummering"/>
      </w:pPr>
      <w:r>
        <w:rPr>
          <w:color w:val="000000"/>
        </w:rPr>
        <w:t>a.</w:t>
      </w:r>
      <w:r>
        <w:rPr>
          <w:color w:val="000000"/>
        </w:rPr>
        <w:tab/>
      </w:r>
      <w:r w:rsidR="00CF331B" w:rsidRPr="001749EE">
        <w:rPr>
          <w:color w:val="000000"/>
        </w:rPr>
        <w:t>het verlenen van diensten; of</w:t>
      </w:r>
    </w:p>
    <w:p w14:paraId="3F1151A7" w14:textId="579EE683" w:rsidR="00CF331B" w:rsidRPr="001749EE" w:rsidRDefault="001749EE" w:rsidP="001749EE">
      <w:pPr>
        <w:pStyle w:val="Opsommingmetnummering"/>
      </w:pPr>
      <w:r>
        <w:rPr>
          <w:color w:val="000000"/>
        </w:rPr>
        <w:t>b.</w:t>
      </w:r>
      <w:r>
        <w:rPr>
          <w:color w:val="000000"/>
        </w:rPr>
        <w:tab/>
      </w:r>
      <w:r w:rsidR="00CF331B" w:rsidRPr="001749EE">
        <w:rPr>
          <w:color w:val="000000"/>
        </w:rPr>
        <w:t>het uitoefenen van ambachtelijke bedrijvigheid;</w:t>
      </w:r>
    </w:p>
    <w:p w14:paraId="66D339B4" w14:textId="0B9BB084" w:rsidR="001749EE" w:rsidRPr="00B82DD6" w:rsidRDefault="00CF331B" w:rsidP="00CF331B">
      <w:pPr>
        <w:ind w:left="360"/>
        <w:rPr>
          <w:color w:val="000000"/>
        </w:rPr>
      </w:pPr>
      <w:r>
        <w:rPr>
          <w:color w:val="000000"/>
        </w:rPr>
        <w:t>waarbij in ieder geval de volgende gerelateerde activiteiten niet zijn toegestaan:</w:t>
      </w:r>
    </w:p>
    <w:p w14:paraId="517FFD4E" w14:textId="5059AD9E" w:rsidR="00CF331B" w:rsidRPr="001749EE" w:rsidRDefault="001749EE" w:rsidP="001749EE">
      <w:pPr>
        <w:pStyle w:val="Opsommingmetnummering"/>
      </w:pPr>
      <w:r>
        <w:rPr>
          <w:color w:val="000000"/>
        </w:rPr>
        <w:t>c.</w:t>
      </w:r>
      <w:r>
        <w:rPr>
          <w:color w:val="000000"/>
        </w:rPr>
        <w:tab/>
      </w:r>
      <w:r w:rsidR="00CF331B" w:rsidRPr="001749EE">
        <w:rPr>
          <w:color w:val="000000"/>
        </w:rPr>
        <w:t>detailhandel;</w:t>
      </w:r>
    </w:p>
    <w:p w14:paraId="362583BC" w14:textId="4BC421C6" w:rsidR="00CF331B" w:rsidRPr="001749EE" w:rsidRDefault="001749EE" w:rsidP="001749EE">
      <w:pPr>
        <w:pStyle w:val="Opsommingmetnummering"/>
      </w:pPr>
      <w:r>
        <w:rPr>
          <w:color w:val="000000"/>
        </w:rPr>
        <w:t>d.</w:t>
      </w:r>
      <w:r>
        <w:rPr>
          <w:color w:val="000000"/>
        </w:rPr>
        <w:tab/>
      </w:r>
      <w:r w:rsidR="00CF331B" w:rsidRPr="001749EE">
        <w:rPr>
          <w:color w:val="000000"/>
        </w:rPr>
        <w:t>horeca; of</w:t>
      </w:r>
    </w:p>
    <w:p w14:paraId="583B9A70" w14:textId="0E332ACB" w:rsidR="00CF331B" w:rsidRPr="001749EE" w:rsidRDefault="001749EE" w:rsidP="001749EE">
      <w:pPr>
        <w:pStyle w:val="Opsommingmetnummering"/>
      </w:pPr>
      <w:r w:rsidRPr="008B7347">
        <w:rPr>
          <w:color w:val="000000"/>
        </w:rPr>
        <w:t>e.</w:t>
      </w:r>
      <w:r w:rsidRPr="008B7347">
        <w:rPr>
          <w:color w:val="000000"/>
        </w:rPr>
        <w:tab/>
      </w:r>
      <w:r w:rsidR="00CF331B" w:rsidRPr="001749EE">
        <w:rPr>
          <w:color w:val="000000"/>
        </w:rPr>
        <w:t>het buiten opslaan van goederen.</w:t>
      </w:r>
    </w:p>
    <w:p w14:paraId="57A010FE" w14:textId="6ECF5F96" w:rsidR="001749EE" w:rsidRPr="001749EE" w:rsidRDefault="001749EE" w:rsidP="00B10E39">
      <w:pPr>
        <w:pStyle w:val="Lidmetnummering"/>
      </w:pPr>
      <w:r>
        <w:rPr>
          <w:color w:val="000000"/>
        </w:rPr>
        <w:t>2.</w:t>
      </w:r>
      <w:r>
        <w:rPr>
          <w:color w:val="000000"/>
        </w:rPr>
        <w:tab/>
      </w:r>
      <w:r w:rsidR="00CF331B" w:rsidRPr="001749EE">
        <w:rPr>
          <w:color w:val="000000"/>
        </w:rPr>
        <w:t>De activiteit wordt uitgeoefend door de bewoner van de woning.</w:t>
      </w:r>
    </w:p>
    <w:p w14:paraId="09DBE04B" w14:textId="32B8D1F1" w:rsidR="00CF331B" w:rsidRPr="001749EE" w:rsidRDefault="001749EE" w:rsidP="00B10E39">
      <w:pPr>
        <w:pStyle w:val="Lidmetnummering"/>
      </w:pPr>
      <w:r>
        <w:rPr>
          <w:color w:val="000000"/>
        </w:rPr>
        <w:t>3.</w:t>
      </w:r>
      <w:r>
        <w:rPr>
          <w:color w:val="000000"/>
        </w:rPr>
        <w:tab/>
      </w:r>
      <w:r w:rsidR="00CF331B" w:rsidRPr="001749EE">
        <w:rPr>
          <w:color w:val="000000"/>
        </w:rPr>
        <w:t>Niet meer dan 30% van de totale oppervlakte van de woning en de bijbehorende bouwwerken wordt gebruikt voor de activiteit.</w:t>
      </w:r>
    </w:p>
    <w:p w14:paraId="21F452A9" w14:textId="3CC91C8E" w:rsidR="001749EE" w:rsidRPr="001749EE" w:rsidRDefault="001749EE" w:rsidP="00B10E39">
      <w:pPr>
        <w:pStyle w:val="Lidmetnummering"/>
      </w:pPr>
      <w:r>
        <w:rPr>
          <w:color w:val="000000"/>
        </w:rPr>
        <w:t>4.</w:t>
      </w:r>
      <w:r>
        <w:rPr>
          <w:color w:val="000000"/>
        </w:rPr>
        <w:tab/>
      </w:r>
      <w:r w:rsidR="00CF331B" w:rsidRPr="001749EE">
        <w:rPr>
          <w:color w:val="000000"/>
        </w:rPr>
        <w:t>Niet meer dan 6</w:t>
      </w:r>
      <w:r w:rsidR="00797EC0" w:rsidRPr="001749EE">
        <w:rPr>
          <w:color w:val="000000"/>
        </w:rPr>
        <w:t>5</w:t>
      </w:r>
      <w:r w:rsidR="00797EC0">
        <w:rPr>
          <w:color w:val="000000"/>
        </w:rPr>
        <w:t xml:space="preserve"> m</w:t>
      </w:r>
      <w:r w:rsidR="00797EC0" w:rsidRPr="00797EC0">
        <w:rPr>
          <w:color w:val="000000"/>
          <w:vertAlign w:val="superscript"/>
        </w:rPr>
        <w:t>2</w:t>
      </w:r>
      <w:r w:rsidR="00CF331B" w:rsidRPr="001749EE">
        <w:rPr>
          <w:color w:val="000000"/>
        </w:rPr>
        <w:t xml:space="preserve"> van de totale oppervlakte van de woning en de bijbehorende bouwwerken wordt gebruikt voor de activiteit.</w:t>
      </w:r>
    </w:p>
    <w:p w14:paraId="7FF54671" w14:textId="369CC184" w:rsidR="001749EE" w:rsidRPr="001749EE" w:rsidRDefault="001749EE" w:rsidP="00B10E39">
      <w:pPr>
        <w:pStyle w:val="Lidmetnummering"/>
      </w:pPr>
      <w:r>
        <w:rPr>
          <w:color w:val="000000"/>
        </w:rPr>
        <w:t>5.</w:t>
      </w:r>
      <w:r>
        <w:rPr>
          <w:color w:val="000000"/>
        </w:rPr>
        <w:tab/>
      </w:r>
      <w:r w:rsidR="00CF331B" w:rsidRPr="001749EE">
        <w:rPr>
          <w:color w:val="000000"/>
        </w:rPr>
        <w:t>De activiteit veroorzaakt geen waarneembare trilling, geur of geluid buiten de woning en de bijbehorende bouwwerken.</w:t>
      </w:r>
    </w:p>
    <w:p w14:paraId="5813F5F6" w14:textId="7F9C67BD" w:rsidR="00CF331B" w:rsidRDefault="00CF331B" w:rsidP="00CF331B">
      <w:pPr>
        <w:pStyle w:val="Kop6"/>
        <w:rPr>
          <w:lang w:eastAsia="zh-CN" w:bidi="hi-IN"/>
        </w:rPr>
      </w:pPr>
      <w:r>
        <w:rPr>
          <w:lang w:eastAsia="zh-CN" w:bidi="hi-IN"/>
        </w:rPr>
        <w:t>Artikel 6.X</w:t>
      </w:r>
      <w:r>
        <w:rPr>
          <w:lang w:eastAsia="zh-CN" w:bidi="hi-IN"/>
        </w:rPr>
        <w:tab/>
      </w:r>
      <w:commentRangeStart w:id="272"/>
      <w:r>
        <w:rPr>
          <w:lang w:eastAsia="zh-CN" w:bidi="hi-IN"/>
        </w:rPr>
        <w:t>Zorgplicht</w:t>
      </w:r>
      <w:commentRangeEnd w:id="272"/>
      <w:r w:rsidR="00EE70C2">
        <w:rPr>
          <w:rStyle w:val="Verwijzingopmerking"/>
          <w:rFonts w:eastAsiaTheme="minorHAnsi" w:cstheme="minorBidi"/>
          <w:i w:val="0"/>
          <w:iCs w:val="0"/>
        </w:rPr>
        <w:commentReference w:id="272"/>
      </w:r>
    </w:p>
    <w:p w14:paraId="2AAA1985" w14:textId="36B8C4B6" w:rsidR="001749EE" w:rsidRPr="00D84486" w:rsidRDefault="00CF331B" w:rsidP="00CF331B">
      <w:pPr>
        <w:rPr>
          <w:lang w:eastAsia="zh-CN" w:bidi="hi-IN"/>
        </w:rPr>
      </w:pPr>
      <w:r>
        <w:rPr>
          <w:lang w:eastAsia="zh-CN" w:bidi="hi-IN"/>
        </w:rPr>
        <w:t>De beroeps- of bedrijfsactiviteit aan huis mag geen onaanvaardbare verkeerhinder tot gevolg hebben.</w:t>
      </w:r>
    </w:p>
    <w:p w14:paraId="0C02D91E" w14:textId="5AA1C4A7" w:rsidR="00CF331B" w:rsidRDefault="00CF331B" w:rsidP="00CF331B">
      <w:pPr>
        <w:pStyle w:val="Kop6"/>
        <w:rPr>
          <w:lang w:eastAsia="zh-CN" w:bidi="hi-IN"/>
        </w:rPr>
      </w:pPr>
      <w:r>
        <w:rPr>
          <w:lang w:eastAsia="zh-CN" w:bidi="hi-IN"/>
        </w:rPr>
        <w:t>Artikel 6.X</w:t>
      </w:r>
      <w:r>
        <w:rPr>
          <w:lang w:eastAsia="zh-CN" w:bidi="hi-IN"/>
        </w:rPr>
        <w:tab/>
      </w:r>
      <w:commentRangeStart w:id="273"/>
      <w:r>
        <w:rPr>
          <w:lang w:eastAsia="zh-CN" w:bidi="hi-IN"/>
        </w:rPr>
        <w:t>Vergunningplicht</w:t>
      </w:r>
      <w:commentRangeEnd w:id="273"/>
      <w:r w:rsidR="00EE70C2">
        <w:rPr>
          <w:rStyle w:val="Verwijzingopmerking"/>
          <w:rFonts w:eastAsiaTheme="minorHAnsi" w:cstheme="minorBidi"/>
          <w:i w:val="0"/>
          <w:iCs w:val="0"/>
        </w:rPr>
        <w:commentReference w:id="273"/>
      </w:r>
    </w:p>
    <w:p w14:paraId="4001DAC5" w14:textId="695F5933" w:rsidR="001749EE" w:rsidRDefault="00CF331B" w:rsidP="00CF331B">
      <w:pPr>
        <w:rPr>
          <w:lang w:eastAsia="zh-CN" w:bidi="hi-IN"/>
        </w:rPr>
      </w:pPr>
      <w:r>
        <w:rPr>
          <w:lang w:eastAsia="zh-CN" w:bidi="hi-IN"/>
        </w:rPr>
        <w:t>Met een omgevingsvergunning kan een beroeps- of bedrijfsactiviteit aan huis worden toegestaan in afwijking van:</w:t>
      </w:r>
    </w:p>
    <w:p w14:paraId="70009F79" w14:textId="22327C81"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artikel 6.X lid 3 en 4 om meer oppervlakte te gebruiken voor de beroeps- of bedrijfsactiviteit aan huis; of</w:t>
      </w:r>
    </w:p>
    <w:p w14:paraId="62F2CC22" w14:textId="30FC2EEF"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artikel 6.X lid 5 om vrijstaande bijbehorende bouwwerken te gebruiken voor de beroeps- of bedrijfsactiviteit aan huis.</w:t>
      </w:r>
    </w:p>
    <w:p w14:paraId="178E12D7" w14:textId="77777777" w:rsidR="00CF331B" w:rsidRDefault="00CF331B" w:rsidP="00CF331B">
      <w:pPr>
        <w:pStyle w:val="Kop6"/>
        <w:rPr>
          <w:lang w:eastAsia="zh-CN" w:bidi="hi-IN"/>
        </w:rPr>
      </w:pPr>
      <w:r>
        <w:rPr>
          <w:lang w:eastAsia="zh-CN" w:bidi="hi-IN"/>
        </w:rPr>
        <w:t>Artikel 6.X</w:t>
      </w:r>
      <w:r>
        <w:rPr>
          <w:lang w:eastAsia="zh-CN" w:bidi="hi-IN"/>
        </w:rPr>
        <w:tab/>
      </w:r>
      <w:commentRangeStart w:id="274"/>
      <w:r>
        <w:rPr>
          <w:lang w:eastAsia="zh-CN" w:bidi="hi-IN"/>
        </w:rPr>
        <w:t>Aanvraagvereisten</w:t>
      </w:r>
      <w:commentRangeEnd w:id="274"/>
      <w:r w:rsidR="00EE70C2">
        <w:rPr>
          <w:rStyle w:val="Verwijzingopmerking"/>
          <w:rFonts w:eastAsiaTheme="minorHAnsi" w:cstheme="minorBidi"/>
          <w:i w:val="0"/>
          <w:iCs w:val="0"/>
        </w:rPr>
        <w:commentReference w:id="274"/>
      </w:r>
    </w:p>
    <w:p w14:paraId="40757774" w14:textId="77777777" w:rsidR="00CF331B" w:rsidRDefault="00CF331B" w:rsidP="00CF331B">
      <w:pPr>
        <w:rPr>
          <w:lang w:eastAsia="zh-CN" w:bidi="hi-IN"/>
        </w:rPr>
      </w:pPr>
      <w:r>
        <w:rPr>
          <w:lang w:eastAsia="zh-CN" w:bidi="hi-IN"/>
        </w:rPr>
        <w:t>Bij de aanvraag voor een omgevingsvergunning voor een beroeps- of bedrijfsactiviteit aan huis worden de volgende documenten en gegevens verstrekt:</w:t>
      </w:r>
    </w:p>
    <w:p w14:paraId="61F73023" w14:textId="77CB654A"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een situatieschets met daarop aangegeven</w:t>
      </w:r>
      <w:r>
        <w:rPr>
          <w:lang w:eastAsia="zh-CN" w:bidi="hi-IN"/>
        </w:rPr>
        <w:t>:</w:t>
      </w:r>
    </w:p>
    <w:p w14:paraId="11E83722" w14:textId="62FE9F7B" w:rsidR="00CF331B" w:rsidRDefault="001749EE" w:rsidP="001749EE">
      <w:pPr>
        <w:pStyle w:val="Opsommingmetnummering"/>
        <w:ind w:left="850"/>
        <w:rPr>
          <w:lang w:eastAsia="zh-CN" w:bidi="hi-IN"/>
        </w:rPr>
      </w:pPr>
      <w:r>
        <w:rPr>
          <w:lang w:eastAsia="zh-CN" w:bidi="hi-IN"/>
        </w:rPr>
        <w:t>1.</w:t>
      </w:r>
      <w:r>
        <w:rPr>
          <w:lang w:eastAsia="zh-CN" w:bidi="hi-IN"/>
        </w:rPr>
        <w:tab/>
      </w:r>
      <w:r w:rsidR="00CF331B">
        <w:rPr>
          <w:lang w:eastAsia="zh-CN" w:bidi="hi-IN"/>
        </w:rPr>
        <w:t>de ruimtes die gebruikt worden voor de activiteit;</w:t>
      </w:r>
    </w:p>
    <w:p w14:paraId="1497C4BB" w14:textId="7D8D8BF1" w:rsidR="00CF331B" w:rsidRDefault="001749EE" w:rsidP="001749EE">
      <w:pPr>
        <w:pStyle w:val="Opsommingmetnummering"/>
        <w:ind w:left="850"/>
        <w:rPr>
          <w:lang w:eastAsia="zh-CN" w:bidi="hi-IN"/>
        </w:rPr>
      </w:pPr>
      <w:r>
        <w:rPr>
          <w:lang w:eastAsia="zh-CN" w:bidi="hi-IN"/>
        </w:rPr>
        <w:t>2.</w:t>
      </w:r>
      <w:r>
        <w:rPr>
          <w:lang w:eastAsia="zh-CN" w:bidi="hi-IN"/>
        </w:rPr>
        <w:tab/>
      </w:r>
      <w:r w:rsidR="00CF331B">
        <w:rPr>
          <w:lang w:eastAsia="zh-CN" w:bidi="hi-IN"/>
        </w:rPr>
        <w:t>de ruimtes die gebruikt worden voor wonen; en</w:t>
      </w:r>
    </w:p>
    <w:p w14:paraId="1D630850" w14:textId="45B6A1B9" w:rsidR="00CF331B" w:rsidRDefault="001749EE" w:rsidP="001749EE">
      <w:pPr>
        <w:pStyle w:val="Opsommingmetnummering"/>
        <w:ind w:left="850"/>
        <w:rPr>
          <w:lang w:eastAsia="zh-CN" w:bidi="hi-IN"/>
        </w:rPr>
      </w:pPr>
      <w:r>
        <w:rPr>
          <w:lang w:eastAsia="zh-CN" w:bidi="hi-IN"/>
        </w:rPr>
        <w:t>3.</w:t>
      </w:r>
      <w:r>
        <w:rPr>
          <w:lang w:eastAsia="zh-CN" w:bidi="hi-IN"/>
        </w:rPr>
        <w:tab/>
      </w:r>
      <w:r w:rsidR="00CF331B">
        <w:rPr>
          <w:lang w:eastAsia="zh-CN" w:bidi="hi-IN"/>
        </w:rPr>
        <w:t>de oppervlaktes van de bovengenoemde ruimtes; en</w:t>
      </w:r>
    </w:p>
    <w:p w14:paraId="3AC2414F" w14:textId="50F9AF82"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een beschrijving van</w:t>
      </w:r>
      <w:r>
        <w:rPr>
          <w:lang w:eastAsia="zh-CN" w:bidi="hi-IN"/>
        </w:rPr>
        <w:t>:</w:t>
      </w:r>
    </w:p>
    <w:p w14:paraId="44DCF810" w14:textId="495045AC" w:rsidR="00CF331B" w:rsidRDefault="001749EE" w:rsidP="001749EE">
      <w:pPr>
        <w:pStyle w:val="Opsommingmetnummering"/>
        <w:ind w:left="850"/>
        <w:rPr>
          <w:lang w:eastAsia="zh-CN" w:bidi="hi-IN"/>
        </w:rPr>
      </w:pPr>
      <w:r>
        <w:rPr>
          <w:lang w:eastAsia="zh-CN" w:bidi="hi-IN"/>
        </w:rPr>
        <w:t>1.</w:t>
      </w:r>
      <w:r>
        <w:rPr>
          <w:lang w:eastAsia="zh-CN" w:bidi="hi-IN"/>
        </w:rPr>
        <w:tab/>
      </w:r>
      <w:r w:rsidR="00CF331B">
        <w:rPr>
          <w:lang w:eastAsia="zh-CN" w:bidi="hi-IN"/>
        </w:rPr>
        <w:t>het dagelijks aantal te verwachten klanten en eventuele verwachte piekmomenten;</w:t>
      </w:r>
    </w:p>
    <w:p w14:paraId="6C255F71" w14:textId="7EC3FC86" w:rsidR="00CF331B" w:rsidRDefault="001749EE" w:rsidP="001749EE">
      <w:pPr>
        <w:pStyle w:val="Opsommingmetnummering"/>
        <w:ind w:left="850"/>
        <w:rPr>
          <w:lang w:eastAsia="zh-CN" w:bidi="hi-IN"/>
        </w:rPr>
      </w:pPr>
      <w:r>
        <w:rPr>
          <w:lang w:eastAsia="zh-CN" w:bidi="hi-IN"/>
        </w:rPr>
        <w:t>2.</w:t>
      </w:r>
      <w:r>
        <w:rPr>
          <w:lang w:eastAsia="zh-CN" w:bidi="hi-IN"/>
        </w:rPr>
        <w:tab/>
      </w:r>
      <w:r w:rsidR="00CF331B">
        <w:rPr>
          <w:lang w:eastAsia="zh-CN" w:bidi="hi-IN"/>
        </w:rPr>
        <w:t>de buiten de woning of de bijbehorende bouwwerken waarneembare effecten van de activiteit; en</w:t>
      </w:r>
    </w:p>
    <w:p w14:paraId="45DCFCC7" w14:textId="06B54D96" w:rsidR="001749EE" w:rsidRDefault="001749EE" w:rsidP="001749EE">
      <w:pPr>
        <w:pStyle w:val="Opsommingmetnummering"/>
        <w:ind w:left="850"/>
        <w:rPr>
          <w:lang w:eastAsia="zh-CN" w:bidi="hi-IN"/>
        </w:rPr>
      </w:pPr>
      <w:r>
        <w:rPr>
          <w:lang w:eastAsia="zh-CN" w:bidi="hi-IN"/>
        </w:rPr>
        <w:t>3.</w:t>
      </w:r>
      <w:r>
        <w:rPr>
          <w:lang w:eastAsia="zh-CN" w:bidi="hi-IN"/>
        </w:rPr>
        <w:tab/>
      </w:r>
      <w:r w:rsidR="00CF331B">
        <w:rPr>
          <w:lang w:eastAsia="zh-CN" w:bidi="hi-IN"/>
        </w:rPr>
        <w:t xml:space="preserve">de maatregelen die genomen worden om het woon- en leefklimaat van de omliggende woningen te beschermen; en </w:t>
      </w:r>
    </w:p>
    <w:p w14:paraId="4610AEC6" w14:textId="49DA2AB8"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een beschrijving van de beroeps- of bedrijfsactiviteiten aan huis waar uit op te maken is of de activiteit is toegestaan volgens de regels van artikel 6.X; en</w:t>
      </w:r>
    </w:p>
    <w:p w14:paraId="5ADB3967" w14:textId="746E3593" w:rsidR="001749EE" w:rsidRPr="00534AA8" w:rsidRDefault="001749EE" w:rsidP="001749EE">
      <w:pPr>
        <w:pStyle w:val="Opsommingmetnummering"/>
        <w:rPr>
          <w:lang w:eastAsia="zh-CN" w:bidi="hi-IN"/>
        </w:rPr>
      </w:pPr>
      <w:r w:rsidRPr="00534AA8">
        <w:rPr>
          <w:lang w:eastAsia="zh-CN" w:bidi="hi-IN"/>
        </w:rPr>
        <w:t>d.</w:t>
      </w:r>
      <w:r w:rsidRPr="00534AA8">
        <w:rPr>
          <w:lang w:eastAsia="zh-CN" w:bidi="hi-IN"/>
        </w:rPr>
        <w:tab/>
      </w:r>
      <w:r w:rsidR="00CF331B">
        <w:rPr>
          <w:lang w:eastAsia="zh-CN" w:bidi="hi-IN"/>
        </w:rPr>
        <w:t>een beschrijving waar uit op te maken is of voldoende van de laad-, los- en parkeervoorzieningen voor auto’s en fietsen worden gerealiseerd op deze locatie of in de directe omgeving daarvan.</w:t>
      </w:r>
    </w:p>
    <w:p w14:paraId="6F5C4110" w14:textId="27361C3B" w:rsidR="00CF331B" w:rsidRDefault="00CF331B" w:rsidP="00CF331B">
      <w:pPr>
        <w:pStyle w:val="Kop6"/>
        <w:rPr>
          <w:lang w:eastAsia="zh-CN" w:bidi="hi-IN"/>
        </w:rPr>
      </w:pPr>
      <w:r>
        <w:rPr>
          <w:lang w:eastAsia="zh-CN" w:bidi="hi-IN"/>
        </w:rPr>
        <w:t>Artikel 6.X</w:t>
      </w:r>
      <w:r>
        <w:rPr>
          <w:lang w:eastAsia="zh-CN" w:bidi="hi-IN"/>
        </w:rPr>
        <w:tab/>
      </w:r>
      <w:commentRangeStart w:id="275"/>
      <w:r>
        <w:rPr>
          <w:lang w:eastAsia="zh-CN" w:bidi="hi-IN"/>
        </w:rPr>
        <w:t>Beoordelingsregels</w:t>
      </w:r>
      <w:commentRangeEnd w:id="275"/>
      <w:r w:rsidR="00EE70C2">
        <w:rPr>
          <w:rStyle w:val="Verwijzingopmerking"/>
          <w:rFonts w:eastAsiaTheme="minorHAnsi" w:cstheme="minorBidi"/>
          <w:i w:val="0"/>
          <w:iCs w:val="0"/>
        </w:rPr>
        <w:commentReference w:id="275"/>
      </w:r>
    </w:p>
    <w:p w14:paraId="4138F72D" w14:textId="77777777" w:rsidR="00CF331B" w:rsidRDefault="00CF331B" w:rsidP="00CF331B">
      <w:pPr>
        <w:rPr>
          <w:lang w:eastAsia="zh-CN" w:bidi="hi-IN"/>
        </w:rPr>
      </w:pPr>
      <w:r>
        <w:rPr>
          <w:lang w:eastAsia="zh-CN" w:bidi="hi-IN"/>
        </w:rPr>
        <w:t>Een omgevingsvergunning voor een beroeps- of bedrijfsactiviteit aan huis kan alleen worden verleend als naar het oordeel van B&amp;W:</w:t>
      </w:r>
    </w:p>
    <w:p w14:paraId="416F56A2" w14:textId="74370E6B" w:rsidR="00CF331B" w:rsidRDefault="001749EE" w:rsidP="001749EE">
      <w:pPr>
        <w:pStyle w:val="Opsommingmetnummering"/>
        <w:rPr>
          <w:lang w:eastAsia="zh-CN" w:bidi="hi-IN"/>
        </w:rPr>
      </w:pPr>
      <w:r>
        <w:rPr>
          <w:lang w:eastAsia="zh-CN" w:bidi="hi-IN"/>
        </w:rPr>
        <w:lastRenderedPageBreak/>
        <w:t>a.</w:t>
      </w:r>
      <w:r>
        <w:rPr>
          <w:lang w:eastAsia="zh-CN" w:bidi="hi-IN"/>
        </w:rPr>
        <w:tab/>
      </w:r>
      <w:r w:rsidR="00CF331B">
        <w:rPr>
          <w:lang w:eastAsia="zh-CN" w:bidi="hi-IN"/>
        </w:rPr>
        <w:t>de beroeps- of bedrijfsactiviteit voldoet aan de regels in artikel 6.X tenzij wordt afgeweken van die regels op grond van artikel 6.X;</w:t>
      </w:r>
    </w:p>
    <w:p w14:paraId="675B6429" w14:textId="0D68C9D3"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er geen sprake is van onevenredige verkeersoverlast;</w:t>
      </w:r>
    </w:p>
    <w:p w14:paraId="381E5488" w14:textId="74A02963"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de ruimtelijke uitstraling van de activiteit past bij een woonfunctie;</w:t>
      </w:r>
    </w:p>
    <w:p w14:paraId="7E9DC4DD" w14:textId="772CB1A6" w:rsidR="00CF331B" w:rsidRPr="001749EE" w:rsidRDefault="001749EE" w:rsidP="001749EE">
      <w:pPr>
        <w:pStyle w:val="Opsommingmetnummering"/>
      </w:pPr>
      <w:r w:rsidRPr="007F4159">
        <w:rPr>
          <w:color w:val="000000"/>
        </w:rPr>
        <w:t>d.</w:t>
      </w:r>
      <w:r w:rsidRPr="007F4159">
        <w:rPr>
          <w:color w:val="000000"/>
        </w:rPr>
        <w:tab/>
      </w:r>
      <w:r w:rsidR="00CF331B" w:rsidRPr="001749EE">
        <w:rPr>
          <w:color w:val="000000"/>
        </w:rPr>
        <w:t>meer dan de helft van het oppervlak van de woning wordt gebruikt voor wonen; en</w:t>
      </w:r>
    </w:p>
    <w:p w14:paraId="5145F42E" w14:textId="430A508C" w:rsidR="001749EE" w:rsidRPr="00D84486" w:rsidRDefault="001749EE" w:rsidP="001749EE">
      <w:pPr>
        <w:pStyle w:val="Opsommingmetnummering"/>
        <w:rPr>
          <w:lang w:eastAsia="zh-CN" w:bidi="hi-IN"/>
        </w:rPr>
      </w:pPr>
      <w:r w:rsidRPr="00D84486">
        <w:rPr>
          <w:lang w:eastAsia="zh-CN" w:bidi="hi-IN"/>
        </w:rPr>
        <w:t>e.</w:t>
      </w:r>
      <w:r w:rsidRPr="00D84486">
        <w:rPr>
          <w:lang w:eastAsia="zh-CN" w:bidi="hi-IN"/>
        </w:rPr>
        <w:tab/>
      </w:r>
      <w:r w:rsidR="00CF331B" w:rsidRPr="001749EE">
        <w:rPr>
          <w:rFonts w:ascii="Arial" w:hAnsi="Arial" w:cs="Arial"/>
          <w:color w:val="000000"/>
          <w:szCs w:val="20"/>
        </w:rPr>
        <w:t xml:space="preserve">voldoende laad-, los- en parkeervoorzieningen voor auto’s en fietsen worden gerealiseerd op deze locatie of in de directe omgeving daarvan. </w:t>
      </w:r>
    </w:p>
    <w:p w14:paraId="6F833E36" w14:textId="03B55AB0" w:rsidR="00CF331B" w:rsidRPr="00F701A7" w:rsidRDefault="00CF331B" w:rsidP="00CF331B">
      <w:pPr>
        <w:rPr>
          <w:lang w:eastAsia="zh-CN" w:bidi="hi-IN"/>
        </w:rPr>
      </w:pPr>
    </w:p>
    <w:p w14:paraId="18F68EE9" w14:textId="77777777" w:rsidR="00CF331B" w:rsidRDefault="00CF331B" w:rsidP="00CF331B">
      <w:pPr>
        <w:rPr>
          <w:lang w:eastAsia="zh-CN" w:bidi="hi-IN"/>
        </w:rPr>
      </w:pPr>
      <w:r>
        <w:rPr>
          <w:i/>
          <w:noProof/>
          <w:lang w:eastAsia="nl-NL"/>
        </w:rPr>
        <mc:AlternateContent>
          <mc:Choice Requires="wps">
            <w:drawing>
              <wp:inline distT="0" distB="0" distL="0" distR="0" wp14:anchorId="69BC3D8B" wp14:editId="7591EE8F">
                <wp:extent cx="5039995" cy="1572768"/>
                <wp:effectExtent l="19050" t="19050" r="27305" b="27940"/>
                <wp:docPr id="180" name="Tekstvak 180"/>
                <wp:cNvGraphicFramePr/>
                <a:graphic xmlns:a="http://schemas.openxmlformats.org/drawingml/2006/main">
                  <a:graphicData uri="http://schemas.microsoft.com/office/word/2010/wordprocessingShape">
                    <wps:wsp>
                      <wps:cNvSpPr txBox="1"/>
                      <wps:spPr>
                        <a:xfrm>
                          <a:off x="0" y="0"/>
                          <a:ext cx="5039995" cy="1572768"/>
                        </a:xfrm>
                        <a:prstGeom prst="rect">
                          <a:avLst/>
                        </a:prstGeom>
                        <a:solidFill>
                          <a:schemeClr val="bg2"/>
                        </a:solidFill>
                        <a:ln w="28575">
                          <a:solidFill>
                            <a:schemeClr val="bg2">
                              <a:lumMod val="50000"/>
                            </a:schemeClr>
                          </a:solidFill>
                          <a:prstDash val="sysDot"/>
                        </a:ln>
                      </wps:spPr>
                      <wps:txbx>
                        <w:txbxContent>
                          <w:p w14:paraId="387B91DA" w14:textId="77777777" w:rsidR="00E42374" w:rsidRDefault="00E42374" w:rsidP="00CF331B">
                            <w:pPr>
                              <w:spacing w:line="276" w:lineRule="auto"/>
                              <w:rPr>
                                <w:i/>
                              </w:rPr>
                            </w:pPr>
                            <w:r>
                              <w:rPr>
                                <w:i/>
                              </w:rPr>
                              <w:t>Algemene regels</w:t>
                            </w:r>
                          </w:p>
                          <w:p w14:paraId="779722F8" w14:textId="09C1F457" w:rsidR="00E42374" w:rsidRPr="00B56EA5" w:rsidRDefault="00E42374" w:rsidP="00CF331B">
                            <w:pPr>
                              <w:spacing w:line="276" w:lineRule="auto"/>
                            </w:pPr>
                            <w:r>
                              <w:t xml:space="preserve">In de bestemmingsplannen waren regels opgenomen voor beroep- en bedrijfsmatige activiteiten aan huis. Naast de regels in de bestemmingen, waren er ook in de begripsbepaling van ‘beroep- en bedrijf aan huis’ inhoudelijke normen opgenomen. In het omgevingsplan zijn de normen uit de begripsbepalingen gehaald en nadrukkelijk in de regels opgenomen. Ook is het begrip ‘bedrijfsmatige activiteiten’ vervangen door ‘bedrijfsactiviteiten’, omdat er inhoudelijk geen onderscheid is en de tweede variant duidelijker 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BC3D8B" id="Tekstvak 180" o:spid="_x0000_s1182" type="#_x0000_t202" style="width:396.85pt;height:1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" fillcolor="#eeece1 [3214]" strokecolor="#938953 [1614]" strokeweight="2.25pt">
                <v:stroke dashstyle="1 1"/>
                <v:textbox>
                  <w:txbxContent>
                    <w:p w14:paraId="387B91DA" w14:textId="77777777" w:rsidR="00E42374" w:rsidRDefault="00E42374" w:rsidP="00CF331B">
                      <w:pPr>
                        <w:spacing w:line="276" w:lineRule="auto"/>
                        <w:rPr>
                          <w:i/>
                        </w:rPr>
                      </w:pPr>
                      <w:r>
                        <w:rPr>
                          <w:i/>
                        </w:rPr>
                        <w:t>Algemene regels</w:t>
                      </w:r>
                    </w:p>
                    <w:p w14:paraId="779722F8" w14:textId="09C1F457" w:rsidR="00E42374" w:rsidRPr="00B56EA5" w:rsidRDefault="00E42374" w:rsidP="00CF331B">
                      <w:pPr>
                        <w:spacing w:line="276" w:lineRule="auto"/>
                      </w:pPr>
                      <w:r>
                        <w:t xml:space="preserve">In de bestemmingsplannen waren regels opgenomen voor beroep- en bedrijfsmatige activiteiten aan huis. Naast de regels in de bestemmingen, waren er ook in de begripsbepaling van ‘beroep- en bedrijf aan huis’ inhoudelijke normen opgenomen. In het omgevingsplan zijn de normen uit de begripsbepalingen gehaald en nadrukkelijk in de regels opgenomen. Ook is het begrip ‘bedrijfsmatige activiteiten’ vervangen door ‘bedrijfsactiviteiten’, omdat er inhoudelijk geen onderscheid is en de tweede variant duidelijker is. </w:t>
                      </w:r>
                    </w:p>
                  </w:txbxContent>
                </v:textbox>
                <w10:anchorlock/>
              </v:shape>
            </w:pict>
          </mc:Fallback>
        </mc:AlternateContent>
      </w:r>
    </w:p>
    <w:p w14:paraId="45D54CB2" w14:textId="77777777" w:rsidR="00CF331B" w:rsidRDefault="00CF331B" w:rsidP="00CF331B">
      <w:pPr>
        <w:rPr>
          <w:lang w:eastAsia="zh-CN" w:bidi="hi-IN"/>
        </w:rPr>
      </w:pPr>
    </w:p>
    <w:p w14:paraId="22EC3084" w14:textId="77777777" w:rsidR="00CF331B" w:rsidRDefault="00CF331B" w:rsidP="00CF331B">
      <w:pPr>
        <w:rPr>
          <w:lang w:eastAsia="zh-CN" w:bidi="hi-IN"/>
        </w:rPr>
      </w:pPr>
      <w:r>
        <w:rPr>
          <w:i/>
          <w:noProof/>
          <w:lang w:eastAsia="nl-NL"/>
        </w:rPr>
        <mc:AlternateContent>
          <mc:Choice Requires="wps">
            <w:drawing>
              <wp:inline distT="0" distB="0" distL="0" distR="0" wp14:anchorId="7A79E7D2" wp14:editId="31BF5781">
                <wp:extent cx="5039995" cy="1221638"/>
                <wp:effectExtent l="19050" t="19050" r="27305" b="17145"/>
                <wp:docPr id="181" name="Tekstvak 181"/>
                <wp:cNvGraphicFramePr/>
                <a:graphic xmlns:a="http://schemas.openxmlformats.org/drawingml/2006/main">
                  <a:graphicData uri="http://schemas.microsoft.com/office/word/2010/wordprocessingShape">
                    <wps:wsp>
                      <wps:cNvSpPr txBox="1"/>
                      <wps:spPr>
                        <a:xfrm>
                          <a:off x="0" y="0"/>
                          <a:ext cx="5039995" cy="1221638"/>
                        </a:xfrm>
                        <a:prstGeom prst="rect">
                          <a:avLst/>
                        </a:prstGeom>
                        <a:solidFill>
                          <a:schemeClr val="bg2"/>
                        </a:solidFill>
                        <a:ln w="28575">
                          <a:solidFill>
                            <a:schemeClr val="bg2">
                              <a:lumMod val="50000"/>
                            </a:schemeClr>
                          </a:solidFill>
                          <a:prstDash val="sysDot"/>
                        </a:ln>
                      </wps:spPr>
                      <wps:txbx>
                        <w:txbxContent>
                          <w:p w14:paraId="47E956FE" w14:textId="77777777" w:rsidR="00E42374" w:rsidRDefault="00E42374" w:rsidP="00CF331B">
                            <w:pPr>
                              <w:spacing w:line="276" w:lineRule="auto"/>
                              <w:rPr>
                                <w:i/>
                              </w:rPr>
                            </w:pPr>
                            <w:r>
                              <w:rPr>
                                <w:i/>
                              </w:rPr>
                              <w:t>Ambachtelijke bedrijvigheid</w:t>
                            </w:r>
                          </w:p>
                          <w:p w14:paraId="5DBB24F7" w14:textId="70C7729D" w:rsidR="00E42374" w:rsidRPr="00B56EA5" w:rsidRDefault="00E42374" w:rsidP="00CF331B">
                            <w:pPr>
                              <w:spacing w:line="276" w:lineRule="auto"/>
                            </w:pPr>
                            <w:r>
                              <w:t xml:space="preserve">In de oude regelingen was ‘ambachtelijke bedrijvigheid’ niet nader gespecificeerd, hetgeen tot onduidelijkheid kan leiden omdat het woord ‘ambachtelijk’ steeds breder wordt ingezet. In de huidige regeling is daarom een begripsbepaling opgenomen. De begripsbepaling is geïnspireerd door de begripsbepaling uit een beleidsregel van de gemeente Gilze en Rijen.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79E7D2" id="Tekstvak 181" o:spid="_x0000_s1183" type="#_x0000_t202" style="width:396.85pt;height: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" fillcolor="#eeece1 [3214]" strokecolor="#938953 [1614]" strokeweight="2.25pt">
                <v:stroke dashstyle="1 1"/>
                <v:textbox>
                  <w:txbxContent>
                    <w:p w14:paraId="47E956FE" w14:textId="77777777" w:rsidR="00E42374" w:rsidRDefault="00E42374" w:rsidP="00CF331B">
                      <w:pPr>
                        <w:spacing w:line="276" w:lineRule="auto"/>
                        <w:rPr>
                          <w:i/>
                        </w:rPr>
                      </w:pPr>
                      <w:r>
                        <w:rPr>
                          <w:i/>
                        </w:rPr>
                        <w:t>Ambachtelijke bedrijvigheid</w:t>
                      </w:r>
                    </w:p>
                    <w:p w14:paraId="5DBB24F7" w14:textId="70C7729D" w:rsidR="00E42374" w:rsidRPr="00B56EA5" w:rsidRDefault="00E42374" w:rsidP="00CF331B">
                      <w:pPr>
                        <w:spacing w:line="276" w:lineRule="auto"/>
                      </w:pPr>
                      <w:r>
                        <w:t xml:space="preserve">In de oude regelingen was ‘ambachtelijke bedrijvigheid’ niet nader gespecificeerd, hetgeen tot onduidelijkheid kan leiden omdat het woord ‘ambachtelijk’ steeds breder wordt ingezet. In de huidige regeling is daarom een begripsbepaling opgenomen. De begripsbepaling is geïnspireerd door de begripsbepaling uit een beleidsregel van de gemeente Gilze en Rijen. </w:t>
                      </w:r>
                    </w:p>
                  </w:txbxContent>
                </v:textbox>
                <w10:anchorlock/>
              </v:shape>
            </w:pict>
          </mc:Fallback>
        </mc:AlternateContent>
      </w:r>
    </w:p>
    <w:p w14:paraId="5A0E085A" w14:textId="77777777" w:rsidR="00CF331B" w:rsidRDefault="00CF331B" w:rsidP="00CF331B">
      <w:pPr>
        <w:rPr>
          <w:lang w:eastAsia="zh-CN" w:bidi="hi-IN"/>
        </w:rPr>
      </w:pPr>
    </w:p>
    <w:p w14:paraId="67633AB6"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148CBF37" wp14:editId="7690622A">
                <wp:extent cx="5039995" cy="4784140"/>
                <wp:effectExtent l="19050" t="19050" r="27305" b="16510"/>
                <wp:docPr id="182" name="Tekstvak 182"/>
                <wp:cNvGraphicFramePr/>
                <a:graphic xmlns:a="http://schemas.openxmlformats.org/drawingml/2006/main">
                  <a:graphicData uri="http://schemas.microsoft.com/office/word/2010/wordprocessingShape">
                    <wps:wsp>
                      <wps:cNvSpPr txBox="1"/>
                      <wps:spPr>
                        <a:xfrm>
                          <a:off x="0" y="0"/>
                          <a:ext cx="5039995" cy="4784140"/>
                        </a:xfrm>
                        <a:prstGeom prst="rect">
                          <a:avLst/>
                        </a:prstGeom>
                        <a:solidFill>
                          <a:schemeClr val="bg2"/>
                        </a:solidFill>
                        <a:ln w="28575">
                          <a:solidFill>
                            <a:schemeClr val="bg2">
                              <a:lumMod val="50000"/>
                            </a:schemeClr>
                          </a:solidFill>
                          <a:prstDash val="sysDot"/>
                        </a:ln>
                      </wps:spPr>
                      <wps:txbx>
                        <w:txbxContent>
                          <w:p w14:paraId="017A153D" w14:textId="77777777" w:rsidR="00E42374" w:rsidRDefault="00E42374" w:rsidP="00CF331B">
                            <w:pPr>
                              <w:spacing w:line="276" w:lineRule="auto"/>
                              <w:rPr>
                                <w:i/>
                              </w:rPr>
                            </w:pPr>
                            <w:r>
                              <w:rPr>
                                <w:i/>
                              </w:rPr>
                              <w:t>Zorgplicht verkeersaantrekkende werking</w:t>
                            </w:r>
                          </w:p>
                          <w:p w14:paraId="48FAD06F" w14:textId="2E84D60A" w:rsidR="00E42374" w:rsidRDefault="00E42374" w:rsidP="00CF331B">
                            <w:pPr>
                              <w:spacing w:line="276" w:lineRule="auto"/>
                            </w:pPr>
                            <w:r>
                              <w:t>De algemene regels bieden een kader voor beroeps- en bedrijfsactiviteiten waarbinnen er, normaal gesproken, geen onaanvaardbare verkeershinder zal optreden. Dat wordt bereikt door het type activiteit (ambachtelijk, diensten, maar geen detailhandel en horeca) en de maximale oppervlakte van de activiteit te beperken. De regeling is zo opgesteld dat door het dubbelgebruik van de bestaande parkeerplaatsen geen problemen zullen optreden. Met andere woorden: klanten die overdag het bedrijf bezoeken parkeren op de openbare parkeerplaatsen die overdag vaak leeg staan omdat de omwonenden met de auto naar het werk zijn vertrokken.</w:t>
                            </w:r>
                          </w:p>
                          <w:p w14:paraId="270343C0" w14:textId="591B10BC" w:rsidR="00E42374" w:rsidRDefault="00E42374" w:rsidP="00CF331B">
                            <w:pPr>
                              <w:spacing w:line="276" w:lineRule="auto"/>
                            </w:pPr>
                          </w:p>
                          <w:p w14:paraId="5FE7344F" w14:textId="391411C7" w:rsidR="00E42374" w:rsidRDefault="00E42374" w:rsidP="00CF331B">
                            <w:pPr>
                              <w:spacing w:line="276" w:lineRule="auto"/>
                            </w:pPr>
                            <w:r>
                              <w:t>Toch is het niet uit te sluiten dat in bijzondere gevallen onaanvaardbare verkeershinder kan optreden. Bijvoorbeeld omdat er teveel verkeer door de wijk rijdt of omdat er te weinig parkeerplaatsen zijn. In die gevallen kan op grond van de zorgplicht worden ingegrepen. De bewoner met het overlast-veroorzakende beroep- of bedrijf kan dan een maatwerkvoorschrift krijgen opgelegd waarin de norm uit de zorgplicht is vertaald naar concreet te nemen maatregelen. Mogelijke maatregelen zijn (onder meer) het beperken van de openingstijden tot momenten waarop er wel voldoende parkeerplaatsen in de wijk beschikbaar zijn, het beperken van het maximaal te ontvangen klanten of het niet meer uitvoeren van bepaalde activiteiten.</w:t>
                            </w:r>
                          </w:p>
                          <w:p w14:paraId="2A5F1902" w14:textId="43CEB4E8" w:rsidR="00E42374" w:rsidRDefault="00E42374" w:rsidP="00CF331B">
                            <w:pPr>
                              <w:spacing w:line="276" w:lineRule="auto"/>
                            </w:pPr>
                          </w:p>
                          <w:p w14:paraId="0F6D68A4" w14:textId="51FAD875" w:rsidR="00E42374" w:rsidRDefault="00E42374" w:rsidP="00CF331B">
                            <w:pPr>
                              <w:spacing w:line="276" w:lineRule="auto"/>
                            </w:pPr>
                            <w:r>
                              <w:t xml:space="preserve">Overigens komt de zorgplicht ook rechtstreekse werking toe: het is aan de uitvoerder van het bedrijf- of beroep om te zorgen dat de situatie niet zo ver komt dat er een strijdigheid met de zorgplicht ontstaat. </w:t>
                            </w:r>
                          </w:p>
                          <w:p w14:paraId="0170F516" w14:textId="7354223C" w:rsidR="00E42374" w:rsidRDefault="00E42374" w:rsidP="00CF331B">
                            <w:pPr>
                              <w:spacing w:line="276" w:lineRule="auto"/>
                            </w:pPr>
                          </w:p>
                          <w:p w14:paraId="65770E7A" w14:textId="1F4EE031" w:rsidR="00E42374" w:rsidRPr="00B56EA5" w:rsidRDefault="00E42374" w:rsidP="00CF331B">
                            <w:pPr>
                              <w:spacing w:line="276" w:lineRule="auto"/>
                            </w:pPr>
                            <w:r>
                              <w:t>Voor meer informatie over de werking van een zorgplicht wordt verwezen naar de memorie van toelichting op de Omgevingswet.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8CBF37" id="Tekstvak 182" o:spid="_x0000_s1184" type="#_x0000_t202" style="width:396.85pt;height:37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" fillcolor="#eeece1 [3214]" strokecolor="#938953 [1614]" strokeweight="2.25pt">
                <v:stroke dashstyle="1 1"/>
                <v:textbox>
                  <w:txbxContent>
                    <w:p w14:paraId="017A153D" w14:textId="77777777" w:rsidR="00E42374" w:rsidRDefault="00E42374" w:rsidP="00CF331B">
                      <w:pPr>
                        <w:spacing w:line="276" w:lineRule="auto"/>
                        <w:rPr>
                          <w:i/>
                        </w:rPr>
                      </w:pPr>
                      <w:r>
                        <w:rPr>
                          <w:i/>
                        </w:rPr>
                        <w:t>Zorgplicht verkeersaantrekkende werking</w:t>
                      </w:r>
                    </w:p>
                    <w:p w14:paraId="48FAD06F" w14:textId="2E84D60A" w:rsidR="00E42374" w:rsidRDefault="00E42374" w:rsidP="00CF331B">
                      <w:pPr>
                        <w:spacing w:line="276" w:lineRule="auto"/>
                      </w:pPr>
                      <w:r>
                        <w:t>De algemene regels bieden een kader voor beroeps- en bedrijfsactiviteiten waarbinnen er, normaal gesproken, geen onaanvaardbare verkeershinder zal optreden. Dat wordt bereikt door het type activiteit (ambachtelijk, diensten, maar geen detailhandel en horeca) en de maximale oppervlakte van de activiteit te beperken. De regeling is zo opgesteld dat door het dubbelgebruik van de bestaande parkeerplaatsen geen problemen zullen optreden. Met andere woorden: klanten die overdag het bedrijf bezoeken parkeren op de openbare parkeerplaatsen die overdag vaak leeg staan omdat de omwonenden met de auto naar het werk zijn vertrokken.</w:t>
                      </w:r>
                    </w:p>
                    <w:p w14:paraId="270343C0" w14:textId="591B10BC" w:rsidR="00E42374" w:rsidRDefault="00E42374" w:rsidP="00CF331B">
                      <w:pPr>
                        <w:spacing w:line="276" w:lineRule="auto"/>
                      </w:pPr>
                    </w:p>
                    <w:p w14:paraId="5FE7344F" w14:textId="391411C7" w:rsidR="00E42374" w:rsidRDefault="00E42374" w:rsidP="00CF331B">
                      <w:pPr>
                        <w:spacing w:line="276" w:lineRule="auto"/>
                      </w:pPr>
                      <w:r>
                        <w:t>Toch is het niet uit te sluiten dat in bijzondere gevallen onaanvaardbare verkeershinder kan optreden. Bijvoorbeeld omdat er teveel verkeer door de wijk rijdt of omdat er te weinig parkeerplaatsen zijn. In die gevallen kan op grond van de zorgplicht worden ingegrepen. De bewoner met het overlast-veroorzakende beroep- of bedrijf kan dan een maatwerkvoorschrift krijgen opgelegd waarin de norm uit de zorgplicht is vertaald naar concreet te nemen maatregelen. Mogelijke maatregelen zijn (onder meer) het beperken van de openingstijden tot momenten waarop er wel voldoende parkeerplaatsen in de wijk beschikbaar zijn, het beperken van het maximaal te ontvangen klanten of het niet meer uitvoeren van bepaalde activiteiten.</w:t>
                      </w:r>
                    </w:p>
                    <w:p w14:paraId="2A5F1902" w14:textId="43CEB4E8" w:rsidR="00E42374" w:rsidRDefault="00E42374" w:rsidP="00CF331B">
                      <w:pPr>
                        <w:spacing w:line="276" w:lineRule="auto"/>
                      </w:pPr>
                    </w:p>
                    <w:p w14:paraId="0F6D68A4" w14:textId="51FAD875" w:rsidR="00E42374" w:rsidRDefault="00E42374" w:rsidP="00CF331B">
                      <w:pPr>
                        <w:spacing w:line="276" w:lineRule="auto"/>
                      </w:pPr>
                      <w:r>
                        <w:t xml:space="preserve">Overigens komt de zorgplicht ook rechtstreekse werking toe: het is aan de uitvoerder van het bedrijf- of beroep om te zorgen dat de situatie niet zo ver komt dat er een strijdigheid met de zorgplicht ontstaat. </w:t>
                      </w:r>
                    </w:p>
                    <w:p w14:paraId="0170F516" w14:textId="7354223C" w:rsidR="00E42374" w:rsidRDefault="00E42374" w:rsidP="00CF331B">
                      <w:pPr>
                        <w:spacing w:line="276" w:lineRule="auto"/>
                      </w:pPr>
                    </w:p>
                    <w:p w14:paraId="65770E7A" w14:textId="1F4EE031" w:rsidR="00E42374" w:rsidRPr="00B56EA5" w:rsidRDefault="00E42374" w:rsidP="00CF331B">
                      <w:pPr>
                        <w:spacing w:line="276" w:lineRule="auto"/>
                      </w:pPr>
                      <w:r>
                        <w:t>Voor meer informatie over de werking van een zorgplicht wordt verwezen naar de memorie van toelichting op de Omgevingswet.</w:t>
                      </w:r>
                    </w:p>
                  </w:txbxContent>
                </v:textbox>
                <w10:anchorlock/>
              </v:shape>
            </w:pict>
          </mc:Fallback>
        </mc:AlternateContent>
      </w:r>
    </w:p>
    <w:p w14:paraId="64D04609" w14:textId="77777777" w:rsidR="00CF331B" w:rsidRDefault="00CF331B" w:rsidP="00CF331B">
      <w:pPr>
        <w:rPr>
          <w:lang w:eastAsia="zh-CN" w:bidi="hi-IN"/>
        </w:rPr>
      </w:pPr>
    </w:p>
    <w:p w14:paraId="251BB305" w14:textId="77777777" w:rsidR="00CF331B" w:rsidRDefault="00CF331B" w:rsidP="00CF331B">
      <w:pPr>
        <w:rPr>
          <w:lang w:eastAsia="zh-CN" w:bidi="hi-IN"/>
        </w:rPr>
      </w:pPr>
      <w:r>
        <w:rPr>
          <w:i/>
          <w:noProof/>
          <w:lang w:eastAsia="nl-NL"/>
        </w:rPr>
        <mc:AlternateContent>
          <mc:Choice Requires="wps">
            <w:drawing>
              <wp:inline distT="0" distB="0" distL="0" distR="0" wp14:anchorId="1C12E683" wp14:editId="1C21EFCE">
                <wp:extent cx="5039995" cy="1009498"/>
                <wp:effectExtent l="19050" t="19050" r="27305" b="19685"/>
                <wp:docPr id="183" name="Tekstvak 183"/>
                <wp:cNvGraphicFramePr/>
                <a:graphic xmlns:a="http://schemas.openxmlformats.org/drawingml/2006/main">
                  <a:graphicData uri="http://schemas.microsoft.com/office/word/2010/wordprocessingShape">
                    <wps:wsp>
                      <wps:cNvSpPr txBox="1"/>
                      <wps:spPr>
                        <a:xfrm>
                          <a:off x="0" y="0"/>
                          <a:ext cx="5039995" cy="1009498"/>
                        </a:xfrm>
                        <a:prstGeom prst="rect">
                          <a:avLst/>
                        </a:prstGeom>
                        <a:solidFill>
                          <a:schemeClr val="bg2"/>
                        </a:solidFill>
                        <a:ln w="28575">
                          <a:solidFill>
                            <a:schemeClr val="bg2">
                              <a:lumMod val="50000"/>
                            </a:schemeClr>
                          </a:solidFill>
                          <a:prstDash val="sysDot"/>
                        </a:ln>
                      </wps:spPr>
                      <wps:txbx>
                        <w:txbxContent>
                          <w:p w14:paraId="1A93E81D" w14:textId="77777777" w:rsidR="00E42374" w:rsidRDefault="00E42374" w:rsidP="00CF331B">
                            <w:pPr>
                              <w:spacing w:line="276" w:lineRule="auto"/>
                              <w:rPr>
                                <w:i/>
                              </w:rPr>
                            </w:pPr>
                            <w:r>
                              <w:rPr>
                                <w:i/>
                              </w:rPr>
                              <w:t>Vergunningplicht en algemene regels</w:t>
                            </w:r>
                          </w:p>
                          <w:p w14:paraId="373C6013" w14:textId="2FFB698E" w:rsidR="00E42374" w:rsidRPr="00B56EA5" w:rsidRDefault="00E42374" w:rsidP="00CF331B">
                            <w:pPr>
                              <w:spacing w:line="276" w:lineRule="auto"/>
                            </w:pPr>
                            <w:r>
                              <w:t>Met een omgevingsvergunning kan worden afgeweken van een aantal van de algemene regels. De algemene regels waarvan niet nadrukkelijk wordt afgeweken (in de omgevingsvergunning) gelden ook voor een activiteit waar een omgevingsvergunning voor is verleend.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12E683" id="Tekstvak 183" o:spid="_x0000_s1185" type="#_x0000_t202" style="width:396.8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" fillcolor="#eeece1 [3214]" strokecolor="#938953 [1614]" strokeweight="2.25pt">
                <v:stroke dashstyle="1 1"/>
                <v:textbox>
                  <w:txbxContent>
                    <w:p w14:paraId="1A93E81D" w14:textId="77777777" w:rsidR="00E42374" w:rsidRDefault="00E42374" w:rsidP="00CF331B">
                      <w:pPr>
                        <w:spacing w:line="276" w:lineRule="auto"/>
                        <w:rPr>
                          <w:i/>
                        </w:rPr>
                      </w:pPr>
                      <w:r>
                        <w:rPr>
                          <w:i/>
                        </w:rPr>
                        <w:t>Vergunningplicht en algemene regels</w:t>
                      </w:r>
                    </w:p>
                    <w:p w14:paraId="373C6013" w14:textId="2FFB698E" w:rsidR="00E42374" w:rsidRPr="00B56EA5" w:rsidRDefault="00E42374" w:rsidP="00CF331B">
                      <w:pPr>
                        <w:spacing w:line="276" w:lineRule="auto"/>
                      </w:pPr>
                      <w:r>
                        <w:t>Met een omgevingsvergunning kan worden afgeweken van een aantal van de algemene regels. De algemene regels waarvan niet nadrukkelijk wordt afgeweken (in de omgevingsvergunning) gelden ook voor een activiteit waar een omgevingsvergunning voor is verleend.</w:t>
                      </w:r>
                    </w:p>
                  </w:txbxContent>
                </v:textbox>
                <w10:anchorlock/>
              </v:shape>
            </w:pict>
          </mc:Fallback>
        </mc:AlternateContent>
      </w:r>
    </w:p>
    <w:p w14:paraId="32AF81F0" w14:textId="77777777" w:rsidR="00CF331B" w:rsidRDefault="00CF331B" w:rsidP="00CF331B">
      <w:pPr>
        <w:rPr>
          <w:lang w:eastAsia="zh-CN" w:bidi="hi-IN"/>
        </w:rPr>
      </w:pPr>
    </w:p>
    <w:p w14:paraId="121893BB" w14:textId="77777777" w:rsidR="00CF331B" w:rsidRDefault="00CF331B" w:rsidP="00CF331B">
      <w:pPr>
        <w:rPr>
          <w:lang w:eastAsia="zh-CN" w:bidi="hi-IN"/>
        </w:rPr>
      </w:pPr>
      <w:r>
        <w:rPr>
          <w:i/>
          <w:noProof/>
          <w:lang w:eastAsia="nl-NL"/>
        </w:rPr>
        <mc:AlternateContent>
          <mc:Choice Requires="wps">
            <w:drawing>
              <wp:inline distT="0" distB="0" distL="0" distR="0" wp14:anchorId="5CF97EDC" wp14:editId="6A84B3A2">
                <wp:extent cx="5039995" cy="1214323"/>
                <wp:effectExtent l="19050" t="19050" r="27305" b="24130"/>
                <wp:docPr id="184" name="Tekstvak 184"/>
                <wp:cNvGraphicFramePr/>
                <a:graphic xmlns:a="http://schemas.openxmlformats.org/drawingml/2006/main">
                  <a:graphicData uri="http://schemas.microsoft.com/office/word/2010/wordprocessingShape">
                    <wps:wsp>
                      <wps:cNvSpPr txBox="1"/>
                      <wps:spPr>
                        <a:xfrm>
                          <a:off x="0" y="0"/>
                          <a:ext cx="5039995" cy="1214323"/>
                        </a:xfrm>
                        <a:prstGeom prst="rect">
                          <a:avLst/>
                        </a:prstGeom>
                        <a:solidFill>
                          <a:schemeClr val="bg2"/>
                        </a:solidFill>
                        <a:ln w="28575">
                          <a:solidFill>
                            <a:schemeClr val="bg2">
                              <a:lumMod val="50000"/>
                            </a:schemeClr>
                          </a:solidFill>
                          <a:prstDash val="sysDot"/>
                        </a:ln>
                      </wps:spPr>
                      <wps:txbx>
                        <w:txbxContent>
                          <w:p w14:paraId="55BE52A0" w14:textId="77777777" w:rsidR="00E42374" w:rsidRDefault="00E42374" w:rsidP="00CF331B">
                            <w:pPr>
                              <w:spacing w:line="276" w:lineRule="auto"/>
                              <w:rPr>
                                <w:i/>
                              </w:rPr>
                            </w:pPr>
                            <w:r>
                              <w:rPr>
                                <w:i/>
                              </w:rPr>
                              <w:t>Beleidsregel parkeren</w:t>
                            </w:r>
                          </w:p>
                          <w:p w14:paraId="0174A84F" w14:textId="5B0D3770"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F97EDC" id="Tekstvak 184" o:spid="_x0000_s1186" type="#_x0000_t202" style="width:396.85pt;height: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" fillcolor="#eeece1 [3214]" strokecolor="#938953 [1614]" strokeweight="2.25pt">
                <v:stroke dashstyle="1 1"/>
                <v:textbox>
                  <w:txbxContent>
                    <w:p w14:paraId="55BE52A0" w14:textId="77777777" w:rsidR="00E42374" w:rsidRDefault="00E42374" w:rsidP="00CF331B">
                      <w:pPr>
                        <w:spacing w:line="276" w:lineRule="auto"/>
                        <w:rPr>
                          <w:i/>
                        </w:rPr>
                      </w:pPr>
                      <w:r>
                        <w:rPr>
                          <w:i/>
                        </w:rPr>
                        <w:t>Beleidsregel parkeren</w:t>
                      </w:r>
                    </w:p>
                    <w:p w14:paraId="0174A84F" w14:textId="5B0D3770"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v:textbox>
                <w10:anchorlock/>
              </v:shape>
            </w:pict>
          </mc:Fallback>
        </mc:AlternateContent>
      </w:r>
    </w:p>
    <w:p w14:paraId="53E8219B" w14:textId="77777777" w:rsidR="00CF331B" w:rsidRDefault="00CF331B" w:rsidP="00CF331B">
      <w:pPr>
        <w:rPr>
          <w:lang w:eastAsia="zh-CN" w:bidi="hi-IN"/>
        </w:rPr>
      </w:pPr>
    </w:p>
    <w:p w14:paraId="0B5E2BC0" w14:textId="77777777" w:rsidR="00CF331B" w:rsidRPr="00291F0E" w:rsidRDefault="00CF331B" w:rsidP="00CF331B">
      <w:pPr>
        <w:rPr>
          <w:lang w:eastAsia="zh-CN" w:bidi="hi-IN"/>
        </w:rPr>
      </w:pPr>
      <w:r>
        <w:rPr>
          <w:i/>
          <w:noProof/>
          <w:lang w:eastAsia="nl-NL"/>
        </w:rPr>
        <mc:AlternateContent>
          <mc:Choice Requires="wps">
            <w:drawing>
              <wp:inline distT="0" distB="0" distL="0" distR="0" wp14:anchorId="7FEC3566" wp14:editId="23C98B4F">
                <wp:extent cx="5039995" cy="1002183"/>
                <wp:effectExtent l="19050" t="19050" r="27305" b="26670"/>
                <wp:docPr id="185" name="Tekstvak 185"/>
                <wp:cNvGraphicFramePr/>
                <a:graphic xmlns:a="http://schemas.openxmlformats.org/drawingml/2006/main">
                  <a:graphicData uri="http://schemas.microsoft.com/office/word/2010/wordprocessingShape">
                    <wps:wsp>
                      <wps:cNvSpPr txBox="1"/>
                      <wps:spPr>
                        <a:xfrm>
                          <a:off x="0" y="0"/>
                          <a:ext cx="5039995" cy="1002183"/>
                        </a:xfrm>
                        <a:prstGeom prst="rect">
                          <a:avLst/>
                        </a:prstGeom>
                        <a:solidFill>
                          <a:schemeClr val="bg2"/>
                        </a:solidFill>
                        <a:ln w="28575">
                          <a:solidFill>
                            <a:schemeClr val="bg2">
                              <a:lumMod val="50000"/>
                            </a:schemeClr>
                          </a:solidFill>
                          <a:prstDash val="sysDot"/>
                        </a:ln>
                      </wps:spPr>
                      <wps:txbx>
                        <w:txbxContent>
                          <w:p w14:paraId="334203B9" w14:textId="77777777" w:rsidR="00E42374" w:rsidRDefault="00E42374" w:rsidP="00CF331B">
                            <w:pPr>
                              <w:spacing w:line="276" w:lineRule="auto"/>
                              <w:rPr>
                                <w:i/>
                              </w:rPr>
                            </w:pPr>
                            <w:r>
                              <w:rPr>
                                <w:i/>
                              </w:rPr>
                              <w:t>Overgangsrecht</w:t>
                            </w:r>
                          </w:p>
                          <w:p w14:paraId="22275CA3" w14:textId="2514AF23"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32E94B3A" w14:textId="5B198D24"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EC3566" id="Tekstvak 185" o:spid="_x0000_s1187" type="#_x0000_t202" style="width:396.8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" fillcolor="#eeece1 [3214]" strokecolor="#938953 [1614]" strokeweight="2.25pt">
                <v:stroke dashstyle="1 1"/>
                <v:textbox>
                  <w:txbxContent>
                    <w:p w14:paraId="334203B9" w14:textId="77777777" w:rsidR="00E42374" w:rsidRDefault="00E42374" w:rsidP="00CF331B">
                      <w:pPr>
                        <w:spacing w:line="276" w:lineRule="auto"/>
                        <w:rPr>
                          <w:i/>
                        </w:rPr>
                      </w:pPr>
                      <w:r>
                        <w:rPr>
                          <w:i/>
                        </w:rPr>
                        <w:t>Overgangsrecht</w:t>
                      </w:r>
                    </w:p>
                    <w:p w14:paraId="22275CA3" w14:textId="2514AF23"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32E94B3A" w14:textId="5B198D24" w:rsidR="00E42374" w:rsidRDefault="00E42374" w:rsidP="00CF331B"/>
                  </w:txbxContent>
                </v:textbox>
                <w10:anchorlock/>
              </v:shape>
            </w:pict>
          </mc:Fallback>
        </mc:AlternateContent>
      </w:r>
    </w:p>
    <w:p w14:paraId="36C12291" w14:textId="77777777" w:rsidR="00CF331B" w:rsidRPr="00A93205" w:rsidRDefault="00CF331B" w:rsidP="00CF331B">
      <w:pPr>
        <w:rPr>
          <w:lang w:eastAsia="zh-CN" w:bidi="hi-IN"/>
        </w:rPr>
      </w:pPr>
    </w:p>
    <w:p w14:paraId="2A57E8E6" w14:textId="77777777" w:rsidR="00CF331B" w:rsidRPr="008A53CD" w:rsidRDefault="00CF331B" w:rsidP="00CF331B">
      <w:pPr>
        <w:pStyle w:val="Kop5"/>
        <w:rPr>
          <w:lang w:eastAsia="zh-CN" w:bidi="hi-IN"/>
        </w:rPr>
      </w:pPr>
      <w:r>
        <w:rPr>
          <w:lang w:eastAsia="zh-CN" w:bidi="hi-IN"/>
        </w:rPr>
        <w:lastRenderedPageBreak/>
        <w:t>Subp</w:t>
      </w:r>
      <w:r w:rsidRPr="008A53CD">
        <w:rPr>
          <w:lang w:eastAsia="zh-CN" w:bidi="hi-IN"/>
        </w:rPr>
        <w:t xml:space="preserve">aragraaf </w:t>
      </w:r>
      <w:r>
        <w:rPr>
          <w:lang w:eastAsia="zh-CN" w:bidi="hi-IN"/>
        </w:rPr>
        <w:t>6.5.5.2 Het aanbieden van b</w:t>
      </w:r>
      <w:r w:rsidRPr="008A53CD">
        <w:rPr>
          <w:lang w:eastAsia="zh-CN" w:bidi="hi-IN"/>
        </w:rPr>
        <w:t>ed &amp; breakfast</w:t>
      </w:r>
    </w:p>
    <w:p w14:paraId="098E7954" w14:textId="77777777" w:rsidR="00CF331B" w:rsidRDefault="00CF331B" w:rsidP="00CF331B">
      <w:pPr>
        <w:pStyle w:val="Kop6"/>
        <w:rPr>
          <w:lang w:eastAsia="zh-CN" w:bidi="hi-IN"/>
        </w:rPr>
      </w:pPr>
      <w:r>
        <w:rPr>
          <w:lang w:eastAsia="zh-CN" w:bidi="hi-IN"/>
        </w:rPr>
        <w:t>Artikel 6.X</w:t>
      </w:r>
      <w:r>
        <w:rPr>
          <w:lang w:eastAsia="zh-CN" w:bidi="hi-IN"/>
        </w:rPr>
        <w:tab/>
      </w:r>
      <w:commentRangeStart w:id="276"/>
      <w:r>
        <w:rPr>
          <w:lang w:eastAsia="zh-CN" w:bidi="hi-IN"/>
        </w:rPr>
        <w:t>Toepassingsbereik</w:t>
      </w:r>
      <w:commentRangeEnd w:id="276"/>
      <w:r w:rsidR="00EE70C2">
        <w:rPr>
          <w:rStyle w:val="Verwijzingopmerking"/>
          <w:rFonts w:eastAsiaTheme="minorHAnsi" w:cstheme="minorBidi"/>
          <w:i w:val="0"/>
          <w:iCs w:val="0"/>
        </w:rPr>
        <w:commentReference w:id="276"/>
      </w:r>
    </w:p>
    <w:p w14:paraId="39D140B7" w14:textId="48B5FD34"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subparagraaf geldt voor het aanbieden van bed &amp; breakfast.</w:t>
      </w:r>
    </w:p>
    <w:p w14:paraId="2BAC84F9" w14:textId="660EA957"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Onder het aanbieden van bed &amp; breakfast wordt verstaand het aanbieden van bed &amp; breakfast in een woning of de bijbehorende gronden en bouwwerken.</w:t>
      </w:r>
    </w:p>
    <w:p w14:paraId="14760BCB" w14:textId="77777777" w:rsidR="00CF331B" w:rsidRDefault="00CF331B" w:rsidP="00CF331B">
      <w:pPr>
        <w:pStyle w:val="Kop6"/>
        <w:rPr>
          <w:lang w:eastAsia="zh-CN" w:bidi="hi-IN"/>
        </w:rPr>
      </w:pPr>
      <w:r>
        <w:rPr>
          <w:lang w:eastAsia="zh-CN" w:bidi="hi-IN"/>
        </w:rPr>
        <w:t>Artikel 6.X</w:t>
      </w:r>
      <w:r>
        <w:rPr>
          <w:lang w:eastAsia="zh-CN" w:bidi="hi-IN"/>
        </w:rPr>
        <w:tab/>
      </w:r>
      <w:commentRangeStart w:id="277"/>
      <w:r>
        <w:rPr>
          <w:lang w:eastAsia="zh-CN" w:bidi="hi-IN"/>
        </w:rPr>
        <w:t>Oogmerk</w:t>
      </w:r>
      <w:commentRangeEnd w:id="277"/>
      <w:r w:rsidR="00B07DBA">
        <w:rPr>
          <w:rStyle w:val="Verwijzingopmerking"/>
          <w:rFonts w:eastAsiaTheme="minorHAnsi" w:cstheme="minorBidi"/>
          <w:i w:val="0"/>
          <w:iCs w:val="0"/>
        </w:rPr>
        <w:commentReference w:id="277"/>
      </w:r>
    </w:p>
    <w:p w14:paraId="0FAF1B3A" w14:textId="77777777" w:rsidR="00CF331B" w:rsidRDefault="00CF331B" w:rsidP="00CF331B">
      <w:pPr>
        <w:rPr>
          <w:lang w:eastAsia="zh-CN" w:bidi="hi-IN"/>
        </w:rPr>
      </w:pPr>
      <w:r>
        <w:rPr>
          <w:lang w:eastAsia="zh-CN" w:bidi="hi-IN"/>
        </w:rPr>
        <w:t>De regels in deze subparagraaf zijn gesteld met het oog op:</w:t>
      </w:r>
    </w:p>
    <w:p w14:paraId="3A382911" w14:textId="7DC0E658"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ruimte bieden aan kleinschalige economische activiteiten;</w:t>
      </w:r>
    </w:p>
    <w:p w14:paraId="5E29D100" w14:textId="178C4C5E"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waarborgen van een gezonde en veilige woonsituatie;</w:t>
      </w:r>
    </w:p>
    <w:p w14:paraId="0543D29B" w14:textId="5EC00D2D"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bieden van ruimte aan het bevorderen van kleinschalig toerisme;</w:t>
      </w:r>
    </w:p>
    <w:p w14:paraId="15F3437A" w14:textId="5184DC01"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voorkomen van onaanvaardbare geluidsoverlast;</w:t>
      </w:r>
    </w:p>
    <w:p w14:paraId="30705785" w14:textId="5B319D85"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het voorkomen van een overbelasting van de parkeervoorzieningen; en</w:t>
      </w:r>
    </w:p>
    <w:p w14:paraId="60DA45A2" w14:textId="6CFF3A96" w:rsidR="00CF331B" w:rsidRDefault="001749EE" w:rsidP="001749EE">
      <w:pPr>
        <w:pStyle w:val="Opsommingmetnummering"/>
        <w:rPr>
          <w:lang w:eastAsia="zh-CN" w:bidi="hi-IN"/>
        </w:rPr>
      </w:pPr>
      <w:r>
        <w:rPr>
          <w:lang w:eastAsia="zh-CN" w:bidi="hi-IN"/>
        </w:rPr>
        <w:t>f.</w:t>
      </w:r>
      <w:r>
        <w:rPr>
          <w:lang w:eastAsia="zh-CN" w:bidi="hi-IN"/>
        </w:rPr>
        <w:tab/>
      </w:r>
      <w:r w:rsidR="00CF331B">
        <w:rPr>
          <w:lang w:eastAsia="zh-CN" w:bidi="hi-IN"/>
        </w:rPr>
        <w:t>het waarborgen van een aanvaardbare verkeersdrukte in woongebieden.</w:t>
      </w:r>
    </w:p>
    <w:p w14:paraId="30AE3A29" w14:textId="77777777" w:rsidR="00CF331B" w:rsidRDefault="00CF331B" w:rsidP="00CF331B">
      <w:pPr>
        <w:pStyle w:val="Kop6"/>
        <w:rPr>
          <w:lang w:eastAsia="zh-CN" w:bidi="hi-IN"/>
        </w:rPr>
      </w:pPr>
      <w:r>
        <w:rPr>
          <w:lang w:eastAsia="zh-CN" w:bidi="hi-IN"/>
        </w:rPr>
        <w:t>Artikel 6.X</w:t>
      </w:r>
      <w:r>
        <w:rPr>
          <w:lang w:eastAsia="zh-CN" w:bidi="hi-IN"/>
        </w:rPr>
        <w:tab/>
      </w:r>
      <w:commentRangeStart w:id="278"/>
      <w:r>
        <w:rPr>
          <w:lang w:eastAsia="zh-CN" w:bidi="hi-IN"/>
        </w:rPr>
        <w:t>Bijzondere</w:t>
      </w:r>
      <w:commentRangeEnd w:id="278"/>
      <w:r w:rsidR="00B07DBA">
        <w:rPr>
          <w:rStyle w:val="Verwijzingopmerking"/>
          <w:rFonts w:eastAsiaTheme="minorHAnsi" w:cstheme="minorBidi"/>
          <w:i w:val="0"/>
          <w:iCs w:val="0"/>
        </w:rPr>
        <w:commentReference w:id="278"/>
      </w:r>
      <w:r>
        <w:rPr>
          <w:lang w:eastAsia="zh-CN" w:bidi="hi-IN"/>
        </w:rPr>
        <w:t xml:space="preserve"> regeling</w:t>
      </w:r>
    </w:p>
    <w:p w14:paraId="05DE2D7B" w14:textId="6C51B5DA" w:rsidR="001749EE"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 regeling voor beroeps- en bedrijfsactiviteiten aan huis als bedoeld in subparagraaf 6.5.5.1 geldt niet voor het aanbieden van bed &amp; breakfast.</w:t>
      </w:r>
    </w:p>
    <w:p w14:paraId="5ADE7657" w14:textId="15BA5E04" w:rsidR="001749EE" w:rsidRPr="00A93205" w:rsidRDefault="001749EE" w:rsidP="00B10E39">
      <w:pPr>
        <w:pStyle w:val="Lidmetnummering"/>
        <w:rPr>
          <w:lang w:eastAsia="zh-CN" w:bidi="hi-IN"/>
        </w:rPr>
      </w:pPr>
      <w:r w:rsidRPr="00A93205">
        <w:rPr>
          <w:lang w:eastAsia="zh-CN" w:bidi="hi-IN"/>
        </w:rPr>
        <w:t>2.</w:t>
      </w:r>
      <w:r w:rsidRPr="00A93205">
        <w:rPr>
          <w:lang w:eastAsia="zh-CN" w:bidi="hi-IN"/>
        </w:rPr>
        <w:tab/>
      </w:r>
      <w:r w:rsidR="00CF331B">
        <w:rPr>
          <w:lang w:eastAsia="zh-CN" w:bidi="hi-IN"/>
        </w:rPr>
        <w:t>De regeling voor bedrijfsactiviteiten als bedoeld in afdeling 6.6 geldt niet voor het aanbieden van bed &amp; breakfast.</w:t>
      </w:r>
    </w:p>
    <w:p w14:paraId="15F8E2F9" w14:textId="236ECA83" w:rsidR="00CF331B" w:rsidRDefault="00CF331B" w:rsidP="00CF331B">
      <w:pPr>
        <w:pStyle w:val="Kop6"/>
        <w:rPr>
          <w:lang w:eastAsia="zh-CN" w:bidi="hi-IN"/>
        </w:rPr>
      </w:pPr>
      <w:r>
        <w:rPr>
          <w:lang w:eastAsia="zh-CN" w:bidi="hi-IN"/>
        </w:rPr>
        <w:t>Artikel 6.X</w:t>
      </w:r>
      <w:r>
        <w:rPr>
          <w:lang w:eastAsia="zh-CN" w:bidi="hi-IN"/>
        </w:rPr>
        <w:tab/>
      </w:r>
      <w:commentRangeStart w:id="279"/>
      <w:r>
        <w:rPr>
          <w:lang w:eastAsia="zh-CN" w:bidi="hi-IN"/>
        </w:rPr>
        <w:t>Algemene</w:t>
      </w:r>
      <w:commentRangeEnd w:id="279"/>
      <w:r w:rsidR="00B07DBA">
        <w:rPr>
          <w:rStyle w:val="Verwijzingopmerking"/>
          <w:rFonts w:eastAsiaTheme="minorHAnsi" w:cstheme="minorBidi"/>
          <w:i w:val="0"/>
          <w:iCs w:val="0"/>
        </w:rPr>
        <w:commentReference w:id="279"/>
      </w:r>
      <w:r>
        <w:rPr>
          <w:lang w:eastAsia="zh-CN" w:bidi="hi-IN"/>
        </w:rPr>
        <w:t xml:space="preserve"> regels</w:t>
      </w:r>
    </w:p>
    <w:p w14:paraId="56E0A628" w14:textId="29B56FA2" w:rsidR="001749EE" w:rsidRDefault="001749EE" w:rsidP="00B10E39">
      <w:pPr>
        <w:pStyle w:val="Lidmetnummering"/>
        <w:rPr>
          <w:lang w:eastAsia="zh-CN" w:bidi="hi-IN"/>
        </w:rPr>
      </w:pPr>
      <w:r>
        <w:rPr>
          <w:lang w:eastAsia="zh-CN" w:bidi="hi-IN"/>
        </w:rPr>
        <w:t>1.</w:t>
      </w:r>
      <w:r>
        <w:rPr>
          <w:lang w:eastAsia="zh-CN" w:bidi="hi-IN"/>
        </w:rPr>
        <w:tab/>
      </w:r>
      <w:r w:rsidR="00CF331B">
        <w:rPr>
          <w:lang w:eastAsia="zh-CN" w:bidi="hi-IN"/>
        </w:rPr>
        <w:t>In een woning is 1 bed &amp; breakfast toegestaan.</w:t>
      </w:r>
    </w:p>
    <w:p w14:paraId="71F4178B" w14:textId="30886BD3"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De bed &amp; breakfast mag alleen worden aangeboden in het hoofdgebouw en bijbehorende bouwwerken die aan het hoofdgebouw zijn gebouwd.</w:t>
      </w:r>
    </w:p>
    <w:p w14:paraId="265383FC" w14:textId="3C38207D" w:rsidR="00CF331B" w:rsidRDefault="001749EE" w:rsidP="00B10E39">
      <w:pPr>
        <w:pStyle w:val="Lidmetnummering"/>
        <w:rPr>
          <w:lang w:eastAsia="zh-CN" w:bidi="hi-IN"/>
        </w:rPr>
      </w:pPr>
      <w:r>
        <w:rPr>
          <w:lang w:eastAsia="zh-CN" w:bidi="hi-IN"/>
        </w:rPr>
        <w:t>3.</w:t>
      </w:r>
      <w:r>
        <w:rPr>
          <w:lang w:eastAsia="zh-CN" w:bidi="hi-IN"/>
        </w:rPr>
        <w:tab/>
      </w:r>
      <w:r w:rsidR="00CF331B">
        <w:rPr>
          <w:lang w:eastAsia="zh-CN" w:bidi="hi-IN"/>
        </w:rPr>
        <w:t>De bed &amp; breakfast wordt aangeboden door de bewoner.</w:t>
      </w:r>
    </w:p>
    <w:p w14:paraId="6CFB343C" w14:textId="20251D5E" w:rsidR="00CF331B" w:rsidRDefault="001749EE" w:rsidP="00B10E39">
      <w:pPr>
        <w:pStyle w:val="Lidmetnummering"/>
        <w:rPr>
          <w:lang w:eastAsia="zh-CN" w:bidi="hi-IN"/>
        </w:rPr>
      </w:pPr>
      <w:r>
        <w:rPr>
          <w:lang w:eastAsia="zh-CN" w:bidi="hi-IN"/>
        </w:rPr>
        <w:t>4.</w:t>
      </w:r>
      <w:r>
        <w:rPr>
          <w:lang w:eastAsia="zh-CN" w:bidi="hi-IN"/>
        </w:rPr>
        <w:tab/>
      </w:r>
      <w:r w:rsidR="00CF331B">
        <w:rPr>
          <w:lang w:eastAsia="zh-CN" w:bidi="hi-IN"/>
        </w:rPr>
        <w:t>De bewoner is in ieder geval ’s nachts bij de bed &amp; breakfast aanwezig.</w:t>
      </w:r>
    </w:p>
    <w:p w14:paraId="7C0FCBE4" w14:textId="6AE51D3D" w:rsidR="00CF331B" w:rsidRDefault="001749EE" w:rsidP="00B10E39">
      <w:pPr>
        <w:pStyle w:val="Lidmetnummering"/>
        <w:rPr>
          <w:lang w:eastAsia="zh-CN" w:bidi="hi-IN"/>
        </w:rPr>
      </w:pPr>
      <w:r>
        <w:rPr>
          <w:lang w:eastAsia="zh-CN" w:bidi="hi-IN"/>
        </w:rPr>
        <w:t>5.</w:t>
      </w:r>
      <w:r>
        <w:rPr>
          <w:lang w:eastAsia="zh-CN" w:bidi="hi-IN"/>
        </w:rPr>
        <w:tab/>
      </w:r>
      <w:r w:rsidR="00CF331B">
        <w:rPr>
          <w:lang w:eastAsia="zh-CN" w:bidi="hi-IN"/>
        </w:rPr>
        <w:t xml:space="preserve">Niet meer dan 50% van het vloeroppervlakte van de woning wordt </w:t>
      </w:r>
      <w:r w:rsidR="00CF331B" w:rsidRPr="008344E3">
        <w:rPr>
          <w:lang w:eastAsia="zh-CN" w:bidi="hi-IN"/>
        </w:rPr>
        <w:t xml:space="preserve">gebruikt voor de </w:t>
      </w:r>
      <w:r w:rsidR="00CF331B">
        <w:rPr>
          <w:lang w:eastAsia="zh-CN" w:bidi="hi-IN"/>
        </w:rPr>
        <w:t>bed &amp; breakfast.</w:t>
      </w:r>
    </w:p>
    <w:p w14:paraId="3BB97CEE" w14:textId="7C9D4C8C" w:rsidR="001749EE" w:rsidRDefault="001749EE" w:rsidP="00B10E39">
      <w:pPr>
        <w:pStyle w:val="Lidmetnummering"/>
        <w:rPr>
          <w:lang w:eastAsia="zh-CN" w:bidi="hi-IN"/>
        </w:rPr>
      </w:pPr>
      <w:r>
        <w:rPr>
          <w:lang w:eastAsia="zh-CN" w:bidi="hi-IN"/>
        </w:rPr>
        <w:t>6.</w:t>
      </w:r>
      <w:r>
        <w:rPr>
          <w:lang w:eastAsia="zh-CN" w:bidi="hi-IN"/>
        </w:rPr>
        <w:tab/>
      </w:r>
      <w:r w:rsidR="00CF331B">
        <w:rPr>
          <w:lang w:eastAsia="zh-CN" w:bidi="hi-IN"/>
        </w:rPr>
        <w:t>Niet meer dan 2 kamers zijn beschikbaar als slaapvertrekken voor de bed &amp; breakfast.</w:t>
      </w:r>
    </w:p>
    <w:p w14:paraId="0302F935" w14:textId="55FA83B6" w:rsidR="00CF331B" w:rsidRDefault="001749EE" w:rsidP="00B10E39">
      <w:pPr>
        <w:pStyle w:val="Lidmetnummering"/>
        <w:rPr>
          <w:lang w:eastAsia="zh-CN" w:bidi="hi-IN"/>
        </w:rPr>
      </w:pPr>
      <w:r>
        <w:rPr>
          <w:lang w:eastAsia="zh-CN" w:bidi="hi-IN"/>
        </w:rPr>
        <w:t>7.</w:t>
      </w:r>
      <w:r>
        <w:rPr>
          <w:lang w:eastAsia="zh-CN" w:bidi="hi-IN"/>
        </w:rPr>
        <w:tab/>
      </w:r>
      <w:r w:rsidR="00CF331B">
        <w:rPr>
          <w:lang w:eastAsia="zh-CN" w:bidi="hi-IN"/>
        </w:rPr>
        <w:t>Niet meer dan 4 mensen maken tegelijkertijd gebruik van de bed &amp; breakfast.</w:t>
      </w:r>
    </w:p>
    <w:p w14:paraId="241F19A8" w14:textId="781B9EC3" w:rsidR="00CF331B" w:rsidRDefault="001749EE" w:rsidP="00B10E39">
      <w:pPr>
        <w:pStyle w:val="Lidmetnummering"/>
        <w:rPr>
          <w:lang w:eastAsia="zh-CN" w:bidi="hi-IN"/>
        </w:rPr>
      </w:pPr>
      <w:r>
        <w:rPr>
          <w:lang w:eastAsia="zh-CN" w:bidi="hi-IN"/>
        </w:rPr>
        <w:t>8.</w:t>
      </w:r>
      <w:r>
        <w:rPr>
          <w:lang w:eastAsia="zh-CN" w:bidi="hi-IN"/>
        </w:rPr>
        <w:tab/>
      </w:r>
      <w:r w:rsidR="00CF331B">
        <w:rPr>
          <w:lang w:eastAsia="zh-CN" w:bidi="hi-IN"/>
        </w:rPr>
        <w:t>De bed &amp; breakfast is niet toegestaan op de begane grond.</w:t>
      </w:r>
    </w:p>
    <w:p w14:paraId="3085C292" w14:textId="398EA154" w:rsidR="001749EE" w:rsidRDefault="00CF331B" w:rsidP="00CF331B">
      <w:pPr>
        <w:pStyle w:val="Kop6"/>
        <w:rPr>
          <w:lang w:bidi="hi-IN"/>
        </w:rPr>
      </w:pPr>
      <w:r>
        <w:rPr>
          <w:lang w:bidi="hi-IN"/>
        </w:rPr>
        <w:t>Artikel 6.X</w:t>
      </w:r>
      <w:r>
        <w:rPr>
          <w:lang w:bidi="hi-IN"/>
        </w:rPr>
        <w:tab/>
      </w:r>
      <w:commentRangeStart w:id="280"/>
      <w:r>
        <w:rPr>
          <w:lang w:bidi="hi-IN"/>
        </w:rPr>
        <w:t>Vergunningplicht</w:t>
      </w:r>
      <w:commentRangeEnd w:id="280"/>
      <w:r w:rsidR="00B07DBA">
        <w:rPr>
          <w:rStyle w:val="Verwijzingopmerking"/>
          <w:rFonts w:eastAsiaTheme="minorHAnsi" w:cstheme="minorBidi"/>
          <w:i w:val="0"/>
          <w:iCs w:val="0"/>
        </w:rPr>
        <w:commentReference w:id="280"/>
      </w:r>
    </w:p>
    <w:p w14:paraId="78F5527A" w14:textId="2FCFE0C5" w:rsidR="001749EE" w:rsidRDefault="00CF331B" w:rsidP="00CF331B">
      <w:pPr>
        <w:rPr>
          <w:lang w:eastAsia="zh-CN" w:bidi="hi-IN"/>
        </w:rPr>
      </w:pPr>
      <w:r>
        <w:rPr>
          <w:lang w:eastAsia="zh-CN" w:bidi="hi-IN"/>
        </w:rPr>
        <w:t>Met een omgevingsvergunning kan het aanbieden van een bed &amp; breakfast worden toegestaan in afwijking van:</w:t>
      </w:r>
    </w:p>
    <w:p w14:paraId="5029FC59" w14:textId="766A0854" w:rsidR="00CF331B" w:rsidRDefault="001749EE" w:rsidP="001749EE">
      <w:pPr>
        <w:pStyle w:val="Opsommingmetnummering"/>
        <w:rPr>
          <w:lang w:bidi="hi-IN"/>
        </w:rPr>
      </w:pPr>
      <w:r>
        <w:rPr>
          <w:lang w:bidi="hi-IN"/>
        </w:rPr>
        <w:t>a.</w:t>
      </w:r>
      <w:r>
        <w:rPr>
          <w:lang w:bidi="hi-IN"/>
        </w:rPr>
        <w:tab/>
      </w:r>
      <w:r w:rsidR="00CF331B">
        <w:rPr>
          <w:lang w:bidi="hi-IN"/>
        </w:rPr>
        <w:t>artikel 6.X lid 2 om een bed &amp; breakfast aan te bieden in een bijbehorend bouwwerk;</w:t>
      </w:r>
    </w:p>
    <w:p w14:paraId="75C2B26D" w14:textId="3D667CCE" w:rsidR="00CF331B" w:rsidRDefault="001749EE" w:rsidP="001749EE">
      <w:pPr>
        <w:pStyle w:val="Opsommingmetnummering"/>
        <w:rPr>
          <w:lang w:bidi="hi-IN"/>
        </w:rPr>
      </w:pPr>
      <w:r>
        <w:rPr>
          <w:lang w:bidi="hi-IN"/>
        </w:rPr>
        <w:t>b.</w:t>
      </w:r>
      <w:r>
        <w:rPr>
          <w:lang w:bidi="hi-IN"/>
        </w:rPr>
        <w:tab/>
      </w:r>
      <w:r w:rsidR="00CF331B">
        <w:rPr>
          <w:lang w:bidi="hi-IN"/>
        </w:rPr>
        <w:t>artikel 6.X lid 6 om meer slaapvertrekken beschikbaar te hebben voor de bed &amp; breakfast; of</w:t>
      </w:r>
    </w:p>
    <w:p w14:paraId="0A41A829" w14:textId="54EEA375" w:rsidR="001749EE" w:rsidRDefault="001749EE" w:rsidP="001749EE">
      <w:pPr>
        <w:pStyle w:val="Opsommingmetnummering"/>
        <w:rPr>
          <w:lang w:bidi="hi-IN"/>
        </w:rPr>
      </w:pPr>
      <w:r>
        <w:rPr>
          <w:lang w:bidi="hi-IN"/>
        </w:rPr>
        <w:t>c.</w:t>
      </w:r>
      <w:r>
        <w:rPr>
          <w:lang w:bidi="hi-IN"/>
        </w:rPr>
        <w:tab/>
      </w:r>
      <w:r w:rsidR="00CF331B">
        <w:rPr>
          <w:lang w:bidi="hi-IN"/>
        </w:rPr>
        <w:t>artikel 6.X lid 7 om meer mensen toe te staan in de bed &amp; breakfast.</w:t>
      </w:r>
    </w:p>
    <w:p w14:paraId="51B901A2" w14:textId="13DCDF19" w:rsidR="00CF331B" w:rsidRDefault="00CF331B" w:rsidP="00CF331B">
      <w:pPr>
        <w:pStyle w:val="Kop6"/>
        <w:rPr>
          <w:lang w:bidi="hi-IN"/>
        </w:rPr>
      </w:pPr>
      <w:r>
        <w:rPr>
          <w:lang w:bidi="hi-IN"/>
        </w:rPr>
        <w:t>Artikel 6.X</w:t>
      </w:r>
      <w:r>
        <w:rPr>
          <w:lang w:bidi="hi-IN"/>
        </w:rPr>
        <w:tab/>
      </w:r>
      <w:commentRangeStart w:id="281"/>
      <w:r>
        <w:rPr>
          <w:lang w:bidi="hi-IN"/>
        </w:rPr>
        <w:t>Aanvraagvereisten</w:t>
      </w:r>
      <w:commentRangeEnd w:id="281"/>
      <w:r w:rsidR="00B07DBA">
        <w:rPr>
          <w:rStyle w:val="Verwijzingopmerking"/>
          <w:rFonts w:eastAsiaTheme="minorHAnsi" w:cstheme="minorBidi"/>
          <w:i w:val="0"/>
          <w:iCs w:val="0"/>
        </w:rPr>
        <w:commentReference w:id="281"/>
      </w:r>
    </w:p>
    <w:p w14:paraId="41808E1A" w14:textId="77777777" w:rsidR="00CF331B" w:rsidRDefault="00CF331B" w:rsidP="00CF331B">
      <w:pPr>
        <w:rPr>
          <w:lang w:eastAsia="zh-CN" w:bidi="hi-IN"/>
        </w:rPr>
      </w:pPr>
      <w:r>
        <w:rPr>
          <w:lang w:eastAsia="zh-CN" w:bidi="hi-IN"/>
        </w:rPr>
        <w:t>Bij de aanvraag voor een omgevingsvergunning voor het aanbieden van bed &amp; breakfast worden de volgende documenten en gegevens verstrekt:</w:t>
      </w:r>
    </w:p>
    <w:p w14:paraId="5B0175BC" w14:textId="15CEF029"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een situatieschets met daarop aangegeven</w:t>
      </w:r>
      <w:r>
        <w:rPr>
          <w:lang w:eastAsia="zh-CN" w:bidi="hi-IN"/>
        </w:rPr>
        <w:t>:</w:t>
      </w:r>
    </w:p>
    <w:p w14:paraId="32CE7FE7" w14:textId="620E9C7D" w:rsidR="00CF331B" w:rsidRDefault="001749EE" w:rsidP="001749EE">
      <w:pPr>
        <w:pStyle w:val="Opsommingmetnummering"/>
        <w:ind w:left="850"/>
        <w:rPr>
          <w:lang w:eastAsia="zh-CN" w:bidi="hi-IN"/>
        </w:rPr>
      </w:pPr>
      <w:r>
        <w:rPr>
          <w:lang w:eastAsia="zh-CN" w:bidi="hi-IN"/>
        </w:rPr>
        <w:t>1.</w:t>
      </w:r>
      <w:r>
        <w:rPr>
          <w:lang w:eastAsia="zh-CN" w:bidi="hi-IN"/>
        </w:rPr>
        <w:tab/>
      </w:r>
      <w:r w:rsidR="00CF331B">
        <w:rPr>
          <w:lang w:eastAsia="zh-CN" w:bidi="hi-IN"/>
        </w:rPr>
        <w:t>de ruimtes die gebruikt worden ten behoeve van de activiteit;</w:t>
      </w:r>
    </w:p>
    <w:p w14:paraId="370D9477" w14:textId="29C2A303" w:rsidR="00CF331B" w:rsidRDefault="001749EE" w:rsidP="001749EE">
      <w:pPr>
        <w:pStyle w:val="Opsommingmetnummering"/>
        <w:ind w:left="850"/>
        <w:rPr>
          <w:lang w:eastAsia="zh-CN" w:bidi="hi-IN"/>
        </w:rPr>
      </w:pPr>
      <w:r>
        <w:rPr>
          <w:lang w:eastAsia="zh-CN" w:bidi="hi-IN"/>
        </w:rPr>
        <w:t>2.</w:t>
      </w:r>
      <w:r>
        <w:rPr>
          <w:lang w:eastAsia="zh-CN" w:bidi="hi-IN"/>
        </w:rPr>
        <w:tab/>
      </w:r>
      <w:r w:rsidR="00CF331B">
        <w:rPr>
          <w:lang w:eastAsia="zh-CN" w:bidi="hi-IN"/>
        </w:rPr>
        <w:t>de ruimtes die gebruikt worden voor wonen;</w:t>
      </w:r>
    </w:p>
    <w:p w14:paraId="1F056104" w14:textId="79BA8F1C" w:rsidR="00CF331B" w:rsidRDefault="001749EE" w:rsidP="001749EE">
      <w:pPr>
        <w:pStyle w:val="Opsommingmetnummering"/>
        <w:ind w:left="850"/>
        <w:rPr>
          <w:lang w:eastAsia="zh-CN" w:bidi="hi-IN"/>
        </w:rPr>
      </w:pPr>
      <w:r>
        <w:rPr>
          <w:lang w:eastAsia="zh-CN" w:bidi="hi-IN"/>
        </w:rPr>
        <w:t>3.</w:t>
      </w:r>
      <w:r>
        <w:rPr>
          <w:lang w:eastAsia="zh-CN" w:bidi="hi-IN"/>
        </w:rPr>
        <w:tab/>
      </w:r>
      <w:r w:rsidR="00CF331B">
        <w:rPr>
          <w:lang w:eastAsia="zh-CN" w:bidi="hi-IN"/>
        </w:rPr>
        <w:t>de oppervlaktes van de bovengenoemde ruimtes; en</w:t>
      </w:r>
    </w:p>
    <w:p w14:paraId="2C5396AF" w14:textId="3EE017E1"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een beschrijving van</w:t>
      </w:r>
      <w:r>
        <w:rPr>
          <w:lang w:eastAsia="zh-CN" w:bidi="hi-IN"/>
        </w:rPr>
        <w:t>:</w:t>
      </w:r>
    </w:p>
    <w:p w14:paraId="1B34805C" w14:textId="1DC8935D" w:rsidR="00CF331B" w:rsidRDefault="001749EE" w:rsidP="001749EE">
      <w:pPr>
        <w:pStyle w:val="Opsommingmetnummering"/>
        <w:ind w:left="850"/>
        <w:rPr>
          <w:lang w:eastAsia="zh-CN" w:bidi="hi-IN"/>
        </w:rPr>
      </w:pPr>
      <w:r>
        <w:rPr>
          <w:lang w:eastAsia="zh-CN" w:bidi="hi-IN"/>
        </w:rPr>
        <w:t>1.</w:t>
      </w:r>
      <w:r>
        <w:rPr>
          <w:lang w:eastAsia="zh-CN" w:bidi="hi-IN"/>
        </w:rPr>
        <w:tab/>
      </w:r>
      <w:r w:rsidR="00CF331B">
        <w:rPr>
          <w:lang w:eastAsia="zh-CN" w:bidi="hi-IN"/>
        </w:rPr>
        <w:t>het dagelijks aantal verwachte gasten;</w:t>
      </w:r>
    </w:p>
    <w:p w14:paraId="482D0A16" w14:textId="55ADC9F4" w:rsidR="00CF331B" w:rsidRDefault="001749EE" w:rsidP="001749EE">
      <w:pPr>
        <w:pStyle w:val="Opsommingmetnummering"/>
        <w:ind w:left="850"/>
        <w:rPr>
          <w:lang w:eastAsia="zh-CN" w:bidi="hi-IN"/>
        </w:rPr>
      </w:pPr>
      <w:r>
        <w:rPr>
          <w:lang w:eastAsia="zh-CN" w:bidi="hi-IN"/>
        </w:rPr>
        <w:lastRenderedPageBreak/>
        <w:t>2.</w:t>
      </w:r>
      <w:r>
        <w:rPr>
          <w:lang w:eastAsia="zh-CN" w:bidi="hi-IN"/>
        </w:rPr>
        <w:tab/>
      </w:r>
      <w:r w:rsidR="00CF331B">
        <w:rPr>
          <w:lang w:eastAsia="zh-CN" w:bidi="hi-IN"/>
        </w:rPr>
        <w:t>de buiten de woning waarneembare effecten van de activiteit; en</w:t>
      </w:r>
    </w:p>
    <w:p w14:paraId="05F3D143" w14:textId="7298544F" w:rsidR="001749EE" w:rsidRDefault="001749EE" w:rsidP="001749EE">
      <w:pPr>
        <w:pStyle w:val="Opsommingmetnummering"/>
        <w:ind w:left="850"/>
        <w:rPr>
          <w:lang w:eastAsia="zh-CN" w:bidi="hi-IN"/>
        </w:rPr>
      </w:pPr>
      <w:r>
        <w:rPr>
          <w:lang w:eastAsia="zh-CN" w:bidi="hi-IN"/>
        </w:rPr>
        <w:t>3.</w:t>
      </w:r>
      <w:r>
        <w:rPr>
          <w:lang w:eastAsia="zh-CN" w:bidi="hi-IN"/>
        </w:rPr>
        <w:tab/>
      </w:r>
      <w:r w:rsidR="00CF331B">
        <w:rPr>
          <w:lang w:eastAsia="zh-CN" w:bidi="hi-IN"/>
        </w:rPr>
        <w:t>de maatregelen om geluidhinder bij de omliggende woningen te voorkomen; en</w:t>
      </w:r>
    </w:p>
    <w:p w14:paraId="35DFB838" w14:textId="75AFA724"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een beschrijving van bed &amp; breakfast waar uit op te maken is of de activiteit mag volgens de regels van artikel 6.X; en</w:t>
      </w:r>
    </w:p>
    <w:p w14:paraId="6698EB01" w14:textId="58E75D00" w:rsidR="001749EE" w:rsidRPr="00534AA8" w:rsidRDefault="001749EE" w:rsidP="001749EE">
      <w:pPr>
        <w:pStyle w:val="Opsommingmetnummering"/>
        <w:rPr>
          <w:lang w:eastAsia="zh-CN" w:bidi="hi-IN"/>
        </w:rPr>
      </w:pPr>
      <w:r w:rsidRPr="00534AA8">
        <w:rPr>
          <w:lang w:eastAsia="zh-CN" w:bidi="hi-IN"/>
        </w:rPr>
        <w:t>d.</w:t>
      </w:r>
      <w:r w:rsidRPr="00534AA8">
        <w:rPr>
          <w:lang w:eastAsia="zh-CN" w:bidi="hi-IN"/>
        </w:rPr>
        <w:tab/>
      </w:r>
      <w:r w:rsidR="00CF331B">
        <w:rPr>
          <w:lang w:eastAsia="zh-CN" w:bidi="hi-IN"/>
        </w:rPr>
        <w:t>een beschrijving waar uit op te maken is of voldoende van de laad-, los- en parkeervoorzieningen voor auto’s en fietsen worden gerealiseerd op deze locatie of in de directe omgeving daarvan.</w:t>
      </w:r>
    </w:p>
    <w:p w14:paraId="5523786B" w14:textId="137C802C" w:rsidR="00CF331B" w:rsidRDefault="00CF331B" w:rsidP="00CF331B">
      <w:pPr>
        <w:pStyle w:val="Kop6"/>
        <w:rPr>
          <w:lang w:eastAsia="zh-CN" w:bidi="hi-IN"/>
        </w:rPr>
      </w:pPr>
      <w:r>
        <w:rPr>
          <w:lang w:eastAsia="zh-CN" w:bidi="hi-IN"/>
        </w:rPr>
        <w:t>Artikel 6.X</w:t>
      </w:r>
      <w:r>
        <w:rPr>
          <w:lang w:eastAsia="zh-CN" w:bidi="hi-IN"/>
        </w:rPr>
        <w:tab/>
      </w:r>
      <w:commentRangeStart w:id="282"/>
      <w:r>
        <w:rPr>
          <w:lang w:eastAsia="zh-CN" w:bidi="hi-IN"/>
        </w:rPr>
        <w:t>Beoordelingsregels</w:t>
      </w:r>
      <w:commentRangeEnd w:id="282"/>
      <w:r w:rsidR="00B07DBA">
        <w:rPr>
          <w:rStyle w:val="Verwijzingopmerking"/>
          <w:rFonts w:eastAsiaTheme="minorHAnsi" w:cstheme="minorBidi"/>
          <w:i w:val="0"/>
          <w:iCs w:val="0"/>
        </w:rPr>
        <w:commentReference w:id="282"/>
      </w:r>
    </w:p>
    <w:p w14:paraId="4CCF75C4" w14:textId="77777777" w:rsidR="00CF331B" w:rsidRDefault="00CF331B" w:rsidP="00CF331B">
      <w:pPr>
        <w:rPr>
          <w:lang w:eastAsia="zh-CN" w:bidi="hi-IN"/>
        </w:rPr>
      </w:pPr>
      <w:r>
        <w:rPr>
          <w:lang w:eastAsia="zh-CN" w:bidi="hi-IN"/>
        </w:rPr>
        <w:t>Een omgevingsvergunning voor het aanbieden van bed &amp; breakfast kan alleen worden verleend als naar het oordeel van B&amp;W:</w:t>
      </w:r>
    </w:p>
    <w:p w14:paraId="581E1E82" w14:textId="3EE79E0B"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de bed &amp; breakfast voldoet aan de regels in artikel 6.X tenzij wordt afgeweken van die regels op grond van artikel 6.X;</w:t>
      </w:r>
    </w:p>
    <w:p w14:paraId="7FF6F6FC" w14:textId="1685470F"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er geen sprake is van onevenredige verkeersoverlast;</w:t>
      </w:r>
    </w:p>
    <w:p w14:paraId="406E23C6" w14:textId="1F220496"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de ruimtelijke uitstraling van de activiteit past bij een woonfunctie;</w:t>
      </w:r>
    </w:p>
    <w:p w14:paraId="5C5F3114" w14:textId="5709BED8" w:rsidR="00CF331B" w:rsidRDefault="001749EE" w:rsidP="001749EE">
      <w:pPr>
        <w:pStyle w:val="Opsommingmetnummering"/>
        <w:rPr>
          <w:lang w:eastAsia="zh-CN" w:bidi="hi-IN"/>
        </w:rPr>
      </w:pPr>
      <w:r>
        <w:rPr>
          <w:lang w:eastAsia="zh-CN" w:bidi="hi-IN"/>
        </w:rPr>
        <w:t>d.</w:t>
      </w:r>
      <w:r>
        <w:rPr>
          <w:lang w:eastAsia="zh-CN" w:bidi="hi-IN"/>
        </w:rPr>
        <w:tab/>
      </w:r>
      <w:r w:rsidR="00CF331B" w:rsidRPr="001749EE">
        <w:rPr>
          <w:color w:val="000000"/>
        </w:rPr>
        <w:t>meer dan de helft van het oppervlak van de woning wordt gebruikt voor wonen;</w:t>
      </w:r>
    </w:p>
    <w:p w14:paraId="4AEAB76A" w14:textId="7B580CD1"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het voldoende is gewaarborgd dat er geen onaanvaardbare geluidshinder is; en</w:t>
      </w:r>
    </w:p>
    <w:p w14:paraId="4503F99E" w14:textId="56A6EC0E" w:rsidR="001749EE" w:rsidRPr="003552E4" w:rsidRDefault="001749EE" w:rsidP="001749EE">
      <w:pPr>
        <w:pStyle w:val="Opsommingmetnummering"/>
        <w:rPr>
          <w:lang w:eastAsia="zh-CN" w:bidi="hi-IN"/>
        </w:rPr>
      </w:pPr>
      <w:r w:rsidRPr="003552E4">
        <w:rPr>
          <w:lang w:eastAsia="zh-CN" w:bidi="hi-IN"/>
        </w:rPr>
        <w:t>f.</w:t>
      </w:r>
      <w:r w:rsidRPr="003552E4">
        <w:rPr>
          <w:lang w:eastAsia="zh-CN" w:bidi="hi-IN"/>
        </w:rPr>
        <w:tab/>
      </w:r>
      <w:r w:rsidR="00CF331B" w:rsidRPr="001749EE">
        <w:rPr>
          <w:rFonts w:ascii="Arial" w:hAnsi="Arial" w:cs="Arial"/>
          <w:color w:val="000000"/>
          <w:szCs w:val="20"/>
        </w:rPr>
        <w:t>voldoende laad-, los- en parkeervoorzieningen voor auto’s en fietsen worden gerealiseerd op deze locatie of in de directe omgeving daarvan.</w:t>
      </w:r>
    </w:p>
    <w:p w14:paraId="5B6173D1" w14:textId="448BF0C6" w:rsidR="00CF331B" w:rsidRPr="005F6C8F" w:rsidRDefault="00CF331B" w:rsidP="00CF331B">
      <w:pPr>
        <w:rPr>
          <w:lang w:eastAsia="zh-CN" w:bidi="hi-IN"/>
        </w:rPr>
      </w:pPr>
    </w:p>
    <w:p w14:paraId="44A4F0F7" w14:textId="77777777" w:rsidR="00CF331B" w:rsidRDefault="00CF331B" w:rsidP="00CF331B">
      <w:pPr>
        <w:rPr>
          <w:lang w:eastAsia="zh-CN" w:bidi="hi-IN"/>
        </w:rPr>
      </w:pPr>
      <w:r>
        <w:rPr>
          <w:i/>
          <w:noProof/>
          <w:lang w:eastAsia="nl-NL"/>
        </w:rPr>
        <mc:AlternateContent>
          <mc:Choice Requires="wps">
            <w:drawing>
              <wp:inline distT="0" distB="0" distL="0" distR="0" wp14:anchorId="05F215EB" wp14:editId="707455D4">
                <wp:extent cx="5039995" cy="1971675"/>
                <wp:effectExtent l="19050" t="19050" r="27305" b="28575"/>
                <wp:docPr id="186" name="Tekstvak 186"/>
                <wp:cNvGraphicFramePr/>
                <a:graphic xmlns:a="http://schemas.openxmlformats.org/drawingml/2006/main">
                  <a:graphicData uri="http://schemas.microsoft.com/office/word/2010/wordprocessingShape">
                    <wps:wsp>
                      <wps:cNvSpPr txBox="1"/>
                      <wps:spPr>
                        <a:xfrm>
                          <a:off x="0" y="0"/>
                          <a:ext cx="5039995" cy="1971675"/>
                        </a:xfrm>
                        <a:prstGeom prst="rect">
                          <a:avLst/>
                        </a:prstGeom>
                        <a:solidFill>
                          <a:schemeClr val="bg2"/>
                        </a:solidFill>
                        <a:ln w="28575">
                          <a:solidFill>
                            <a:schemeClr val="bg2">
                              <a:lumMod val="50000"/>
                            </a:schemeClr>
                          </a:solidFill>
                          <a:prstDash val="sysDot"/>
                        </a:ln>
                      </wps:spPr>
                      <wps:txbx>
                        <w:txbxContent>
                          <w:p w14:paraId="12E2BDA6" w14:textId="4BC52F3C" w:rsidR="00E42374" w:rsidRPr="009B3F6A" w:rsidRDefault="00E42374" w:rsidP="00074081">
                            <w:pPr>
                              <w:spacing w:line="276" w:lineRule="auto"/>
                              <w:rPr>
                                <w:i/>
                              </w:rPr>
                            </w:pPr>
                            <w:r>
                              <w:rPr>
                                <w:i/>
                              </w:rPr>
                              <w:t>Algemene regels</w:t>
                            </w:r>
                          </w:p>
                          <w:p w14:paraId="76334E49" w14:textId="258F9753" w:rsidR="00E42374" w:rsidRPr="009B3F6A" w:rsidRDefault="00E42374" w:rsidP="00074081">
                            <w:pPr>
                              <w:autoSpaceDE w:val="0"/>
                              <w:autoSpaceDN w:val="0"/>
                              <w:adjustRightInd w:val="0"/>
                              <w:spacing w:before="60" w:after="60" w:line="276" w:lineRule="auto"/>
                            </w:pPr>
                            <w:r w:rsidRPr="009B3F6A">
                              <w:t>Het gebruiken van een woning als bed &amp; breakfast is alleen toegestaan in vormen waarin geen onaanvaardbare verkeersaantrekkende werking optreedt en het woonkarakter van de woning behouden blijft.</w:t>
                            </w:r>
                          </w:p>
                          <w:p w14:paraId="0987E75E" w14:textId="10AD1B2E" w:rsidR="00E42374" w:rsidRDefault="00E42374" w:rsidP="00074081">
                            <w:pPr>
                              <w:autoSpaceDE w:val="0"/>
                              <w:autoSpaceDN w:val="0"/>
                              <w:adjustRightInd w:val="0"/>
                              <w:spacing w:before="60" w:after="60" w:line="276" w:lineRule="auto"/>
                            </w:pPr>
                            <w:r w:rsidRPr="009B3F6A">
                              <w:t>Concreet betekent dit dat er een maximum aan gasten en slaapvertrekken is opgenomen ter voorkoming van een verkeersaantrekkende werking. Daarnaast staan de regels niet toe om op de begane grond de bed &amp; breakfast uit te voeren, is een maximum vloeroppervlak opgenomen en moet de bewoner de uitvoerder van de bed &amp; breakfast zijn. Deze laatste eisen waarborgen dat het pand pri</w:t>
                            </w:r>
                            <w:r>
                              <w:t xml:space="preserve">mair een woonkarakter behoudt.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F215EB" id="Tekstvak 186" o:spid="_x0000_s1188" type="#_x0000_t202" style="width:396.8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" fillcolor="#eeece1 [3214]" strokecolor="#938953 [1614]" strokeweight="2.25pt">
                <v:stroke dashstyle="1 1"/>
                <v:textbox>
                  <w:txbxContent>
                    <w:p w14:paraId="12E2BDA6" w14:textId="4BC52F3C" w:rsidR="00E42374" w:rsidRPr="009B3F6A" w:rsidRDefault="00E42374" w:rsidP="00074081">
                      <w:pPr>
                        <w:spacing w:line="276" w:lineRule="auto"/>
                        <w:rPr>
                          <w:i/>
                        </w:rPr>
                      </w:pPr>
                      <w:r>
                        <w:rPr>
                          <w:i/>
                        </w:rPr>
                        <w:t>Algemene regels</w:t>
                      </w:r>
                    </w:p>
                    <w:p w14:paraId="76334E49" w14:textId="258F9753" w:rsidR="00E42374" w:rsidRPr="009B3F6A" w:rsidRDefault="00E42374" w:rsidP="00074081">
                      <w:pPr>
                        <w:autoSpaceDE w:val="0"/>
                        <w:autoSpaceDN w:val="0"/>
                        <w:adjustRightInd w:val="0"/>
                        <w:spacing w:before="60" w:after="60" w:line="276" w:lineRule="auto"/>
                      </w:pPr>
                      <w:r w:rsidRPr="009B3F6A">
                        <w:t>Het gebruiken van een woning als bed &amp; breakfast is alleen toegestaan in vormen waarin geen onaanvaardbare verkeersaantrekkende werking optreedt en het woonkarakter van de woning behouden blijft.</w:t>
                      </w:r>
                    </w:p>
                    <w:p w14:paraId="0987E75E" w14:textId="10AD1B2E" w:rsidR="00E42374" w:rsidRDefault="00E42374" w:rsidP="00074081">
                      <w:pPr>
                        <w:autoSpaceDE w:val="0"/>
                        <w:autoSpaceDN w:val="0"/>
                        <w:adjustRightInd w:val="0"/>
                        <w:spacing w:before="60" w:after="60" w:line="276" w:lineRule="auto"/>
                      </w:pPr>
                      <w:r w:rsidRPr="009B3F6A">
                        <w:t>Concreet betekent dit dat er een maximum aan gasten en slaapvertrekken is opgenomen ter voorkoming van een verkeersaantrekkende werking. Daarnaast staan de regels niet toe om op de begane grond de bed &amp; breakfast uit te voeren, is een maximum vloeroppervlak opgenomen en moet de bewoner de uitvoerder van de bed &amp; breakfast zijn. Deze laatste eisen waarborgen dat het pand pri</w:t>
                      </w:r>
                      <w:r>
                        <w:t xml:space="preserve">mair een woonkarakter behoudt. </w:t>
                      </w:r>
                    </w:p>
                  </w:txbxContent>
                </v:textbox>
                <w10:anchorlock/>
              </v:shape>
            </w:pict>
          </mc:Fallback>
        </mc:AlternateContent>
      </w:r>
    </w:p>
    <w:p w14:paraId="06BD1DFC" w14:textId="77777777" w:rsidR="00CF331B" w:rsidRDefault="00CF331B" w:rsidP="00CF331B">
      <w:pPr>
        <w:rPr>
          <w:lang w:eastAsia="zh-CN" w:bidi="hi-IN"/>
        </w:rPr>
      </w:pPr>
    </w:p>
    <w:p w14:paraId="2033EF64" w14:textId="77777777" w:rsidR="00CF331B" w:rsidRDefault="00CF331B" w:rsidP="00CF331B">
      <w:pPr>
        <w:rPr>
          <w:lang w:eastAsia="zh-CN" w:bidi="hi-IN"/>
        </w:rPr>
      </w:pPr>
      <w:r>
        <w:rPr>
          <w:i/>
          <w:noProof/>
          <w:lang w:eastAsia="nl-NL"/>
        </w:rPr>
        <mc:AlternateContent>
          <mc:Choice Requires="wps">
            <w:drawing>
              <wp:inline distT="0" distB="0" distL="0" distR="0" wp14:anchorId="25F94B9F" wp14:editId="67D6D3F2">
                <wp:extent cx="5039995" cy="1587399"/>
                <wp:effectExtent l="19050" t="19050" r="27305" b="13335"/>
                <wp:docPr id="187" name="Tekstvak 187"/>
                <wp:cNvGraphicFramePr/>
                <a:graphic xmlns:a="http://schemas.openxmlformats.org/drawingml/2006/main">
                  <a:graphicData uri="http://schemas.microsoft.com/office/word/2010/wordprocessingShape">
                    <wps:wsp>
                      <wps:cNvSpPr txBox="1"/>
                      <wps:spPr>
                        <a:xfrm>
                          <a:off x="0" y="0"/>
                          <a:ext cx="5039995" cy="1587399"/>
                        </a:xfrm>
                        <a:prstGeom prst="rect">
                          <a:avLst/>
                        </a:prstGeom>
                        <a:solidFill>
                          <a:schemeClr val="bg2"/>
                        </a:solidFill>
                        <a:ln w="28575">
                          <a:solidFill>
                            <a:schemeClr val="bg2">
                              <a:lumMod val="50000"/>
                            </a:schemeClr>
                          </a:solidFill>
                          <a:prstDash val="sysDot"/>
                        </a:ln>
                      </wps:spPr>
                      <wps:txbx>
                        <w:txbxContent>
                          <w:p w14:paraId="173D3814" w14:textId="77777777" w:rsidR="00E42374" w:rsidRPr="009B3F6A" w:rsidRDefault="00E42374" w:rsidP="00CF331B">
                            <w:pPr>
                              <w:spacing w:line="276" w:lineRule="auto"/>
                              <w:rPr>
                                <w:i/>
                              </w:rPr>
                            </w:pPr>
                            <w:r w:rsidRPr="009B3F6A">
                              <w:rPr>
                                <w:i/>
                              </w:rPr>
                              <w:t>Vergunningplicht</w:t>
                            </w:r>
                          </w:p>
                          <w:p w14:paraId="33F0DA83" w14:textId="5BF866E3" w:rsidR="00E42374" w:rsidRDefault="00E42374" w:rsidP="00CF331B">
                            <w:pPr>
                              <w:spacing w:line="276" w:lineRule="auto"/>
                            </w:pPr>
                            <w:r>
                              <w:t>Met een omgevingsvergunning kan worden afgeweken van een aantal van de algemene regels. De algemene regels waarvan niet nadrukkelijk wordt afgeweken (in de omgevingsvergunning) gelden ook voor een activiteit waar een omgevingsvergunning voor is verleend.</w:t>
                            </w:r>
                          </w:p>
                          <w:p w14:paraId="7CE8B5BF" w14:textId="638FEEA0" w:rsidR="00E42374" w:rsidRDefault="00E42374" w:rsidP="00CF331B">
                            <w:pPr>
                              <w:spacing w:line="276" w:lineRule="auto"/>
                            </w:pPr>
                            <w:r w:rsidRPr="009B3F6A">
                              <w:t>Indien een bed &amp; breakfast meer dan 4 gasten tegelijkertijd ontvangt of wanneer er meer dan 2 slaapkamers verhuurd worden, dan moet tevens een  exploitatievergunning voor bedrijfsmatige activiteiten worden aangevraagd.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F94B9F" id="Tekstvak 187" o:spid="_x0000_s1189" type="#_x0000_t202" style="width:396.8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" fillcolor="#eeece1 [3214]" strokecolor="#938953 [1614]" strokeweight="2.25pt">
                <v:stroke dashstyle="1 1"/>
                <v:textbox>
                  <w:txbxContent>
                    <w:p w14:paraId="173D3814" w14:textId="77777777" w:rsidR="00E42374" w:rsidRPr="009B3F6A" w:rsidRDefault="00E42374" w:rsidP="00CF331B">
                      <w:pPr>
                        <w:spacing w:line="276" w:lineRule="auto"/>
                        <w:rPr>
                          <w:i/>
                        </w:rPr>
                      </w:pPr>
                      <w:r w:rsidRPr="009B3F6A">
                        <w:rPr>
                          <w:i/>
                        </w:rPr>
                        <w:t>Vergunningplicht</w:t>
                      </w:r>
                    </w:p>
                    <w:p w14:paraId="33F0DA83" w14:textId="5BF866E3" w:rsidR="00E42374" w:rsidRDefault="00E42374" w:rsidP="00CF331B">
                      <w:pPr>
                        <w:spacing w:line="276" w:lineRule="auto"/>
                      </w:pPr>
                      <w:r>
                        <w:t>Met een omgevingsvergunning kan worden afgeweken van een aantal van de algemene regels. De algemene regels waarvan niet nadrukkelijk wordt afgeweken (in de omgevingsvergunning) gelden ook voor een activiteit waar een omgevingsvergunning voor is verleend.</w:t>
                      </w:r>
                    </w:p>
                    <w:p w14:paraId="7CE8B5BF" w14:textId="638FEEA0" w:rsidR="00E42374" w:rsidRDefault="00E42374" w:rsidP="00CF331B">
                      <w:pPr>
                        <w:spacing w:line="276" w:lineRule="auto"/>
                      </w:pPr>
                      <w:r w:rsidRPr="009B3F6A">
                        <w:t>Indien een bed &amp; breakfast meer dan 4 gasten tegelijkertijd ontvangt of wanneer er meer dan 2 slaapkamers verhuurd worden, dan moet tevens een  exploitatievergunning voor bedrijfsmatige activiteiten worden aangevraagd.</w:t>
                      </w:r>
                    </w:p>
                  </w:txbxContent>
                </v:textbox>
                <w10:anchorlock/>
              </v:shape>
            </w:pict>
          </mc:Fallback>
        </mc:AlternateContent>
      </w:r>
    </w:p>
    <w:p w14:paraId="03739491" w14:textId="77777777" w:rsidR="00CF331B" w:rsidRDefault="00CF331B" w:rsidP="00CF331B">
      <w:pPr>
        <w:rPr>
          <w:lang w:eastAsia="zh-CN" w:bidi="hi-IN"/>
        </w:rPr>
      </w:pPr>
    </w:p>
    <w:p w14:paraId="04172BDD" w14:textId="77777777" w:rsidR="00CF331B" w:rsidRDefault="00CF331B" w:rsidP="00CF331B">
      <w:pPr>
        <w:rPr>
          <w:lang w:eastAsia="zh-CN" w:bidi="hi-IN"/>
        </w:rPr>
      </w:pPr>
      <w:r>
        <w:rPr>
          <w:i/>
          <w:noProof/>
          <w:lang w:eastAsia="nl-NL"/>
        </w:rPr>
        <mc:AlternateContent>
          <mc:Choice Requires="wps">
            <w:drawing>
              <wp:inline distT="0" distB="0" distL="0" distR="0" wp14:anchorId="378DEC2B" wp14:editId="5AA9EDC2">
                <wp:extent cx="5039995" cy="1031443"/>
                <wp:effectExtent l="19050" t="19050" r="27305" b="16510"/>
                <wp:docPr id="188" name="Tekstvak 188"/>
                <wp:cNvGraphicFramePr/>
                <a:graphic xmlns:a="http://schemas.openxmlformats.org/drawingml/2006/main">
                  <a:graphicData uri="http://schemas.microsoft.com/office/word/2010/wordprocessingShape">
                    <wps:wsp>
                      <wps:cNvSpPr txBox="1"/>
                      <wps:spPr>
                        <a:xfrm>
                          <a:off x="0" y="0"/>
                          <a:ext cx="5039995" cy="1031443"/>
                        </a:xfrm>
                        <a:prstGeom prst="rect">
                          <a:avLst/>
                        </a:prstGeom>
                        <a:solidFill>
                          <a:schemeClr val="bg2"/>
                        </a:solidFill>
                        <a:ln w="28575">
                          <a:solidFill>
                            <a:schemeClr val="bg2">
                              <a:lumMod val="50000"/>
                            </a:schemeClr>
                          </a:solidFill>
                          <a:prstDash val="sysDot"/>
                        </a:ln>
                      </wps:spPr>
                      <wps:txbx>
                        <w:txbxContent>
                          <w:p w14:paraId="0F5EF332" w14:textId="77777777" w:rsidR="00E42374" w:rsidRDefault="00E42374" w:rsidP="00CF331B">
                            <w:pPr>
                              <w:spacing w:line="276" w:lineRule="auto"/>
                              <w:rPr>
                                <w:i/>
                              </w:rPr>
                            </w:pPr>
                            <w:r>
                              <w:rPr>
                                <w:i/>
                              </w:rPr>
                              <w:t>Toekomstig beleid</w:t>
                            </w:r>
                          </w:p>
                          <w:p w14:paraId="48A481DB" w14:textId="23C25A00" w:rsidR="00E42374" w:rsidRDefault="00E42374" w:rsidP="00CF331B">
                            <w:pPr>
                              <w:spacing w:line="276" w:lineRule="auto"/>
                            </w:pPr>
                            <w:r>
                              <w:t>Deze regels zijn een vertaling en specificering van de regels zoals die nu in bestemmingsplannen worden vastgesteld. Er wordt onderzocht of aanvullend beleid op toeristische verhuur nodig is. De regeling in het omgevingsplan kan worden aangepast aan het nieuwe beleid wanneer dat beleid is vastgesteld.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8DEC2B" id="Tekstvak 188" o:spid="_x0000_s1190" type="#_x0000_t202" style="width:396.85pt;height:8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" fillcolor="#eeece1 [3214]" strokecolor="#938953 [1614]" strokeweight="2.25pt">
                <v:stroke dashstyle="1 1"/>
                <v:textbox>
                  <w:txbxContent>
                    <w:p w14:paraId="0F5EF332" w14:textId="77777777" w:rsidR="00E42374" w:rsidRDefault="00E42374" w:rsidP="00CF331B">
                      <w:pPr>
                        <w:spacing w:line="276" w:lineRule="auto"/>
                        <w:rPr>
                          <w:i/>
                        </w:rPr>
                      </w:pPr>
                      <w:r>
                        <w:rPr>
                          <w:i/>
                        </w:rPr>
                        <w:t>Toekomstig beleid</w:t>
                      </w:r>
                    </w:p>
                    <w:p w14:paraId="48A481DB" w14:textId="23C25A00" w:rsidR="00E42374" w:rsidRDefault="00E42374" w:rsidP="00CF331B">
                      <w:pPr>
                        <w:spacing w:line="276" w:lineRule="auto"/>
                      </w:pPr>
                      <w:r>
                        <w:t>Deze regels zijn een vertaling en specificering van de regels zoals die nu in bestemmingsplannen worden vastgesteld. Er wordt onderzocht of aanvullend beleid op toeristische verhuur nodig is. De regeling in het omgevingsplan kan worden aangepast aan het nieuwe beleid wanneer dat beleid is vastgesteld.</w:t>
                      </w:r>
                    </w:p>
                  </w:txbxContent>
                </v:textbox>
                <w10:anchorlock/>
              </v:shape>
            </w:pict>
          </mc:Fallback>
        </mc:AlternateContent>
      </w:r>
    </w:p>
    <w:p w14:paraId="07FA5EB5" w14:textId="77777777" w:rsidR="00CF331B" w:rsidRDefault="00CF331B" w:rsidP="00CF331B">
      <w:pPr>
        <w:rPr>
          <w:lang w:eastAsia="zh-CN" w:bidi="hi-IN"/>
        </w:rPr>
      </w:pPr>
    </w:p>
    <w:p w14:paraId="2B0FF9AE"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441317E6" wp14:editId="2B88A607">
                <wp:extent cx="5039995" cy="1221639"/>
                <wp:effectExtent l="19050" t="19050" r="27305" b="17145"/>
                <wp:docPr id="189" name="Tekstvak 189"/>
                <wp:cNvGraphicFramePr/>
                <a:graphic xmlns:a="http://schemas.openxmlformats.org/drawingml/2006/main">
                  <a:graphicData uri="http://schemas.microsoft.com/office/word/2010/wordprocessingShape">
                    <wps:wsp>
                      <wps:cNvSpPr txBox="1"/>
                      <wps:spPr>
                        <a:xfrm>
                          <a:off x="0" y="0"/>
                          <a:ext cx="5039995" cy="1221639"/>
                        </a:xfrm>
                        <a:prstGeom prst="rect">
                          <a:avLst/>
                        </a:prstGeom>
                        <a:solidFill>
                          <a:schemeClr val="bg2"/>
                        </a:solidFill>
                        <a:ln w="28575">
                          <a:solidFill>
                            <a:schemeClr val="bg2">
                              <a:lumMod val="50000"/>
                            </a:schemeClr>
                          </a:solidFill>
                          <a:prstDash val="sysDot"/>
                        </a:ln>
                      </wps:spPr>
                      <wps:txbx>
                        <w:txbxContent>
                          <w:p w14:paraId="7E393A30" w14:textId="77777777" w:rsidR="00E42374" w:rsidRDefault="00E42374" w:rsidP="00CF331B">
                            <w:pPr>
                              <w:spacing w:line="276" w:lineRule="auto"/>
                              <w:rPr>
                                <w:i/>
                              </w:rPr>
                            </w:pPr>
                            <w:r>
                              <w:rPr>
                                <w:i/>
                              </w:rPr>
                              <w:t>Beleidsregel parkeren</w:t>
                            </w:r>
                          </w:p>
                          <w:p w14:paraId="747A3FBE" w14:textId="72037EB9"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1317E6" id="Tekstvak 189" o:spid="_x0000_s1191" type="#_x0000_t202" style="width:396.85pt;height: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" fillcolor="#eeece1 [3214]" strokecolor="#938953 [1614]" strokeweight="2.25pt">
                <v:stroke dashstyle="1 1"/>
                <v:textbox>
                  <w:txbxContent>
                    <w:p w14:paraId="7E393A30" w14:textId="77777777" w:rsidR="00E42374" w:rsidRDefault="00E42374" w:rsidP="00CF331B">
                      <w:pPr>
                        <w:spacing w:line="276" w:lineRule="auto"/>
                        <w:rPr>
                          <w:i/>
                        </w:rPr>
                      </w:pPr>
                      <w:r>
                        <w:rPr>
                          <w:i/>
                        </w:rPr>
                        <w:t>Beleidsregel parkeren</w:t>
                      </w:r>
                    </w:p>
                    <w:p w14:paraId="747A3FBE" w14:textId="72037EB9"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v:textbox>
                <w10:anchorlock/>
              </v:shape>
            </w:pict>
          </mc:Fallback>
        </mc:AlternateContent>
      </w:r>
    </w:p>
    <w:p w14:paraId="1EEA5D55" w14:textId="77777777" w:rsidR="00CF331B" w:rsidRDefault="00CF331B" w:rsidP="00CF331B">
      <w:pPr>
        <w:rPr>
          <w:lang w:eastAsia="zh-CN" w:bidi="hi-IN"/>
        </w:rPr>
      </w:pPr>
    </w:p>
    <w:p w14:paraId="200B468B" w14:textId="77777777" w:rsidR="00CF331B" w:rsidRPr="00291F0E" w:rsidRDefault="00CF331B" w:rsidP="00CF331B">
      <w:pPr>
        <w:rPr>
          <w:lang w:eastAsia="zh-CN" w:bidi="hi-IN"/>
        </w:rPr>
      </w:pPr>
      <w:r>
        <w:rPr>
          <w:i/>
          <w:noProof/>
          <w:lang w:eastAsia="nl-NL"/>
        </w:rPr>
        <mc:AlternateContent>
          <mc:Choice Requires="wps">
            <w:drawing>
              <wp:inline distT="0" distB="0" distL="0" distR="0" wp14:anchorId="34561B5B" wp14:editId="66645077">
                <wp:extent cx="5039995" cy="1053389"/>
                <wp:effectExtent l="19050" t="19050" r="27305" b="13970"/>
                <wp:docPr id="190" name="Tekstvak 190"/>
                <wp:cNvGraphicFramePr/>
                <a:graphic xmlns:a="http://schemas.openxmlformats.org/drawingml/2006/main">
                  <a:graphicData uri="http://schemas.microsoft.com/office/word/2010/wordprocessingShape">
                    <wps:wsp>
                      <wps:cNvSpPr txBox="1"/>
                      <wps:spPr>
                        <a:xfrm>
                          <a:off x="0" y="0"/>
                          <a:ext cx="5039995" cy="1053389"/>
                        </a:xfrm>
                        <a:prstGeom prst="rect">
                          <a:avLst/>
                        </a:prstGeom>
                        <a:solidFill>
                          <a:schemeClr val="bg2"/>
                        </a:solidFill>
                        <a:ln w="28575">
                          <a:solidFill>
                            <a:schemeClr val="bg2">
                              <a:lumMod val="50000"/>
                            </a:schemeClr>
                          </a:solidFill>
                          <a:prstDash val="sysDot"/>
                        </a:ln>
                      </wps:spPr>
                      <wps:txbx>
                        <w:txbxContent>
                          <w:p w14:paraId="52D51A45" w14:textId="77777777" w:rsidR="00E42374" w:rsidRDefault="00E42374" w:rsidP="00CF331B">
                            <w:pPr>
                              <w:spacing w:line="276" w:lineRule="auto"/>
                              <w:rPr>
                                <w:i/>
                              </w:rPr>
                            </w:pPr>
                            <w:r>
                              <w:rPr>
                                <w:i/>
                              </w:rPr>
                              <w:t>Overgangsrecht</w:t>
                            </w:r>
                          </w:p>
                          <w:p w14:paraId="0FCF0613" w14:textId="0B217F6A"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28C37E7F" w14:textId="1428C22C"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561B5B" id="Tekstvak 190" o:spid="_x0000_s1192" type="#_x0000_t202" style="width:396.85pt;height:8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" fillcolor="#eeece1 [3214]" strokecolor="#938953 [1614]" strokeweight="2.25pt">
                <v:stroke dashstyle="1 1"/>
                <v:textbox>
                  <w:txbxContent>
                    <w:p w14:paraId="52D51A45" w14:textId="77777777" w:rsidR="00E42374" w:rsidRDefault="00E42374" w:rsidP="00CF331B">
                      <w:pPr>
                        <w:spacing w:line="276" w:lineRule="auto"/>
                        <w:rPr>
                          <w:i/>
                        </w:rPr>
                      </w:pPr>
                      <w:r>
                        <w:rPr>
                          <w:i/>
                        </w:rPr>
                        <w:t>Overgangsrecht</w:t>
                      </w:r>
                    </w:p>
                    <w:p w14:paraId="0FCF0613" w14:textId="0B217F6A"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28C37E7F" w14:textId="1428C22C" w:rsidR="00E42374" w:rsidRDefault="00E42374" w:rsidP="00CF331B"/>
                  </w:txbxContent>
                </v:textbox>
                <w10:anchorlock/>
              </v:shape>
            </w:pict>
          </mc:Fallback>
        </mc:AlternateContent>
      </w:r>
    </w:p>
    <w:p w14:paraId="6B9E12F7" w14:textId="77777777" w:rsidR="00CF331B" w:rsidRDefault="00CF331B" w:rsidP="00CF331B">
      <w:pPr>
        <w:pStyle w:val="Kop5"/>
      </w:pPr>
      <w:r>
        <w:t>Subparagraaf 6.5.5.3 Het aanbieden van gastouderopvang aan huis</w:t>
      </w:r>
    </w:p>
    <w:p w14:paraId="5119101E" w14:textId="5CBAA9AE" w:rsidR="001749EE" w:rsidRDefault="00CF331B" w:rsidP="00CF331B">
      <w:pPr>
        <w:pStyle w:val="Kop6"/>
        <w:rPr>
          <w:lang w:eastAsia="zh-CN" w:bidi="hi-IN"/>
        </w:rPr>
      </w:pPr>
      <w:r>
        <w:rPr>
          <w:lang w:eastAsia="zh-CN" w:bidi="hi-IN"/>
        </w:rPr>
        <w:t>Artikel 6.X</w:t>
      </w:r>
      <w:r>
        <w:rPr>
          <w:lang w:eastAsia="zh-CN" w:bidi="hi-IN"/>
        </w:rPr>
        <w:tab/>
      </w:r>
      <w:commentRangeStart w:id="283"/>
      <w:r>
        <w:rPr>
          <w:lang w:eastAsia="zh-CN" w:bidi="hi-IN"/>
        </w:rPr>
        <w:t>Toepassingsbereik</w:t>
      </w:r>
      <w:commentRangeEnd w:id="283"/>
      <w:r w:rsidR="00B07DBA">
        <w:rPr>
          <w:rStyle w:val="Verwijzingopmerking"/>
          <w:rFonts w:eastAsiaTheme="minorHAnsi" w:cstheme="minorBidi"/>
          <w:i w:val="0"/>
          <w:iCs w:val="0"/>
        </w:rPr>
        <w:commentReference w:id="283"/>
      </w:r>
    </w:p>
    <w:p w14:paraId="09AC9625" w14:textId="498C28AA"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subparagraaf geldt voor het aanbieden van gastouderopvang aan huis.</w:t>
      </w:r>
    </w:p>
    <w:p w14:paraId="37A4C4A1" w14:textId="000C54D4"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Onder gastouderopvang aan huis wordt verstaan een vorm van kinderopvang zoals bedoeld in de zin van artikel 1.1 lid 1 van de Wet kinderopvang.</w:t>
      </w:r>
    </w:p>
    <w:p w14:paraId="114D4BAE" w14:textId="47183512" w:rsidR="00CF331B" w:rsidRDefault="00CF331B" w:rsidP="00CF331B">
      <w:pPr>
        <w:pStyle w:val="Kop6"/>
        <w:rPr>
          <w:lang w:eastAsia="zh-CN" w:bidi="hi-IN"/>
        </w:rPr>
      </w:pPr>
      <w:r>
        <w:rPr>
          <w:lang w:eastAsia="zh-CN" w:bidi="hi-IN"/>
        </w:rPr>
        <w:t>Artikel 6.X</w:t>
      </w:r>
      <w:r>
        <w:rPr>
          <w:lang w:eastAsia="zh-CN" w:bidi="hi-IN"/>
        </w:rPr>
        <w:tab/>
      </w:r>
      <w:commentRangeStart w:id="284"/>
      <w:r>
        <w:rPr>
          <w:lang w:eastAsia="zh-CN" w:bidi="hi-IN"/>
        </w:rPr>
        <w:t>Oogmerk</w:t>
      </w:r>
      <w:commentRangeEnd w:id="284"/>
      <w:r w:rsidR="00B07DBA">
        <w:rPr>
          <w:rStyle w:val="Verwijzingopmerking"/>
          <w:rFonts w:eastAsiaTheme="minorHAnsi" w:cstheme="minorBidi"/>
          <w:i w:val="0"/>
          <w:iCs w:val="0"/>
        </w:rPr>
        <w:commentReference w:id="284"/>
      </w:r>
    </w:p>
    <w:p w14:paraId="5D5CFD85" w14:textId="77777777" w:rsidR="00CF331B" w:rsidRDefault="00CF331B" w:rsidP="00CF331B">
      <w:pPr>
        <w:rPr>
          <w:lang w:eastAsia="zh-CN" w:bidi="hi-IN"/>
        </w:rPr>
      </w:pPr>
      <w:r>
        <w:rPr>
          <w:lang w:eastAsia="zh-CN" w:bidi="hi-IN"/>
        </w:rPr>
        <w:t>De regels in deze subparagraaf zijn gesteld met het oog op:</w:t>
      </w:r>
    </w:p>
    <w:p w14:paraId="5376B0B4" w14:textId="6C605EF2"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ruimte bieden aan kleinschalige economische activiteiten;</w:t>
      </w:r>
    </w:p>
    <w:p w14:paraId="0B65DDFC" w14:textId="53B35E19"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waarborgen van een gezonde en veilige woonsituatie;</w:t>
      </w:r>
    </w:p>
    <w:p w14:paraId="5E01B1EF" w14:textId="77F69526"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voorkomen van onaanvaardbare geluidsoverlast;</w:t>
      </w:r>
    </w:p>
    <w:p w14:paraId="0214102B" w14:textId="46DE10F0"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voorkomen van een overbelasting van de parkeervoorzieningen; en</w:t>
      </w:r>
    </w:p>
    <w:p w14:paraId="56BCFC24" w14:textId="05BB732E"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het waarborgen van een aanvaardbare verkeersdrukte in woongebieden.</w:t>
      </w:r>
    </w:p>
    <w:p w14:paraId="2B21C59A" w14:textId="77777777" w:rsidR="00CF331B" w:rsidRDefault="00CF331B" w:rsidP="00CF331B">
      <w:pPr>
        <w:pStyle w:val="Kop6"/>
        <w:rPr>
          <w:lang w:eastAsia="zh-CN" w:bidi="hi-IN"/>
        </w:rPr>
      </w:pPr>
      <w:r>
        <w:rPr>
          <w:lang w:eastAsia="zh-CN" w:bidi="hi-IN"/>
        </w:rPr>
        <w:t>Artikel 6.X</w:t>
      </w:r>
      <w:r>
        <w:rPr>
          <w:lang w:eastAsia="zh-CN" w:bidi="hi-IN"/>
        </w:rPr>
        <w:tab/>
      </w:r>
      <w:commentRangeStart w:id="285"/>
      <w:r>
        <w:rPr>
          <w:lang w:eastAsia="zh-CN" w:bidi="hi-IN"/>
        </w:rPr>
        <w:t>Bijzondere</w:t>
      </w:r>
      <w:commentRangeEnd w:id="285"/>
      <w:r w:rsidR="00B07DBA">
        <w:rPr>
          <w:rStyle w:val="Verwijzingopmerking"/>
          <w:rFonts w:eastAsiaTheme="minorHAnsi" w:cstheme="minorBidi"/>
          <w:i w:val="0"/>
          <w:iCs w:val="0"/>
        </w:rPr>
        <w:commentReference w:id="285"/>
      </w:r>
      <w:r>
        <w:rPr>
          <w:lang w:eastAsia="zh-CN" w:bidi="hi-IN"/>
        </w:rPr>
        <w:t xml:space="preserve"> regeling</w:t>
      </w:r>
    </w:p>
    <w:p w14:paraId="0EC1A4A4" w14:textId="741EE99B" w:rsidR="001749EE"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 algemene regeling voor beroeps- en bedrijfsactiviteiten aan huis als bedoeld in subparagraaf 6.5.5.1 geldt niet voor het aanbieden van gastouderopvang aan huis.</w:t>
      </w:r>
    </w:p>
    <w:p w14:paraId="106C7873" w14:textId="35D5CE18"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De regeling voor bedrijfsactiviteiten als bedoeld in afdeling 6.6 geldt niet voor het aanbieden van gastouderopvang aan huis.</w:t>
      </w:r>
    </w:p>
    <w:p w14:paraId="2C55883B" w14:textId="77777777" w:rsidR="00CF331B" w:rsidRDefault="00CF331B" w:rsidP="00CF331B">
      <w:pPr>
        <w:pStyle w:val="Kop6"/>
        <w:rPr>
          <w:lang w:eastAsia="zh-CN" w:bidi="hi-IN"/>
        </w:rPr>
      </w:pPr>
      <w:r>
        <w:rPr>
          <w:lang w:eastAsia="zh-CN" w:bidi="hi-IN"/>
        </w:rPr>
        <w:t>Artikel 6.X</w:t>
      </w:r>
      <w:r>
        <w:rPr>
          <w:lang w:eastAsia="zh-CN" w:bidi="hi-IN"/>
        </w:rPr>
        <w:tab/>
      </w:r>
      <w:commentRangeStart w:id="286"/>
      <w:r>
        <w:rPr>
          <w:lang w:eastAsia="zh-CN" w:bidi="hi-IN"/>
        </w:rPr>
        <w:t>Algemene</w:t>
      </w:r>
      <w:commentRangeEnd w:id="286"/>
      <w:r w:rsidR="00B07DBA">
        <w:rPr>
          <w:rStyle w:val="Verwijzingopmerking"/>
          <w:rFonts w:eastAsiaTheme="minorHAnsi" w:cstheme="minorBidi"/>
          <w:i w:val="0"/>
          <w:iCs w:val="0"/>
        </w:rPr>
        <w:commentReference w:id="286"/>
      </w:r>
      <w:r>
        <w:rPr>
          <w:lang w:eastAsia="zh-CN" w:bidi="hi-IN"/>
        </w:rPr>
        <w:t xml:space="preserve"> regels</w:t>
      </w:r>
    </w:p>
    <w:p w14:paraId="6857F89A" w14:textId="2EB26386"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 gastouderopvang aan huis vindt plaats in:</w:t>
      </w:r>
    </w:p>
    <w:p w14:paraId="11E91C7E" w14:textId="69CAB9B2"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de woning van de gastouder; of</w:t>
      </w:r>
    </w:p>
    <w:p w14:paraId="5D1D3C4A" w14:textId="60F4E009"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de woning van de vraagouders.</w:t>
      </w:r>
    </w:p>
    <w:p w14:paraId="325DD190" w14:textId="459ED24D"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 xml:space="preserve">Niet meer dan 6 kinderen worden tegelijk opgevangen, </w:t>
      </w:r>
      <w:r w:rsidR="00CF331B" w:rsidRPr="0004154F">
        <w:rPr>
          <w:lang w:eastAsia="zh-CN" w:bidi="hi-IN"/>
        </w:rPr>
        <w:t xml:space="preserve">waaronder </w:t>
      </w:r>
      <w:r w:rsidR="00CF331B">
        <w:rPr>
          <w:lang w:eastAsia="zh-CN" w:bidi="hi-IN"/>
        </w:rPr>
        <w:t>ook</w:t>
      </w:r>
      <w:r w:rsidR="00CF331B" w:rsidRPr="0004154F">
        <w:rPr>
          <w:lang w:eastAsia="zh-CN" w:bidi="hi-IN"/>
        </w:rPr>
        <w:t xml:space="preserve"> begrepen de kinderen van de gastouder onder de 13 jaar</w:t>
      </w:r>
      <w:r w:rsidR="00CF331B">
        <w:rPr>
          <w:lang w:eastAsia="zh-CN" w:bidi="hi-IN"/>
        </w:rPr>
        <w:t>.</w:t>
      </w:r>
    </w:p>
    <w:p w14:paraId="543D4DF7" w14:textId="130339A2" w:rsidR="00CF331B" w:rsidRPr="001749EE" w:rsidRDefault="001749EE" w:rsidP="00B10E39">
      <w:pPr>
        <w:pStyle w:val="Lidmetnummering"/>
      </w:pPr>
      <w:r>
        <w:rPr>
          <w:color w:val="000000"/>
        </w:rPr>
        <w:t>3.</w:t>
      </w:r>
      <w:r>
        <w:rPr>
          <w:color w:val="000000"/>
        </w:rPr>
        <w:tab/>
      </w:r>
      <w:r w:rsidR="00CF331B" w:rsidRPr="001749EE">
        <w:rPr>
          <w:color w:val="000000"/>
        </w:rPr>
        <w:t>Niet meer dan 30% van de totale oppervlakte van de woning en de bijbehorende bouwwerken wordt gebruikt voor de gastouderopvang aan huis.</w:t>
      </w:r>
    </w:p>
    <w:p w14:paraId="4EE4CF9A" w14:textId="1D94D070" w:rsidR="00CF331B" w:rsidRDefault="001749EE" w:rsidP="00B10E39">
      <w:pPr>
        <w:pStyle w:val="Lidmetnummering"/>
        <w:rPr>
          <w:lang w:eastAsia="zh-CN" w:bidi="hi-IN"/>
        </w:rPr>
      </w:pPr>
      <w:r>
        <w:rPr>
          <w:lang w:eastAsia="zh-CN" w:bidi="hi-IN"/>
        </w:rPr>
        <w:t>4.</w:t>
      </w:r>
      <w:r>
        <w:rPr>
          <w:lang w:eastAsia="zh-CN" w:bidi="hi-IN"/>
        </w:rPr>
        <w:tab/>
      </w:r>
      <w:r w:rsidR="00CF331B" w:rsidRPr="001749EE">
        <w:rPr>
          <w:color w:val="000000"/>
        </w:rPr>
        <w:t>Niet meer dan 6</w:t>
      </w:r>
      <w:r w:rsidR="00797EC0" w:rsidRPr="001749EE">
        <w:rPr>
          <w:color w:val="000000"/>
        </w:rPr>
        <w:t>5</w:t>
      </w:r>
      <w:r w:rsidR="00797EC0">
        <w:rPr>
          <w:color w:val="000000"/>
        </w:rPr>
        <w:t xml:space="preserve"> m</w:t>
      </w:r>
      <w:r w:rsidR="00797EC0" w:rsidRPr="00797EC0">
        <w:rPr>
          <w:color w:val="000000"/>
          <w:vertAlign w:val="superscript"/>
        </w:rPr>
        <w:t>2</w:t>
      </w:r>
      <w:r w:rsidR="00CF331B" w:rsidRPr="001749EE">
        <w:rPr>
          <w:color w:val="000000"/>
        </w:rPr>
        <w:t xml:space="preserve"> van de totale oppervlakte van de woning en de bijbehorende bouwwerken wordt gebruikt voor de gastouderopvang aan huis.</w:t>
      </w:r>
    </w:p>
    <w:p w14:paraId="156FFAE1" w14:textId="2D43A325" w:rsidR="001749EE" w:rsidRDefault="00CF331B" w:rsidP="00CF331B">
      <w:pPr>
        <w:pStyle w:val="Kop6"/>
        <w:rPr>
          <w:lang w:eastAsia="zh-CN" w:bidi="hi-IN"/>
        </w:rPr>
      </w:pPr>
      <w:r>
        <w:rPr>
          <w:lang w:eastAsia="zh-CN" w:bidi="hi-IN"/>
        </w:rPr>
        <w:t>Artikel 6.X</w:t>
      </w:r>
      <w:r>
        <w:rPr>
          <w:lang w:eastAsia="zh-CN" w:bidi="hi-IN"/>
        </w:rPr>
        <w:tab/>
      </w:r>
      <w:commentRangeStart w:id="287"/>
      <w:r>
        <w:rPr>
          <w:lang w:eastAsia="zh-CN" w:bidi="hi-IN"/>
        </w:rPr>
        <w:t>Vergunningplicht</w:t>
      </w:r>
      <w:commentRangeEnd w:id="287"/>
      <w:r w:rsidR="00B07DBA">
        <w:rPr>
          <w:rStyle w:val="Verwijzingopmerking"/>
          <w:rFonts w:eastAsiaTheme="minorHAnsi" w:cstheme="minorBidi"/>
          <w:i w:val="0"/>
          <w:iCs w:val="0"/>
        </w:rPr>
        <w:commentReference w:id="287"/>
      </w:r>
    </w:p>
    <w:p w14:paraId="1B4457AD" w14:textId="03F83739" w:rsidR="00CF331B" w:rsidRDefault="00CF331B" w:rsidP="00CF331B">
      <w:pPr>
        <w:rPr>
          <w:lang w:bidi="hi-IN"/>
        </w:rPr>
      </w:pPr>
      <w:r>
        <w:rPr>
          <w:lang w:eastAsia="zh-CN" w:bidi="hi-IN"/>
        </w:rPr>
        <w:t xml:space="preserve">Met een omgevingsvergunning kan het aanbieden van gastouderopvang aan huis worden toegestaan in afwijking van </w:t>
      </w:r>
      <w:r>
        <w:rPr>
          <w:lang w:bidi="hi-IN"/>
        </w:rPr>
        <w:t>artikel 6.X lid 3 en 4 om meer oppervlakte te gebruiken voor de gastouderopvang aan huis.</w:t>
      </w:r>
    </w:p>
    <w:p w14:paraId="16BC1C16" w14:textId="16D68F2C" w:rsidR="001749EE" w:rsidRDefault="00CF331B" w:rsidP="00CF331B">
      <w:pPr>
        <w:pStyle w:val="Kop6"/>
        <w:rPr>
          <w:lang w:bidi="hi-IN"/>
        </w:rPr>
      </w:pPr>
      <w:r>
        <w:rPr>
          <w:lang w:bidi="hi-IN"/>
        </w:rPr>
        <w:lastRenderedPageBreak/>
        <w:t>Artikel 6.X</w:t>
      </w:r>
      <w:r>
        <w:rPr>
          <w:lang w:bidi="hi-IN"/>
        </w:rPr>
        <w:tab/>
      </w:r>
      <w:commentRangeStart w:id="288"/>
      <w:r>
        <w:rPr>
          <w:lang w:bidi="hi-IN"/>
        </w:rPr>
        <w:t>Aanvraagvereisten</w:t>
      </w:r>
      <w:commentRangeEnd w:id="288"/>
      <w:r w:rsidR="00B07DBA">
        <w:rPr>
          <w:rStyle w:val="Verwijzingopmerking"/>
          <w:rFonts w:eastAsiaTheme="minorHAnsi" w:cstheme="minorBidi"/>
          <w:i w:val="0"/>
          <w:iCs w:val="0"/>
        </w:rPr>
        <w:commentReference w:id="288"/>
      </w:r>
    </w:p>
    <w:p w14:paraId="7E4DFC93" w14:textId="498E3369" w:rsidR="00CF331B" w:rsidRDefault="00CF331B" w:rsidP="00CF331B">
      <w:pPr>
        <w:rPr>
          <w:lang w:eastAsia="zh-CN" w:bidi="hi-IN"/>
        </w:rPr>
      </w:pPr>
      <w:r>
        <w:rPr>
          <w:lang w:eastAsia="zh-CN" w:bidi="hi-IN"/>
        </w:rPr>
        <w:t xml:space="preserve">Bij de aanvraag voor een omgevingsvergunning voor </w:t>
      </w:r>
      <w:r>
        <w:rPr>
          <w:lang w:bidi="hi-IN"/>
        </w:rPr>
        <w:t>het aanbieden van gastouderopvang aan huis</w:t>
      </w:r>
      <w:r>
        <w:rPr>
          <w:rFonts w:ascii="Segoe UI" w:hAnsi="Segoe UI" w:cs="Segoe UI"/>
          <w:color w:val="000000"/>
          <w:szCs w:val="20"/>
        </w:rPr>
        <w:t xml:space="preserve"> </w:t>
      </w:r>
      <w:r>
        <w:rPr>
          <w:lang w:eastAsia="zh-CN" w:bidi="hi-IN"/>
        </w:rPr>
        <w:t>worden de volgende documenten en gegevens verstrekt:</w:t>
      </w:r>
    </w:p>
    <w:p w14:paraId="0EBCDF9E" w14:textId="3600FB6A"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een situatieschets met daarop aangegeven</w:t>
      </w:r>
      <w:r>
        <w:rPr>
          <w:lang w:eastAsia="zh-CN" w:bidi="hi-IN"/>
        </w:rPr>
        <w:t>:</w:t>
      </w:r>
    </w:p>
    <w:p w14:paraId="69D2CE36" w14:textId="7EDB6119" w:rsidR="00CF331B" w:rsidRDefault="001749EE" w:rsidP="001749EE">
      <w:pPr>
        <w:pStyle w:val="Opsommingmetnummering"/>
        <w:ind w:left="850"/>
        <w:rPr>
          <w:lang w:eastAsia="zh-CN" w:bidi="hi-IN"/>
        </w:rPr>
      </w:pPr>
      <w:r>
        <w:rPr>
          <w:lang w:eastAsia="zh-CN" w:bidi="hi-IN"/>
        </w:rPr>
        <w:t>1.</w:t>
      </w:r>
      <w:r>
        <w:rPr>
          <w:lang w:eastAsia="zh-CN" w:bidi="hi-IN"/>
        </w:rPr>
        <w:tab/>
      </w:r>
      <w:r w:rsidR="00CF331B">
        <w:rPr>
          <w:lang w:eastAsia="zh-CN" w:bidi="hi-IN"/>
        </w:rPr>
        <w:t>de ruimtes en oppervlaktes die gebruikt worden ten behoeve van de activiteit; en</w:t>
      </w:r>
    </w:p>
    <w:p w14:paraId="573DE367" w14:textId="38085CFF" w:rsidR="00CF331B" w:rsidRDefault="001749EE" w:rsidP="001749EE">
      <w:pPr>
        <w:pStyle w:val="Opsommingmetnummering"/>
        <w:ind w:left="850"/>
        <w:rPr>
          <w:lang w:eastAsia="zh-CN" w:bidi="hi-IN"/>
        </w:rPr>
      </w:pPr>
      <w:r>
        <w:rPr>
          <w:lang w:eastAsia="zh-CN" w:bidi="hi-IN"/>
        </w:rPr>
        <w:t>2.</w:t>
      </w:r>
      <w:r>
        <w:rPr>
          <w:lang w:eastAsia="zh-CN" w:bidi="hi-IN"/>
        </w:rPr>
        <w:tab/>
      </w:r>
      <w:r w:rsidR="00CF331B">
        <w:rPr>
          <w:lang w:eastAsia="zh-CN" w:bidi="hi-IN"/>
        </w:rPr>
        <w:t>de ruimtes en oppervlaktes die gebruikt worden voor wonen.</w:t>
      </w:r>
    </w:p>
    <w:p w14:paraId="7066DAC6" w14:textId="5EB9E1D4"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een beschrijving van</w:t>
      </w:r>
      <w:r>
        <w:rPr>
          <w:lang w:eastAsia="zh-CN" w:bidi="hi-IN"/>
        </w:rPr>
        <w:t>:</w:t>
      </w:r>
    </w:p>
    <w:p w14:paraId="4EFE7BB9" w14:textId="34E3C389" w:rsidR="001749EE" w:rsidRDefault="001749EE" w:rsidP="001749EE">
      <w:pPr>
        <w:pStyle w:val="Opsommingmetnummering"/>
        <w:ind w:left="850"/>
        <w:rPr>
          <w:lang w:eastAsia="zh-CN" w:bidi="hi-IN"/>
        </w:rPr>
      </w:pPr>
      <w:r>
        <w:rPr>
          <w:lang w:eastAsia="zh-CN" w:bidi="hi-IN"/>
        </w:rPr>
        <w:t>1.</w:t>
      </w:r>
      <w:r>
        <w:rPr>
          <w:lang w:eastAsia="zh-CN" w:bidi="hi-IN"/>
        </w:rPr>
        <w:tab/>
      </w:r>
      <w:r w:rsidR="00CF331B">
        <w:rPr>
          <w:lang w:eastAsia="zh-CN" w:bidi="hi-IN"/>
        </w:rPr>
        <w:t>een beschrijving van de gastouderopvang waar uit op te maken is of de activiteit mag volgens de regels van artikel 6.X;</w:t>
      </w:r>
    </w:p>
    <w:p w14:paraId="7DD564AA" w14:textId="13DD4EC9" w:rsidR="00CF331B" w:rsidRDefault="001749EE" w:rsidP="001749EE">
      <w:pPr>
        <w:pStyle w:val="Opsommingmetnummering"/>
        <w:ind w:left="850"/>
        <w:rPr>
          <w:lang w:eastAsia="zh-CN" w:bidi="hi-IN"/>
        </w:rPr>
      </w:pPr>
      <w:r>
        <w:rPr>
          <w:lang w:eastAsia="zh-CN" w:bidi="hi-IN"/>
        </w:rPr>
        <w:t>2.</w:t>
      </w:r>
      <w:r>
        <w:rPr>
          <w:lang w:eastAsia="zh-CN" w:bidi="hi-IN"/>
        </w:rPr>
        <w:tab/>
      </w:r>
      <w:r w:rsidR="00CF331B">
        <w:rPr>
          <w:lang w:eastAsia="zh-CN" w:bidi="hi-IN"/>
        </w:rPr>
        <w:t>het dagelijks maximum aantal kinderen op te vangen kinderen;</w:t>
      </w:r>
    </w:p>
    <w:p w14:paraId="7E83C497" w14:textId="15F13BA8" w:rsidR="00CF331B" w:rsidRDefault="001749EE" w:rsidP="001749EE">
      <w:pPr>
        <w:pStyle w:val="Opsommingmetnummering"/>
        <w:ind w:left="850"/>
        <w:rPr>
          <w:lang w:eastAsia="zh-CN" w:bidi="hi-IN"/>
        </w:rPr>
      </w:pPr>
      <w:r>
        <w:rPr>
          <w:lang w:eastAsia="zh-CN" w:bidi="hi-IN"/>
        </w:rPr>
        <w:t>3.</w:t>
      </w:r>
      <w:r>
        <w:rPr>
          <w:lang w:eastAsia="zh-CN" w:bidi="hi-IN"/>
        </w:rPr>
        <w:tab/>
      </w:r>
      <w:r w:rsidR="00CF331B">
        <w:rPr>
          <w:lang w:eastAsia="zh-CN" w:bidi="hi-IN"/>
        </w:rPr>
        <w:t>de piek- en daluren van de activiteit;</w:t>
      </w:r>
    </w:p>
    <w:p w14:paraId="2019D85B" w14:textId="4312EEFA" w:rsidR="00CF331B" w:rsidRDefault="001749EE" w:rsidP="001749EE">
      <w:pPr>
        <w:pStyle w:val="Opsommingmetnummering"/>
        <w:ind w:left="850"/>
        <w:rPr>
          <w:lang w:eastAsia="zh-CN" w:bidi="hi-IN"/>
        </w:rPr>
      </w:pPr>
      <w:r>
        <w:rPr>
          <w:lang w:eastAsia="zh-CN" w:bidi="hi-IN"/>
        </w:rPr>
        <w:t>4.</w:t>
      </w:r>
      <w:r>
        <w:rPr>
          <w:lang w:eastAsia="zh-CN" w:bidi="hi-IN"/>
        </w:rPr>
        <w:tab/>
      </w:r>
      <w:r w:rsidR="00CF331B">
        <w:rPr>
          <w:lang w:eastAsia="zh-CN" w:bidi="hi-IN"/>
        </w:rPr>
        <w:t>de maatregelen om geluidhinder bij de omliggende woningen te voorkomen; en</w:t>
      </w:r>
    </w:p>
    <w:p w14:paraId="2BD9133A" w14:textId="60A3B585" w:rsidR="001749EE" w:rsidRPr="00534AA8" w:rsidRDefault="001749EE" w:rsidP="001749EE">
      <w:pPr>
        <w:pStyle w:val="Opsommingmetnummering"/>
        <w:ind w:left="850"/>
        <w:rPr>
          <w:lang w:eastAsia="zh-CN" w:bidi="hi-IN"/>
        </w:rPr>
      </w:pPr>
      <w:r w:rsidRPr="00534AA8">
        <w:rPr>
          <w:lang w:eastAsia="zh-CN" w:bidi="hi-IN"/>
        </w:rPr>
        <w:t>5.</w:t>
      </w:r>
      <w:r w:rsidRPr="00534AA8">
        <w:rPr>
          <w:lang w:eastAsia="zh-CN" w:bidi="hi-IN"/>
        </w:rPr>
        <w:tab/>
      </w:r>
      <w:r w:rsidR="00CF331B">
        <w:rPr>
          <w:lang w:eastAsia="zh-CN" w:bidi="hi-IN"/>
        </w:rPr>
        <w:t>een beschrijving waar uit op te maken is of voldoende van de laad-, los- en parkeervoorzieningen voor auto’s en fietsen worden gerealiseerd op deze locatie of in de directe omgeving daarvan.</w:t>
      </w:r>
    </w:p>
    <w:p w14:paraId="1BDE3D19" w14:textId="0377A3E9" w:rsidR="001749EE" w:rsidRDefault="00CF331B" w:rsidP="00CF331B">
      <w:pPr>
        <w:pStyle w:val="Kop6"/>
      </w:pPr>
      <w:r>
        <w:t>Artikel 6.X</w:t>
      </w:r>
      <w:r>
        <w:tab/>
      </w:r>
      <w:commentRangeStart w:id="289"/>
      <w:r>
        <w:t>Beoordelingsregels</w:t>
      </w:r>
      <w:commentRangeEnd w:id="289"/>
      <w:r w:rsidR="00B07DBA">
        <w:rPr>
          <w:rStyle w:val="Verwijzingopmerking"/>
          <w:rFonts w:eastAsiaTheme="minorHAnsi" w:cstheme="minorBidi"/>
          <w:i w:val="0"/>
          <w:iCs w:val="0"/>
        </w:rPr>
        <w:commentReference w:id="289"/>
      </w:r>
    </w:p>
    <w:p w14:paraId="73E34FB4" w14:textId="37DAB496" w:rsidR="00CF331B" w:rsidRDefault="00CF331B" w:rsidP="00CF331B">
      <w:pPr>
        <w:rPr>
          <w:lang w:eastAsia="zh-CN" w:bidi="hi-IN"/>
        </w:rPr>
      </w:pPr>
      <w:r>
        <w:rPr>
          <w:lang w:eastAsia="zh-CN" w:bidi="hi-IN"/>
        </w:rPr>
        <w:t>Een omgevingsvergunning voor het aanbieden van gastouderopvang aan huis kan alleen worden verleend als er naar het oordeel van B&amp;W:</w:t>
      </w:r>
    </w:p>
    <w:p w14:paraId="759CD4AF" w14:textId="1FD7C709"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 xml:space="preserve">de gastouderopvang aan huis voldoet aan de regels in artikel 6.X tenzij wordt afgeweken van die regels op grond van artikel 6.X; </w:t>
      </w:r>
    </w:p>
    <w:p w14:paraId="25238F25" w14:textId="1C984738"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voldoende is gewaarborgd dat er geen onaanvaardbare geluidshinder is;</w:t>
      </w:r>
    </w:p>
    <w:p w14:paraId="6037507C" w14:textId="4020612E"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de ruimtelijke uitstraling van de activiteit past bij een woonfunctie;</w:t>
      </w:r>
    </w:p>
    <w:p w14:paraId="4517A147" w14:textId="0FC4199E" w:rsidR="00CF331B" w:rsidRDefault="001749EE" w:rsidP="001749EE">
      <w:pPr>
        <w:pStyle w:val="Opsommingmetnummering"/>
        <w:rPr>
          <w:lang w:eastAsia="zh-CN" w:bidi="hi-IN"/>
        </w:rPr>
      </w:pPr>
      <w:r>
        <w:rPr>
          <w:lang w:eastAsia="zh-CN" w:bidi="hi-IN"/>
        </w:rPr>
        <w:t>d.</w:t>
      </w:r>
      <w:r>
        <w:rPr>
          <w:lang w:eastAsia="zh-CN" w:bidi="hi-IN"/>
        </w:rPr>
        <w:tab/>
      </w:r>
      <w:r w:rsidR="00CF331B" w:rsidRPr="001749EE">
        <w:rPr>
          <w:color w:val="000000"/>
        </w:rPr>
        <w:t>meer dan de helft van het oppervlak van de woning wordt gebruikt voor wonen; en</w:t>
      </w:r>
    </w:p>
    <w:p w14:paraId="44501FEF" w14:textId="33FB703F" w:rsidR="001749EE" w:rsidRPr="009B3F6A" w:rsidRDefault="001749EE" w:rsidP="001749EE">
      <w:pPr>
        <w:pStyle w:val="Opsommingmetnummering"/>
        <w:rPr>
          <w:lang w:eastAsia="zh-CN" w:bidi="hi-IN"/>
        </w:rPr>
      </w:pPr>
      <w:r w:rsidRPr="009B3F6A">
        <w:rPr>
          <w:lang w:eastAsia="zh-CN" w:bidi="hi-IN"/>
        </w:rPr>
        <w:t>e.</w:t>
      </w:r>
      <w:r w:rsidRPr="009B3F6A">
        <w:rPr>
          <w:lang w:eastAsia="zh-CN" w:bidi="hi-IN"/>
        </w:rPr>
        <w:tab/>
      </w:r>
      <w:r w:rsidR="00CF331B" w:rsidRPr="001749EE">
        <w:rPr>
          <w:rFonts w:ascii="Arial" w:hAnsi="Arial" w:cs="Arial"/>
          <w:color w:val="000000"/>
          <w:szCs w:val="20"/>
        </w:rPr>
        <w:t>voldoende laad-, los- en parkeervoorzieningen voor auto’s en fietsen worden gerealiseerd op deze locatie of in de directe omgeving daarvan.</w:t>
      </w:r>
    </w:p>
    <w:p w14:paraId="40919FEB" w14:textId="50E5EFB0" w:rsidR="00CF331B" w:rsidRPr="009B3F6A" w:rsidRDefault="00CF331B" w:rsidP="00CF331B">
      <w:pPr>
        <w:rPr>
          <w:lang w:eastAsia="zh-CN" w:bidi="hi-IN"/>
        </w:rPr>
      </w:pPr>
    </w:p>
    <w:p w14:paraId="2DB0DB1B" w14:textId="77777777" w:rsidR="00CF331B" w:rsidRDefault="00CF331B" w:rsidP="00CF331B">
      <w:pPr>
        <w:rPr>
          <w:lang w:eastAsia="zh-CN" w:bidi="hi-IN"/>
        </w:rPr>
      </w:pPr>
      <w:r>
        <w:rPr>
          <w:i/>
          <w:noProof/>
          <w:lang w:eastAsia="nl-NL"/>
        </w:rPr>
        <mc:AlternateContent>
          <mc:Choice Requires="wps">
            <w:drawing>
              <wp:inline distT="0" distB="0" distL="0" distR="0" wp14:anchorId="316FE057" wp14:editId="2BFE2DCB">
                <wp:extent cx="5039995" cy="3986784"/>
                <wp:effectExtent l="19050" t="19050" r="27305" b="13970"/>
                <wp:docPr id="191" name="Tekstvak 191"/>
                <wp:cNvGraphicFramePr/>
                <a:graphic xmlns:a="http://schemas.openxmlformats.org/drawingml/2006/main">
                  <a:graphicData uri="http://schemas.microsoft.com/office/word/2010/wordprocessingShape">
                    <wps:wsp>
                      <wps:cNvSpPr txBox="1"/>
                      <wps:spPr>
                        <a:xfrm>
                          <a:off x="0" y="0"/>
                          <a:ext cx="5039995" cy="3986784"/>
                        </a:xfrm>
                        <a:prstGeom prst="rect">
                          <a:avLst/>
                        </a:prstGeom>
                        <a:solidFill>
                          <a:schemeClr val="bg2"/>
                        </a:solidFill>
                        <a:ln w="28575">
                          <a:solidFill>
                            <a:schemeClr val="bg2">
                              <a:lumMod val="50000"/>
                            </a:schemeClr>
                          </a:solidFill>
                          <a:prstDash val="sysDot"/>
                        </a:ln>
                      </wps:spPr>
                      <wps:txbx>
                        <w:txbxContent>
                          <w:p w14:paraId="05BCF582" w14:textId="77777777" w:rsidR="00E42374" w:rsidRPr="009B3F6A" w:rsidRDefault="00E42374" w:rsidP="00CF331B">
                            <w:pPr>
                              <w:autoSpaceDE w:val="0"/>
                              <w:autoSpaceDN w:val="0"/>
                              <w:adjustRightInd w:val="0"/>
                              <w:spacing w:before="60" w:after="60" w:line="276" w:lineRule="auto"/>
                              <w:rPr>
                                <w:i/>
                              </w:rPr>
                            </w:pPr>
                            <w:r>
                              <w:rPr>
                                <w:i/>
                              </w:rPr>
                              <w:t>Gastouderopvang</w:t>
                            </w:r>
                          </w:p>
                          <w:p w14:paraId="3D2338FE" w14:textId="77777777" w:rsidR="00E42374" w:rsidRDefault="00E42374" w:rsidP="00CF331B">
                            <w:pPr>
                              <w:spacing w:line="276" w:lineRule="auto"/>
                            </w:pPr>
                            <w:r>
                              <w:t>Tegenwoordig brengen ouders hun kinderen vaak naar een kinderdagverblijf, buitenschoolse opvang (BSO) of gastouder. Gastouderopvang aan huis is als andere vormen van kinderopvang opgenomen in de wet Kinderopvang en kwaliteitseisen peuterspeelzalen (Wko).</w:t>
                            </w:r>
                          </w:p>
                          <w:p w14:paraId="0B4E4E08" w14:textId="77777777" w:rsidR="00E42374" w:rsidRDefault="00E42374" w:rsidP="00CF331B">
                            <w:pPr>
                              <w:spacing w:line="276" w:lineRule="auto"/>
                            </w:pPr>
                          </w:p>
                          <w:p w14:paraId="3E8BDD36" w14:textId="1F21B0E5" w:rsidR="00E42374" w:rsidRDefault="00E42374" w:rsidP="00CF331B">
                            <w:pPr>
                              <w:spacing w:line="276" w:lineRule="auto"/>
                            </w:pPr>
                            <w:r>
                              <w:t>Gastouderopvang aan huis is rechtstreeks toegestaan, mits voldaan wordt aan de voorwaarden. De voorwaarden waarborgen dat het woonkarakter van de woning behouden blijft. Met andere woorden, de woning blijft op de eerste plaats om in te wonen.</w:t>
                            </w:r>
                          </w:p>
                          <w:p w14:paraId="5F74A342" w14:textId="16B234D7" w:rsidR="00E42374" w:rsidRDefault="00E42374" w:rsidP="00CF331B">
                            <w:pPr>
                              <w:spacing w:line="276" w:lineRule="auto"/>
                            </w:pPr>
                          </w:p>
                          <w:p w14:paraId="6D5C028A" w14:textId="6A8BFB2F" w:rsidR="00E42374" w:rsidRDefault="00E42374" w:rsidP="00CF331B">
                            <w:pPr>
                              <w:spacing w:line="276" w:lineRule="auto"/>
                            </w:pPr>
                            <w:r>
                              <w:t>Het maximum van 6 kinderen zorgt ervoor dat de geluidsbelasting in overeenstemming blijft met die van een woonomgeving. De Raad van State heeft eerder overwogen (ECLI:NL:RVS:2018:950) dat er geen harde geluidsnormen zijn wat betreft gastouderopvang, maar dat met een maximum van 6 kinderen in redelijkheid aansluiting kan worden gezocht bij de geluidsbelasting die wordt veroorzaakt door een gezin van 6 kinderen.</w:t>
                            </w:r>
                          </w:p>
                          <w:p w14:paraId="7FD7B70A" w14:textId="17302A8B" w:rsidR="00E42374" w:rsidRPr="00B56EA5" w:rsidRDefault="00E42374" w:rsidP="00CF331B">
                            <w:pPr>
                              <w:spacing w:line="276" w:lineRule="auto"/>
                            </w:pPr>
                            <w:r>
                              <w:t>Tot slot blijft gelden dat een houder dient te voldoen aan de voorschriften met betrekking tot de kwaliteitseisen van hoofdstuk 1, afdeling 3 van de Wet kinderopvang en kwaliteitseisen peuterspeelzalen en de Beleidsregels kwaliteit kinderopvang en peuterspeelzalen.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6FE057" id="Tekstvak 191" o:spid="_x0000_s1193" type="#_x0000_t202" style="width:396.85pt;height:3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" fillcolor="#eeece1 [3214]" strokecolor="#938953 [1614]" strokeweight="2.25pt">
                <v:stroke dashstyle="1 1"/>
                <v:textbox>
                  <w:txbxContent>
                    <w:p w14:paraId="05BCF582" w14:textId="77777777" w:rsidR="00E42374" w:rsidRPr="009B3F6A" w:rsidRDefault="00E42374" w:rsidP="00CF331B">
                      <w:pPr>
                        <w:autoSpaceDE w:val="0"/>
                        <w:autoSpaceDN w:val="0"/>
                        <w:adjustRightInd w:val="0"/>
                        <w:spacing w:before="60" w:after="60" w:line="276" w:lineRule="auto"/>
                        <w:rPr>
                          <w:i/>
                        </w:rPr>
                      </w:pPr>
                      <w:r>
                        <w:rPr>
                          <w:i/>
                        </w:rPr>
                        <w:t>Gastouderopvang</w:t>
                      </w:r>
                    </w:p>
                    <w:p w14:paraId="3D2338FE" w14:textId="77777777" w:rsidR="00E42374" w:rsidRDefault="00E42374" w:rsidP="00CF331B">
                      <w:pPr>
                        <w:spacing w:line="276" w:lineRule="auto"/>
                      </w:pPr>
                      <w:r>
                        <w:t>Tegenwoordig brengen ouders hun kinderen vaak naar een kinderdagverblijf, buitenschoolse opvang (BSO) of gastouder. Gastouderopvang aan huis is als andere vormen van kinderopvang opgenomen in de wet Kinderopvang en kwaliteitseisen peuterspeelzalen (Wko).</w:t>
                      </w:r>
                    </w:p>
                    <w:p w14:paraId="0B4E4E08" w14:textId="77777777" w:rsidR="00E42374" w:rsidRDefault="00E42374" w:rsidP="00CF331B">
                      <w:pPr>
                        <w:spacing w:line="276" w:lineRule="auto"/>
                      </w:pPr>
                    </w:p>
                    <w:p w14:paraId="3E8BDD36" w14:textId="1F21B0E5" w:rsidR="00E42374" w:rsidRDefault="00E42374" w:rsidP="00CF331B">
                      <w:pPr>
                        <w:spacing w:line="276" w:lineRule="auto"/>
                      </w:pPr>
                      <w:r>
                        <w:t>Gastouderopvang aan huis is rechtstreeks toegestaan, mits voldaan wordt aan de voorwaarden. De voorwaarden waarborgen dat het woonkarakter van de woning behouden blijft. Met andere woorden, de woning blijft op de eerste plaats om in te wonen.</w:t>
                      </w:r>
                    </w:p>
                    <w:p w14:paraId="5F74A342" w14:textId="16B234D7" w:rsidR="00E42374" w:rsidRDefault="00E42374" w:rsidP="00CF331B">
                      <w:pPr>
                        <w:spacing w:line="276" w:lineRule="auto"/>
                      </w:pPr>
                    </w:p>
                    <w:p w14:paraId="6D5C028A" w14:textId="6A8BFB2F" w:rsidR="00E42374" w:rsidRDefault="00E42374" w:rsidP="00CF331B">
                      <w:pPr>
                        <w:spacing w:line="276" w:lineRule="auto"/>
                      </w:pPr>
                      <w:r>
                        <w:t>Het maximum van 6 kinderen zorgt ervoor dat de geluidsbelasting in overeenstemming blijft met die van een woonomgeving. De Raad van State heeft eerder overwogen (ECLI:NL:RVS:2018:950) dat er geen harde geluidsnormen zijn wat betreft gastouderopvang, maar dat met een maximum van 6 kinderen in redelijkheid aansluiting kan worden gezocht bij de geluidsbelasting die wordt veroorzaakt door een gezin van 6 kinderen.</w:t>
                      </w:r>
                    </w:p>
                    <w:p w14:paraId="7FD7B70A" w14:textId="17302A8B" w:rsidR="00E42374" w:rsidRPr="00B56EA5" w:rsidRDefault="00E42374" w:rsidP="00CF331B">
                      <w:pPr>
                        <w:spacing w:line="276" w:lineRule="auto"/>
                      </w:pPr>
                      <w:r>
                        <w:t>Tot slot blijft gelden dat een houder dient te voldoen aan de voorschriften met betrekking tot de kwaliteitseisen van hoofdstuk 1, afdeling 3 van de Wet kinderopvang en kwaliteitseisen peuterspeelzalen en de Beleidsregels kwaliteit kinderopvang en peuterspeelzalen.</w:t>
                      </w:r>
                    </w:p>
                  </w:txbxContent>
                </v:textbox>
                <w10:anchorlock/>
              </v:shape>
            </w:pict>
          </mc:Fallback>
        </mc:AlternateContent>
      </w:r>
    </w:p>
    <w:p w14:paraId="74D26163" w14:textId="77777777" w:rsidR="00CF331B" w:rsidRDefault="00CF331B" w:rsidP="00CF331B">
      <w:pPr>
        <w:rPr>
          <w:lang w:eastAsia="zh-CN" w:bidi="hi-IN"/>
        </w:rPr>
      </w:pPr>
    </w:p>
    <w:p w14:paraId="45EF1737"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512F8376" wp14:editId="26D320FB">
                <wp:extent cx="5039995" cy="855879"/>
                <wp:effectExtent l="19050" t="19050" r="27305" b="20955"/>
                <wp:docPr id="192" name="Tekstvak 192"/>
                <wp:cNvGraphicFramePr/>
                <a:graphic xmlns:a="http://schemas.openxmlformats.org/drawingml/2006/main">
                  <a:graphicData uri="http://schemas.microsoft.com/office/word/2010/wordprocessingShape">
                    <wps:wsp>
                      <wps:cNvSpPr txBox="1"/>
                      <wps:spPr>
                        <a:xfrm>
                          <a:off x="0" y="0"/>
                          <a:ext cx="5039995" cy="855879"/>
                        </a:xfrm>
                        <a:prstGeom prst="rect">
                          <a:avLst/>
                        </a:prstGeom>
                        <a:solidFill>
                          <a:schemeClr val="bg2"/>
                        </a:solidFill>
                        <a:ln w="28575">
                          <a:solidFill>
                            <a:schemeClr val="bg2">
                              <a:lumMod val="50000"/>
                            </a:schemeClr>
                          </a:solidFill>
                          <a:prstDash val="sysDot"/>
                        </a:ln>
                      </wps:spPr>
                      <wps:txbx>
                        <w:txbxContent>
                          <w:p w14:paraId="432365B6" w14:textId="77777777" w:rsidR="00E42374" w:rsidRDefault="00E42374" w:rsidP="00CF331B">
                            <w:pPr>
                              <w:spacing w:line="276" w:lineRule="auto"/>
                              <w:rPr>
                                <w:i/>
                              </w:rPr>
                            </w:pPr>
                            <w:r>
                              <w:rPr>
                                <w:i/>
                              </w:rPr>
                              <w:t>Woning gastouder en woning vraagouders</w:t>
                            </w:r>
                          </w:p>
                          <w:p w14:paraId="4001D36E" w14:textId="2DDCE2A0" w:rsidR="00E42374" w:rsidRPr="00B56EA5" w:rsidRDefault="00E42374" w:rsidP="00CF331B">
                            <w:pPr>
                              <w:spacing w:line="276" w:lineRule="auto"/>
                            </w:pPr>
                            <w:r>
                              <w:t>Gastouderopvang kan uitgevoerd worden in de woning van de gastouder maar ook in de woning van de vraagouders én met de aanwezigheid van andere kinderen dan die van de vraagouders zelf.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2F8376" id="Tekstvak 192" o:spid="_x0000_s1194" type="#_x0000_t202" style="width:396.85pt;height:6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" fillcolor="#eeece1 [3214]" strokecolor="#938953 [1614]" strokeweight="2.25pt">
                <v:stroke dashstyle="1 1"/>
                <v:textbox>
                  <w:txbxContent>
                    <w:p w14:paraId="432365B6" w14:textId="77777777" w:rsidR="00E42374" w:rsidRDefault="00E42374" w:rsidP="00CF331B">
                      <w:pPr>
                        <w:spacing w:line="276" w:lineRule="auto"/>
                        <w:rPr>
                          <w:i/>
                        </w:rPr>
                      </w:pPr>
                      <w:r>
                        <w:rPr>
                          <w:i/>
                        </w:rPr>
                        <w:t>Woning gastouder en woning vraagouders</w:t>
                      </w:r>
                    </w:p>
                    <w:p w14:paraId="4001D36E" w14:textId="2DDCE2A0" w:rsidR="00E42374" w:rsidRPr="00B56EA5" w:rsidRDefault="00E42374" w:rsidP="00CF331B">
                      <w:pPr>
                        <w:spacing w:line="276" w:lineRule="auto"/>
                      </w:pPr>
                      <w:r>
                        <w:t>Gastouderopvang kan uitgevoerd worden in de woning van de gastouder maar ook in de woning van de vraagouders én met de aanwezigheid van andere kinderen dan die van de vraagouders zelf.</w:t>
                      </w:r>
                    </w:p>
                  </w:txbxContent>
                </v:textbox>
                <w10:anchorlock/>
              </v:shape>
            </w:pict>
          </mc:Fallback>
        </mc:AlternateContent>
      </w:r>
    </w:p>
    <w:p w14:paraId="005A6363" w14:textId="77777777" w:rsidR="00CF331B" w:rsidRDefault="00CF331B" w:rsidP="00CF331B">
      <w:pPr>
        <w:rPr>
          <w:lang w:eastAsia="zh-CN" w:bidi="hi-IN"/>
        </w:rPr>
      </w:pPr>
    </w:p>
    <w:p w14:paraId="26A38E9B" w14:textId="77777777" w:rsidR="00CF331B" w:rsidRDefault="00CF331B" w:rsidP="00CF331B">
      <w:pPr>
        <w:rPr>
          <w:lang w:eastAsia="zh-CN" w:bidi="hi-IN"/>
        </w:rPr>
      </w:pPr>
      <w:r>
        <w:rPr>
          <w:i/>
          <w:noProof/>
          <w:lang w:eastAsia="nl-NL"/>
        </w:rPr>
        <mc:AlternateContent>
          <mc:Choice Requires="wps">
            <w:drawing>
              <wp:inline distT="0" distB="0" distL="0" distR="0" wp14:anchorId="0CA5123B" wp14:editId="33B91B21">
                <wp:extent cx="5039995" cy="1243584"/>
                <wp:effectExtent l="19050" t="19050" r="27305" b="13970"/>
                <wp:docPr id="193" name="Tekstvak 193"/>
                <wp:cNvGraphicFramePr/>
                <a:graphic xmlns:a="http://schemas.openxmlformats.org/drawingml/2006/main">
                  <a:graphicData uri="http://schemas.microsoft.com/office/word/2010/wordprocessingShape">
                    <wps:wsp>
                      <wps:cNvSpPr txBox="1"/>
                      <wps:spPr>
                        <a:xfrm>
                          <a:off x="0" y="0"/>
                          <a:ext cx="5039995" cy="1243584"/>
                        </a:xfrm>
                        <a:prstGeom prst="rect">
                          <a:avLst/>
                        </a:prstGeom>
                        <a:solidFill>
                          <a:schemeClr val="bg2"/>
                        </a:solidFill>
                        <a:ln w="28575">
                          <a:solidFill>
                            <a:schemeClr val="bg2">
                              <a:lumMod val="50000"/>
                            </a:schemeClr>
                          </a:solidFill>
                          <a:prstDash val="sysDot"/>
                        </a:ln>
                      </wps:spPr>
                      <wps:txbx>
                        <w:txbxContent>
                          <w:p w14:paraId="556524A1" w14:textId="77777777" w:rsidR="00E42374" w:rsidRDefault="00E42374" w:rsidP="00CF331B">
                            <w:pPr>
                              <w:spacing w:line="276" w:lineRule="auto"/>
                              <w:rPr>
                                <w:i/>
                              </w:rPr>
                            </w:pPr>
                            <w:r>
                              <w:rPr>
                                <w:i/>
                              </w:rPr>
                              <w:t>Beleidsregel parkeren</w:t>
                            </w:r>
                          </w:p>
                          <w:p w14:paraId="243B0F14" w14:textId="0DEEDC96"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A5123B" id="Tekstvak 193" o:spid="_x0000_s1195" type="#_x0000_t202" style="width:396.85pt;height: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" fillcolor="#eeece1 [3214]" strokecolor="#938953 [1614]" strokeweight="2.25pt">
                <v:stroke dashstyle="1 1"/>
                <v:textbox>
                  <w:txbxContent>
                    <w:p w14:paraId="556524A1" w14:textId="77777777" w:rsidR="00E42374" w:rsidRDefault="00E42374" w:rsidP="00CF331B">
                      <w:pPr>
                        <w:spacing w:line="276" w:lineRule="auto"/>
                        <w:rPr>
                          <w:i/>
                        </w:rPr>
                      </w:pPr>
                      <w:r>
                        <w:rPr>
                          <w:i/>
                        </w:rPr>
                        <w:t>Beleidsregel parkeren</w:t>
                      </w:r>
                    </w:p>
                    <w:p w14:paraId="243B0F14" w14:textId="0DEEDC96" w:rsidR="00E42374" w:rsidRDefault="00E42374" w:rsidP="00CF331B">
                      <w:pPr>
                        <w:spacing w:line="276" w:lineRule="auto"/>
                      </w:pPr>
                      <w:r>
                        <w:t xml:space="preserve">In de beleidsregel ‘Uitvoeringsnota Parkeren Zaanstad 2016’ is uitgewerkt hoe de juridische norm ‘voldoende parkeervoorzieningen’ wordt beoordeeld. De beleidsregel is geen onderdeel van het omgevingsplan, maar is een beleidsregel op grond van artikel 4:81 lid 1 van de Algemene wet bestuursrecht. Daardoor wordt deze niet expliciet genoemd in de regels van het omgevingsplan. </w:t>
                      </w:r>
                    </w:p>
                  </w:txbxContent>
                </v:textbox>
                <w10:anchorlock/>
              </v:shape>
            </w:pict>
          </mc:Fallback>
        </mc:AlternateContent>
      </w:r>
    </w:p>
    <w:p w14:paraId="6BA28847" w14:textId="77777777" w:rsidR="00CF331B" w:rsidRDefault="00CF331B" w:rsidP="00CF331B">
      <w:pPr>
        <w:rPr>
          <w:lang w:eastAsia="zh-CN" w:bidi="hi-IN"/>
        </w:rPr>
      </w:pPr>
    </w:p>
    <w:p w14:paraId="55530E51" w14:textId="77777777" w:rsidR="00CF331B" w:rsidRPr="006621C5" w:rsidRDefault="00CF331B" w:rsidP="00CF331B">
      <w:pPr>
        <w:rPr>
          <w:lang w:eastAsia="zh-CN" w:bidi="hi-IN"/>
        </w:rPr>
      </w:pPr>
      <w:r>
        <w:rPr>
          <w:i/>
          <w:noProof/>
          <w:lang w:eastAsia="nl-NL"/>
        </w:rPr>
        <mc:AlternateContent>
          <mc:Choice Requires="wps">
            <w:drawing>
              <wp:inline distT="0" distB="0" distL="0" distR="0" wp14:anchorId="5F529595" wp14:editId="7E4151BD">
                <wp:extent cx="5039995" cy="1089965"/>
                <wp:effectExtent l="19050" t="19050" r="27305" b="15240"/>
                <wp:docPr id="194" name="Tekstvak 194"/>
                <wp:cNvGraphicFramePr/>
                <a:graphic xmlns:a="http://schemas.openxmlformats.org/drawingml/2006/main">
                  <a:graphicData uri="http://schemas.microsoft.com/office/word/2010/wordprocessingShape">
                    <wps:wsp>
                      <wps:cNvSpPr txBox="1"/>
                      <wps:spPr>
                        <a:xfrm>
                          <a:off x="0" y="0"/>
                          <a:ext cx="5039995" cy="1089965"/>
                        </a:xfrm>
                        <a:prstGeom prst="rect">
                          <a:avLst/>
                        </a:prstGeom>
                        <a:solidFill>
                          <a:schemeClr val="bg2"/>
                        </a:solidFill>
                        <a:ln w="28575">
                          <a:solidFill>
                            <a:schemeClr val="bg2">
                              <a:lumMod val="50000"/>
                            </a:schemeClr>
                          </a:solidFill>
                          <a:prstDash val="sysDot"/>
                        </a:ln>
                      </wps:spPr>
                      <wps:txbx>
                        <w:txbxContent>
                          <w:p w14:paraId="0532F3BD" w14:textId="77777777" w:rsidR="00E42374" w:rsidRDefault="00E42374" w:rsidP="00CF331B">
                            <w:pPr>
                              <w:spacing w:line="276" w:lineRule="auto"/>
                              <w:rPr>
                                <w:i/>
                              </w:rPr>
                            </w:pPr>
                            <w:r>
                              <w:rPr>
                                <w:i/>
                              </w:rPr>
                              <w:t>Overgangsrecht</w:t>
                            </w:r>
                          </w:p>
                          <w:p w14:paraId="409671E5" w14:textId="1F910C69"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0E1736F8" w14:textId="669C375B" w:rsidR="00E42374" w:rsidRDefault="00E42374" w:rsidP="00CF3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529595" id="Tekstvak 194" o:spid="_x0000_s1196" type="#_x0000_t202" style="width:396.85pt;height: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" fillcolor="#eeece1 [3214]" strokecolor="#938953 [1614]" strokeweight="2.25pt">
                <v:stroke dashstyle="1 1"/>
                <v:textbox>
                  <w:txbxContent>
                    <w:p w14:paraId="0532F3BD" w14:textId="77777777" w:rsidR="00E42374" w:rsidRDefault="00E42374" w:rsidP="00CF331B">
                      <w:pPr>
                        <w:spacing w:line="276" w:lineRule="auto"/>
                        <w:rPr>
                          <w:i/>
                        </w:rPr>
                      </w:pPr>
                      <w:r>
                        <w:rPr>
                          <w:i/>
                        </w:rPr>
                        <w:t>Overgangsrecht</w:t>
                      </w:r>
                    </w:p>
                    <w:p w14:paraId="409671E5" w14:textId="1F910C69" w:rsidR="00E42374" w:rsidRPr="00B56EA5" w:rsidRDefault="00E42374" w:rsidP="00CF331B">
                      <w:pPr>
                        <w:spacing w:line="276" w:lineRule="auto"/>
                      </w:pPr>
                      <w:r>
                        <w:t>Er is geen overgangsrecht voor beleidsregels. Het is daarom nodig om de beleidsregels voor parkeren opnieuw vast te stellen met een nadrukkelijke aan de bevoegdheid tot het verlenen van een omgevingsvergunning voor een omgevingsplanactiviteit.</w:t>
                      </w:r>
                    </w:p>
                    <w:p w14:paraId="0E1736F8" w14:textId="669C375B" w:rsidR="00E42374" w:rsidRDefault="00E42374" w:rsidP="00CF331B"/>
                  </w:txbxContent>
                </v:textbox>
                <w10:anchorlock/>
              </v:shape>
            </w:pict>
          </mc:Fallback>
        </mc:AlternateContent>
      </w:r>
    </w:p>
    <w:p w14:paraId="26AC1500" w14:textId="77777777" w:rsidR="00CF331B" w:rsidRDefault="00CF331B" w:rsidP="00CF331B">
      <w:pPr>
        <w:pStyle w:val="Kop2"/>
      </w:pPr>
      <w:bookmarkStart w:id="290" w:name="_Toc59617715"/>
      <w:bookmarkStart w:id="291" w:name="_Toc59626427"/>
      <w:r>
        <w:t>Afdeling 6.6</w:t>
      </w:r>
      <w:r>
        <w:tab/>
        <w:t>Bedrijfsactiviteiten</w:t>
      </w:r>
      <w:bookmarkEnd w:id="290"/>
      <w:bookmarkEnd w:id="291"/>
    </w:p>
    <w:p w14:paraId="32AE74B2" w14:textId="77777777" w:rsidR="00CF331B" w:rsidRDefault="00CF331B" w:rsidP="00CF331B">
      <w:pPr>
        <w:pStyle w:val="Kop3"/>
        <w:rPr>
          <w:lang w:eastAsia="zh-CN" w:bidi="hi-IN"/>
        </w:rPr>
      </w:pPr>
      <w:bookmarkStart w:id="292" w:name="_Toc56426524"/>
      <w:bookmarkStart w:id="293" w:name="_Toc59617716"/>
      <w:bookmarkStart w:id="294" w:name="_Toc59626428"/>
      <w:bookmarkStart w:id="295" w:name="_Toc56426523"/>
      <w:r>
        <w:rPr>
          <w:lang w:eastAsia="zh-CN" w:bidi="hi-IN"/>
        </w:rPr>
        <w:t>Paragraaf 6.6.1</w:t>
      </w:r>
      <w:r>
        <w:rPr>
          <w:lang w:eastAsia="zh-CN" w:bidi="hi-IN"/>
        </w:rPr>
        <w:tab/>
      </w:r>
      <w:bookmarkEnd w:id="292"/>
      <w:r>
        <w:rPr>
          <w:lang w:eastAsia="zh-CN" w:bidi="hi-IN"/>
        </w:rPr>
        <w:t>Algemene bepalingen over bedrijfsactiviteiten</w:t>
      </w:r>
      <w:bookmarkEnd w:id="293"/>
      <w:bookmarkEnd w:id="294"/>
    </w:p>
    <w:p w14:paraId="69BFA661" w14:textId="77777777" w:rsidR="00CF331B" w:rsidRDefault="00CF331B" w:rsidP="00CF331B">
      <w:pPr>
        <w:rPr>
          <w:lang w:eastAsia="zh-CN" w:bidi="hi-IN"/>
        </w:rPr>
      </w:pPr>
      <w:r>
        <w:rPr>
          <w:i/>
          <w:noProof/>
          <w:lang w:eastAsia="nl-NL"/>
        </w:rPr>
        <mc:AlternateContent>
          <mc:Choice Requires="wps">
            <w:drawing>
              <wp:inline distT="0" distB="0" distL="0" distR="0" wp14:anchorId="524044AD" wp14:editId="069772AC">
                <wp:extent cx="5039995" cy="1272844"/>
                <wp:effectExtent l="19050" t="19050" r="27305" b="22860"/>
                <wp:docPr id="195" name="Tekstvak 195"/>
                <wp:cNvGraphicFramePr/>
                <a:graphic xmlns:a="http://schemas.openxmlformats.org/drawingml/2006/main">
                  <a:graphicData uri="http://schemas.microsoft.com/office/word/2010/wordprocessingShape">
                    <wps:wsp>
                      <wps:cNvSpPr txBox="1"/>
                      <wps:spPr>
                        <a:xfrm>
                          <a:off x="0" y="0"/>
                          <a:ext cx="5039995" cy="1272844"/>
                        </a:xfrm>
                        <a:prstGeom prst="rect">
                          <a:avLst/>
                        </a:prstGeom>
                        <a:solidFill>
                          <a:schemeClr val="bg2"/>
                        </a:solidFill>
                        <a:ln w="28575">
                          <a:solidFill>
                            <a:schemeClr val="bg2">
                              <a:lumMod val="50000"/>
                            </a:schemeClr>
                          </a:solidFill>
                          <a:prstDash val="sysDot"/>
                        </a:ln>
                      </wps:spPr>
                      <wps:txbx>
                        <w:txbxContent>
                          <w:p w14:paraId="56D8AE8B" w14:textId="77777777" w:rsidR="00E42374" w:rsidRDefault="00E42374" w:rsidP="00CF331B">
                            <w:pPr>
                              <w:spacing w:line="276" w:lineRule="auto"/>
                              <w:rPr>
                                <w:i/>
                              </w:rPr>
                            </w:pPr>
                            <w:r>
                              <w:rPr>
                                <w:i/>
                              </w:rPr>
                              <w:t>PM</w:t>
                            </w:r>
                          </w:p>
                          <w:p w14:paraId="49C1B2E8" w14:textId="1A95C82D" w:rsidR="00E42374" w:rsidRDefault="00E42374" w:rsidP="00CF331B">
                            <w:pPr>
                              <w:spacing w:line="276" w:lineRule="auto"/>
                            </w:pPr>
                            <w:r>
                              <w:t>De regels voor bedrijfsactiviteiten zijn nog niet uitgewerkt en volgen later pas. Voor de eerste set aan regels is alleen een algeheel verbod geregeld, zodat bedrijven niet ongelimiteerd zijn toegestaan in de bestaande woongebieden.</w:t>
                            </w:r>
                          </w:p>
                          <w:p w14:paraId="7D48404D" w14:textId="7F2D2A61" w:rsidR="00E42374" w:rsidRDefault="00E42374" w:rsidP="00CF331B">
                            <w:pPr>
                              <w:spacing w:line="276" w:lineRule="auto"/>
                            </w:pPr>
                            <w:r>
                              <w:t>De regeling in ieder geval moeten worden uitgebreid met de regels voor bedrijfsactiviteiten die plaatsvinden in de bestaande woongebieden.</w:t>
                            </w:r>
                          </w:p>
                          <w:p w14:paraId="10F62996" w14:textId="57D7BD10"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4044AD" id="Tekstvak 195" o:spid="_x0000_s1197" type="#_x0000_t202" style="width:396.85pt;height:10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" fillcolor="#eeece1 [3214]" strokecolor="#938953 [1614]" strokeweight="2.25pt">
                <v:stroke dashstyle="1 1"/>
                <v:textbox>
                  <w:txbxContent>
                    <w:p w14:paraId="56D8AE8B" w14:textId="77777777" w:rsidR="00E42374" w:rsidRDefault="00E42374" w:rsidP="00CF331B">
                      <w:pPr>
                        <w:spacing w:line="276" w:lineRule="auto"/>
                        <w:rPr>
                          <w:i/>
                        </w:rPr>
                      </w:pPr>
                      <w:r>
                        <w:rPr>
                          <w:i/>
                        </w:rPr>
                        <w:t>PM</w:t>
                      </w:r>
                    </w:p>
                    <w:p w14:paraId="49C1B2E8" w14:textId="1A95C82D" w:rsidR="00E42374" w:rsidRDefault="00E42374" w:rsidP="00CF331B">
                      <w:pPr>
                        <w:spacing w:line="276" w:lineRule="auto"/>
                      </w:pPr>
                      <w:r>
                        <w:t>De regels voor bedrijfsactiviteiten zijn nog niet uitgewerkt en volgen later pas. Voor de eerste set aan regels is alleen een algeheel verbod geregeld, zodat bedrijven niet ongelimiteerd zijn toegestaan in de bestaande woongebieden.</w:t>
                      </w:r>
                    </w:p>
                    <w:p w14:paraId="7D48404D" w14:textId="7F2D2A61" w:rsidR="00E42374" w:rsidRDefault="00E42374" w:rsidP="00CF331B">
                      <w:pPr>
                        <w:spacing w:line="276" w:lineRule="auto"/>
                      </w:pPr>
                      <w:r>
                        <w:t>De regeling in ieder geval moeten worden uitgebreid met de regels voor bedrijfsactiviteiten die plaatsvinden in de bestaande woongebieden.</w:t>
                      </w:r>
                    </w:p>
                    <w:p w14:paraId="10F62996" w14:textId="57D7BD10" w:rsidR="00E42374" w:rsidRPr="00B56EA5" w:rsidRDefault="00E42374" w:rsidP="00CF331B">
                      <w:pPr>
                        <w:spacing w:line="276" w:lineRule="auto"/>
                      </w:pPr>
                    </w:p>
                  </w:txbxContent>
                </v:textbox>
                <w10:anchorlock/>
              </v:shape>
            </w:pict>
          </mc:Fallback>
        </mc:AlternateContent>
      </w:r>
    </w:p>
    <w:p w14:paraId="785ECFA5" w14:textId="77777777" w:rsidR="00CF331B" w:rsidRDefault="00CF331B" w:rsidP="00CF331B">
      <w:pPr>
        <w:pStyle w:val="Kop3"/>
        <w:rPr>
          <w:lang w:eastAsia="zh-CN" w:bidi="hi-IN"/>
        </w:rPr>
      </w:pPr>
      <w:bookmarkStart w:id="296" w:name="_Toc59617717"/>
      <w:bookmarkStart w:id="297" w:name="_Toc59626429"/>
      <w:r>
        <w:rPr>
          <w:lang w:eastAsia="zh-CN" w:bidi="hi-IN"/>
        </w:rPr>
        <w:t>Paragraaf 6.6.2</w:t>
      </w:r>
      <w:r>
        <w:rPr>
          <w:lang w:eastAsia="zh-CN" w:bidi="hi-IN"/>
        </w:rPr>
        <w:tab/>
        <w:t>Bedrijfsactiviteiten (verbod</w:t>
      </w:r>
      <w:bookmarkEnd w:id="295"/>
      <w:r>
        <w:rPr>
          <w:lang w:eastAsia="zh-CN" w:bidi="hi-IN"/>
        </w:rPr>
        <w:t>)</w:t>
      </w:r>
      <w:bookmarkEnd w:id="296"/>
      <w:bookmarkEnd w:id="297"/>
    </w:p>
    <w:p w14:paraId="6850E92C" w14:textId="77777777" w:rsidR="00CF331B" w:rsidRDefault="00CF331B" w:rsidP="00CF331B">
      <w:pPr>
        <w:pStyle w:val="Kop6"/>
        <w:rPr>
          <w:lang w:eastAsia="zh-CN" w:bidi="hi-IN"/>
        </w:rPr>
      </w:pPr>
      <w:r>
        <w:rPr>
          <w:lang w:eastAsia="zh-CN" w:bidi="hi-IN"/>
        </w:rPr>
        <w:t>Artikel 6.X</w:t>
      </w:r>
      <w:r>
        <w:rPr>
          <w:lang w:eastAsia="zh-CN" w:bidi="hi-IN"/>
        </w:rPr>
        <w:tab/>
      </w:r>
      <w:commentRangeStart w:id="298"/>
      <w:r>
        <w:rPr>
          <w:lang w:eastAsia="zh-CN" w:bidi="hi-IN"/>
        </w:rPr>
        <w:t>Toepassingsbereik</w:t>
      </w:r>
      <w:commentRangeEnd w:id="298"/>
      <w:r w:rsidR="00B07DBA">
        <w:rPr>
          <w:rStyle w:val="Verwijzingopmerking"/>
          <w:rFonts w:eastAsiaTheme="minorHAnsi" w:cstheme="minorBidi"/>
          <w:i w:val="0"/>
          <w:iCs w:val="0"/>
        </w:rPr>
        <w:commentReference w:id="298"/>
      </w:r>
    </w:p>
    <w:p w14:paraId="030E1D1F" w14:textId="77777777" w:rsidR="00CF331B" w:rsidRDefault="00CF331B" w:rsidP="00CF331B">
      <w:pPr>
        <w:rPr>
          <w:lang w:eastAsia="zh-CN" w:bidi="hi-IN"/>
        </w:rPr>
      </w:pPr>
      <w:r>
        <w:rPr>
          <w:lang w:eastAsia="zh-CN" w:bidi="hi-IN"/>
        </w:rPr>
        <w:t>Deze afdeling geldt voor bedrijfsactiviteiten.</w:t>
      </w:r>
    </w:p>
    <w:p w14:paraId="5BE17373" w14:textId="500E01C5" w:rsidR="001749EE" w:rsidRDefault="00CF331B" w:rsidP="00CF331B">
      <w:pPr>
        <w:pStyle w:val="Kop6"/>
        <w:rPr>
          <w:lang w:eastAsia="zh-CN" w:bidi="hi-IN"/>
        </w:rPr>
      </w:pPr>
      <w:r>
        <w:rPr>
          <w:lang w:eastAsia="zh-CN" w:bidi="hi-IN"/>
        </w:rPr>
        <w:t>Artikel 6.X</w:t>
      </w:r>
      <w:r>
        <w:rPr>
          <w:lang w:eastAsia="zh-CN" w:bidi="hi-IN"/>
        </w:rPr>
        <w:tab/>
      </w:r>
      <w:commentRangeStart w:id="299"/>
      <w:r>
        <w:rPr>
          <w:lang w:eastAsia="zh-CN" w:bidi="hi-IN"/>
        </w:rPr>
        <w:t>Algemene</w:t>
      </w:r>
      <w:commentRangeEnd w:id="299"/>
      <w:r w:rsidR="00B07DBA">
        <w:rPr>
          <w:rStyle w:val="Verwijzingopmerking"/>
          <w:rFonts w:eastAsiaTheme="minorHAnsi" w:cstheme="minorBidi"/>
          <w:i w:val="0"/>
          <w:iCs w:val="0"/>
        </w:rPr>
        <w:commentReference w:id="299"/>
      </w:r>
      <w:r>
        <w:rPr>
          <w:lang w:eastAsia="zh-CN" w:bidi="hi-IN"/>
        </w:rPr>
        <w:t xml:space="preserve"> regel</w:t>
      </w:r>
    </w:p>
    <w:p w14:paraId="7845FE5B" w14:textId="7316E1DC" w:rsidR="00CF331B" w:rsidRDefault="00CF331B" w:rsidP="00CF331B">
      <w:pPr>
        <w:rPr>
          <w:lang w:eastAsia="zh-CN" w:bidi="hi-IN"/>
        </w:rPr>
      </w:pPr>
      <w:r>
        <w:rPr>
          <w:lang w:eastAsia="zh-CN" w:bidi="hi-IN"/>
        </w:rPr>
        <w:t xml:space="preserve">Bedrijfsactiviteiten zijn </w:t>
      </w:r>
      <w:r w:rsidRPr="00493E60">
        <w:rPr>
          <w:u w:val="single"/>
          <w:lang w:eastAsia="zh-CN" w:bidi="hi-IN"/>
        </w:rPr>
        <w:t>alleen</w:t>
      </w:r>
      <w:r w:rsidR="00074081">
        <w:rPr>
          <w:lang w:eastAsia="zh-CN" w:bidi="hi-IN"/>
        </w:rPr>
        <w:t xml:space="preserve"> toegestaan als paragraaf 6.6</w:t>
      </w:r>
      <w:r>
        <w:rPr>
          <w:lang w:eastAsia="zh-CN" w:bidi="hi-IN"/>
        </w:rPr>
        <w:t>.2 van toepassing is verklaard in hoofdstuk 5.</w:t>
      </w:r>
    </w:p>
    <w:p w14:paraId="303BEDC2" w14:textId="77777777" w:rsidR="00CF331B" w:rsidRDefault="00CF331B" w:rsidP="00CF331B">
      <w:pPr>
        <w:rPr>
          <w:i/>
          <w:noProof/>
          <w:lang w:eastAsia="nl-NL"/>
        </w:rPr>
      </w:pPr>
      <w:r w:rsidRPr="00BE2ED5">
        <w:rPr>
          <w:i/>
          <w:noProof/>
          <w:lang w:eastAsia="nl-NL"/>
        </w:rPr>
        <w:lastRenderedPageBreak/>
        <w:t xml:space="preserve"> </w:t>
      </w:r>
      <w:r>
        <w:rPr>
          <w:i/>
          <w:noProof/>
          <w:lang w:eastAsia="nl-NL"/>
        </w:rPr>
        <mc:AlternateContent>
          <mc:Choice Requires="wps">
            <w:drawing>
              <wp:inline distT="0" distB="0" distL="0" distR="0" wp14:anchorId="7B16F172" wp14:editId="3A398EC3">
                <wp:extent cx="5039995" cy="1804075"/>
                <wp:effectExtent l="19050" t="19050" r="27305" b="24765"/>
                <wp:docPr id="196" name="Tekstvak 196"/>
                <wp:cNvGraphicFramePr/>
                <a:graphic xmlns:a="http://schemas.openxmlformats.org/drawingml/2006/main">
                  <a:graphicData uri="http://schemas.microsoft.com/office/word/2010/wordprocessingShape">
                    <wps:wsp>
                      <wps:cNvSpPr txBox="1"/>
                      <wps:spPr>
                        <a:xfrm>
                          <a:off x="0" y="0"/>
                          <a:ext cx="5039995" cy="1804075"/>
                        </a:xfrm>
                        <a:prstGeom prst="rect">
                          <a:avLst/>
                        </a:prstGeom>
                        <a:solidFill>
                          <a:schemeClr val="bg2"/>
                        </a:solidFill>
                        <a:ln w="28575">
                          <a:solidFill>
                            <a:schemeClr val="bg2">
                              <a:lumMod val="50000"/>
                            </a:schemeClr>
                          </a:solidFill>
                          <a:prstDash val="sysDot"/>
                        </a:ln>
                      </wps:spPr>
                      <wps:txbx>
                        <w:txbxContent>
                          <w:p w14:paraId="5523FAE7" w14:textId="77777777" w:rsidR="00E42374" w:rsidRDefault="00E42374" w:rsidP="00CF331B">
                            <w:pPr>
                              <w:spacing w:line="276" w:lineRule="auto"/>
                              <w:rPr>
                                <w:i/>
                              </w:rPr>
                            </w:pPr>
                            <w:r>
                              <w:rPr>
                                <w:i/>
                              </w:rPr>
                              <w:t>Algemene regel</w:t>
                            </w:r>
                          </w:p>
                          <w:p w14:paraId="36053EF0" w14:textId="02BFC8BF" w:rsidR="00E42374" w:rsidRDefault="00E42374" w:rsidP="00CF331B">
                            <w:pPr>
                              <w:spacing w:line="276" w:lineRule="auto"/>
                            </w:pPr>
                            <w:r>
                              <w:t>Bedrijfsactiviteiten gaan in veel gevallen samen met enige milieuhinder. Voor sommige bedrijfsactiviteiten blijft dit beperkt tot een ruimte of een pand, maar er zijn ook veel bedrijfsactiviteiten die milieuhinder veroorzaken buiten het eigen perceel.</w:t>
                            </w:r>
                          </w:p>
                          <w:p w14:paraId="51CDB8A7" w14:textId="12850475" w:rsidR="00E42374" w:rsidRDefault="00E42374" w:rsidP="00CF331B">
                            <w:pPr>
                              <w:spacing w:line="276" w:lineRule="auto"/>
                            </w:pPr>
                            <w:r>
                              <w:t xml:space="preserve">Bedrijfsactiviteiten kunnen dus niet zomaar overal worden toegestaan. Daarom geldt deze algemene regel voor heel Zaanstad. Hiermee is geregeld dat bedrijfsactiviteiten in Zaanstad alleen zijn toegestaan op de plekken waar paragraaf 6.6.1 geldt. Op de plekken waar alleen paragraaf 6.6.2 geldt en niet 6.6.1 zijn bedrijfsactiviteiten niet toegestaan.   </w:t>
                            </w:r>
                          </w:p>
                          <w:p w14:paraId="6F523E29" w14:textId="5C31D2CE"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16F172" id="Tekstvak 196" o:spid="_x0000_s1198" type="#_x0000_t202" style="width:396.85pt;height:1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" fillcolor="#eeece1 [3214]" strokecolor="#938953 [1614]" strokeweight="2.25pt">
                <v:stroke dashstyle="1 1"/>
                <v:textbox>
                  <w:txbxContent>
                    <w:p w14:paraId="5523FAE7" w14:textId="77777777" w:rsidR="00E42374" w:rsidRDefault="00E42374" w:rsidP="00CF331B">
                      <w:pPr>
                        <w:spacing w:line="276" w:lineRule="auto"/>
                        <w:rPr>
                          <w:i/>
                        </w:rPr>
                      </w:pPr>
                      <w:r>
                        <w:rPr>
                          <w:i/>
                        </w:rPr>
                        <w:t>Algemene regel</w:t>
                      </w:r>
                    </w:p>
                    <w:p w14:paraId="36053EF0" w14:textId="02BFC8BF" w:rsidR="00E42374" w:rsidRDefault="00E42374" w:rsidP="00CF331B">
                      <w:pPr>
                        <w:spacing w:line="276" w:lineRule="auto"/>
                      </w:pPr>
                      <w:r>
                        <w:t>Bedrijfsactiviteiten gaan in veel gevallen samen met enige milieuhinder. Voor sommige bedrijfsactiviteiten blijft dit beperkt tot een ruimte of een pand, maar er zijn ook veel bedrijfsactiviteiten die milieuhinder veroorzaken buiten het eigen perceel.</w:t>
                      </w:r>
                    </w:p>
                    <w:p w14:paraId="51CDB8A7" w14:textId="12850475" w:rsidR="00E42374" w:rsidRDefault="00E42374" w:rsidP="00CF331B">
                      <w:pPr>
                        <w:spacing w:line="276" w:lineRule="auto"/>
                      </w:pPr>
                      <w:r>
                        <w:t xml:space="preserve">Bedrijfsactiviteiten kunnen dus niet zomaar overal worden toegestaan. Daarom geldt deze algemene regel voor heel Zaanstad. Hiermee is geregeld dat bedrijfsactiviteiten in Zaanstad alleen zijn toegestaan op de plekken waar paragraaf 6.6.1 geldt. Op de plekken waar alleen paragraaf 6.6.2 geldt en niet 6.6.1 zijn bedrijfsactiviteiten niet toegestaan.   </w:t>
                      </w:r>
                    </w:p>
                    <w:p w14:paraId="6F523E29" w14:textId="5C31D2CE" w:rsidR="00E42374" w:rsidRPr="00B56EA5" w:rsidRDefault="00E42374" w:rsidP="00CF331B">
                      <w:pPr>
                        <w:spacing w:line="276" w:lineRule="auto"/>
                      </w:pPr>
                    </w:p>
                  </w:txbxContent>
                </v:textbox>
                <w10:anchorlock/>
              </v:shape>
            </w:pict>
          </mc:Fallback>
        </mc:AlternateContent>
      </w:r>
    </w:p>
    <w:p w14:paraId="061CF955" w14:textId="77777777" w:rsidR="00CF331B" w:rsidRDefault="00CF331B" w:rsidP="00CF331B">
      <w:pPr>
        <w:rPr>
          <w:lang w:eastAsia="zh-CN" w:bidi="hi-IN"/>
        </w:rPr>
      </w:pPr>
    </w:p>
    <w:p w14:paraId="2095DACB" w14:textId="77777777" w:rsidR="00CF331B" w:rsidRDefault="00CF331B" w:rsidP="00CF331B">
      <w:pPr>
        <w:rPr>
          <w:lang w:eastAsia="zh-CN" w:bidi="hi-IN"/>
        </w:rPr>
      </w:pPr>
      <w:r>
        <w:rPr>
          <w:i/>
          <w:noProof/>
          <w:lang w:eastAsia="nl-NL"/>
        </w:rPr>
        <mc:AlternateContent>
          <mc:Choice Requires="wps">
            <w:drawing>
              <wp:inline distT="0" distB="0" distL="0" distR="0" wp14:anchorId="4D269B7E" wp14:editId="5D2803A5">
                <wp:extent cx="5046980" cy="1389380"/>
                <wp:effectExtent l="19050" t="19050" r="20320" b="20320"/>
                <wp:docPr id="197" name="Tekstvak 197"/>
                <wp:cNvGraphicFramePr/>
                <a:graphic xmlns:a="http://schemas.openxmlformats.org/drawingml/2006/main">
                  <a:graphicData uri="http://schemas.microsoft.com/office/word/2010/wordprocessingShape">
                    <wps:wsp>
                      <wps:cNvSpPr txBox="1"/>
                      <wps:spPr>
                        <a:xfrm>
                          <a:off x="0" y="0"/>
                          <a:ext cx="5046980" cy="1389380"/>
                        </a:xfrm>
                        <a:prstGeom prst="rect">
                          <a:avLst/>
                        </a:prstGeom>
                        <a:solidFill>
                          <a:schemeClr val="bg2"/>
                        </a:solidFill>
                        <a:ln w="28575">
                          <a:solidFill>
                            <a:schemeClr val="bg2">
                              <a:lumMod val="50000"/>
                            </a:schemeClr>
                          </a:solidFill>
                          <a:prstDash val="sysDot"/>
                        </a:ln>
                      </wps:spPr>
                      <wps:txbx>
                        <w:txbxContent>
                          <w:p w14:paraId="271E4F63" w14:textId="77777777" w:rsidR="00E42374" w:rsidRDefault="00E42374" w:rsidP="00CF331B">
                            <w:pPr>
                              <w:spacing w:line="276" w:lineRule="auto"/>
                              <w:rPr>
                                <w:i/>
                              </w:rPr>
                            </w:pPr>
                            <w:r>
                              <w:rPr>
                                <w:i/>
                              </w:rPr>
                              <w:t>Relatie met milieubelastende activiteiten</w:t>
                            </w:r>
                          </w:p>
                          <w:p w14:paraId="50D84B0D" w14:textId="1408B169" w:rsidR="00E42374" w:rsidRPr="00B56EA5" w:rsidRDefault="00E42374" w:rsidP="00CF331B">
                            <w:pPr>
                              <w:spacing w:line="276" w:lineRule="auto"/>
                            </w:pPr>
                            <w:r>
                              <w:t>Het omgevingsplan bevat in afdeling 6.X ook regels voor milieubelastende activiteiten. Dit zijn milieuregels die voor de Omgevingswet waren opgenomen in het Activiteitenbesluit en de Wet milieubeheer. Een bedrijfsactiviteit kan ook een of meerdere milieubelastende activiteiten zijn. Aan de andere kant hoeft een milieubelastende activiteit niet altijd een bedrijfsactiviteit te zijn. De regels werken altijd aanvullend op elkaar, tenzij dat nadrukkelijk anders is bepaald.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269B7E" id="Tekstvak 197" o:spid="_x0000_s1199" type="#_x0000_t202" style="width:397.4pt;height:1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" fillcolor="#eeece1 [3214]" strokecolor="#938953 [1614]" strokeweight="2.25pt">
                <v:stroke dashstyle="1 1"/>
                <v:textbox>
                  <w:txbxContent>
                    <w:p w14:paraId="271E4F63" w14:textId="77777777" w:rsidR="00E42374" w:rsidRDefault="00E42374" w:rsidP="00CF331B">
                      <w:pPr>
                        <w:spacing w:line="276" w:lineRule="auto"/>
                        <w:rPr>
                          <w:i/>
                        </w:rPr>
                      </w:pPr>
                      <w:r>
                        <w:rPr>
                          <w:i/>
                        </w:rPr>
                        <w:t>Relatie met milieubelastende activiteiten</w:t>
                      </w:r>
                    </w:p>
                    <w:p w14:paraId="50D84B0D" w14:textId="1408B169" w:rsidR="00E42374" w:rsidRPr="00B56EA5" w:rsidRDefault="00E42374" w:rsidP="00CF331B">
                      <w:pPr>
                        <w:spacing w:line="276" w:lineRule="auto"/>
                      </w:pPr>
                      <w:r>
                        <w:t>Het omgevingsplan bevat in afdeling 6.X ook regels voor milieubelastende activiteiten. Dit zijn milieuregels die voor de Omgevingswet waren opgenomen in het Activiteitenbesluit en de Wet milieubeheer. Een bedrijfsactiviteit kan ook een of meerdere milieubelastende activiteiten zijn. Aan de andere kant hoeft een milieubelastende activiteit niet altijd een bedrijfsactiviteit te zijn. De regels werken altijd aanvullend op elkaar, tenzij dat nadrukkelijk anders is bepaald.</w:t>
                      </w:r>
                    </w:p>
                  </w:txbxContent>
                </v:textbox>
                <w10:anchorlock/>
              </v:shape>
            </w:pict>
          </mc:Fallback>
        </mc:AlternateContent>
      </w:r>
    </w:p>
    <w:p w14:paraId="2FF757F7" w14:textId="77777777" w:rsidR="00CF331B" w:rsidRDefault="00CF331B" w:rsidP="00CF331B">
      <w:pPr>
        <w:rPr>
          <w:lang w:eastAsia="zh-CN" w:bidi="hi-IN"/>
        </w:rPr>
      </w:pPr>
    </w:p>
    <w:p w14:paraId="3EF67DBD" w14:textId="77777777" w:rsidR="00CF331B" w:rsidRDefault="00CF331B" w:rsidP="00CF331B">
      <w:pPr>
        <w:pStyle w:val="Kop3"/>
      </w:pPr>
      <w:bookmarkStart w:id="300" w:name="_Toc56426525"/>
      <w:bookmarkStart w:id="301" w:name="_Toc59617718"/>
      <w:bookmarkStart w:id="302" w:name="_Toc59626430"/>
      <w:r>
        <w:t>Paragraaf 6.6.3 Bedrijfsactiviteiten in en op vaartuigen</w:t>
      </w:r>
      <w:bookmarkEnd w:id="300"/>
      <w:r>
        <w:t xml:space="preserve"> die voor lange tijd zijn afgemeerd</w:t>
      </w:r>
      <w:bookmarkEnd w:id="301"/>
      <w:bookmarkEnd w:id="302"/>
    </w:p>
    <w:p w14:paraId="4B7CE1AB" w14:textId="4466B716" w:rsidR="001749EE" w:rsidRDefault="00CF331B" w:rsidP="00CF331B">
      <w:pPr>
        <w:pStyle w:val="Kop6"/>
        <w:rPr>
          <w:lang w:eastAsia="zh-CN" w:bidi="hi-IN"/>
        </w:rPr>
      </w:pPr>
      <w:r>
        <w:rPr>
          <w:lang w:eastAsia="zh-CN" w:bidi="hi-IN"/>
        </w:rPr>
        <w:t>Artikel 6.X</w:t>
      </w:r>
      <w:r>
        <w:rPr>
          <w:lang w:eastAsia="zh-CN" w:bidi="hi-IN"/>
        </w:rPr>
        <w:tab/>
      </w:r>
      <w:commentRangeStart w:id="303"/>
      <w:r>
        <w:rPr>
          <w:lang w:eastAsia="zh-CN" w:bidi="hi-IN"/>
        </w:rPr>
        <w:t>Toepassingsbereik</w:t>
      </w:r>
      <w:commentRangeEnd w:id="303"/>
      <w:r w:rsidR="00B07DBA">
        <w:rPr>
          <w:rStyle w:val="Verwijzingopmerking"/>
          <w:rFonts w:eastAsiaTheme="minorHAnsi" w:cstheme="minorBidi"/>
          <w:i w:val="0"/>
          <w:iCs w:val="0"/>
        </w:rPr>
        <w:commentReference w:id="303"/>
      </w:r>
    </w:p>
    <w:p w14:paraId="44458BF6" w14:textId="10EA4679" w:rsidR="00CF331B" w:rsidRPr="0067791C" w:rsidRDefault="00CF331B" w:rsidP="00CF331B">
      <w:pPr>
        <w:rPr>
          <w:lang w:eastAsia="zh-CN" w:bidi="hi-IN"/>
        </w:rPr>
      </w:pPr>
      <w:r>
        <w:rPr>
          <w:lang w:eastAsia="zh-CN" w:bidi="hi-IN"/>
        </w:rPr>
        <w:t>Deze paragraaf geldt voor bedrijfsactiviteiten in en op vaartuigen die voor lange tijd zijn afgemeerd.</w:t>
      </w:r>
    </w:p>
    <w:p w14:paraId="3B174471" w14:textId="77777777" w:rsidR="00CF331B" w:rsidRDefault="00CF331B" w:rsidP="00CF331B">
      <w:pPr>
        <w:pStyle w:val="Kop6"/>
        <w:rPr>
          <w:lang w:eastAsia="zh-CN" w:bidi="hi-IN"/>
        </w:rPr>
      </w:pPr>
      <w:r>
        <w:rPr>
          <w:lang w:eastAsia="zh-CN" w:bidi="hi-IN"/>
        </w:rPr>
        <w:t>Artikel 6.X</w:t>
      </w:r>
      <w:r>
        <w:rPr>
          <w:lang w:eastAsia="zh-CN" w:bidi="hi-IN"/>
        </w:rPr>
        <w:tab/>
      </w:r>
      <w:commentRangeStart w:id="304"/>
      <w:r>
        <w:rPr>
          <w:lang w:eastAsia="zh-CN" w:bidi="hi-IN"/>
        </w:rPr>
        <w:t>Oogmerk</w:t>
      </w:r>
      <w:commentRangeEnd w:id="304"/>
      <w:r w:rsidR="00B07DBA">
        <w:rPr>
          <w:rStyle w:val="Verwijzingopmerking"/>
          <w:rFonts w:eastAsiaTheme="minorHAnsi" w:cstheme="minorBidi"/>
          <w:i w:val="0"/>
          <w:iCs w:val="0"/>
        </w:rPr>
        <w:commentReference w:id="304"/>
      </w:r>
    </w:p>
    <w:p w14:paraId="06A9885C" w14:textId="77777777" w:rsidR="00CF331B" w:rsidRDefault="00CF331B" w:rsidP="00CF331B">
      <w:pPr>
        <w:rPr>
          <w:lang w:eastAsia="zh-CN" w:bidi="hi-IN"/>
        </w:rPr>
      </w:pPr>
      <w:r>
        <w:rPr>
          <w:lang w:eastAsia="zh-CN" w:bidi="hi-IN"/>
        </w:rPr>
        <w:t>De regels in deze paragraaf zijn gesteld met het oog op:</w:t>
      </w:r>
    </w:p>
    <w:p w14:paraId="30E0D4B7" w14:textId="11C35356" w:rsidR="00CF331B" w:rsidRDefault="001749EE" w:rsidP="001749EE">
      <w:pPr>
        <w:pStyle w:val="Opsommingmetnummering"/>
        <w:rPr>
          <w:lang w:eastAsia="zh-CN" w:bidi="hi-IN"/>
        </w:rPr>
      </w:pPr>
      <w:r>
        <w:rPr>
          <w:rFonts w:ascii="Arial" w:hAnsi="Arial"/>
          <w:lang w:eastAsia="zh-CN" w:bidi="hi-IN"/>
        </w:rPr>
        <w:t>a.</w:t>
      </w:r>
      <w:r>
        <w:rPr>
          <w:rFonts w:ascii="Arial" w:hAnsi="Arial"/>
          <w:lang w:eastAsia="zh-CN" w:bidi="hi-IN"/>
        </w:rPr>
        <w:tab/>
      </w:r>
      <w:r w:rsidR="00CF331B">
        <w:rPr>
          <w:lang w:eastAsia="zh-CN" w:bidi="hi-IN"/>
        </w:rPr>
        <w:t>de veiligheid en bruikbaarheid van de infrastructuur van het openbaar water;</w:t>
      </w:r>
    </w:p>
    <w:p w14:paraId="3C4D3929" w14:textId="4EB5642C" w:rsidR="00CF331B" w:rsidRDefault="001749EE" w:rsidP="001749EE">
      <w:pPr>
        <w:pStyle w:val="Opsommingmetnummering"/>
        <w:rPr>
          <w:lang w:eastAsia="zh-CN" w:bidi="hi-IN"/>
        </w:rPr>
      </w:pPr>
      <w:r>
        <w:rPr>
          <w:rFonts w:ascii="Arial" w:hAnsi="Arial"/>
          <w:lang w:eastAsia="zh-CN" w:bidi="hi-IN"/>
        </w:rPr>
        <w:t>b.</w:t>
      </w:r>
      <w:r>
        <w:rPr>
          <w:rFonts w:ascii="Arial" w:hAnsi="Arial"/>
          <w:lang w:eastAsia="zh-CN" w:bidi="hi-IN"/>
        </w:rPr>
        <w:tab/>
      </w:r>
      <w:r w:rsidR="00CF331B">
        <w:rPr>
          <w:lang w:eastAsia="zh-CN" w:bidi="hi-IN"/>
        </w:rPr>
        <w:t>de bescherming van het milieu;</w:t>
      </w:r>
    </w:p>
    <w:p w14:paraId="7996BB13" w14:textId="77AD5324" w:rsidR="00CF331B" w:rsidRDefault="001749EE" w:rsidP="001749EE">
      <w:pPr>
        <w:pStyle w:val="Opsommingmetnummering"/>
        <w:rPr>
          <w:lang w:eastAsia="zh-CN" w:bidi="hi-IN"/>
        </w:rPr>
      </w:pPr>
      <w:r>
        <w:rPr>
          <w:rFonts w:ascii="Arial" w:hAnsi="Arial"/>
          <w:lang w:eastAsia="zh-CN" w:bidi="hi-IN"/>
        </w:rPr>
        <w:t>c.</w:t>
      </w:r>
      <w:r>
        <w:rPr>
          <w:rFonts w:ascii="Arial" w:hAnsi="Arial"/>
          <w:lang w:eastAsia="zh-CN" w:bidi="hi-IN"/>
        </w:rPr>
        <w:tab/>
      </w:r>
      <w:r w:rsidR="00CF331B">
        <w:rPr>
          <w:lang w:eastAsia="zh-CN" w:bidi="hi-IN"/>
        </w:rPr>
        <w:t>het voorkomen van risicovolle bedrijfsactiviteiten;</w:t>
      </w:r>
    </w:p>
    <w:p w14:paraId="2693B84C" w14:textId="37CF54EE" w:rsidR="00CF331B" w:rsidRDefault="001749EE" w:rsidP="001749EE">
      <w:pPr>
        <w:pStyle w:val="Opsommingmetnummering"/>
        <w:rPr>
          <w:lang w:eastAsia="zh-CN" w:bidi="hi-IN"/>
        </w:rPr>
      </w:pPr>
      <w:r>
        <w:rPr>
          <w:rFonts w:ascii="Arial" w:hAnsi="Arial"/>
          <w:lang w:eastAsia="zh-CN" w:bidi="hi-IN"/>
        </w:rPr>
        <w:t>d.</w:t>
      </w:r>
      <w:r>
        <w:rPr>
          <w:rFonts w:ascii="Arial" w:hAnsi="Arial"/>
          <w:lang w:eastAsia="zh-CN" w:bidi="hi-IN"/>
        </w:rPr>
        <w:tab/>
      </w:r>
      <w:r w:rsidR="00CF331B">
        <w:rPr>
          <w:lang w:eastAsia="zh-CN" w:bidi="hi-IN"/>
        </w:rPr>
        <w:t>het uiterlijk aanzien van de omgeving.</w:t>
      </w:r>
    </w:p>
    <w:p w14:paraId="71764CEA" w14:textId="338A9CA3" w:rsidR="001749EE" w:rsidRDefault="00CF331B" w:rsidP="00CF331B">
      <w:pPr>
        <w:pStyle w:val="Kop6"/>
        <w:rPr>
          <w:lang w:eastAsia="zh-CN" w:bidi="hi-IN"/>
        </w:rPr>
      </w:pPr>
      <w:r>
        <w:rPr>
          <w:lang w:eastAsia="zh-CN" w:bidi="hi-IN"/>
        </w:rPr>
        <w:t>Artikel 6.X</w:t>
      </w:r>
      <w:r>
        <w:rPr>
          <w:lang w:eastAsia="zh-CN" w:bidi="hi-IN"/>
        </w:rPr>
        <w:tab/>
      </w:r>
      <w:commentRangeStart w:id="305"/>
      <w:r>
        <w:rPr>
          <w:lang w:eastAsia="zh-CN" w:bidi="hi-IN"/>
        </w:rPr>
        <w:t>Verbod</w:t>
      </w:r>
      <w:commentRangeEnd w:id="305"/>
      <w:r w:rsidR="00B07DBA">
        <w:rPr>
          <w:rStyle w:val="Verwijzingopmerking"/>
          <w:rFonts w:eastAsiaTheme="minorHAnsi" w:cstheme="minorBidi"/>
          <w:i w:val="0"/>
          <w:iCs w:val="0"/>
        </w:rPr>
        <w:commentReference w:id="305"/>
      </w:r>
    </w:p>
    <w:p w14:paraId="29B45225" w14:textId="6271AF62" w:rsidR="00CF331B" w:rsidRDefault="00CF331B" w:rsidP="00CF331B">
      <w:pPr>
        <w:rPr>
          <w:lang w:eastAsia="zh-CN" w:bidi="hi-IN"/>
        </w:rPr>
      </w:pPr>
      <w:r>
        <w:rPr>
          <w:lang w:eastAsia="zh-CN" w:bidi="hi-IN"/>
        </w:rPr>
        <w:t>Bedrijfsactiviteiten in en op vaartuigen die voor lange tijd zijn afgemeerd zijn verboden.</w:t>
      </w:r>
    </w:p>
    <w:p w14:paraId="05C02159" w14:textId="77777777" w:rsidR="00CF331B" w:rsidRDefault="00CF331B" w:rsidP="00CF331B">
      <w:pPr>
        <w:rPr>
          <w:lang w:eastAsia="zh-CN" w:bidi="hi-IN"/>
        </w:rPr>
      </w:pPr>
    </w:p>
    <w:p w14:paraId="36CC06E2" w14:textId="77777777" w:rsidR="00CF331B" w:rsidRDefault="00CF331B" w:rsidP="00CF331B">
      <w:pPr>
        <w:rPr>
          <w:lang w:eastAsia="zh-CN" w:bidi="hi-IN"/>
        </w:rPr>
      </w:pPr>
      <w:r>
        <w:rPr>
          <w:i/>
          <w:noProof/>
          <w:lang w:eastAsia="nl-NL"/>
        </w:rPr>
        <mc:AlternateContent>
          <mc:Choice Requires="wps">
            <w:drawing>
              <wp:inline distT="0" distB="0" distL="0" distR="0" wp14:anchorId="6320A6BC" wp14:editId="76A9534F">
                <wp:extent cx="5039995" cy="907085"/>
                <wp:effectExtent l="19050" t="19050" r="27305" b="26670"/>
                <wp:docPr id="198" name="Tekstvak 198"/>
                <wp:cNvGraphicFramePr/>
                <a:graphic xmlns:a="http://schemas.openxmlformats.org/drawingml/2006/main">
                  <a:graphicData uri="http://schemas.microsoft.com/office/word/2010/wordprocessingShape">
                    <wps:wsp>
                      <wps:cNvSpPr txBox="1"/>
                      <wps:spPr>
                        <a:xfrm>
                          <a:off x="0" y="0"/>
                          <a:ext cx="5039995" cy="907085"/>
                        </a:xfrm>
                        <a:prstGeom prst="rect">
                          <a:avLst/>
                        </a:prstGeom>
                        <a:solidFill>
                          <a:schemeClr val="bg2"/>
                        </a:solidFill>
                        <a:ln w="28575">
                          <a:solidFill>
                            <a:schemeClr val="bg2">
                              <a:lumMod val="50000"/>
                            </a:schemeClr>
                          </a:solidFill>
                          <a:prstDash val="sysDot"/>
                        </a:ln>
                      </wps:spPr>
                      <wps:txbx>
                        <w:txbxContent>
                          <w:p w14:paraId="412D1747" w14:textId="77777777" w:rsidR="00E42374" w:rsidRDefault="00E42374" w:rsidP="00CF331B">
                            <w:pPr>
                              <w:spacing w:line="276" w:lineRule="auto"/>
                              <w:rPr>
                                <w:i/>
                              </w:rPr>
                            </w:pPr>
                            <w:r>
                              <w:rPr>
                                <w:i/>
                              </w:rPr>
                              <w:t>PM: VFL Fase 2</w:t>
                            </w:r>
                          </w:p>
                          <w:p w14:paraId="26B2473A" w14:textId="2C8AB667" w:rsidR="00E42374" w:rsidRDefault="00E42374" w:rsidP="00CF331B">
                            <w:pPr>
                              <w:spacing w:line="276" w:lineRule="auto"/>
                            </w:pPr>
                            <w:r>
                              <w:t>Deze regels worden nog aangevuld met onder andere een vergunningplicht wanneer Fase 2 van de Verordening Fysieke Leefomgeving Zaanstad wordt omgezet.</w:t>
                            </w:r>
                          </w:p>
                          <w:p w14:paraId="0C532AE9" w14:textId="20633EAF" w:rsidR="00E42374" w:rsidRDefault="00E42374" w:rsidP="00CF331B">
                            <w:pPr>
                              <w:spacing w:line="276" w:lineRule="auto"/>
                            </w:pPr>
                            <w:r>
                              <w:t>Voor nu is alleen de regeling uit bestemmingsplannen opgenomen.</w:t>
                            </w:r>
                          </w:p>
                          <w:p w14:paraId="6DA1DC85" w14:textId="77777777"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20A6BC" id="Tekstvak 198" o:spid="_x0000_s1200" type="#_x0000_t202" style="width:396.85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" fillcolor="#eeece1 [3214]" strokecolor="#938953 [1614]" strokeweight="2.25pt">
                <v:stroke dashstyle="1 1"/>
                <v:textbox>
                  <w:txbxContent>
                    <w:p w14:paraId="412D1747" w14:textId="77777777" w:rsidR="00E42374" w:rsidRDefault="00E42374" w:rsidP="00CF331B">
                      <w:pPr>
                        <w:spacing w:line="276" w:lineRule="auto"/>
                        <w:rPr>
                          <w:i/>
                        </w:rPr>
                      </w:pPr>
                      <w:r>
                        <w:rPr>
                          <w:i/>
                        </w:rPr>
                        <w:t>PM: VFL Fase 2</w:t>
                      </w:r>
                    </w:p>
                    <w:p w14:paraId="26B2473A" w14:textId="2C8AB667" w:rsidR="00E42374" w:rsidRDefault="00E42374" w:rsidP="00CF331B">
                      <w:pPr>
                        <w:spacing w:line="276" w:lineRule="auto"/>
                      </w:pPr>
                      <w:r>
                        <w:t>Deze regels worden nog aangevuld met onder andere een vergunningplicht wanneer Fase 2 van de Verordening Fysieke Leefomgeving Zaanstad wordt omgezet.</w:t>
                      </w:r>
                    </w:p>
                    <w:p w14:paraId="0C532AE9" w14:textId="20633EAF" w:rsidR="00E42374" w:rsidRDefault="00E42374" w:rsidP="00CF331B">
                      <w:pPr>
                        <w:spacing w:line="276" w:lineRule="auto"/>
                      </w:pPr>
                      <w:r>
                        <w:t>Voor nu is alleen de regeling uit bestemmingsplannen opgenomen.</w:t>
                      </w:r>
                    </w:p>
                    <w:p w14:paraId="6DA1DC85" w14:textId="77777777" w:rsidR="00E42374" w:rsidRPr="00B56EA5" w:rsidRDefault="00E42374" w:rsidP="00CF331B">
                      <w:pPr>
                        <w:spacing w:line="276" w:lineRule="auto"/>
                      </w:pPr>
                    </w:p>
                  </w:txbxContent>
                </v:textbox>
                <w10:anchorlock/>
              </v:shape>
            </w:pict>
          </mc:Fallback>
        </mc:AlternateContent>
      </w:r>
    </w:p>
    <w:p w14:paraId="4DCBD77C" w14:textId="67A7E44A" w:rsidR="001749EE" w:rsidRDefault="00CF331B" w:rsidP="00CF331B">
      <w:pPr>
        <w:pStyle w:val="Kop3"/>
      </w:pPr>
      <w:bookmarkStart w:id="306" w:name="_Toc59617719"/>
      <w:bookmarkStart w:id="307" w:name="_Toc59626431"/>
      <w:bookmarkStart w:id="308" w:name="_Toc56426526"/>
      <w:r>
        <w:t>Paragraaf 6.6.4</w:t>
      </w:r>
      <w:r>
        <w:tab/>
        <w:t>Het exploiteren van een seksinrichting</w:t>
      </w:r>
      <w:bookmarkEnd w:id="306"/>
      <w:bookmarkEnd w:id="307"/>
      <w:bookmarkEnd w:id="308"/>
    </w:p>
    <w:p w14:paraId="2E3021D5" w14:textId="2EEDEB3D" w:rsidR="001749EE" w:rsidRDefault="00CF331B" w:rsidP="00CF331B">
      <w:pPr>
        <w:pStyle w:val="Kop6"/>
        <w:rPr>
          <w:lang w:eastAsia="zh-CN" w:bidi="hi-IN"/>
        </w:rPr>
      </w:pPr>
      <w:r>
        <w:rPr>
          <w:lang w:eastAsia="zh-CN" w:bidi="hi-IN"/>
        </w:rPr>
        <w:t>Artikel 6.X</w:t>
      </w:r>
      <w:r>
        <w:rPr>
          <w:lang w:eastAsia="zh-CN" w:bidi="hi-IN"/>
        </w:rPr>
        <w:tab/>
      </w:r>
      <w:commentRangeStart w:id="309"/>
      <w:r>
        <w:rPr>
          <w:lang w:eastAsia="zh-CN" w:bidi="hi-IN"/>
        </w:rPr>
        <w:t>Toepassingsbereik</w:t>
      </w:r>
      <w:commentRangeEnd w:id="309"/>
      <w:r w:rsidR="00B07DBA">
        <w:rPr>
          <w:rStyle w:val="Verwijzingopmerking"/>
          <w:rFonts w:eastAsiaTheme="minorHAnsi" w:cstheme="minorBidi"/>
          <w:i w:val="0"/>
          <w:iCs w:val="0"/>
        </w:rPr>
        <w:commentReference w:id="309"/>
      </w:r>
    </w:p>
    <w:p w14:paraId="216465D9" w14:textId="078EAD2B"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 het exploiteren van een seksinrichting.</w:t>
      </w:r>
    </w:p>
    <w:p w14:paraId="1878FFBB" w14:textId="78663C67" w:rsidR="001749EE" w:rsidRPr="00BC07A7" w:rsidRDefault="001749EE" w:rsidP="00B10E39">
      <w:pPr>
        <w:pStyle w:val="Lidmetnummering"/>
        <w:rPr>
          <w:lang w:eastAsia="zh-CN" w:bidi="hi-IN"/>
        </w:rPr>
      </w:pPr>
      <w:r w:rsidRPr="00BC07A7">
        <w:rPr>
          <w:lang w:eastAsia="zh-CN" w:bidi="hi-IN"/>
        </w:rPr>
        <w:t>2.</w:t>
      </w:r>
      <w:r w:rsidRPr="00BC07A7">
        <w:rPr>
          <w:lang w:eastAsia="zh-CN" w:bidi="hi-IN"/>
        </w:rPr>
        <w:tab/>
      </w:r>
      <w:r w:rsidR="00CF331B" w:rsidRPr="001749EE">
        <w:rPr>
          <w:color w:val="000000"/>
        </w:rPr>
        <w:t xml:space="preserve">Onder seksinrichting wordt verstaan een voor het publiek toegankelijke, besloten ruimte waar bedrijfsmatig gelegenheid wordt gegeven tot het verrichten van seksuele </w:t>
      </w:r>
      <w:r w:rsidR="00CF331B" w:rsidRPr="001749EE">
        <w:rPr>
          <w:color w:val="000000"/>
        </w:rPr>
        <w:lastRenderedPageBreak/>
        <w:t>handelingen met of voor een ander (al dan niet tegen vergoeding). Binnen een seksbedrijf kunnen één of meerder seksinrichtingen zijn.</w:t>
      </w:r>
    </w:p>
    <w:p w14:paraId="6556898C" w14:textId="74F77223" w:rsidR="00CF331B" w:rsidRDefault="00CF331B" w:rsidP="00CF331B">
      <w:pPr>
        <w:pStyle w:val="Kop6"/>
        <w:rPr>
          <w:lang w:eastAsia="zh-CN" w:bidi="hi-IN"/>
        </w:rPr>
      </w:pPr>
      <w:r>
        <w:rPr>
          <w:lang w:eastAsia="zh-CN" w:bidi="hi-IN"/>
        </w:rPr>
        <w:t>Artikel 6.X</w:t>
      </w:r>
      <w:r>
        <w:rPr>
          <w:lang w:eastAsia="zh-CN" w:bidi="hi-IN"/>
        </w:rPr>
        <w:tab/>
      </w:r>
      <w:commentRangeStart w:id="310"/>
      <w:r>
        <w:rPr>
          <w:lang w:eastAsia="zh-CN" w:bidi="hi-IN"/>
        </w:rPr>
        <w:t>Oogmerk</w:t>
      </w:r>
      <w:commentRangeEnd w:id="310"/>
      <w:r w:rsidR="00B07DBA">
        <w:rPr>
          <w:rStyle w:val="Verwijzingopmerking"/>
          <w:rFonts w:eastAsiaTheme="minorHAnsi" w:cstheme="minorBidi"/>
          <w:i w:val="0"/>
          <w:iCs w:val="0"/>
        </w:rPr>
        <w:commentReference w:id="310"/>
      </w:r>
    </w:p>
    <w:p w14:paraId="43E7A29D" w14:textId="77777777" w:rsidR="00CF331B" w:rsidRDefault="00CF331B" w:rsidP="00CF331B">
      <w:pPr>
        <w:rPr>
          <w:lang w:eastAsia="zh-CN" w:bidi="hi-IN"/>
        </w:rPr>
      </w:pPr>
      <w:r>
        <w:rPr>
          <w:lang w:eastAsia="zh-CN" w:bidi="hi-IN"/>
        </w:rPr>
        <w:t>De regels in deze paragraaf zijn gesteld met oog op:</w:t>
      </w:r>
    </w:p>
    <w:p w14:paraId="28564A50" w14:textId="1B492613"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beperken van overlast; en</w:t>
      </w:r>
    </w:p>
    <w:p w14:paraId="116D9A69" w14:textId="19BDC96E"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waarborgen van een gezonde en veilige woonsituatie.</w:t>
      </w:r>
    </w:p>
    <w:p w14:paraId="34C95C3A" w14:textId="77777777" w:rsidR="00CF331B" w:rsidRDefault="00CF331B" w:rsidP="00CF331B">
      <w:pPr>
        <w:pStyle w:val="Kop6"/>
        <w:rPr>
          <w:lang w:eastAsia="zh-CN" w:bidi="hi-IN"/>
        </w:rPr>
      </w:pPr>
      <w:r>
        <w:rPr>
          <w:lang w:eastAsia="zh-CN" w:bidi="hi-IN"/>
        </w:rPr>
        <w:t>Artikel 6.X</w:t>
      </w:r>
      <w:r>
        <w:rPr>
          <w:lang w:eastAsia="zh-CN" w:bidi="hi-IN"/>
        </w:rPr>
        <w:tab/>
      </w:r>
      <w:commentRangeStart w:id="311"/>
      <w:r>
        <w:rPr>
          <w:lang w:eastAsia="zh-CN" w:bidi="hi-IN"/>
        </w:rPr>
        <w:t>Algemene</w:t>
      </w:r>
      <w:commentRangeEnd w:id="311"/>
      <w:r w:rsidR="00B07DBA">
        <w:rPr>
          <w:rStyle w:val="Verwijzingopmerking"/>
          <w:rFonts w:eastAsiaTheme="minorHAnsi" w:cstheme="minorBidi"/>
          <w:i w:val="0"/>
          <w:iCs w:val="0"/>
        </w:rPr>
        <w:commentReference w:id="311"/>
      </w:r>
      <w:r>
        <w:rPr>
          <w:lang w:eastAsia="zh-CN" w:bidi="hi-IN"/>
        </w:rPr>
        <w:t xml:space="preserve"> regels</w:t>
      </w:r>
    </w:p>
    <w:p w14:paraId="2BE3EBBF" w14:textId="496ED6A6"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Het exploiteren van een seksinrichting is alleen toegestaan in het werkingsgebied ‘seksinrichting type X’.</w:t>
      </w:r>
    </w:p>
    <w:p w14:paraId="4048F86E" w14:textId="052832EF" w:rsidR="001749EE" w:rsidRDefault="001749EE" w:rsidP="00B10E39">
      <w:pPr>
        <w:pStyle w:val="Lidmetnummering"/>
        <w:rPr>
          <w:lang w:eastAsia="zh-CN" w:bidi="hi-IN"/>
        </w:rPr>
      </w:pPr>
      <w:r>
        <w:rPr>
          <w:lang w:eastAsia="zh-CN" w:bidi="hi-IN"/>
        </w:rPr>
        <w:t>2.</w:t>
      </w:r>
      <w:r>
        <w:rPr>
          <w:lang w:eastAsia="zh-CN" w:bidi="hi-IN"/>
        </w:rPr>
        <w:tab/>
      </w:r>
      <w:r w:rsidR="00CF331B">
        <w:rPr>
          <w:lang w:eastAsia="zh-CN" w:bidi="hi-IN"/>
        </w:rPr>
        <w:t>Een seksinrichting is van het type aangegeven in het werkingsgebied ‘seksinrichting type X’.</w:t>
      </w:r>
    </w:p>
    <w:p w14:paraId="2EF6CD1C" w14:textId="4A6F6914" w:rsidR="00CF331B" w:rsidRDefault="00CF331B" w:rsidP="00CF331B">
      <w:pPr>
        <w:rPr>
          <w:lang w:eastAsia="zh-CN" w:bidi="hi-IN"/>
        </w:rPr>
      </w:pPr>
    </w:p>
    <w:p w14:paraId="4D2767F0" w14:textId="77777777" w:rsidR="00CF331B" w:rsidRDefault="00CF331B" w:rsidP="00CF331B">
      <w:pPr>
        <w:rPr>
          <w:lang w:eastAsia="zh-CN" w:bidi="hi-IN"/>
        </w:rPr>
      </w:pPr>
      <w:r>
        <w:rPr>
          <w:i/>
          <w:noProof/>
          <w:lang w:eastAsia="nl-NL"/>
        </w:rPr>
        <mc:AlternateContent>
          <mc:Choice Requires="wps">
            <w:drawing>
              <wp:inline distT="0" distB="0" distL="0" distR="0" wp14:anchorId="58EDF5CF" wp14:editId="3BFBE6A2">
                <wp:extent cx="5039995" cy="1089965"/>
                <wp:effectExtent l="19050" t="19050" r="27305" b="15240"/>
                <wp:docPr id="199" name="Tekstvak 199"/>
                <wp:cNvGraphicFramePr/>
                <a:graphic xmlns:a="http://schemas.openxmlformats.org/drawingml/2006/main">
                  <a:graphicData uri="http://schemas.microsoft.com/office/word/2010/wordprocessingShape">
                    <wps:wsp>
                      <wps:cNvSpPr txBox="1"/>
                      <wps:spPr>
                        <a:xfrm>
                          <a:off x="0" y="0"/>
                          <a:ext cx="5039995" cy="1089965"/>
                        </a:xfrm>
                        <a:prstGeom prst="rect">
                          <a:avLst/>
                        </a:prstGeom>
                        <a:solidFill>
                          <a:schemeClr val="bg2"/>
                        </a:solidFill>
                        <a:ln w="28575">
                          <a:solidFill>
                            <a:schemeClr val="bg2">
                              <a:lumMod val="50000"/>
                            </a:schemeClr>
                          </a:solidFill>
                          <a:prstDash val="sysDot"/>
                        </a:ln>
                      </wps:spPr>
                      <wps:txbx>
                        <w:txbxContent>
                          <w:p w14:paraId="11518D9D" w14:textId="77777777" w:rsidR="00E42374" w:rsidRDefault="00E42374" w:rsidP="00CF331B">
                            <w:pPr>
                              <w:spacing w:line="276" w:lineRule="auto"/>
                              <w:rPr>
                                <w:i/>
                              </w:rPr>
                            </w:pPr>
                            <w:r>
                              <w:rPr>
                                <w:i/>
                              </w:rPr>
                              <w:t>Seksinrichting</w:t>
                            </w:r>
                          </w:p>
                          <w:p w14:paraId="00B28A4B" w14:textId="77777777" w:rsidR="00E42374" w:rsidRDefault="00E42374" w:rsidP="00CF331B">
                            <w:pPr>
                              <w:rPr>
                                <w:lang w:eastAsia="zh-CN" w:bidi="hi-IN"/>
                              </w:rPr>
                            </w:pPr>
                            <w:r w:rsidRPr="00C027EC">
                              <w:rPr>
                                <w:color w:val="000000"/>
                              </w:rPr>
                              <w:t>Onder een seksinrichting wordt in elk geval verstaan: een prostitutiebedrijf waaronder begrepen een erotische massagesalon, sekssauna, raambordeel, seksclub, een seksbioscoop, seksautomatenhal, sekstheater/peepshow, of parenclub/swingersclub, thuisprostitutie (prostitutie vanuit woningen) al dan niet in combinatie met elkaar.</w:t>
                            </w:r>
                          </w:p>
                          <w:p w14:paraId="5C7012F2" w14:textId="77777777"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EDF5CF" id="Tekstvak 199" o:spid="_x0000_s1201" type="#_x0000_t202" style="width:396.85pt;height: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" fillcolor="#eeece1 [3214]" strokecolor="#938953 [1614]" strokeweight="2.25pt">
                <v:stroke dashstyle="1 1"/>
                <v:textbox>
                  <w:txbxContent>
                    <w:p w14:paraId="11518D9D" w14:textId="77777777" w:rsidR="00E42374" w:rsidRDefault="00E42374" w:rsidP="00CF331B">
                      <w:pPr>
                        <w:spacing w:line="276" w:lineRule="auto"/>
                        <w:rPr>
                          <w:i/>
                        </w:rPr>
                      </w:pPr>
                      <w:r>
                        <w:rPr>
                          <w:i/>
                        </w:rPr>
                        <w:t>Seksinrichting</w:t>
                      </w:r>
                    </w:p>
                    <w:p w14:paraId="00B28A4B" w14:textId="77777777" w:rsidR="00E42374" w:rsidRDefault="00E42374" w:rsidP="00CF331B">
                      <w:pPr>
                        <w:rPr>
                          <w:lang w:eastAsia="zh-CN" w:bidi="hi-IN"/>
                        </w:rPr>
                      </w:pPr>
                      <w:r w:rsidRPr="00C027EC">
                        <w:rPr>
                          <w:color w:val="000000"/>
                        </w:rPr>
                        <w:t>Onder een seksinrichting wordt in elk geval verstaan: een prostitutiebedrijf waaronder begrepen een erotische massagesalon, sekssauna, raambordeel, seksclub, een seksbioscoop, seksautomatenhal, sekstheater/peepshow, of parenclub/swingersclub, thuisprostitutie (prostitutie vanuit woningen) al dan niet in combinatie met elkaar.</w:t>
                      </w:r>
                    </w:p>
                    <w:p w14:paraId="5C7012F2" w14:textId="77777777" w:rsidR="00E42374" w:rsidRPr="00B56EA5" w:rsidRDefault="00E42374" w:rsidP="00CF331B">
                      <w:pPr>
                        <w:spacing w:line="276" w:lineRule="auto"/>
                      </w:pPr>
                    </w:p>
                  </w:txbxContent>
                </v:textbox>
                <w10:anchorlock/>
              </v:shape>
            </w:pict>
          </mc:Fallback>
        </mc:AlternateContent>
      </w:r>
    </w:p>
    <w:p w14:paraId="7BCB47F0" w14:textId="77777777" w:rsidR="00CF331B" w:rsidRDefault="00CF331B" w:rsidP="00CF331B">
      <w:pPr>
        <w:rPr>
          <w:lang w:eastAsia="zh-CN" w:bidi="hi-IN"/>
        </w:rPr>
      </w:pPr>
    </w:p>
    <w:p w14:paraId="4093B5A7" w14:textId="77777777" w:rsidR="00CF331B" w:rsidRDefault="00CF331B" w:rsidP="00CF331B">
      <w:pPr>
        <w:rPr>
          <w:lang w:eastAsia="zh-CN" w:bidi="hi-IN"/>
        </w:rPr>
      </w:pPr>
      <w:r>
        <w:rPr>
          <w:i/>
          <w:noProof/>
          <w:lang w:eastAsia="nl-NL"/>
        </w:rPr>
        <mc:AlternateContent>
          <mc:Choice Requires="wps">
            <w:drawing>
              <wp:inline distT="0" distB="0" distL="0" distR="0" wp14:anchorId="49CBA5EC" wp14:editId="24A93D1B">
                <wp:extent cx="5039995" cy="1777593"/>
                <wp:effectExtent l="19050" t="19050" r="27305" b="13335"/>
                <wp:docPr id="200" name="Tekstvak 200"/>
                <wp:cNvGraphicFramePr/>
                <a:graphic xmlns:a="http://schemas.openxmlformats.org/drawingml/2006/main">
                  <a:graphicData uri="http://schemas.microsoft.com/office/word/2010/wordprocessingShape">
                    <wps:wsp>
                      <wps:cNvSpPr txBox="1"/>
                      <wps:spPr>
                        <a:xfrm>
                          <a:off x="0" y="0"/>
                          <a:ext cx="5039995" cy="1777593"/>
                        </a:xfrm>
                        <a:prstGeom prst="rect">
                          <a:avLst/>
                        </a:prstGeom>
                        <a:solidFill>
                          <a:schemeClr val="bg2"/>
                        </a:solidFill>
                        <a:ln w="28575">
                          <a:solidFill>
                            <a:schemeClr val="bg2">
                              <a:lumMod val="50000"/>
                            </a:schemeClr>
                          </a:solidFill>
                          <a:prstDash val="sysDot"/>
                        </a:ln>
                      </wps:spPr>
                      <wps:txbx>
                        <w:txbxContent>
                          <w:p w14:paraId="07801E44" w14:textId="77777777" w:rsidR="00E42374" w:rsidRDefault="00E42374" w:rsidP="00CF331B">
                            <w:pPr>
                              <w:spacing w:line="276" w:lineRule="auto"/>
                              <w:rPr>
                                <w:i/>
                              </w:rPr>
                            </w:pPr>
                            <w:r>
                              <w:rPr>
                                <w:i/>
                              </w:rPr>
                              <w:t>Bestaande seksinrichtingen</w:t>
                            </w:r>
                          </w:p>
                          <w:p w14:paraId="0BD96489" w14:textId="60845C2A" w:rsidR="00E42374" w:rsidRDefault="00E42374" w:rsidP="00CF331B">
                            <w:pPr>
                              <w:rPr>
                                <w:color w:val="000000"/>
                              </w:rPr>
                            </w:pPr>
                            <w:r>
                              <w:rPr>
                                <w:color w:val="000000"/>
                              </w:rPr>
                              <w:t>In Zaanstad zijn een beperkt aantal seksinrichtingen toegestaan. Deze seksinrichtingen kunnen in het omgevingsplan worden toegestaan met een werkingsgebied. In het werkingsgebied en de algemene regels is tevens een specificatie opgenomen, zodat alleen de al bestaande toegestane activiteiten worden toegestaan.</w:t>
                            </w:r>
                          </w:p>
                          <w:p w14:paraId="36F3D61D" w14:textId="50D0B3CA" w:rsidR="00E42374" w:rsidRPr="00FB6FC1" w:rsidRDefault="00E42374" w:rsidP="00CF331B">
                            <w:pPr>
                              <w:rPr>
                                <w:color w:val="000000"/>
                              </w:rPr>
                            </w:pPr>
                            <w:r>
                              <w:rPr>
                                <w:color w:val="000000"/>
                              </w:rPr>
                              <w:t>Bijvoorbeeld: op een locatie waar een parenclub is toegestaan kan het werkingsgebied ‘seksinrichting type parenclub’ worden toegekend zodat op die locatie niet ook een raambordeel is toegestaan.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CBA5EC" id="Tekstvak 200" o:spid="_x0000_s1202" type="#_x0000_t202" style="width:396.85pt;height:13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" fillcolor="#eeece1 [3214]" strokecolor="#938953 [1614]" strokeweight="2.25pt">
                <v:stroke dashstyle="1 1"/>
                <v:textbox>
                  <w:txbxContent>
                    <w:p w14:paraId="07801E44" w14:textId="77777777" w:rsidR="00E42374" w:rsidRDefault="00E42374" w:rsidP="00CF331B">
                      <w:pPr>
                        <w:spacing w:line="276" w:lineRule="auto"/>
                        <w:rPr>
                          <w:i/>
                        </w:rPr>
                      </w:pPr>
                      <w:r>
                        <w:rPr>
                          <w:i/>
                        </w:rPr>
                        <w:t>Bestaande seksinrichtingen</w:t>
                      </w:r>
                    </w:p>
                    <w:p w14:paraId="0BD96489" w14:textId="60845C2A" w:rsidR="00E42374" w:rsidRDefault="00E42374" w:rsidP="00CF331B">
                      <w:pPr>
                        <w:rPr>
                          <w:color w:val="000000"/>
                        </w:rPr>
                      </w:pPr>
                      <w:r>
                        <w:rPr>
                          <w:color w:val="000000"/>
                        </w:rPr>
                        <w:t>In Zaanstad zijn een beperkt aantal seksinrichtingen toegestaan. Deze seksinrichtingen kunnen in het omgevingsplan worden toegestaan met een werkingsgebied. In het werkingsgebied en de algemene regels is tevens een specificatie opgenomen, zodat alleen de al bestaande toegestane activiteiten worden toegestaan.</w:t>
                      </w:r>
                    </w:p>
                    <w:p w14:paraId="36F3D61D" w14:textId="50D0B3CA" w:rsidR="00E42374" w:rsidRPr="00FB6FC1" w:rsidRDefault="00E42374" w:rsidP="00CF331B">
                      <w:pPr>
                        <w:rPr>
                          <w:color w:val="000000"/>
                        </w:rPr>
                      </w:pPr>
                      <w:r>
                        <w:rPr>
                          <w:color w:val="000000"/>
                        </w:rPr>
                        <w:t>Bijvoorbeeld: op een locatie waar een parenclub is toegestaan kan het werkingsgebied ‘seksinrichting type parenclub’ worden toegekend zodat op die locatie niet ook een raambordeel is toegestaan.</w:t>
                      </w:r>
                    </w:p>
                  </w:txbxContent>
                </v:textbox>
                <w10:anchorlock/>
              </v:shape>
            </w:pict>
          </mc:Fallback>
        </mc:AlternateContent>
      </w:r>
    </w:p>
    <w:p w14:paraId="7DAC9E0F" w14:textId="77777777" w:rsidR="00CF331B" w:rsidRDefault="00CF331B" w:rsidP="00CF331B">
      <w:pPr>
        <w:rPr>
          <w:lang w:eastAsia="zh-CN" w:bidi="hi-IN"/>
        </w:rPr>
      </w:pPr>
    </w:p>
    <w:p w14:paraId="62388FD8" w14:textId="77777777" w:rsidR="00CF331B" w:rsidRDefault="00CF331B" w:rsidP="00CF331B">
      <w:pPr>
        <w:rPr>
          <w:lang w:eastAsia="zh-CN" w:bidi="hi-IN"/>
        </w:rPr>
      </w:pPr>
      <w:r>
        <w:rPr>
          <w:i/>
          <w:noProof/>
          <w:lang w:eastAsia="nl-NL"/>
        </w:rPr>
        <mc:AlternateContent>
          <mc:Choice Requires="wps">
            <w:drawing>
              <wp:inline distT="0" distB="0" distL="0" distR="0" wp14:anchorId="0B99FDA4" wp14:editId="2DA44556">
                <wp:extent cx="5039995" cy="1777593"/>
                <wp:effectExtent l="19050" t="19050" r="27305" b="13335"/>
                <wp:docPr id="201" name="Tekstvak 201"/>
                <wp:cNvGraphicFramePr/>
                <a:graphic xmlns:a="http://schemas.openxmlformats.org/drawingml/2006/main">
                  <a:graphicData uri="http://schemas.microsoft.com/office/word/2010/wordprocessingShape">
                    <wps:wsp>
                      <wps:cNvSpPr txBox="1"/>
                      <wps:spPr>
                        <a:xfrm>
                          <a:off x="0" y="0"/>
                          <a:ext cx="5039995" cy="1777593"/>
                        </a:xfrm>
                        <a:prstGeom prst="rect">
                          <a:avLst/>
                        </a:prstGeom>
                        <a:solidFill>
                          <a:schemeClr val="bg2"/>
                        </a:solidFill>
                        <a:ln w="28575">
                          <a:solidFill>
                            <a:schemeClr val="bg2">
                              <a:lumMod val="50000"/>
                            </a:schemeClr>
                          </a:solidFill>
                          <a:prstDash val="sysDot"/>
                        </a:ln>
                      </wps:spPr>
                      <wps:txbx>
                        <w:txbxContent>
                          <w:p w14:paraId="4F77243B" w14:textId="77777777" w:rsidR="00E42374" w:rsidRDefault="00E42374" w:rsidP="00CF331B">
                            <w:pPr>
                              <w:spacing w:line="276" w:lineRule="auto"/>
                              <w:rPr>
                                <w:i/>
                              </w:rPr>
                            </w:pPr>
                            <w:r>
                              <w:rPr>
                                <w:i/>
                              </w:rPr>
                              <w:t>PM: APV beleid schaarse vergunningen voor seksbedrijven en –inrichtingen</w:t>
                            </w:r>
                          </w:p>
                          <w:p w14:paraId="28B5D10A" w14:textId="77777777" w:rsidR="00E42374" w:rsidRDefault="00E42374" w:rsidP="00CF331B">
                            <w:pPr>
                              <w:spacing w:line="276" w:lineRule="auto"/>
                            </w:pPr>
                            <w:r>
                              <w:t>Deze regels worden nog aangevuld wanneer de APV regels voor seksbedrijven en –inrichtingen worden omgezet naar het omgevingsplan. Voor nu is alleen de regeling uit bestemmingsplannen opgenomen.</w:t>
                            </w:r>
                          </w:p>
                          <w:p w14:paraId="7A40DD03" w14:textId="718E21E0" w:rsidR="00E42374" w:rsidRDefault="00E42374" w:rsidP="00CF331B">
                            <w:pPr>
                              <w:spacing w:line="276" w:lineRule="auto"/>
                            </w:pPr>
                            <w:r>
                              <w:t xml:space="preserve">Niet alle regels zullen worden omgezet. Regels omtrent de exploitatie van zulke bedrijfsactiviteiten is hoofdzakelijk een burgemeestersbevoegdheid, deze regels mogen niet opgenomen worden in het omgevingsplan. Alleen regels vanuit het oogpunt van de fysieke leefomgeving mogen opgenomen worden in het omgevingsplan. </w:t>
                            </w:r>
                          </w:p>
                          <w:p w14:paraId="2D9A0FAC" w14:textId="256BA404"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9FDA4" id="Tekstvak 201" o:spid="_x0000_s1203" type="#_x0000_t202" style="width:396.85pt;height:13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" fillcolor="#eeece1 [3214]" strokecolor="#938953 [1614]" strokeweight="2.25pt">
                <v:stroke dashstyle="1 1"/>
                <v:textbox>
                  <w:txbxContent>
                    <w:p w14:paraId="4F77243B" w14:textId="77777777" w:rsidR="00E42374" w:rsidRDefault="00E42374" w:rsidP="00CF331B">
                      <w:pPr>
                        <w:spacing w:line="276" w:lineRule="auto"/>
                        <w:rPr>
                          <w:i/>
                        </w:rPr>
                      </w:pPr>
                      <w:r>
                        <w:rPr>
                          <w:i/>
                        </w:rPr>
                        <w:t>PM: APV beleid schaarse vergunningen voor seksbedrijven en –inrichtingen</w:t>
                      </w:r>
                    </w:p>
                    <w:p w14:paraId="28B5D10A" w14:textId="77777777" w:rsidR="00E42374" w:rsidRDefault="00E42374" w:rsidP="00CF331B">
                      <w:pPr>
                        <w:spacing w:line="276" w:lineRule="auto"/>
                      </w:pPr>
                      <w:r>
                        <w:t>Deze regels worden nog aangevuld wanneer de APV regels voor seksbedrijven en –inrichtingen worden omgezet naar het omgevingsplan. Voor nu is alleen de regeling uit bestemmingsplannen opgenomen.</w:t>
                      </w:r>
                    </w:p>
                    <w:p w14:paraId="7A40DD03" w14:textId="718E21E0" w:rsidR="00E42374" w:rsidRDefault="00E42374" w:rsidP="00CF331B">
                      <w:pPr>
                        <w:spacing w:line="276" w:lineRule="auto"/>
                      </w:pPr>
                      <w:r>
                        <w:t xml:space="preserve">Niet alle regels zullen worden omgezet. Regels omtrent de exploitatie van zulke bedrijfsactiviteiten is hoofdzakelijk een burgemeestersbevoegdheid, deze regels mogen niet opgenomen worden in het omgevingsplan. Alleen regels vanuit het oogpunt van de fysieke leefomgeving mogen opgenomen worden in het omgevingsplan. </w:t>
                      </w:r>
                    </w:p>
                    <w:p w14:paraId="2D9A0FAC" w14:textId="256BA404" w:rsidR="00E42374" w:rsidRPr="00B56EA5" w:rsidRDefault="00E42374" w:rsidP="00CF331B">
                      <w:pPr>
                        <w:spacing w:line="276" w:lineRule="auto"/>
                      </w:pPr>
                    </w:p>
                  </w:txbxContent>
                </v:textbox>
                <w10:anchorlock/>
              </v:shape>
            </w:pict>
          </mc:Fallback>
        </mc:AlternateContent>
      </w:r>
    </w:p>
    <w:p w14:paraId="71056DD0" w14:textId="7236A382" w:rsidR="001749EE" w:rsidRDefault="00CF331B" w:rsidP="00CF331B">
      <w:pPr>
        <w:pStyle w:val="Kop3"/>
      </w:pPr>
      <w:bookmarkStart w:id="312" w:name="_Toc59617720"/>
      <w:bookmarkStart w:id="313" w:name="_Toc59626432"/>
      <w:bookmarkStart w:id="314" w:name="_Toc56426527"/>
      <w:r>
        <w:t>Paragraaf 6.6.5</w:t>
      </w:r>
      <w:r>
        <w:tab/>
        <w:t>Het produceren, opslaan en verkopen van vuurwerk</w:t>
      </w:r>
      <w:bookmarkEnd w:id="312"/>
      <w:bookmarkEnd w:id="313"/>
      <w:bookmarkEnd w:id="314"/>
    </w:p>
    <w:p w14:paraId="04C311EC" w14:textId="352BA445" w:rsidR="001749EE" w:rsidRDefault="00CF331B" w:rsidP="00CF331B">
      <w:pPr>
        <w:pStyle w:val="Kop6"/>
        <w:rPr>
          <w:lang w:eastAsia="zh-CN" w:bidi="hi-IN"/>
        </w:rPr>
      </w:pPr>
      <w:r>
        <w:rPr>
          <w:lang w:eastAsia="zh-CN" w:bidi="hi-IN"/>
        </w:rPr>
        <w:t>Artikel 6.X</w:t>
      </w:r>
      <w:r>
        <w:rPr>
          <w:lang w:eastAsia="zh-CN" w:bidi="hi-IN"/>
        </w:rPr>
        <w:tab/>
      </w:r>
      <w:commentRangeStart w:id="315"/>
      <w:r>
        <w:rPr>
          <w:lang w:eastAsia="zh-CN" w:bidi="hi-IN"/>
        </w:rPr>
        <w:t>Toepassingsbereik</w:t>
      </w:r>
      <w:commentRangeEnd w:id="315"/>
      <w:r w:rsidR="00B07DBA">
        <w:rPr>
          <w:rStyle w:val="Verwijzingopmerking"/>
          <w:rFonts w:eastAsiaTheme="minorHAnsi" w:cstheme="minorBidi"/>
          <w:i w:val="0"/>
          <w:iCs w:val="0"/>
        </w:rPr>
        <w:commentReference w:id="315"/>
      </w:r>
    </w:p>
    <w:p w14:paraId="1F98C4DC" w14:textId="4A932B1A" w:rsidR="00CF331B" w:rsidRDefault="00CF331B" w:rsidP="00CF331B">
      <w:pPr>
        <w:rPr>
          <w:lang w:eastAsia="zh-CN" w:bidi="hi-IN"/>
        </w:rPr>
      </w:pPr>
      <w:r>
        <w:rPr>
          <w:lang w:eastAsia="zh-CN" w:bidi="hi-IN"/>
        </w:rPr>
        <w:t>Deze paragraaf geldt voor het produceren, opslaan en verkopen van vuurwerk.</w:t>
      </w:r>
    </w:p>
    <w:p w14:paraId="42C4ECA9" w14:textId="77777777" w:rsidR="00CF331B" w:rsidRDefault="00CF331B" w:rsidP="00CF331B">
      <w:pPr>
        <w:pStyle w:val="Kop6"/>
        <w:rPr>
          <w:lang w:eastAsia="zh-CN" w:bidi="hi-IN"/>
        </w:rPr>
      </w:pPr>
      <w:r>
        <w:rPr>
          <w:lang w:eastAsia="zh-CN" w:bidi="hi-IN"/>
        </w:rPr>
        <w:t>Artikel 6.X</w:t>
      </w:r>
      <w:r>
        <w:rPr>
          <w:lang w:eastAsia="zh-CN" w:bidi="hi-IN"/>
        </w:rPr>
        <w:tab/>
      </w:r>
      <w:commentRangeStart w:id="316"/>
      <w:r>
        <w:rPr>
          <w:lang w:eastAsia="zh-CN" w:bidi="hi-IN"/>
        </w:rPr>
        <w:t>Oogmerk</w:t>
      </w:r>
      <w:commentRangeEnd w:id="316"/>
      <w:r w:rsidR="00B07DBA">
        <w:rPr>
          <w:rStyle w:val="Verwijzingopmerking"/>
          <w:rFonts w:eastAsiaTheme="minorHAnsi" w:cstheme="minorBidi"/>
          <w:i w:val="0"/>
          <w:iCs w:val="0"/>
        </w:rPr>
        <w:commentReference w:id="316"/>
      </w:r>
    </w:p>
    <w:p w14:paraId="17B7E6D7" w14:textId="77777777" w:rsidR="00CF331B" w:rsidRDefault="00CF331B" w:rsidP="00CF331B">
      <w:pPr>
        <w:rPr>
          <w:lang w:eastAsia="zh-CN" w:bidi="hi-IN"/>
        </w:rPr>
      </w:pPr>
      <w:r>
        <w:rPr>
          <w:lang w:eastAsia="zh-CN" w:bidi="hi-IN"/>
        </w:rPr>
        <w:t>De regels in deze paragraaf zijn gesteld met oog op het waarborgen van een gezonde en veilige leefomgeving.</w:t>
      </w:r>
    </w:p>
    <w:p w14:paraId="051F789C" w14:textId="77777777" w:rsidR="00CF331B" w:rsidRDefault="00CF331B" w:rsidP="00CF331B">
      <w:pPr>
        <w:pStyle w:val="Kop6"/>
        <w:rPr>
          <w:lang w:eastAsia="zh-CN" w:bidi="hi-IN"/>
        </w:rPr>
      </w:pPr>
      <w:r>
        <w:rPr>
          <w:lang w:eastAsia="zh-CN" w:bidi="hi-IN"/>
        </w:rPr>
        <w:lastRenderedPageBreak/>
        <w:t>Artikel 6.X</w:t>
      </w:r>
      <w:r>
        <w:rPr>
          <w:lang w:eastAsia="zh-CN" w:bidi="hi-IN"/>
        </w:rPr>
        <w:tab/>
      </w:r>
      <w:commentRangeStart w:id="317"/>
      <w:r>
        <w:rPr>
          <w:lang w:eastAsia="zh-CN" w:bidi="hi-IN"/>
        </w:rPr>
        <w:t>Verbod</w:t>
      </w:r>
      <w:commentRangeEnd w:id="317"/>
      <w:r w:rsidR="00B07DBA">
        <w:rPr>
          <w:rStyle w:val="Verwijzingopmerking"/>
          <w:rFonts w:eastAsiaTheme="minorHAnsi" w:cstheme="minorBidi"/>
          <w:i w:val="0"/>
          <w:iCs w:val="0"/>
        </w:rPr>
        <w:commentReference w:id="317"/>
      </w:r>
    </w:p>
    <w:p w14:paraId="181B4BB1" w14:textId="6649B039" w:rsidR="001749EE" w:rsidRPr="0012246D" w:rsidRDefault="00CF331B" w:rsidP="00CF331B">
      <w:pPr>
        <w:rPr>
          <w:lang w:eastAsia="zh-CN" w:bidi="hi-IN"/>
        </w:rPr>
      </w:pPr>
      <w:r>
        <w:rPr>
          <w:lang w:eastAsia="zh-CN" w:bidi="hi-IN"/>
        </w:rPr>
        <w:t>Het is verboden vuurwerk te produceren, op te slaan of te verkopen.</w:t>
      </w:r>
    </w:p>
    <w:p w14:paraId="1DE5A349" w14:textId="6A338FDA" w:rsidR="00CF331B" w:rsidRDefault="00CF331B" w:rsidP="00CF331B">
      <w:pPr>
        <w:pStyle w:val="Kop6"/>
        <w:rPr>
          <w:lang w:eastAsia="zh-CN" w:bidi="hi-IN"/>
        </w:rPr>
      </w:pPr>
      <w:r>
        <w:rPr>
          <w:lang w:eastAsia="zh-CN" w:bidi="hi-IN"/>
        </w:rPr>
        <w:t>Artikel 6.X</w:t>
      </w:r>
      <w:r>
        <w:rPr>
          <w:lang w:eastAsia="zh-CN" w:bidi="hi-IN"/>
        </w:rPr>
        <w:tab/>
      </w:r>
      <w:commentRangeStart w:id="318"/>
      <w:r>
        <w:rPr>
          <w:lang w:eastAsia="zh-CN" w:bidi="hi-IN"/>
        </w:rPr>
        <w:t>Consumentenvuurwerk</w:t>
      </w:r>
      <w:commentRangeEnd w:id="318"/>
      <w:r w:rsidR="00B07DBA">
        <w:rPr>
          <w:rStyle w:val="Verwijzingopmerking"/>
          <w:rFonts w:eastAsiaTheme="minorHAnsi" w:cstheme="minorBidi"/>
          <w:i w:val="0"/>
          <w:iCs w:val="0"/>
        </w:rPr>
        <w:commentReference w:id="318"/>
      </w:r>
    </w:p>
    <w:p w14:paraId="27D517D1" w14:textId="33FA6DA6" w:rsidR="001749EE" w:rsidRDefault="001749EE" w:rsidP="00B10E39">
      <w:pPr>
        <w:pStyle w:val="Lidmetnummering"/>
        <w:rPr>
          <w:lang w:eastAsia="zh-CN" w:bidi="hi-IN"/>
        </w:rPr>
      </w:pPr>
      <w:r>
        <w:rPr>
          <w:lang w:eastAsia="zh-CN" w:bidi="hi-IN"/>
        </w:rPr>
        <w:t>1.</w:t>
      </w:r>
      <w:r>
        <w:rPr>
          <w:lang w:eastAsia="zh-CN" w:bidi="hi-IN"/>
        </w:rPr>
        <w:tab/>
      </w:r>
      <w:r w:rsidR="00CF331B">
        <w:rPr>
          <w:lang w:eastAsia="zh-CN" w:bidi="hi-IN"/>
        </w:rPr>
        <w:t xml:space="preserve">In afwijking van artikel 6.X is in het werkingsgebied ‘consumentenvuurwerk’ is het opslaan en verkopen van consumentenvuurwerk toegestaan. </w:t>
      </w:r>
    </w:p>
    <w:p w14:paraId="17E6948C" w14:textId="34FF687F" w:rsidR="00CF331B" w:rsidRPr="0066490A" w:rsidRDefault="001749EE" w:rsidP="00B10E39">
      <w:pPr>
        <w:pStyle w:val="Lidmetnummering"/>
        <w:rPr>
          <w:lang w:eastAsia="zh-CN" w:bidi="hi-IN"/>
        </w:rPr>
      </w:pPr>
      <w:r w:rsidRPr="0066490A">
        <w:rPr>
          <w:lang w:eastAsia="zh-CN" w:bidi="hi-IN"/>
        </w:rPr>
        <w:t>2.</w:t>
      </w:r>
      <w:r w:rsidRPr="0066490A">
        <w:rPr>
          <w:lang w:eastAsia="zh-CN" w:bidi="hi-IN"/>
        </w:rPr>
        <w:tab/>
      </w:r>
      <w:r w:rsidR="00CF331B">
        <w:rPr>
          <w:lang w:eastAsia="zh-CN" w:bidi="hi-IN"/>
        </w:rPr>
        <w:t xml:space="preserve">Onder consumentenvuurwerk wordt verstaan consumentenvuurwerk </w:t>
      </w:r>
      <w:r w:rsidR="00CF331B" w:rsidRPr="001749EE">
        <w:rPr>
          <w:color w:val="000000"/>
        </w:rPr>
        <w:t>als bedoeld in artikel 1A.1.1 van het Vuurwerkbesluit.</w:t>
      </w:r>
    </w:p>
    <w:p w14:paraId="03DD8A2B" w14:textId="77777777" w:rsidR="00CF331B" w:rsidRDefault="00CF331B" w:rsidP="00CF331B">
      <w:pPr>
        <w:rPr>
          <w:lang w:eastAsia="zh-CN" w:bidi="hi-IN"/>
        </w:rPr>
      </w:pPr>
    </w:p>
    <w:p w14:paraId="650A35C9" w14:textId="77777777" w:rsidR="00CF331B" w:rsidRDefault="00CF331B" w:rsidP="00CF331B">
      <w:pPr>
        <w:rPr>
          <w:lang w:eastAsia="zh-CN" w:bidi="hi-IN"/>
        </w:rPr>
      </w:pPr>
      <w:r>
        <w:rPr>
          <w:i/>
          <w:noProof/>
          <w:lang w:eastAsia="nl-NL"/>
        </w:rPr>
        <mc:AlternateContent>
          <mc:Choice Requires="wps">
            <w:drawing>
              <wp:inline distT="0" distB="0" distL="0" distR="0" wp14:anchorId="1204B608" wp14:editId="59C816D0">
                <wp:extent cx="5039995" cy="1499616"/>
                <wp:effectExtent l="19050" t="19050" r="27305" b="24765"/>
                <wp:docPr id="202" name="Tekstvak 202"/>
                <wp:cNvGraphicFramePr/>
                <a:graphic xmlns:a="http://schemas.openxmlformats.org/drawingml/2006/main">
                  <a:graphicData uri="http://schemas.microsoft.com/office/word/2010/wordprocessingShape">
                    <wps:wsp>
                      <wps:cNvSpPr txBox="1"/>
                      <wps:spPr>
                        <a:xfrm>
                          <a:off x="0" y="0"/>
                          <a:ext cx="5039995" cy="1499616"/>
                        </a:xfrm>
                        <a:prstGeom prst="rect">
                          <a:avLst/>
                        </a:prstGeom>
                        <a:solidFill>
                          <a:schemeClr val="bg2"/>
                        </a:solidFill>
                        <a:ln w="28575">
                          <a:solidFill>
                            <a:schemeClr val="bg2">
                              <a:lumMod val="50000"/>
                            </a:schemeClr>
                          </a:solidFill>
                          <a:prstDash val="sysDot"/>
                        </a:ln>
                      </wps:spPr>
                      <wps:txbx>
                        <w:txbxContent>
                          <w:p w14:paraId="6B7D9BC7" w14:textId="77777777" w:rsidR="00E42374" w:rsidRDefault="00E42374" w:rsidP="00CF331B">
                            <w:pPr>
                              <w:spacing w:line="276" w:lineRule="auto"/>
                              <w:rPr>
                                <w:i/>
                              </w:rPr>
                            </w:pPr>
                            <w:r>
                              <w:rPr>
                                <w:i/>
                              </w:rPr>
                              <w:t>Relatie Bal en Bkl</w:t>
                            </w:r>
                          </w:p>
                          <w:p w14:paraId="5CA6F193" w14:textId="74B671E0" w:rsidR="00E42374" w:rsidRPr="0066490A" w:rsidRDefault="00E42374" w:rsidP="00CF331B">
                            <w:pPr>
                              <w:rPr>
                                <w:color w:val="000000"/>
                              </w:rPr>
                            </w:pPr>
                            <w:r w:rsidRPr="0066490A">
                              <w:rPr>
                                <w:color w:val="000000"/>
                              </w:rPr>
                              <w:t>Vuurwerk is een onderwerp dat nu op verschillende plekken is gereguleerd: APV, bestemmingsplan, vuurw</w:t>
                            </w:r>
                            <w:r>
                              <w:rPr>
                                <w:color w:val="000000"/>
                              </w:rPr>
                              <w:t xml:space="preserve">erkbesluit, Activiteitenbesluit. </w:t>
                            </w:r>
                            <w:r w:rsidRPr="0066490A">
                              <w:rPr>
                                <w:color w:val="000000"/>
                              </w:rPr>
                              <w:t xml:space="preserve">Onder de Omgevingswet is het onderwerp geregeld op rijksniveau in het </w:t>
                            </w:r>
                            <w:r>
                              <w:rPr>
                                <w:color w:val="000000"/>
                              </w:rPr>
                              <w:t>Besluit activiteiten leefomgeving</w:t>
                            </w:r>
                            <w:r w:rsidRPr="0066490A">
                              <w:rPr>
                                <w:color w:val="000000"/>
                              </w:rPr>
                              <w:t xml:space="preserve">, en staan in het </w:t>
                            </w:r>
                            <w:r>
                              <w:rPr>
                                <w:color w:val="000000"/>
                              </w:rPr>
                              <w:t>Besluit kwaliteit leefomgeving</w:t>
                            </w:r>
                            <w:r w:rsidRPr="0066490A">
                              <w:rPr>
                                <w:color w:val="000000"/>
                              </w:rPr>
                              <w:t xml:space="preserve"> instructieregels voor het op een locatie toelaten van het opslaan, herverpakken of bewerken van vuurwerk of pyrotechnische artikelen voor theatergebruik.</w:t>
                            </w:r>
                          </w:p>
                          <w:p w14:paraId="16F40469" w14:textId="0B8E8420" w:rsidR="00E42374" w:rsidRPr="00FB6FC1" w:rsidRDefault="00E42374" w:rsidP="00CF331B">
                            <w:pPr>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04B608" id="Tekstvak 202" o:spid="_x0000_s1204" type="#_x0000_t202" style="width:396.85pt;height:1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" fillcolor="#eeece1 [3214]" strokecolor="#938953 [1614]" strokeweight="2.25pt">
                <v:stroke dashstyle="1 1"/>
                <v:textbox>
                  <w:txbxContent>
                    <w:p w14:paraId="6B7D9BC7" w14:textId="77777777" w:rsidR="00E42374" w:rsidRDefault="00E42374" w:rsidP="00CF331B">
                      <w:pPr>
                        <w:spacing w:line="276" w:lineRule="auto"/>
                        <w:rPr>
                          <w:i/>
                        </w:rPr>
                      </w:pPr>
                      <w:r>
                        <w:rPr>
                          <w:i/>
                        </w:rPr>
                        <w:t>Relatie Bal en Bkl</w:t>
                      </w:r>
                    </w:p>
                    <w:p w14:paraId="5CA6F193" w14:textId="74B671E0" w:rsidR="00E42374" w:rsidRPr="0066490A" w:rsidRDefault="00E42374" w:rsidP="00CF331B">
                      <w:pPr>
                        <w:rPr>
                          <w:color w:val="000000"/>
                        </w:rPr>
                      </w:pPr>
                      <w:r w:rsidRPr="0066490A">
                        <w:rPr>
                          <w:color w:val="000000"/>
                        </w:rPr>
                        <w:t>Vuurwerk is een onderwerp dat nu op verschillende plekken is gereguleerd: APV, bestemmingsplan, vuurw</w:t>
                      </w:r>
                      <w:r>
                        <w:rPr>
                          <w:color w:val="000000"/>
                        </w:rPr>
                        <w:t xml:space="preserve">erkbesluit, Activiteitenbesluit. </w:t>
                      </w:r>
                      <w:r w:rsidRPr="0066490A">
                        <w:rPr>
                          <w:color w:val="000000"/>
                        </w:rPr>
                        <w:t xml:space="preserve">Onder de Omgevingswet is het onderwerp geregeld op rijksniveau in het </w:t>
                      </w:r>
                      <w:r>
                        <w:rPr>
                          <w:color w:val="000000"/>
                        </w:rPr>
                        <w:t>Besluit activiteiten leefomgeving</w:t>
                      </w:r>
                      <w:r w:rsidRPr="0066490A">
                        <w:rPr>
                          <w:color w:val="000000"/>
                        </w:rPr>
                        <w:t xml:space="preserve">, en staan in het </w:t>
                      </w:r>
                      <w:r>
                        <w:rPr>
                          <w:color w:val="000000"/>
                        </w:rPr>
                        <w:t>Besluit kwaliteit leefomgeving</w:t>
                      </w:r>
                      <w:r w:rsidRPr="0066490A">
                        <w:rPr>
                          <w:color w:val="000000"/>
                        </w:rPr>
                        <w:t xml:space="preserve"> instructieregels voor het op een locatie toelaten van het opslaan, herverpakken of bewerken van vuurwerk of pyrotechnische artikelen voor theatergebruik.</w:t>
                      </w:r>
                    </w:p>
                    <w:p w14:paraId="16F40469" w14:textId="0B8E8420" w:rsidR="00E42374" w:rsidRPr="00FB6FC1" w:rsidRDefault="00E42374" w:rsidP="00CF331B">
                      <w:pPr>
                        <w:rPr>
                          <w:color w:val="000000"/>
                        </w:rPr>
                      </w:pPr>
                    </w:p>
                  </w:txbxContent>
                </v:textbox>
                <w10:anchorlock/>
              </v:shape>
            </w:pict>
          </mc:Fallback>
        </mc:AlternateContent>
      </w:r>
    </w:p>
    <w:p w14:paraId="53BE59A1" w14:textId="77777777" w:rsidR="00CF331B" w:rsidRDefault="00CF331B" w:rsidP="00CF331B">
      <w:pPr>
        <w:rPr>
          <w:lang w:eastAsia="zh-CN" w:bidi="hi-IN"/>
        </w:rPr>
      </w:pPr>
    </w:p>
    <w:p w14:paraId="488147C2" w14:textId="77777777" w:rsidR="00CF331B" w:rsidRDefault="00CF331B" w:rsidP="00CF331B">
      <w:pPr>
        <w:rPr>
          <w:lang w:eastAsia="zh-CN" w:bidi="hi-IN"/>
        </w:rPr>
      </w:pPr>
      <w:r>
        <w:rPr>
          <w:i/>
          <w:noProof/>
          <w:lang w:eastAsia="nl-NL"/>
        </w:rPr>
        <mc:AlternateContent>
          <mc:Choice Requires="wps">
            <w:drawing>
              <wp:inline distT="0" distB="0" distL="0" distR="0" wp14:anchorId="6C201575" wp14:editId="25E418ED">
                <wp:extent cx="5039995" cy="2538375"/>
                <wp:effectExtent l="19050" t="19050" r="27305" b="14605"/>
                <wp:docPr id="203" name="Tekstvak 203"/>
                <wp:cNvGraphicFramePr/>
                <a:graphic xmlns:a="http://schemas.openxmlformats.org/drawingml/2006/main">
                  <a:graphicData uri="http://schemas.microsoft.com/office/word/2010/wordprocessingShape">
                    <wps:wsp>
                      <wps:cNvSpPr txBox="1"/>
                      <wps:spPr>
                        <a:xfrm>
                          <a:off x="0" y="0"/>
                          <a:ext cx="5039995" cy="2538375"/>
                        </a:xfrm>
                        <a:prstGeom prst="rect">
                          <a:avLst/>
                        </a:prstGeom>
                        <a:solidFill>
                          <a:schemeClr val="bg2"/>
                        </a:solidFill>
                        <a:ln w="28575">
                          <a:solidFill>
                            <a:schemeClr val="bg2">
                              <a:lumMod val="50000"/>
                            </a:schemeClr>
                          </a:solidFill>
                          <a:prstDash val="sysDot"/>
                        </a:ln>
                      </wps:spPr>
                      <wps:txbx>
                        <w:txbxContent>
                          <w:p w14:paraId="242FC8EF" w14:textId="163BA6F9" w:rsidR="00E42374" w:rsidRPr="0066490A" w:rsidRDefault="00E42374" w:rsidP="00CF331B">
                            <w:pPr>
                              <w:rPr>
                                <w:i/>
                                <w:color w:val="000000"/>
                              </w:rPr>
                            </w:pPr>
                            <w:r w:rsidRPr="0066490A">
                              <w:rPr>
                                <w:i/>
                                <w:color w:val="000000"/>
                              </w:rPr>
                              <w:t xml:space="preserve">Vuurwerk in het </w:t>
                            </w:r>
                            <w:r>
                              <w:rPr>
                                <w:i/>
                                <w:color w:val="000000"/>
                              </w:rPr>
                              <w:t>Besluit activiteiten leefomgeving</w:t>
                            </w:r>
                          </w:p>
                          <w:p w14:paraId="7F12F3EC" w14:textId="09815708" w:rsidR="00E42374" w:rsidRPr="0066490A" w:rsidRDefault="00E42374" w:rsidP="00CF331B">
                            <w:pPr>
                              <w:rPr>
                                <w:color w:val="000000"/>
                              </w:rPr>
                            </w:pPr>
                            <w:r w:rsidRPr="0066490A">
                              <w:rPr>
                                <w:color w:val="000000"/>
                              </w:rPr>
                              <w:t xml:space="preserve">In paragraaf 3.2.10, artikel 3.30 van het </w:t>
                            </w:r>
                            <w:r>
                              <w:rPr>
                                <w:color w:val="000000"/>
                              </w:rPr>
                              <w:t>Besluit activiteiten leefomgeving (Bal)</w:t>
                            </w:r>
                            <w:r w:rsidRPr="0066490A">
                              <w:rPr>
                                <w:color w:val="000000"/>
                              </w:rPr>
                              <w:t xml:space="preserve"> is het opslaan, herverpakken en bewerken van vuurwerk of pyrotechnische artikelen voor theatergebruik aangewezen als een milieubelastende activiteit. Er is een drempel opgenomen in lid 2 van dit artikel afhankelijk van de hoeveelheid en de categorie vuurwerk. Boven een bepaald gewicht en afhankelijk van de categorie geldt een vergunningplicht.</w:t>
                            </w:r>
                          </w:p>
                          <w:p w14:paraId="562113E1" w14:textId="15248EFC" w:rsidR="00E42374" w:rsidRPr="0066490A" w:rsidRDefault="00E42374" w:rsidP="00CF331B">
                            <w:pPr>
                              <w:rPr>
                                <w:color w:val="000000"/>
                              </w:rPr>
                            </w:pPr>
                          </w:p>
                          <w:p w14:paraId="281DA7ED" w14:textId="41F486B4" w:rsidR="00E42374" w:rsidRPr="00FB6FC1" w:rsidRDefault="00E42374" w:rsidP="00CF331B">
                            <w:pPr>
                              <w:rPr>
                                <w:color w:val="000000"/>
                              </w:rPr>
                            </w:pPr>
                            <w:r w:rsidRPr="0066490A">
                              <w:rPr>
                                <w:color w:val="000000"/>
                              </w:rPr>
                              <w:t xml:space="preserve">De nadelige effecten die deze activiteiten kunnen veroorzaken zijn vooral de gevolgen voor externe veiligheid vanwege de aanwezigheid van ontplofbare stoffen. De algemene regels uit paragraaf 4.102 van het </w:t>
                            </w:r>
                            <w:r>
                              <w:rPr>
                                <w:color w:val="000000"/>
                              </w:rPr>
                              <w:t>Besluit activiteiten leefomgeving</w:t>
                            </w:r>
                            <w:r w:rsidRPr="0066490A">
                              <w:rPr>
                                <w:color w:val="000000"/>
                              </w:rPr>
                              <w:t xml:space="preserve"> zijn van toepassing, waarin de meldplicht / vergunningplicht is geregeld. Er gelden met name eisen voor externe veiligheid, waaronder afstandseisen.</w:t>
                            </w:r>
                          </w:p>
                          <w:p w14:paraId="1F362483" w14:textId="14C00259" w:rsidR="00E42374" w:rsidRPr="00FB6FC1" w:rsidRDefault="00E42374" w:rsidP="00CF331B">
                            <w:pPr>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201575" id="Tekstvak 203" o:spid="_x0000_s1205" type="#_x0000_t202" style="width:396.85pt;height:1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" fillcolor="#eeece1 [3214]" strokecolor="#938953 [1614]" strokeweight="2.25pt">
                <v:stroke dashstyle="1 1"/>
                <v:textbox>
                  <w:txbxContent>
                    <w:p w14:paraId="242FC8EF" w14:textId="163BA6F9" w:rsidR="00E42374" w:rsidRPr="0066490A" w:rsidRDefault="00E42374" w:rsidP="00CF331B">
                      <w:pPr>
                        <w:rPr>
                          <w:i/>
                          <w:color w:val="000000"/>
                        </w:rPr>
                      </w:pPr>
                      <w:r w:rsidRPr="0066490A">
                        <w:rPr>
                          <w:i/>
                          <w:color w:val="000000"/>
                        </w:rPr>
                        <w:t xml:space="preserve">Vuurwerk in het </w:t>
                      </w:r>
                      <w:r>
                        <w:rPr>
                          <w:i/>
                          <w:color w:val="000000"/>
                        </w:rPr>
                        <w:t>Besluit activiteiten leefomgeving</w:t>
                      </w:r>
                    </w:p>
                    <w:p w14:paraId="7F12F3EC" w14:textId="09815708" w:rsidR="00E42374" w:rsidRPr="0066490A" w:rsidRDefault="00E42374" w:rsidP="00CF331B">
                      <w:pPr>
                        <w:rPr>
                          <w:color w:val="000000"/>
                        </w:rPr>
                      </w:pPr>
                      <w:r w:rsidRPr="0066490A">
                        <w:rPr>
                          <w:color w:val="000000"/>
                        </w:rPr>
                        <w:t xml:space="preserve">In paragraaf 3.2.10, artikel 3.30 van het </w:t>
                      </w:r>
                      <w:r>
                        <w:rPr>
                          <w:color w:val="000000"/>
                        </w:rPr>
                        <w:t>Besluit activiteiten leefomgeving (Bal)</w:t>
                      </w:r>
                      <w:r w:rsidRPr="0066490A">
                        <w:rPr>
                          <w:color w:val="000000"/>
                        </w:rPr>
                        <w:t xml:space="preserve"> is het opslaan, herverpakken en bewerken van vuurwerk of pyrotechnische artikelen voor theatergebruik aangewezen als een milieubelastende activiteit. Er is een drempel opgenomen in lid 2 van dit artikel afhankelijk van de hoeveelheid en de categorie vuurwerk. Boven een bepaald gewicht en afhankelijk van de categorie geldt een vergunningplicht.</w:t>
                      </w:r>
                    </w:p>
                    <w:p w14:paraId="562113E1" w14:textId="15248EFC" w:rsidR="00E42374" w:rsidRPr="0066490A" w:rsidRDefault="00E42374" w:rsidP="00CF331B">
                      <w:pPr>
                        <w:rPr>
                          <w:color w:val="000000"/>
                        </w:rPr>
                      </w:pPr>
                    </w:p>
                    <w:p w14:paraId="281DA7ED" w14:textId="41F486B4" w:rsidR="00E42374" w:rsidRPr="00FB6FC1" w:rsidRDefault="00E42374" w:rsidP="00CF331B">
                      <w:pPr>
                        <w:rPr>
                          <w:color w:val="000000"/>
                        </w:rPr>
                      </w:pPr>
                      <w:r w:rsidRPr="0066490A">
                        <w:rPr>
                          <w:color w:val="000000"/>
                        </w:rPr>
                        <w:t xml:space="preserve">De nadelige effecten die deze activiteiten kunnen veroorzaken zijn vooral de gevolgen voor externe veiligheid vanwege de aanwezigheid van ontplofbare stoffen. De algemene regels uit paragraaf 4.102 van het </w:t>
                      </w:r>
                      <w:r>
                        <w:rPr>
                          <w:color w:val="000000"/>
                        </w:rPr>
                        <w:t>Besluit activiteiten leefomgeving</w:t>
                      </w:r>
                      <w:r w:rsidRPr="0066490A">
                        <w:rPr>
                          <w:color w:val="000000"/>
                        </w:rPr>
                        <w:t xml:space="preserve"> zijn van toepassing, waarin de meldplicht / vergunningplicht is geregeld. Er gelden met name eisen voor externe veiligheid, waaronder afstandseisen.</w:t>
                      </w:r>
                    </w:p>
                    <w:p w14:paraId="1F362483" w14:textId="14C00259" w:rsidR="00E42374" w:rsidRPr="00FB6FC1" w:rsidRDefault="00E42374" w:rsidP="00CF331B">
                      <w:pPr>
                        <w:rPr>
                          <w:color w:val="000000"/>
                        </w:rPr>
                      </w:pPr>
                    </w:p>
                  </w:txbxContent>
                </v:textbox>
                <w10:anchorlock/>
              </v:shape>
            </w:pict>
          </mc:Fallback>
        </mc:AlternateContent>
      </w:r>
    </w:p>
    <w:p w14:paraId="22AAC840" w14:textId="77777777" w:rsidR="00CF331B" w:rsidRDefault="00CF331B" w:rsidP="00CF331B">
      <w:pPr>
        <w:rPr>
          <w:lang w:eastAsia="zh-CN" w:bidi="hi-IN"/>
        </w:rPr>
      </w:pPr>
    </w:p>
    <w:p w14:paraId="0CD112E0" w14:textId="77777777" w:rsidR="00CF331B" w:rsidRPr="00B12E9C" w:rsidRDefault="00CF331B" w:rsidP="00CF331B">
      <w:pPr>
        <w:rPr>
          <w:lang w:eastAsia="zh-CN" w:bidi="hi-IN"/>
        </w:rPr>
      </w:pPr>
      <w:r>
        <w:rPr>
          <w:i/>
          <w:noProof/>
          <w:lang w:eastAsia="nl-NL"/>
        </w:rPr>
        <w:lastRenderedPageBreak/>
        <mc:AlternateContent>
          <mc:Choice Requires="wps">
            <w:drawing>
              <wp:inline distT="0" distB="0" distL="0" distR="0" wp14:anchorId="3A9CF378" wp14:editId="3235255A">
                <wp:extent cx="5039995" cy="3394253"/>
                <wp:effectExtent l="19050" t="19050" r="27305" b="15875"/>
                <wp:docPr id="204" name="Tekstvak 204"/>
                <wp:cNvGraphicFramePr/>
                <a:graphic xmlns:a="http://schemas.openxmlformats.org/drawingml/2006/main">
                  <a:graphicData uri="http://schemas.microsoft.com/office/word/2010/wordprocessingShape">
                    <wps:wsp>
                      <wps:cNvSpPr txBox="1"/>
                      <wps:spPr>
                        <a:xfrm>
                          <a:off x="0" y="0"/>
                          <a:ext cx="5039995" cy="3394253"/>
                        </a:xfrm>
                        <a:prstGeom prst="rect">
                          <a:avLst/>
                        </a:prstGeom>
                        <a:solidFill>
                          <a:schemeClr val="bg2"/>
                        </a:solidFill>
                        <a:ln w="28575">
                          <a:solidFill>
                            <a:schemeClr val="bg2">
                              <a:lumMod val="50000"/>
                            </a:schemeClr>
                          </a:solidFill>
                          <a:prstDash val="sysDot"/>
                        </a:ln>
                      </wps:spPr>
                      <wps:txbx>
                        <w:txbxContent>
                          <w:p w14:paraId="1B961F6A" w14:textId="77777777" w:rsidR="00E42374" w:rsidRPr="0066490A" w:rsidRDefault="00E42374" w:rsidP="00CF331B">
                            <w:pPr>
                              <w:rPr>
                                <w:i/>
                                <w:color w:val="000000"/>
                              </w:rPr>
                            </w:pPr>
                            <w:r w:rsidRPr="0066490A">
                              <w:rPr>
                                <w:i/>
                                <w:color w:val="000000"/>
                              </w:rPr>
                              <w:t xml:space="preserve">Vuurwerk in het </w:t>
                            </w:r>
                            <w:r>
                              <w:rPr>
                                <w:i/>
                                <w:color w:val="000000"/>
                              </w:rPr>
                              <w:t>Besluit kwaliteit leefomgeving</w:t>
                            </w:r>
                          </w:p>
                          <w:p w14:paraId="236A222A" w14:textId="5CE07517" w:rsidR="00E42374" w:rsidRDefault="00E42374" w:rsidP="00CF331B">
                            <w:pPr>
                              <w:rPr>
                                <w:color w:val="000000"/>
                              </w:rPr>
                            </w:pPr>
                            <w:r w:rsidRPr="0066490A">
                              <w:rPr>
                                <w:color w:val="000000"/>
                              </w:rPr>
                              <w:t xml:space="preserve">Er gelden instructieregels voor het stellen van regels in het omgevingsplan op grond van het </w:t>
                            </w:r>
                            <w:r>
                              <w:rPr>
                                <w:color w:val="000000"/>
                              </w:rPr>
                              <w:t>Besluit kwaliteit leefomgeving.</w:t>
                            </w:r>
                          </w:p>
                          <w:p w14:paraId="54A4687D" w14:textId="39AD7B6D" w:rsidR="00E42374" w:rsidRDefault="00E42374" w:rsidP="00CF331B">
                            <w:pPr>
                              <w:rPr>
                                <w:color w:val="000000"/>
                              </w:rPr>
                            </w:pPr>
                          </w:p>
                          <w:p w14:paraId="07F2E81B" w14:textId="29F8DB0F" w:rsidR="00E42374" w:rsidRPr="0066490A" w:rsidRDefault="00E42374" w:rsidP="00CF331B">
                            <w:pPr>
                              <w:rPr>
                                <w:color w:val="000000"/>
                              </w:rPr>
                            </w:pPr>
                            <w:r>
                              <w:rPr>
                                <w:color w:val="000000"/>
                              </w:rPr>
                              <w:t>P</w:t>
                            </w:r>
                            <w:r w:rsidRPr="0066490A">
                              <w:rPr>
                                <w:color w:val="000000"/>
                              </w:rPr>
                              <w:t>aragraaf 5.1.2.4</w:t>
                            </w:r>
                            <w:r>
                              <w:rPr>
                                <w:color w:val="000000"/>
                              </w:rPr>
                              <w:t xml:space="preserve"> van het Besluit kwaliteit leefomgeving gaat over de</w:t>
                            </w:r>
                            <w:r w:rsidRPr="0066490A">
                              <w:rPr>
                                <w:color w:val="000000"/>
                              </w:rPr>
                              <w:t xml:space="preserve"> veiligheid rond </w:t>
                            </w:r>
                            <w:r>
                              <w:rPr>
                                <w:color w:val="000000"/>
                              </w:rPr>
                              <w:t xml:space="preserve">het </w:t>
                            </w:r>
                            <w:r w:rsidRPr="0066490A">
                              <w:rPr>
                                <w:color w:val="000000"/>
                              </w:rPr>
                              <w:t xml:space="preserve">opslaan, herverpakken en bewerken van vuurwerk en pyrotechnische </w:t>
                            </w:r>
                            <w:r>
                              <w:rPr>
                                <w:color w:val="000000"/>
                              </w:rPr>
                              <w:t xml:space="preserve">artikelen voor theatergebruik. </w:t>
                            </w:r>
                            <w:r w:rsidRPr="0066490A">
                              <w:rPr>
                                <w:color w:val="000000"/>
                              </w:rPr>
                              <w:t xml:space="preserve">De afstandseisen worden voor het omgevingsplan relevant als de vereiste afstand uit het </w:t>
                            </w:r>
                            <w:r>
                              <w:rPr>
                                <w:color w:val="000000"/>
                              </w:rPr>
                              <w:t>Besluit activiteiten leefomgeving</w:t>
                            </w:r>
                            <w:r w:rsidRPr="0066490A">
                              <w:rPr>
                                <w:color w:val="000000"/>
                              </w:rPr>
                              <w:t xml:space="preserve"> buiten de begrenzing van de activiteit valt. De afstandseisen moeten verder in acht worden genomen ten opzichte van de al aanwezige gebouwen of locaties, als ten opzichte van de gebouwen of locaties die nog niet aanwezig zijn, maar op grond van het omgevingsplan mogen worden gerealiseerd.</w:t>
                            </w:r>
                          </w:p>
                          <w:p w14:paraId="164E521C" w14:textId="0CBF0C9C" w:rsidR="00E42374" w:rsidRPr="0066490A" w:rsidRDefault="00E42374" w:rsidP="00CF331B">
                            <w:pPr>
                              <w:rPr>
                                <w:color w:val="000000"/>
                              </w:rPr>
                            </w:pPr>
                          </w:p>
                          <w:p w14:paraId="55B0C53A" w14:textId="4AF890E9" w:rsidR="00E42374" w:rsidRPr="00FB6FC1" w:rsidRDefault="00E42374" w:rsidP="00CF331B">
                            <w:pPr>
                              <w:rPr>
                                <w:color w:val="000000"/>
                              </w:rPr>
                            </w:pPr>
                            <w:r>
                              <w:rPr>
                                <w:color w:val="000000"/>
                              </w:rPr>
                              <w:t>Artikel 5.23 tot en met artikel</w:t>
                            </w:r>
                            <w:r w:rsidRPr="0066490A">
                              <w:rPr>
                                <w:color w:val="000000"/>
                              </w:rPr>
                              <w:t xml:space="preserve"> 5.25 </w:t>
                            </w:r>
                            <w:r>
                              <w:rPr>
                                <w:color w:val="000000"/>
                              </w:rPr>
                              <w:t>van het Besluit kwaliteit</w:t>
                            </w:r>
                            <w:r w:rsidRPr="0066490A">
                              <w:rPr>
                                <w:color w:val="000000"/>
                              </w:rPr>
                              <w:t xml:space="preserve"> gaan over explosieaandachtsgebieden. Het omgevingsplan laat binnen het explosieaandachtsgebied vuurwerk geen beperkt kwetsbare, kwetsbare en zeer kwetsbare gebouwen en beperkt kwetsbare en kwetsbare locaties toe. Onder bepaalde voorwaarden kan dat vervolge</w:t>
                            </w:r>
                            <w:r>
                              <w:rPr>
                                <w:color w:val="000000"/>
                              </w:rPr>
                              <w:t>ns wel weer worden toegelaten.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9CF378" id="Tekstvak 204" o:spid="_x0000_s1206" type="#_x0000_t202" style="width:396.85pt;height:2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" fillcolor="#eeece1 [3214]" strokecolor="#938953 [1614]" strokeweight="2.25pt">
                <v:stroke dashstyle="1 1"/>
                <v:textbox>
                  <w:txbxContent>
                    <w:p w14:paraId="1B961F6A" w14:textId="77777777" w:rsidR="00E42374" w:rsidRPr="0066490A" w:rsidRDefault="00E42374" w:rsidP="00CF331B">
                      <w:pPr>
                        <w:rPr>
                          <w:i/>
                          <w:color w:val="000000"/>
                        </w:rPr>
                      </w:pPr>
                      <w:r w:rsidRPr="0066490A">
                        <w:rPr>
                          <w:i/>
                          <w:color w:val="000000"/>
                        </w:rPr>
                        <w:t xml:space="preserve">Vuurwerk in het </w:t>
                      </w:r>
                      <w:r>
                        <w:rPr>
                          <w:i/>
                          <w:color w:val="000000"/>
                        </w:rPr>
                        <w:t>Besluit kwaliteit leefomgeving</w:t>
                      </w:r>
                    </w:p>
                    <w:p w14:paraId="236A222A" w14:textId="5CE07517" w:rsidR="00E42374" w:rsidRDefault="00E42374" w:rsidP="00CF331B">
                      <w:pPr>
                        <w:rPr>
                          <w:color w:val="000000"/>
                        </w:rPr>
                      </w:pPr>
                      <w:r w:rsidRPr="0066490A">
                        <w:rPr>
                          <w:color w:val="000000"/>
                        </w:rPr>
                        <w:t xml:space="preserve">Er gelden instructieregels voor het stellen van regels in het omgevingsplan op grond van het </w:t>
                      </w:r>
                      <w:r>
                        <w:rPr>
                          <w:color w:val="000000"/>
                        </w:rPr>
                        <w:t>Besluit kwaliteit leefomgeving.</w:t>
                      </w:r>
                    </w:p>
                    <w:p w14:paraId="54A4687D" w14:textId="39AD7B6D" w:rsidR="00E42374" w:rsidRDefault="00E42374" w:rsidP="00CF331B">
                      <w:pPr>
                        <w:rPr>
                          <w:color w:val="000000"/>
                        </w:rPr>
                      </w:pPr>
                    </w:p>
                    <w:p w14:paraId="07F2E81B" w14:textId="29F8DB0F" w:rsidR="00E42374" w:rsidRPr="0066490A" w:rsidRDefault="00E42374" w:rsidP="00CF331B">
                      <w:pPr>
                        <w:rPr>
                          <w:color w:val="000000"/>
                        </w:rPr>
                      </w:pPr>
                      <w:r>
                        <w:rPr>
                          <w:color w:val="000000"/>
                        </w:rPr>
                        <w:t>P</w:t>
                      </w:r>
                      <w:r w:rsidRPr="0066490A">
                        <w:rPr>
                          <w:color w:val="000000"/>
                        </w:rPr>
                        <w:t>aragraaf 5.1.2.4</w:t>
                      </w:r>
                      <w:r>
                        <w:rPr>
                          <w:color w:val="000000"/>
                        </w:rPr>
                        <w:t xml:space="preserve"> van het Besluit kwaliteit leefomgeving gaat over de</w:t>
                      </w:r>
                      <w:r w:rsidRPr="0066490A">
                        <w:rPr>
                          <w:color w:val="000000"/>
                        </w:rPr>
                        <w:t xml:space="preserve"> veiligheid rond </w:t>
                      </w:r>
                      <w:r>
                        <w:rPr>
                          <w:color w:val="000000"/>
                        </w:rPr>
                        <w:t xml:space="preserve">het </w:t>
                      </w:r>
                      <w:r w:rsidRPr="0066490A">
                        <w:rPr>
                          <w:color w:val="000000"/>
                        </w:rPr>
                        <w:t xml:space="preserve">opslaan, herverpakken en bewerken van vuurwerk en pyrotechnische </w:t>
                      </w:r>
                      <w:r>
                        <w:rPr>
                          <w:color w:val="000000"/>
                        </w:rPr>
                        <w:t xml:space="preserve">artikelen voor theatergebruik. </w:t>
                      </w:r>
                      <w:r w:rsidRPr="0066490A">
                        <w:rPr>
                          <w:color w:val="000000"/>
                        </w:rPr>
                        <w:t xml:space="preserve">De afstandseisen worden voor het omgevingsplan relevant als de vereiste afstand uit het </w:t>
                      </w:r>
                      <w:r>
                        <w:rPr>
                          <w:color w:val="000000"/>
                        </w:rPr>
                        <w:t>Besluit activiteiten leefomgeving</w:t>
                      </w:r>
                      <w:r w:rsidRPr="0066490A">
                        <w:rPr>
                          <w:color w:val="000000"/>
                        </w:rPr>
                        <w:t xml:space="preserve"> buiten de begrenzing van de activiteit valt. De afstandseisen moeten verder in acht worden genomen ten opzichte van de al aanwezige gebouwen of locaties, als ten opzichte van de gebouwen of locaties die nog niet aanwezig zijn, maar op grond van het omgevingsplan mogen worden gerealiseerd.</w:t>
                      </w:r>
                    </w:p>
                    <w:p w14:paraId="164E521C" w14:textId="0CBF0C9C" w:rsidR="00E42374" w:rsidRPr="0066490A" w:rsidRDefault="00E42374" w:rsidP="00CF331B">
                      <w:pPr>
                        <w:rPr>
                          <w:color w:val="000000"/>
                        </w:rPr>
                      </w:pPr>
                    </w:p>
                    <w:p w14:paraId="55B0C53A" w14:textId="4AF890E9" w:rsidR="00E42374" w:rsidRPr="00FB6FC1" w:rsidRDefault="00E42374" w:rsidP="00CF331B">
                      <w:pPr>
                        <w:rPr>
                          <w:color w:val="000000"/>
                        </w:rPr>
                      </w:pPr>
                      <w:r>
                        <w:rPr>
                          <w:color w:val="000000"/>
                        </w:rPr>
                        <w:t>Artikel 5.23 tot en met artikel</w:t>
                      </w:r>
                      <w:r w:rsidRPr="0066490A">
                        <w:rPr>
                          <w:color w:val="000000"/>
                        </w:rPr>
                        <w:t xml:space="preserve"> 5.25 </w:t>
                      </w:r>
                      <w:r>
                        <w:rPr>
                          <w:color w:val="000000"/>
                        </w:rPr>
                        <w:t>van het Besluit kwaliteit</w:t>
                      </w:r>
                      <w:r w:rsidRPr="0066490A">
                        <w:rPr>
                          <w:color w:val="000000"/>
                        </w:rPr>
                        <w:t xml:space="preserve"> gaan over explosieaandachtsgebieden. Het omgevingsplan laat binnen het explosieaandachtsgebied vuurwerk geen beperkt kwetsbare, kwetsbare en zeer kwetsbare gebouwen en beperkt kwetsbare en kwetsbare locaties toe. Onder bepaalde voorwaarden kan dat vervolge</w:t>
                      </w:r>
                      <w:r>
                        <w:rPr>
                          <w:color w:val="000000"/>
                        </w:rPr>
                        <w:t>ns wel weer worden toegelaten.</w:t>
                      </w:r>
                    </w:p>
                  </w:txbxContent>
                </v:textbox>
                <w10:anchorlock/>
              </v:shape>
            </w:pict>
          </mc:Fallback>
        </mc:AlternateContent>
      </w:r>
    </w:p>
    <w:p w14:paraId="4BCDC3C3" w14:textId="77777777" w:rsidR="00CF331B" w:rsidRPr="00B12E9C" w:rsidRDefault="00CF331B" w:rsidP="00CF331B">
      <w:pPr>
        <w:rPr>
          <w:lang w:eastAsia="zh-CN" w:bidi="hi-IN"/>
        </w:rPr>
      </w:pPr>
    </w:p>
    <w:p w14:paraId="2FDBE602" w14:textId="77777777" w:rsidR="00CF331B" w:rsidRPr="00CB397A" w:rsidRDefault="00CF331B" w:rsidP="00CF331B">
      <w:pPr>
        <w:rPr>
          <w:lang w:eastAsia="zh-CN" w:bidi="hi-IN"/>
        </w:rPr>
      </w:pPr>
      <w:r>
        <w:rPr>
          <w:i/>
          <w:noProof/>
          <w:lang w:eastAsia="nl-NL"/>
        </w:rPr>
        <mc:AlternateContent>
          <mc:Choice Requires="wps">
            <w:drawing>
              <wp:inline distT="0" distB="0" distL="0" distR="0" wp14:anchorId="3BE6B09B" wp14:editId="1C120C05">
                <wp:extent cx="5039995" cy="892454"/>
                <wp:effectExtent l="19050" t="19050" r="27305" b="22225"/>
                <wp:docPr id="205" name="Tekstvak 205"/>
                <wp:cNvGraphicFramePr/>
                <a:graphic xmlns:a="http://schemas.openxmlformats.org/drawingml/2006/main">
                  <a:graphicData uri="http://schemas.microsoft.com/office/word/2010/wordprocessingShape">
                    <wps:wsp>
                      <wps:cNvSpPr txBox="1"/>
                      <wps:spPr>
                        <a:xfrm>
                          <a:off x="0" y="0"/>
                          <a:ext cx="5039995" cy="892454"/>
                        </a:xfrm>
                        <a:prstGeom prst="rect">
                          <a:avLst/>
                        </a:prstGeom>
                        <a:solidFill>
                          <a:schemeClr val="bg2"/>
                        </a:solidFill>
                        <a:ln w="28575">
                          <a:solidFill>
                            <a:schemeClr val="bg2">
                              <a:lumMod val="50000"/>
                            </a:schemeClr>
                          </a:solidFill>
                          <a:prstDash val="sysDot"/>
                        </a:ln>
                      </wps:spPr>
                      <wps:txbx>
                        <w:txbxContent>
                          <w:p w14:paraId="694D24B8" w14:textId="77777777" w:rsidR="00E42374" w:rsidRDefault="00E42374" w:rsidP="00CF331B">
                            <w:pPr>
                              <w:spacing w:line="276" w:lineRule="auto"/>
                              <w:rPr>
                                <w:i/>
                              </w:rPr>
                            </w:pPr>
                            <w:r>
                              <w:rPr>
                                <w:i/>
                              </w:rPr>
                              <w:t>Bestaande consumentenvuurwerkverkoop</w:t>
                            </w:r>
                          </w:p>
                          <w:p w14:paraId="4F869450" w14:textId="3CDC18E8" w:rsidR="00E42374" w:rsidRPr="00FB6FC1" w:rsidRDefault="00E42374" w:rsidP="00CF331B">
                            <w:pPr>
                              <w:rPr>
                                <w:color w:val="000000"/>
                              </w:rPr>
                            </w:pPr>
                            <w:r>
                              <w:rPr>
                                <w:color w:val="000000"/>
                              </w:rPr>
                              <w:t>In Zaanstad zijn een beperkt aantal verkooppunten voor consumentenvuurwerk toegestaan. Deze locaties kunnen in het omgevingsplan worden toegestaan met een werkingsgebied.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E6B09B" id="Tekstvak 205" o:spid="_x0000_s1207" type="#_x0000_t202" style="width:396.85pt;height: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" fillcolor="#eeece1 [3214]" strokecolor="#938953 [1614]" strokeweight="2.25pt">
                <v:stroke dashstyle="1 1"/>
                <v:textbox>
                  <w:txbxContent>
                    <w:p w14:paraId="694D24B8" w14:textId="77777777" w:rsidR="00E42374" w:rsidRDefault="00E42374" w:rsidP="00CF331B">
                      <w:pPr>
                        <w:spacing w:line="276" w:lineRule="auto"/>
                        <w:rPr>
                          <w:i/>
                        </w:rPr>
                      </w:pPr>
                      <w:r>
                        <w:rPr>
                          <w:i/>
                        </w:rPr>
                        <w:t>Bestaande consumentenvuurwerkverkoop</w:t>
                      </w:r>
                    </w:p>
                    <w:p w14:paraId="4F869450" w14:textId="3CDC18E8" w:rsidR="00E42374" w:rsidRPr="00FB6FC1" w:rsidRDefault="00E42374" w:rsidP="00CF331B">
                      <w:pPr>
                        <w:rPr>
                          <w:color w:val="000000"/>
                        </w:rPr>
                      </w:pPr>
                      <w:r>
                        <w:rPr>
                          <w:color w:val="000000"/>
                        </w:rPr>
                        <w:t>In Zaanstad zijn een beperkt aantal verkooppunten voor consumentenvuurwerk toegestaan. Deze locaties kunnen in het omgevingsplan worden toegestaan met een werkingsgebied.</w:t>
                      </w:r>
                    </w:p>
                  </w:txbxContent>
                </v:textbox>
                <w10:anchorlock/>
              </v:shape>
            </w:pict>
          </mc:Fallback>
        </mc:AlternateContent>
      </w:r>
    </w:p>
    <w:p w14:paraId="2213B039" w14:textId="77777777" w:rsidR="00CF331B" w:rsidRDefault="00CF331B" w:rsidP="00CF331B">
      <w:pPr>
        <w:rPr>
          <w:lang w:eastAsia="zh-CN" w:bidi="hi-IN"/>
        </w:rPr>
      </w:pPr>
    </w:p>
    <w:p w14:paraId="685C37D9" w14:textId="77777777" w:rsidR="00CF331B" w:rsidRDefault="00CF331B" w:rsidP="00CF331B">
      <w:pPr>
        <w:rPr>
          <w:lang w:eastAsia="zh-CN" w:bidi="hi-IN"/>
        </w:rPr>
      </w:pPr>
      <w:r>
        <w:rPr>
          <w:i/>
          <w:noProof/>
          <w:lang w:eastAsia="nl-NL"/>
        </w:rPr>
        <mc:AlternateContent>
          <mc:Choice Requires="wps">
            <w:drawing>
              <wp:inline distT="0" distB="0" distL="0" distR="0" wp14:anchorId="7B63C9E5" wp14:editId="3E454B3B">
                <wp:extent cx="5039995" cy="1777365"/>
                <wp:effectExtent l="19050" t="19050" r="27305" b="13335"/>
                <wp:docPr id="206" name="Tekstvak 206"/>
                <wp:cNvGraphicFramePr/>
                <a:graphic xmlns:a="http://schemas.openxmlformats.org/drawingml/2006/main">
                  <a:graphicData uri="http://schemas.microsoft.com/office/word/2010/wordprocessingShape">
                    <wps:wsp>
                      <wps:cNvSpPr txBox="1"/>
                      <wps:spPr>
                        <a:xfrm>
                          <a:off x="0" y="0"/>
                          <a:ext cx="5039995" cy="1777365"/>
                        </a:xfrm>
                        <a:prstGeom prst="rect">
                          <a:avLst/>
                        </a:prstGeom>
                        <a:solidFill>
                          <a:schemeClr val="bg2"/>
                        </a:solidFill>
                        <a:ln w="28575">
                          <a:solidFill>
                            <a:schemeClr val="bg2">
                              <a:lumMod val="50000"/>
                            </a:schemeClr>
                          </a:solidFill>
                          <a:prstDash val="sysDot"/>
                        </a:ln>
                      </wps:spPr>
                      <wps:txbx>
                        <w:txbxContent>
                          <w:p w14:paraId="5D1228A1" w14:textId="77777777" w:rsidR="00E42374" w:rsidRDefault="00E42374" w:rsidP="00CF331B">
                            <w:pPr>
                              <w:spacing w:line="276" w:lineRule="auto"/>
                              <w:rPr>
                                <w:i/>
                              </w:rPr>
                            </w:pPr>
                            <w:r>
                              <w:rPr>
                                <w:i/>
                              </w:rPr>
                              <w:t>PM: APV beleid schaarse vergunningen voor consumentenvuurwerk</w:t>
                            </w:r>
                          </w:p>
                          <w:p w14:paraId="1CAD8C38" w14:textId="77777777" w:rsidR="00E42374" w:rsidRDefault="00E42374" w:rsidP="00CF331B">
                            <w:pPr>
                              <w:spacing w:line="276" w:lineRule="auto"/>
                            </w:pPr>
                            <w:r>
                              <w:t>Deze regels worden nog aangevuld wanneer de APV regels voor consumentenvuurwerk worden omgezet naar het omgevingsplan. Voor nu is alleen de regeling uit bestemmingsplannen opgenomen.</w:t>
                            </w:r>
                          </w:p>
                          <w:p w14:paraId="48E9111E" w14:textId="77777777" w:rsidR="00E42374" w:rsidRDefault="00E42374" w:rsidP="00CF331B">
                            <w:pPr>
                              <w:spacing w:line="276" w:lineRule="auto"/>
                            </w:pPr>
                            <w:r>
                              <w:t>Niet alle regels zullen worden omgezet. Regels omtrent de exploitatie van zulke bedrijfsactiviteiten is hoofdzakelijk een burgemeestersbevoegdheid, deze regels mogen niet opgenomen worden in het omgevingsplan. Alleen regels vanuit het oogpunt van de fysieke leefomgeving mogen opgenomen worden in het omgevingsplan.</w:t>
                            </w:r>
                          </w:p>
                          <w:p w14:paraId="30427E65" w14:textId="77777777"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63C9E5" id="Tekstvak 206" o:spid="_x0000_s1208" type="#_x0000_t202" style="width:396.85pt;height:13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" fillcolor="#eeece1 [3214]" strokecolor="#938953 [1614]" strokeweight="2.25pt">
                <v:stroke dashstyle="1 1"/>
                <v:textbox>
                  <w:txbxContent>
                    <w:p w14:paraId="5D1228A1" w14:textId="77777777" w:rsidR="00E42374" w:rsidRDefault="00E42374" w:rsidP="00CF331B">
                      <w:pPr>
                        <w:spacing w:line="276" w:lineRule="auto"/>
                        <w:rPr>
                          <w:i/>
                        </w:rPr>
                      </w:pPr>
                      <w:r>
                        <w:rPr>
                          <w:i/>
                        </w:rPr>
                        <w:t>PM: APV beleid schaarse vergunningen voor consumentenvuurwerk</w:t>
                      </w:r>
                    </w:p>
                    <w:p w14:paraId="1CAD8C38" w14:textId="77777777" w:rsidR="00E42374" w:rsidRDefault="00E42374" w:rsidP="00CF331B">
                      <w:pPr>
                        <w:spacing w:line="276" w:lineRule="auto"/>
                      </w:pPr>
                      <w:r>
                        <w:t>Deze regels worden nog aangevuld wanneer de APV regels voor consumentenvuurwerk worden omgezet naar het omgevingsplan. Voor nu is alleen de regeling uit bestemmingsplannen opgenomen.</w:t>
                      </w:r>
                    </w:p>
                    <w:p w14:paraId="48E9111E" w14:textId="77777777" w:rsidR="00E42374" w:rsidRDefault="00E42374" w:rsidP="00CF331B">
                      <w:pPr>
                        <w:spacing w:line="276" w:lineRule="auto"/>
                      </w:pPr>
                      <w:r>
                        <w:t>Niet alle regels zullen worden omgezet. Regels omtrent de exploitatie van zulke bedrijfsactiviteiten is hoofdzakelijk een burgemeestersbevoegdheid, deze regels mogen niet opgenomen worden in het omgevingsplan. Alleen regels vanuit het oogpunt van de fysieke leefomgeving mogen opgenomen worden in het omgevingsplan.</w:t>
                      </w:r>
                    </w:p>
                    <w:p w14:paraId="30427E65" w14:textId="77777777" w:rsidR="00E42374" w:rsidRPr="00B56EA5" w:rsidRDefault="00E42374" w:rsidP="00CF331B">
                      <w:pPr>
                        <w:spacing w:line="276" w:lineRule="auto"/>
                      </w:pPr>
                    </w:p>
                  </w:txbxContent>
                </v:textbox>
                <w10:anchorlock/>
              </v:shape>
            </w:pict>
          </mc:Fallback>
        </mc:AlternateContent>
      </w:r>
    </w:p>
    <w:p w14:paraId="34D76210" w14:textId="77777777" w:rsidR="00CF331B" w:rsidRDefault="00CF331B" w:rsidP="00CF331B">
      <w:pPr>
        <w:rPr>
          <w:lang w:eastAsia="zh-CN" w:bidi="hi-IN"/>
        </w:rPr>
      </w:pPr>
    </w:p>
    <w:p w14:paraId="45D9DEAC" w14:textId="77777777" w:rsidR="00CF331B" w:rsidRDefault="00CF331B" w:rsidP="00CF331B">
      <w:pPr>
        <w:rPr>
          <w:lang w:eastAsia="zh-CN" w:bidi="hi-IN"/>
        </w:rPr>
      </w:pPr>
      <w:r>
        <w:rPr>
          <w:i/>
          <w:noProof/>
          <w:lang w:eastAsia="nl-NL"/>
        </w:rPr>
        <mc:AlternateContent>
          <mc:Choice Requires="wps">
            <w:drawing>
              <wp:inline distT="0" distB="0" distL="0" distR="0" wp14:anchorId="0363E5C9" wp14:editId="2A731135">
                <wp:extent cx="5039995" cy="1236269"/>
                <wp:effectExtent l="19050" t="19050" r="27305" b="21590"/>
                <wp:docPr id="207" name="Tekstvak 207"/>
                <wp:cNvGraphicFramePr/>
                <a:graphic xmlns:a="http://schemas.openxmlformats.org/drawingml/2006/main">
                  <a:graphicData uri="http://schemas.microsoft.com/office/word/2010/wordprocessingShape">
                    <wps:wsp>
                      <wps:cNvSpPr txBox="1"/>
                      <wps:spPr>
                        <a:xfrm>
                          <a:off x="0" y="0"/>
                          <a:ext cx="5039995" cy="1236269"/>
                        </a:xfrm>
                        <a:prstGeom prst="rect">
                          <a:avLst/>
                        </a:prstGeom>
                        <a:solidFill>
                          <a:schemeClr val="bg2"/>
                        </a:solidFill>
                        <a:ln w="28575">
                          <a:solidFill>
                            <a:schemeClr val="bg2">
                              <a:lumMod val="50000"/>
                            </a:schemeClr>
                          </a:solidFill>
                          <a:prstDash val="sysDot"/>
                        </a:ln>
                      </wps:spPr>
                      <wps:txbx>
                        <w:txbxContent>
                          <w:p w14:paraId="18DA8DFC" w14:textId="77777777" w:rsidR="00E42374" w:rsidRDefault="00E42374" w:rsidP="00CF331B">
                            <w:pPr>
                              <w:spacing w:line="276" w:lineRule="auto"/>
                              <w:rPr>
                                <w:i/>
                              </w:rPr>
                            </w:pPr>
                            <w:r>
                              <w:rPr>
                                <w:i/>
                              </w:rPr>
                              <w:t>PM: verdere uitwerking bedrijfsregels</w:t>
                            </w:r>
                          </w:p>
                          <w:p w14:paraId="098313CF" w14:textId="62B44316" w:rsidR="00E42374" w:rsidRDefault="00E42374" w:rsidP="00CF331B">
                            <w:pPr>
                              <w:spacing w:line="276" w:lineRule="auto"/>
                            </w:pPr>
                            <w:r>
                              <w:t>Het is denkbaar dat op bedrijventerreinen wel de opslag of productie van vuurwerk kan worden toegestaan. Bij de uitwerking van de omgevingsplanregels voor bedrijven en bedrijventerreinen kan het dus zo zijn dat het verbod hier verandert in een andere regeling. Voor de uitwerking van de regels voor bestaande woonwijken is het echter voldoende om een verbod op te nemen.</w:t>
                            </w:r>
                          </w:p>
                          <w:p w14:paraId="0F002DD8" w14:textId="049BA021" w:rsidR="00E42374" w:rsidRPr="00B56EA5"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63E5C9" id="Tekstvak 207" o:spid="_x0000_s1209" type="#_x0000_t202" style="width:396.8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" fillcolor="#eeece1 [3214]" strokecolor="#938953 [1614]" strokeweight="2.25pt">
                <v:stroke dashstyle="1 1"/>
                <v:textbox>
                  <w:txbxContent>
                    <w:p w14:paraId="18DA8DFC" w14:textId="77777777" w:rsidR="00E42374" w:rsidRDefault="00E42374" w:rsidP="00CF331B">
                      <w:pPr>
                        <w:spacing w:line="276" w:lineRule="auto"/>
                        <w:rPr>
                          <w:i/>
                        </w:rPr>
                      </w:pPr>
                      <w:r>
                        <w:rPr>
                          <w:i/>
                        </w:rPr>
                        <w:t>PM: verdere uitwerking bedrijfsregels</w:t>
                      </w:r>
                    </w:p>
                    <w:p w14:paraId="098313CF" w14:textId="62B44316" w:rsidR="00E42374" w:rsidRDefault="00E42374" w:rsidP="00CF331B">
                      <w:pPr>
                        <w:spacing w:line="276" w:lineRule="auto"/>
                      </w:pPr>
                      <w:r>
                        <w:t>Het is denkbaar dat op bedrijventerreinen wel de opslag of productie van vuurwerk kan worden toegestaan. Bij de uitwerking van de omgevingsplanregels voor bedrijven en bedrijventerreinen kan het dus zo zijn dat het verbod hier verandert in een andere regeling. Voor de uitwerking van de regels voor bestaande woonwijken is het echter voldoende om een verbod op te nemen.</w:t>
                      </w:r>
                    </w:p>
                    <w:p w14:paraId="0F002DD8" w14:textId="049BA021" w:rsidR="00E42374" w:rsidRPr="00B56EA5" w:rsidRDefault="00E42374" w:rsidP="00CF331B">
                      <w:pPr>
                        <w:spacing w:line="276" w:lineRule="auto"/>
                      </w:pPr>
                    </w:p>
                  </w:txbxContent>
                </v:textbox>
                <w10:anchorlock/>
              </v:shape>
            </w:pict>
          </mc:Fallback>
        </mc:AlternateContent>
      </w:r>
    </w:p>
    <w:p w14:paraId="2C551128" w14:textId="10E60904" w:rsidR="001F2CC1" w:rsidRDefault="00BF578A" w:rsidP="001F2CC1">
      <w:pPr>
        <w:pStyle w:val="Kop2"/>
      </w:pPr>
      <w:bookmarkStart w:id="319" w:name="_Toc59626433"/>
      <w:r>
        <w:lastRenderedPageBreak/>
        <w:t>Afdeling 6.7</w:t>
      </w:r>
      <w:r w:rsidR="001F2CC1">
        <w:tab/>
        <w:t>Milieubelastende activiteiten</w:t>
      </w:r>
      <w:bookmarkEnd w:id="319"/>
    </w:p>
    <w:p w14:paraId="567FFA94" w14:textId="77777777" w:rsidR="001F2CC1" w:rsidRPr="002800AF" w:rsidRDefault="001F2CC1" w:rsidP="001F2CC1">
      <w:pPr>
        <w:rPr>
          <w:lang w:eastAsia="zh-CN" w:bidi="hi-IN"/>
        </w:rPr>
      </w:pPr>
      <w:r>
        <w:rPr>
          <w:i/>
          <w:noProof/>
          <w:lang w:eastAsia="nl-NL"/>
        </w:rPr>
        <mc:AlternateContent>
          <mc:Choice Requires="wps">
            <w:drawing>
              <wp:inline distT="0" distB="0" distL="0" distR="0" wp14:anchorId="2735975A" wp14:editId="4DFC27A5">
                <wp:extent cx="5039995" cy="833933"/>
                <wp:effectExtent l="19050" t="19050" r="27305" b="23495"/>
                <wp:docPr id="17" name="Tekstvak 17"/>
                <wp:cNvGraphicFramePr/>
                <a:graphic xmlns:a="http://schemas.openxmlformats.org/drawingml/2006/main">
                  <a:graphicData uri="http://schemas.microsoft.com/office/word/2010/wordprocessingShape">
                    <wps:wsp>
                      <wps:cNvSpPr txBox="1"/>
                      <wps:spPr>
                        <a:xfrm>
                          <a:off x="0" y="0"/>
                          <a:ext cx="5039995" cy="833933"/>
                        </a:xfrm>
                        <a:prstGeom prst="rect">
                          <a:avLst/>
                        </a:prstGeom>
                        <a:solidFill>
                          <a:schemeClr val="bg2"/>
                        </a:solidFill>
                        <a:ln w="28575">
                          <a:solidFill>
                            <a:schemeClr val="bg2">
                              <a:lumMod val="50000"/>
                            </a:schemeClr>
                          </a:solidFill>
                          <a:prstDash val="sysDot"/>
                        </a:ln>
                      </wps:spPr>
                      <wps:txbx>
                        <w:txbxContent>
                          <w:p w14:paraId="7432A2A1" w14:textId="77777777" w:rsidR="00E42374" w:rsidRPr="007972A9" w:rsidRDefault="00E42374" w:rsidP="001F2CC1">
                            <w:pPr>
                              <w:spacing w:line="276" w:lineRule="auto"/>
                              <w:rPr>
                                <w:i/>
                                <w:lang w:eastAsia="zh-CN" w:bidi="hi-IN"/>
                              </w:rPr>
                            </w:pPr>
                            <w:r>
                              <w:rPr>
                                <w:i/>
                                <w:lang w:eastAsia="zh-CN" w:bidi="hi-IN"/>
                              </w:rPr>
                              <w:t>PM Bruidsschat</w:t>
                            </w:r>
                          </w:p>
                          <w:p w14:paraId="2C85524D" w14:textId="387E95C8" w:rsidR="00E42374" w:rsidRDefault="00E42374" w:rsidP="001F2CC1">
                            <w:pPr>
                              <w:spacing w:line="276" w:lineRule="auto"/>
                              <w:rPr>
                                <w:lang w:eastAsia="zh-CN" w:bidi="hi-IN"/>
                              </w:rPr>
                            </w:pPr>
                            <w:r>
                              <w:rPr>
                                <w:lang w:eastAsia="zh-CN" w:bidi="hi-IN"/>
                              </w:rPr>
                              <w:t>De milieubelastende activiteiten zijn nu nog geregeld in de bruidsschat. Daarnaast gelden er regels voor milieubelastende activiteiten op grond van het Besluit activiteiten leefomgeving.</w:t>
                            </w:r>
                          </w:p>
                          <w:p w14:paraId="7301C99A" w14:textId="11B32559" w:rsidR="00E42374" w:rsidRPr="001E144C" w:rsidRDefault="00E42374" w:rsidP="001F2CC1">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5975A" id="Tekstvak 17" o:spid="_x0000_s1210" type="#_x0000_t202" style="width:396.85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" fillcolor="#eeece1 [3214]" strokecolor="#938953 [1614]" strokeweight="2.25pt">
                <v:stroke dashstyle="1 1"/>
                <v:textbox>
                  <w:txbxContent>
                    <w:p w14:paraId="7432A2A1" w14:textId="77777777" w:rsidR="00E42374" w:rsidRPr="007972A9" w:rsidRDefault="00E42374" w:rsidP="001F2CC1">
                      <w:pPr>
                        <w:spacing w:line="276" w:lineRule="auto"/>
                        <w:rPr>
                          <w:i/>
                          <w:lang w:eastAsia="zh-CN" w:bidi="hi-IN"/>
                        </w:rPr>
                      </w:pPr>
                      <w:r>
                        <w:rPr>
                          <w:i/>
                          <w:lang w:eastAsia="zh-CN" w:bidi="hi-IN"/>
                        </w:rPr>
                        <w:t>PM Bruidsschat</w:t>
                      </w:r>
                    </w:p>
                    <w:p w14:paraId="2C85524D" w14:textId="387E95C8" w:rsidR="00E42374" w:rsidRDefault="00E42374" w:rsidP="001F2CC1">
                      <w:pPr>
                        <w:spacing w:line="276" w:lineRule="auto"/>
                        <w:rPr>
                          <w:lang w:eastAsia="zh-CN" w:bidi="hi-IN"/>
                        </w:rPr>
                      </w:pPr>
                      <w:r>
                        <w:rPr>
                          <w:lang w:eastAsia="zh-CN" w:bidi="hi-IN"/>
                        </w:rPr>
                        <w:t>De milieubelastende activiteiten zijn nu nog geregeld in de bruidsschat. Daarnaast gelden er regels voor milieubelastende activiteiten op grond van het Besluit activiteiten leefomgeving.</w:t>
                      </w:r>
                    </w:p>
                    <w:p w14:paraId="7301C99A" w14:textId="11B32559" w:rsidR="00E42374" w:rsidRPr="001E144C" w:rsidRDefault="00E42374" w:rsidP="001F2CC1">
                      <w:pPr>
                        <w:spacing w:line="276" w:lineRule="auto"/>
                      </w:pPr>
                    </w:p>
                  </w:txbxContent>
                </v:textbox>
                <w10:anchorlock/>
              </v:shape>
            </w:pict>
          </mc:Fallback>
        </mc:AlternateContent>
      </w:r>
    </w:p>
    <w:p w14:paraId="06BCF1CF" w14:textId="5060114F" w:rsidR="001F2CC1" w:rsidRDefault="00BF578A" w:rsidP="001F2CC1">
      <w:pPr>
        <w:pStyle w:val="Kop3"/>
        <w:rPr>
          <w:lang w:eastAsia="zh-CN" w:bidi="hi-IN"/>
        </w:rPr>
      </w:pPr>
      <w:bookmarkStart w:id="320" w:name="_Toc56426531"/>
      <w:bookmarkStart w:id="321" w:name="_Toc59626434"/>
      <w:r>
        <w:rPr>
          <w:lang w:eastAsia="zh-CN" w:bidi="hi-IN"/>
        </w:rPr>
        <w:t>Paragraaf 6.7.1</w:t>
      </w:r>
      <w:r w:rsidR="001F2CC1">
        <w:rPr>
          <w:lang w:eastAsia="zh-CN" w:bidi="hi-IN"/>
        </w:rPr>
        <w:tab/>
        <w:t>Het storten van puin en afvalstoffen</w:t>
      </w:r>
      <w:bookmarkEnd w:id="320"/>
      <w:bookmarkEnd w:id="321"/>
    </w:p>
    <w:p w14:paraId="19955736" w14:textId="77777777" w:rsidR="001F2CC1" w:rsidRDefault="001F2CC1" w:rsidP="001F2CC1">
      <w:pPr>
        <w:pStyle w:val="Kop6"/>
        <w:rPr>
          <w:lang w:eastAsia="zh-CN" w:bidi="hi-IN"/>
        </w:rPr>
      </w:pPr>
      <w:r>
        <w:rPr>
          <w:lang w:eastAsia="zh-CN" w:bidi="hi-IN"/>
        </w:rPr>
        <w:t>Artikel 6.X</w:t>
      </w:r>
      <w:r>
        <w:rPr>
          <w:lang w:eastAsia="zh-CN" w:bidi="hi-IN"/>
        </w:rPr>
        <w:tab/>
      </w:r>
      <w:commentRangeStart w:id="322"/>
      <w:r>
        <w:rPr>
          <w:lang w:eastAsia="zh-CN" w:bidi="hi-IN"/>
        </w:rPr>
        <w:t>Toepassingsbereik</w:t>
      </w:r>
      <w:commentRangeEnd w:id="322"/>
      <w:r w:rsidR="00B07DBA">
        <w:rPr>
          <w:rStyle w:val="Verwijzingopmerking"/>
          <w:rFonts w:eastAsiaTheme="minorHAnsi" w:cstheme="minorBidi"/>
          <w:i w:val="0"/>
          <w:iCs w:val="0"/>
        </w:rPr>
        <w:commentReference w:id="322"/>
      </w:r>
    </w:p>
    <w:p w14:paraId="113F7143" w14:textId="77777777" w:rsidR="001F2CC1" w:rsidRDefault="001F2CC1" w:rsidP="001F2CC1">
      <w:pPr>
        <w:rPr>
          <w:lang w:eastAsia="zh-CN" w:bidi="hi-IN"/>
        </w:rPr>
      </w:pPr>
      <w:r>
        <w:rPr>
          <w:lang w:eastAsia="zh-CN" w:bidi="hi-IN"/>
        </w:rPr>
        <w:t>Deze paragraaf geldt voor het storten van puin en afvalstoffen.</w:t>
      </w:r>
    </w:p>
    <w:p w14:paraId="49E8C51F" w14:textId="77777777" w:rsidR="001F2CC1" w:rsidRDefault="001F2CC1" w:rsidP="001F2CC1">
      <w:pPr>
        <w:pStyle w:val="Kop6"/>
        <w:rPr>
          <w:lang w:eastAsia="zh-CN" w:bidi="hi-IN"/>
        </w:rPr>
      </w:pPr>
      <w:r>
        <w:rPr>
          <w:lang w:eastAsia="zh-CN" w:bidi="hi-IN"/>
        </w:rPr>
        <w:t>Artikel 6.X</w:t>
      </w:r>
      <w:r>
        <w:rPr>
          <w:lang w:eastAsia="zh-CN" w:bidi="hi-IN"/>
        </w:rPr>
        <w:tab/>
      </w:r>
      <w:commentRangeStart w:id="323"/>
      <w:r>
        <w:rPr>
          <w:lang w:eastAsia="zh-CN" w:bidi="hi-IN"/>
        </w:rPr>
        <w:t>Algemene</w:t>
      </w:r>
      <w:commentRangeEnd w:id="323"/>
      <w:r w:rsidR="00B07DBA">
        <w:rPr>
          <w:rStyle w:val="Verwijzingopmerking"/>
          <w:rFonts w:eastAsiaTheme="minorHAnsi" w:cstheme="minorBidi"/>
          <w:i w:val="0"/>
          <w:iCs w:val="0"/>
        </w:rPr>
        <w:commentReference w:id="323"/>
      </w:r>
      <w:r>
        <w:rPr>
          <w:lang w:eastAsia="zh-CN" w:bidi="hi-IN"/>
        </w:rPr>
        <w:t xml:space="preserve"> regel</w:t>
      </w:r>
    </w:p>
    <w:p w14:paraId="58D64FA3" w14:textId="294D4535" w:rsidR="001749EE" w:rsidRDefault="001F2CC1" w:rsidP="001F2CC1">
      <w:pPr>
        <w:rPr>
          <w:lang w:eastAsia="zh-CN" w:bidi="hi-IN"/>
        </w:rPr>
      </w:pPr>
      <w:r>
        <w:rPr>
          <w:lang w:eastAsia="zh-CN" w:bidi="hi-IN"/>
        </w:rPr>
        <w:t>Het storten van puin en afvalstoffen is alleen toegestaan in de daarvoor bedoelde voorzieningen, als bedoeld in de Afvalstoffenverordening Zaanstad.</w:t>
      </w:r>
    </w:p>
    <w:p w14:paraId="655FA847" w14:textId="30BA1242" w:rsidR="001F2CC1" w:rsidRDefault="001F2CC1" w:rsidP="001F2CC1">
      <w:pPr>
        <w:rPr>
          <w:lang w:eastAsia="zh-CN" w:bidi="hi-IN"/>
        </w:rPr>
      </w:pPr>
    </w:p>
    <w:p w14:paraId="21C7AA47" w14:textId="77777777" w:rsidR="001F2CC1" w:rsidRDefault="001F2CC1" w:rsidP="001F2CC1">
      <w:pPr>
        <w:rPr>
          <w:lang w:eastAsia="zh-CN" w:bidi="hi-IN"/>
        </w:rPr>
      </w:pPr>
      <w:r>
        <w:rPr>
          <w:i/>
          <w:noProof/>
          <w:lang w:eastAsia="nl-NL"/>
        </w:rPr>
        <mc:AlternateContent>
          <mc:Choice Requires="wps">
            <w:drawing>
              <wp:inline distT="0" distB="0" distL="0" distR="0" wp14:anchorId="5D89B783" wp14:editId="0751FCE0">
                <wp:extent cx="5039995" cy="1207008"/>
                <wp:effectExtent l="19050" t="19050" r="27305" b="12700"/>
                <wp:docPr id="19" name="Tekstvak 19"/>
                <wp:cNvGraphicFramePr/>
                <a:graphic xmlns:a="http://schemas.openxmlformats.org/drawingml/2006/main">
                  <a:graphicData uri="http://schemas.microsoft.com/office/word/2010/wordprocessingShape">
                    <wps:wsp>
                      <wps:cNvSpPr txBox="1"/>
                      <wps:spPr>
                        <a:xfrm>
                          <a:off x="0" y="0"/>
                          <a:ext cx="5039995" cy="1207008"/>
                        </a:xfrm>
                        <a:prstGeom prst="rect">
                          <a:avLst/>
                        </a:prstGeom>
                        <a:solidFill>
                          <a:schemeClr val="bg2"/>
                        </a:solidFill>
                        <a:ln w="28575">
                          <a:solidFill>
                            <a:schemeClr val="bg2">
                              <a:lumMod val="50000"/>
                            </a:schemeClr>
                          </a:solidFill>
                          <a:prstDash val="sysDot"/>
                        </a:ln>
                      </wps:spPr>
                      <wps:txbx>
                        <w:txbxContent>
                          <w:p w14:paraId="26A00166" w14:textId="77777777" w:rsidR="00E42374" w:rsidRPr="007972A9" w:rsidRDefault="00E42374" w:rsidP="001F2CC1">
                            <w:pPr>
                              <w:spacing w:line="276" w:lineRule="auto"/>
                              <w:rPr>
                                <w:i/>
                                <w:lang w:eastAsia="zh-CN" w:bidi="hi-IN"/>
                              </w:rPr>
                            </w:pPr>
                            <w:r>
                              <w:rPr>
                                <w:i/>
                                <w:lang w:eastAsia="zh-CN" w:bidi="hi-IN"/>
                              </w:rPr>
                              <w:t>Algemene regel</w:t>
                            </w:r>
                          </w:p>
                          <w:p w14:paraId="6362619F" w14:textId="6B44FDFC" w:rsidR="00E42374" w:rsidRPr="001E144C" w:rsidRDefault="00E42374" w:rsidP="001F2CC1">
                            <w:pPr>
                              <w:spacing w:line="276" w:lineRule="auto"/>
                            </w:pPr>
                            <w:r>
                              <w:rPr>
                                <w:lang w:eastAsia="zh-CN" w:bidi="hi-IN"/>
                              </w:rPr>
                              <w:t>In bestemmingsplannen was dit een algeheel verbod. De realiteit is echter anders, want het storten van puin en afvalstoffen is wel degelijk toegestaan als dat maar op de juiste plekken gebeurt. Daarom is ervoor gekozen in een algemene regel te verwijzen naar de Afvalstoffenverordening, zodat het storten van puin en afvalstoffen alleen is toegestaan op de plekken waar dat bedoeld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89B783" id="Tekstvak 19" o:spid="_x0000_s1211" type="#_x0000_t202" style="width:396.85pt;height: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" fillcolor="#eeece1 [3214]" strokecolor="#938953 [1614]" strokeweight="2.25pt">
                <v:stroke dashstyle="1 1"/>
                <v:textbox>
                  <w:txbxContent>
                    <w:p w14:paraId="26A00166" w14:textId="77777777" w:rsidR="00E42374" w:rsidRPr="007972A9" w:rsidRDefault="00E42374" w:rsidP="001F2CC1">
                      <w:pPr>
                        <w:spacing w:line="276" w:lineRule="auto"/>
                        <w:rPr>
                          <w:i/>
                          <w:lang w:eastAsia="zh-CN" w:bidi="hi-IN"/>
                        </w:rPr>
                      </w:pPr>
                      <w:r>
                        <w:rPr>
                          <w:i/>
                          <w:lang w:eastAsia="zh-CN" w:bidi="hi-IN"/>
                        </w:rPr>
                        <w:t>Algemene regel</w:t>
                      </w:r>
                    </w:p>
                    <w:p w14:paraId="6362619F" w14:textId="6B44FDFC" w:rsidR="00E42374" w:rsidRPr="001E144C" w:rsidRDefault="00E42374" w:rsidP="001F2CC1">
                      <w:pPr>
                        <w:spacing w:line="276" w:lineRule="auto"/>
                      </w:pPr>
                      <w:r>
                        <w:rPr>
                          <w:lang w:eastAsia="zh-CN" w:bidi="hi-IN"/>
                        </w:rPr>
                        <w:t>In bestemmingsplannen was dit een algeheel verbod. De realiteit is echter anders, want het storten van puin en afvalstoffen is wel degelijk toegestaan als dat maar op de juiste plekken gebeurt. Daarom is ervoor gekozen in een algemene regel te verwijzen naar de Afvalstoffenverordening, zodat het storten van puin en afvalstoffen alleen is toegestaan op de plekken waar dat bedoeld is.</w:t>
                      </w:r>
                    </w:p>
                  </w:txbxContent>
                </v:textbox>
                <w10:anchorlock/>
              </v:shape>
            </w:pict>
          </mc:Fallback>
        </mc:AlternateContent>
      </w:r>
    </w:p>
    <w:p w14:paraId="03DC214A" w14:textId="77777777" w:rsidR="001F2CC1" w:rsidRDefault="001F2CC1" w:rsidP="001F2CC1">
      <w:pPr>
        <w:rPr>
          <w:lang w:eastAsia="zh-CN" w:bidi="hi-IN"/>
        </w:rPr>
      </w:pPr>
    </w:p>
    <w:p w14:paraId="2EF5CFE7" w14:textId="77777777" w:rsidR="001F2CC1" w:rsidRDefault="001F2CC1" w:rsidP="001F2CC1">
      <w:pPr>
        <w:rPr>
          <w:lang w:eastAsia="zh-CN" w:bidi="hi-IN"/>
        </w:rPr>
      </w:pPr>
      <w:r>
        <w:rPr>
          <w:i/>
          <w:noProof/>
          <w:lang w:eastAsia="nl-NL"/>
        </w:rPr>
        <mc:AlternateContent>
          <mc:Choice Requires="wps">
            <w:drawing>
              <wp:inline distT="0" distB="0" distL="0" distR="0" wp14:anchorId="6F5EE082" wp14:editId="25D7D1D7">
                <wp:extent cx="5039995" cy="1170432"/>
                <wp:effectExtent l="19050" t="19050" r="27305" b="10795"/>
                <wp:docPr id="18" name="Tekstvak 18"/>
                <wp:cNvGraphicFramePr/>
                <a:graphic xmlns:a="http://schemas.openxmlformats.org/drawingml/2006/main">
                  <a:graphicData uri="http://schemas.microsoft.com/office/word/2010/wordprocessingShape">
                    <wps:wsp>
                      <wps:cNvSpPr txBox="1"/>
                      <wps:spPr>
                        <a:xfrm>
                          <a:off x="0" y="0"/>
                          <a:ext cx="5039995" cy="1170432"/>
                        </a:xfrm>
                        <a:prstGeom prst="rect">
                          <a:avLst/>
                        </a:prstGeom>
                        <a:solidFill>
                          <a:schemeClr val="bg2"/>
                        </a:solidFill>
                        <a:ln w="28575">
                          <a:solidFill>
                            <a:schemeClr val="bg2">
                              <a:lumMod val="50000"/>
                            </a:schemeClr>
                          </a:solidFill>
                          <a:prstDash val="sysDot"/>
                        </a:ln>
                      </wps:spPr>
                      <wps:txbx>
                        <w:txbxContent>
                          <w:p w14:paraId="5047FA1C" w14:textId="77777777" w:rsidR="00E42374" w:rsidRPr="007972A9" w:rsidRDefault="00E42374" w:rsidP="001F2CC1">
                            <w:pPr>
                              <w:spacing w:line="276" w:lineRule="auto"/>
                              <w:rPr>
                                <w:i/>
                                <w:lang w:eastAsia="zh-CN" w:bidi="hi-IN"/>
                              </w:rPr>
                            </w:pPr>
                            <w:r>
                              <w:rPr>
                                <w:i/>
                                <w:lang w:eastAsia="zh-CN" w:bidi="hi-IN"/>
                              </w:rPr>
                              <w:t>Relatie APV</w:t>
                            </w:r>
                          </w:p>
                          <w:p w14:paraId="7452ECD8" w14:textId="77777777" w:rsidR="00E42374" w:rsidRPr="001E144C" w:rsidRDefault="00E42374" w:rsidP="001F2CC1">
                            <w:pPr>
                              <w:spacing w:line="276" w:lineRule="auto"/>
                            </w:pPr>
                            <w:r>
                              <w:rPr>
                                <w:lang w:eastAsia="zh-CN" w:bidi="hi-IN"/>
                              </w:rPr>
                              <w:t>De APV regelt al een verbod op het storten van puin en afvalstoffen in de openbare ruimte. Omdat het ook onwenselijk is dat puin en afvalstoffen gestort worden op privéterrein is ervoor gekozen een regeling in het omgevingsplan op te nemen. Deze geldt dus ook voor privéterreinen, die maken immers ook deel uit van de fysieke leefomgeving.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EE082" id="Tekstvak 18" o:spid="_x0000_s1212" type="#_x0000_t202" style="width:396.85pt;height:9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" fillcolor="#eeece1 [3214]" strokecolor="#938953 [1614]" strokeweight="2.25pt">
                <v:stroke dashstyle="1 1"/>
                <v:textbox>
                  <w:txbxContent>
                    <w:p w14:paraId="5047FA1C" w14:textId="77777777" w:rsidR="00E42374" w:rsidRPr="007972A9" w:rsidRDefault="00E42374" w:rsidP="001F2CC1">
                      <w:pPr>
                        <w:spacing w:line="276" w:lineRule="auto"/>
                        <w:rPr>
                          <w:i/>
                          <w:lang w:eastAsia="zh-CN" w:bidi="hi-IN"/>
                        </w:rPr>
                      </w:pPr>
                      <w:r>
                        <w:rPr>
                          <w:i/>
                          <w:lang w:eastAsia="zh-CN" w:bidi="hi-IN"/>
                        </w:rPr>
                        <w:t>Relatie APV</w:t>
                      </w:r>
                    </w:p>
                    <w:p w14:paraId="7452ECD8" w14:textId="77777777" w:rsidR="00E42374" w:rsidRPr="001E144C" w:rsidRDefault="00E42374" w:rsidP="001F2CC1">
                      <w:pPr>
                        <w:spacing w:line="276" w:lineRule="auto"/>
                      </w:pPr>
                      <w:r>
                        <w:rPr>
                          <w:lang w:eastAsia="zh-CN" w:bidi="hi-IN"/>
                        </w:rPr>
                        <w:t>De APV regelt al een verbod op het storten van puin en afvalstoffen in de openbare ruimte. Omdat het ook onwenselijk is dat puin en afvalstoffen gestort worden op privéterrein is ervoor gekozen een regeling in het omgevingsplan op te nemen. Deze geldt dus ook voor privéterreinen, die maken immers ook deel uit van de fysieke leefomgeving.</w:t>
                      </w:r>
                    </w:p>
                  </w:txbxContent>
                </v:textbox>
                <w10:anchorlock/>
              </v:shape>
            </w:pict>
          </mc:Fallback>
        </mc:AlternateContent>
      </w:r>
    </w:p>
    <w:p w14:paraId="79734790" w14:textId="77777777" w:rsidR="001F2CC1" w:rsidRPr="001F2CC1" w:rsidRDefault="001F2CC1" w:rsidP="001F2CC1">
      <w:pPr>
        <w:rPr>
          <w:lang w:eastAsia="zh-CN" w:bidi="hi-IN"/>
        </w:rPr>
      </w:pPr>
    </w:p>
    <w:p w14:paraId="6AA294B9" w14:textId="12BC6F85" w:rsidR="001F2CC1" w:rsidRDefault="00BF578A" w:rsidP="001F2CC1">
      <w:pPr>
        <w:pStyle w:val="Kop2"/>
      </w:pPr>
      <w:bookmarkStart w:id="324" w:name="_Toc59626435"/>
      <w:r>
        <w:t>Afdeling 6.8</w:t>
      </w:r>
      <w:r w:rsidR="001F2CC1">
        <w:tab/>
        <w:t>Cultuur</w:t>
      </w:r>
      <w:bookmarkEnd w:id="324"/>
    </w:p>
    <w:p w14:paraId="620F0281" w14:textId="0F1E12BA" w:rsidR="009A52D8" w:rsidRPr="009A52D8" w:rsidRDefault="009A52D8" w:rsidP="009A52D8">
      <w:pPr>
        <w:rPr>
          <w:lang w:eastAsia="zh-CN" w:bidi="hi-IN"/>
        </w:rPr>
      </w:pPr>
      <w:r>
        <w:rPr>
          <w:i/>
          <w:noProof/>
          <w:lang w:eastAsia="nl-NL"/>
        </w:rPr>
        <mc:AlternateContent>
          <mc:Choice Requires="wps">
            <w:drawing>
              <wp:inline distT="0" distB="0" distL="0" distR="0" wp14:anchorId="0FC1345A" wp14:editId="02EDC307">
                <wp:extent cx="5039995" cy="526694"/>
                <wp:effectExtent l="19050" t="19050" r="27305" b="26035"/>
                <wp:docPr id="221" name="Tekstvak 221"/>
                <wp:cNvGraphicFramePr/>
                <a:graphic xmlns:a="http://schemas.openxmlformats.org/drawingml/2006/main">
                  <a:graphicData uri="http://schemas.microsoft.com/office/word/2010/wordprocessingShape">
                    <wps:wsp>
                      <wps:cNvSpPr txBox="1"/>
                      <wps:spPr>
                        <a:xfrm>
                          <a:off x="0" y="0"/>
                          <a:ext cx="5039995" cy="526694"/>
                        </a:xfrm>
                        <a:prstGeom prst="rect">
                          <a:avLst/>
                        </a:prstGeom>
                        <a:solidFill>
                          <a:schemeClr val="bg2"/>
                        </a:solidFill>
                        <a:ln w="28575">
                          <a:solidFill>
                            <a:schemeClr val="bg2">
                              <a:lumMod val="50000"/>
                            </a:schemeClr>
                          </a:solidFill>
                          <a:prstDash val="sysDot"/>
                        </a:ln>
                      </wps:spPr>
                      <wps:txbx>
                        <w:txbxContent>
                          <w:p w14:paraId="37991921" w14:textId="2EFD3E1A" w:rsidR="00E42374" w:rsidRPr="007972A9" w:rsidRDefault="00E42374" w:rsidP="009A52D8">
                            <w:pPr>
                              <w:spacing w:line="276" w:lineRule="auto"/>
                              <w:rPr>
                                <w:i/>
                                <w:lang w:eastAsia="zh-CN" w:bidi="hi-IN"/>
                              </w:rPr>
                            </w:pPr>
                            <w:r>
                              <w:rPr>
                                <w:i/>
                                <w:lang w:eastAsia="zh-CN" w:bidi="hi-IN"/>
                              </w:rPr>
                              <w:t>PM</w:t>
                            </w:r>
                          </w:p>
                          <w:p w14:paraId="0765D0CC" w14:textId="50D08EB4" w:rsidR="00E42374" w:rsidRPr="001E144C" w:rsidRDefault="00E42374" w:rsidP="009A52D8">
                            <w:pPr>
                              <w:spacing w:line="276" w:lineRule="auto"/>
                            </w:pPr>
                            <w:r>
                              <w:rPr>
                                <w:lang w:eastAsia="zh-CN" w:bidi="hi-IN"/>
                              </w:rPr>
                              <w:t>Deze afdeling moet nog worden uitgewerkt.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C1345A" id="Tekstvak 221" o:spid="_x0000_s1213" type="#_x0000_t202" style="width:396.8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" fillcolor="#eeece1 [3214]" strokecolor="#938953 [1614]" strokeweight="2.25pt">
                <v:stroke dashstyle="1 1"/>
                <v:textbox>
                  <w:txbxContent>
                    <w:p w14:paraId="37991921" w14:textId="2EFD3E1A" w:rsidR="00E42374" w:rsidRPr="007972A9" w:rsidRDefault="00E42374" w:rsidP="009A52D8">
                      <w:pPr>
                        <w:spacing w:line="276" w:lineRule="auto"/>
                        <w:rPr>
                          <w:i/>
                          <w:lang w:eastAsia="zh-CN" w:bidi="hi-IN"/>
                        </w:rPr>
                      </w:pPr>
                      <w:r>
                        <w:rPr>
                          <w:i/>
                          <w:lang w:eastAsia="zh-CN" w:bidi="hi-IN"/>
                        </w:rPr>
                        <w:t>PM</w:t>
                      </w:r>
                    </w:p>
                    <w:p w14:paraId="0765D0CC" w14:textId="50D08EB4" w:rsidR="00E42374" w:rsidRPr="001E144C" w:rsidRDefault="00E42374" w:rsidP="009A52D8">
                      <w:pPr>
                        <w:spacing w:line="276" w:lineRule="auto"/>
                      </w:pPr>
                      <w:r>
                        <w:rPr>
                          <w:lang w:eastAsia="zh-CN" w:bidi="hi-IN"/>
                        </w:rPr>
                        <w:t>Deze afdeling moet nog worden uitgewerkt.</w:t>
                      </w:r>
                    </w:p>
                  </w:txbxContent>
                </v:textbox>
                <w10:anchorlock/>
              </v:shape>
            </w:pict>
          </mc:Fallback>
        </mc:AlternateContent>
      </w:r>
    </w:p>
    <w:p w14:paraId="252A7DBC" w14:textId="35AA867C" w:rsidR="0058751E" w:rsidRDefault="00BF578A" w:rsidP="0058751E">
      <w:pPr>
        <w:pStyle w:val="Kop2"/>
      </w:pPr>
      <w:bookmarkStart w:id="325" w:name="_Toc59626436"/>
      <w:r>
        <w:t>Afdeling 6.9</w:t>
      </w:r>
      <w:r w:rsidR="0058751E">
        <w:tab/>
        <w:t>Maatschappelijk</w:t>
      </w:r>
      <w:bookmarkEnd w:id="325"/>
    </w:p>
    <w:p w14:paraId="69F623B4" w14:textId="7FE12207" w:rsidR="009A52D8" w:rsidRPr="009A52D8" w:rsidRDefault="009A52D8" w:rsidP="009A52D8">
      <w:pPr>
        <w:rPr>
          <w:lang w:eastAsia="zh-CN" w:bidi="hi-IN"/>
        </w:rPr>
      </w:pPr>
      <w:r>
        <w:rPr>
          <w:i/>
          <w:noProof/>
          <w:lang w:eastAsia="nl-NL"/>
        </w:rPr>
        <mc:AlternateContent>
          <mc:Choice Requires="wps">
            <w:drawing>
              <wp:inline distT="0" distB="0" distL="0" distR="0" wp14:anchorId="7AE3525D" wp14:editId="7862CF4D">
                <wp:extent cx="5039995" cy="526415"/>
                <wp:effectExtent l="19050" t="19050" r="27305" b="26035"/>
                <wp:docPr id="222" name="Tekstvak 222"/>
                <wp:cNvGraphicFramePr/>
                <a:graphic xmlns:a="http://schemas.openxmlformats.org/drawingml/2006/main">
                  <a:graphicData uri="http://schemas.microsoft.com/office/word/2010/wordprocessingShape">
                    <wps:wsp>
                      <wps:cNvSpPr txBox="1"/>
                      <wps:spPr>
                        <a:xfrm>
                          <a:off x="0" y="0"/>
                          <a:ext cx="5039995" cy="526415"/>
                        </a:xfrm>
                        <a:prstGeom prst="rect">
                          <a:avLst/>
                        </a:prstGeom>
                        <a:solidFill>
                          <a:schemeClr val="bg2"/>
                        </a:solidFill>
                        <a:ln w="28575">
                          <a:solidFill>
                            <a:schemeClr val="bg2">
                              <a:lumMod val="50000"/>
                            </a:schemeClr>
                          </a:solidFill>
                          <a:prstDash val="sysDot"/>
                        </a:ln>
                      </wps:spPr>
                      <wps:txbx>
                        <w:txbxContent>
                          <w:p w14:paraId="5946F3CC" w14:textId="77777777" w:rsidR="00E42374" w:rsidRPr="007972A9" w:rsidRDefault="00E42374" w:rsidP="009A52D8">
                            <w:pPr>
                              <w:spacing w:line="276" w:lineRule="auto"/>
                              <w:rPr>
                                <w:i/>
                                <w:lang w:eastAsia="zh-CN" w:bidi="hi-IN"/>
                              </w:rPr>
                            </w:pPr>
                            <w:r>
                              <w:rPr>
                                <w:i/>
                                <w:lang w:eastAsia="zh-CN" w:bidi="hi-IN"/>
                              </w:rPr>
                              <w:t>PM</w:t>
                            </w:r>
                          </w:p>
                          <w:p w14:paraId="1203B8DF" w14:textId="6BFF676E" w:rsidR="00E42374" w:rsidRPr="001E144C" w:rsidRDefault="00E42374" w:rsidP="009A52D8">
                            <w:pPr>
                              <w:spacing w:line="276" w:lineRule="auto"/>
                            </w:pPr>
                            <w:r>
                              <w:rPr>
                                <w:lang w:eastAsia="zh-CN" w:bidi="hi-IN"/>
                              </w:rPr>
                              <w:t>Deze afdeling moet nog worden uitgewerkt.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E3525D" id="Tekstvak 222" o:spid="_x0000_s1214" type="#_x0000_t202" style="width:396.8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" fillcolor="#eeece1 [3214]" strokecolor="#938953 [1614]" strokeweight="2.25pt">
                <v:stroke dashstyle="1 1"/>
                <v:textbox>
                  <w:txbxContent>
                    <w:p w14:paraId="5946F3CC" w14:textId="77777777" w:rsidR="00E42374" w:rsidRPr="007972A9" w:rsidRDefault="00E42374" w:rsidP="009A52D8">
                      <w:pPr>
                        <w:spacing w:line="276" w:lineRule="auto"/>
                        <w:rPr>
                          <w:i/>
                          <w:lang w:eastAsia="zh-CN" w:bidi="hi-IN"/>
                        </w:rPr>
                      </w:pPr>
                      <w:r>
                        <w:rPr>
                          <w:i/>
                          <w:lang w:eastAsia="zh-CN" w:bidi="hi-IN"/>
                        </w:rPr>
                        <w:t>PM</w:t>
                      </w:r>
                    </w:p>
                    <w:p w14:paraId="1203B8DF" w14:textId="6BFF676E" w:rsidR="00E42374" w:rsidRPr="001E144C" w:rsidRDefault="00E42374" w:rsidP="009A52D8">
                      <w:pPr>
                        <w:spacing w:line="276" w:lineRule="auto"/>
                      </w:pPr>
                      <w:r>
                        <w:rPr>
                          <w:lang w:eastAsia="zh-CN" w:bidi="hi-IN"/>
                        </w:rPr>
                        <w:t>Deze afdeling moet nog worden uitgewerkt.</w:t>
                      </w:r>
                    </w:p>
                  </w:txbxContent>
                </v:textbox>
                <w10:anchorlock/>
              </v:shape>
            </w:pict>
          </mc:Fallback>
        </mc:AlternateContent>
      </w:r>
    </w:p>
    <w:p w14:paraId="435C177E" w14:textId="4E58CAA4" w:rsidR="001F2CC1" w:rsidRDefault="00BF578A" w:rsidP="001F2CC1">
      <w:pPr>
        <w:pStyle w:val="Kop2"/>
      </w:pPr>
      <w:bookmarkStart w:id="326" w:name="_Toc59626437"/>
      <w:r>
        <w:t>Afdeling 6.10</w:t>
      </w:r>
      <w:r w:rsidR="001F2CC1">
        <w:tab/>
        <w:t>Recreatie</w:t>
      </w:r>
      <w:bookmarkEnd w:id="326"/>
    </w:p>
    <w:p w14:paraId="3F62D4D0" w14:textId="6CBE1BB1" w:rsidR="009A52D8" w:rsidRPr="009A52D8" w:rsidRDefault="009A52D8" w:rsidP="009A52D8">
      <w:pPr>
        <w:rPr>
          <w:lang w:eastAsia="zh-CN" w:bidi="hi-IN"/>
        </w:rPr>
      </w:pPr>
      <w:r>
        <w:rPr>
          <w:i/>
          <w:noProof/>
          <w:lang w:eastAsia="nl-NL"/>
        </w:rPr>
        <mc:AlternateContent>
          <mc:Choice Requires="wps">
            <w:drawing>
              <wp:inline distT="0" distB="0" distL="0" distR="0" wp14:anchorId="5439580D" wp14:editId="61D2EEC3">
                <wp:extent cx="5039995" cy="526415"/>
                <wp:effectExtent l="19050" t="19050" r="27305" b="26035"/>
                <wp:docPr id="223" name="Tekstvak 223"/>
                <wp:cNvGraphicFramePr/>
                <a:graphic xmlns:a="http://schemas.openxmlformats.org/drawingml/2006/main">
                  <a:graphicData uri="http://schemas.microsoft.com/office/word/2010/wordprocessingShape">
                    <wps:wsp>
                      <wps:cNvSpPr txBox="1"/>
                      <wps:spPr>
                        <a:xfrm>
                          <a:off x="0" y="0"/>
                          <a:ext cx="5039995" cy="526415"/>
                        </a:xfrm>
                        <a:prstGeom prst="rect">
                          <a:avLst/>
                        </a:prstGeom>
                        <a:solidFill>
                          <a:schemeClr val="bg2"/>
                        </a:solidFill>
                        <a:ln w="28575">
                          <a:solidFill>
                            <a:schemeClr val="bg2">
                              <a:lumMod val="50000"/>
                            </a:schemeClr>
                          </a:solidFill>
                          <a:prstDash val="sysDot"/>
                        </a:ln>
                      </wps:spPr>
                      <wps:txbx>
                        <w:txbxContent>
                          <w:p w14:paraId="382E578D" w14:textId="77777777" w:rsidR="00E42374" w:rsidRPr="007972A9" w:rsidRDefault="00E42374" w:rsidP="009A52D8">
                            <w:pPr>
                              <w:spacing w:line="276" w:lineRule="auto"/>
                              <w:rPr>
                                <w:i/>
                                <w:lang w:eastAsia="zh-CN" w:bidi="hi-IN"/>
                              </w:rPr>
                            </w:pPr>
                            <w:r>
                              <w:rPr>
                                <w:i/>
                                <w:lang w:eastAsia="zh-CN" w:bidi="hi-IN"/>
                              </w:rPr>
                              <w:t>PM</w:t>
                            </w:r>
                          </w:p>
                          <w:p w14:paraId="64E1898C" w14:textId="402FD136" w:rsidR="00E42374" w:rsidRPr="001E144C" w:rsidRDefault="00E42374" w:rsidP="009A52D8">
                            <w:pPr>
                              <w:spacing w:line="276" w:lineRule="auto"/>
                            </w:pPr>
                            <w:r>
                              <w:rPr>
                                <w:lang w:eastAsia="zh-CN" w:bidi="hi-IN"/>
                              </w:rPr>
                              <w:t>Deze afdeling moet nog worden uitgewerkt.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39580D" id="Tekstvak 223" o:spid="_x0000_s1215" type="#_x0000_t202" style="width:396.8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" fillcolor="#eeece1 [3214]" strokecolor="#938953 [1614]" strokeweight="2.25pt">
                <v:stroke dashstyle="1 1"/>
                <v:textbox>
                  <w:txbxContent>
                    <w:p w14:paraId="382E578D" w14:textId="77777777" w:rsidR="00E42374" w:rsidRPr="007972A9" w:rsidRDefault="00E42374" w:rsidP="009A52D8">
                      <w:pPr>
                        <w:spacing w:line="276" w:lineRule="auto"/>
                        <w:rPr>
                          <w:i/>
                          <w:lang w:eastAsia="zh-CN" w:bidi="hi-IN"/>
                        </w:rPr>
                      </w:pPr>
                      <w:r>
                        <w:rPr>
                          <w:i/>
                          <w:lang w:eastAsia="zh-CN" w:bidi="hi-IN"/>
                        </w:rPr>
                        <w:t>PM</w:t>
                      </w:r>
                    </w:p>
                    <w:p w14:paraId="64E1898C" w14:textId="402FD136" w:rsidR="00E42374" w:rsidRPr="001E144C" w:rsidRDefault="00E42374" w:rsidP="009A52D8">
                      <w:pPr>
                        <w:spacing w:line="276" w:lineRule="auto"/>
                      </w:pPr>
                      <w:r>
                        <w:rPr>
                          <w:lang w:eastAsia="zh-CN" w:bidi="hi-IN"/>
                        </w:rPr>
                        <w:t>Deze afdeling moet nog worden uitgewerkt.</w:t>
                      </w:r>
                    </w:p>
                  </w:txbxContent>
                </v:textbox>
                <w10:anchorlock/>
              </v:shape>
            </w:pict>
          </mc:Fallback>
        </mc:AlternateContent>
      </w:r>
    </w:p>
    <w:p w14:paraId="5C196454" w14:textId="334AAE46" w:rsidR="0058751E" w:rsidRDefault="00BF578A" w:rsidP="0058751E">
      <w:pPr>
        <w:pStyle w:val="Kop2"/>
      </w:pPr>
      <w:bookmarkStart w:id="327" w:name="_Toc59626438"/>
      <w:r>
        <w:lastRenderedPageBreak/>
        <w:t>Afdeling 6.11</w:t>
      </w:r>
      <w:r w:rsidR="0058751E">
        <w:tab/>
        <w:t>Sport</w:t>
      </w:r>
      <w:bookmarkEnd w:id="327"/>
    </w:p>
    <w:p w14:paraId="530C8254" w14:textId="03B1D7DA" w:rsidR="009A52D8" w:rsidRPr="009A52D8" w:rsidRDefault="009A52D8" w:rsidP="009A52D8">
      <w:pPr>
        <w:rPr>
          <w:lang w:eastAsia="zh-CN" w:bidi="hi-IN"/>
        </w:rPr>
      </w:pPr>
      <w:r>
        <w:rPr>
          <w:i/>
          <w:noProof/>
          <w:lang w:eastAsia="nl-NL"/>
        </w:rPr>
        <mc:AlternateContent>
          <mc:Choice Requires="wps">
            <w:drawing>
              <wp:inline distT="0" distB="0" distL="0" distR="0" wp14:anchorId="58B28AFA" wp14:editId="7FA02E5B">
                <wp:extent cx="5039995" cy="526415"/>
                <wp:effectExtent l="19050" t="19050" r="27305" b="26035"/>
                <wp:docPr id="224" name="Tekstvak 224"/>
                <wp:cNvGraphicFramePr/>
                <a:graphic xmlns:a="http://schemas.openxmlformats.org/drawingml/2006/main">
                  <a:graphicData uri="http://schemas.microsoft.com/office/word/2010/wordprocessingShape">
                    <wps:wsp>
                      <wps:cNvSpPr txBox="1"/>
                      <wps:spPr>
                        <a:xfrm>
                          <a:off x="0" y="0"/>
                          <a:ext cx="5039995" cy="526415"/>
                        </a:xfrm>
                        <a:prstGeom prst="rect">
                          <a:avLst/>
                        </a:prstGeom>
                        <a:solidFill>
                          <a:schemeClr val="bg2"/>
                        </a:solidFill>
                        <a:ln w="28575">
                          <a:solidFill>
                            <a:schemeClr val="bg2">
                              <a:lumMod val="50000"/>
                            </a:schemeClr>
                          </a:solidFill>
                          <a:prstDash val="sysDot"/>
                        </a:ln>
                      </wps:spPr>
                      <wps:txbx>
                        <w:txbxContent>
                          <w:p w14:paraId="67902D00" w14:textId="77777777" w:rsidR="00E42374" w:rsidRPr="007972A9" w:rsidRDefault="00E42374" w:rsidP="009A52D8">
                            <w:pPr>
                              <w:spacing w:line="276" w:lineRule="auto"/>
                              <w:rPr>
                                <w:i/>
                                <w:lang w:eastAsia="zh-CN" w:bidi="hi-IN"/>
                              </w:rPr>
                            </w:pPr>
                            <w:r>
                              <w:rPr>
                                <w:i/>
                                <w:lang w:eastAsia="zh-CN" w:bidi="hi-IN"/>
                              </w:rPr>
                              <w:t>PM</w:t>
                            </w:r>
                          </w:p>
                          <w:p w14:paraId="211B47F9" w14:textId="0579CDFA" w:rsidR="00E42374" w:rsidRPr="001E144C" w:rsidRDefault="00E42374" w:rsidP="009A52D8">
                            <w:pPr>
                              <w:spacing w:line="276" w:lineRule="auto"/>
                            </w:pPr>
                            <w:r>
                              <w:rPr>
                                <w:lang w:eastAsia="zh-CN" w:bidi="hi-IN"/>
                              </w:rPr>
                              <w:t>Deze afdeling moet nog worden uitgewerkt.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B28AFA" id="Tekstvak 224" o:spid="_x0000_s1216" type="#_x0000_t202" style="width:396.8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" fillcolor="#eeece1 [3214]" strokecolor="#938953 [1614]" strokeweight="2.25pt">
                <v:stroke dashstyle="1 1"/>
                <v:textbox>
                  <w:txbxContent>
                    <w:p w14:paraId="67902D00" w14:textId="77777777" w:rsidR="00E42374" w:rsidRPr="007972A9" w:rsidRDefault="00E42374" w:rsidP="009A52D8">
                      <w:pPr>
                        <w:spacing w:line="276" w:lineRule="auto"/>
                        <w:rPr>
                          <w:i/>
                          <w:lang w:eastAsia="zh-CN" w:bidi="hi-IN"/>
                        </w:rPr>
                      </w:pPr>
                      <w:r>
                        <w:rPr>
                          <w:i/>
                          <w:lang w:eastAsia="zh-CN" w:bidi="hi-IN"/>
                        </w:rPr>
                        <w:t>PM</w:t>
                      </w:r>
                    </w:p>
                    <w:p w14:paraId="211B47F9" w14:textId="0579CDFA" w:rsidR="00E42374" w:rsidRPr="001E144C" w:rsidRDefault="00E42374" w:rsidP="009A52D8">
                      <w:pPr>
                        <w:spacing w:line="276" w:lineRule="auto"/>
                      </w:pPr>
                      <w:r>
                        <w:rPr>
                          <w:lang w:eastAsia="zh-CN" w:bidi="hi-IN"/>
                        </w:rPr>
                        <w:t>Deze afdeling moet nog worden uitgewerkt.</w:t>
                      </w:r>
                    </w:p>
                  </w:txbxContent>
                </v:textbox>
                <w10:anchorlock/>
              </v:shape>
            </w:pict>
          </mc:Fallback>
        </mc:AlternateContent>
      </w:r>
    </w:p>
    <w:p w14:paraId="280108AC" w14:textId="049D2107" w:rsidR="001F2CC1" w:rsidRDefault="00BF578A" w:rsidP="001F2CC1">
      <w:pPr>
        <w:pStyle w:val="Kop2"/>
      </w:pPr>
      <w:bookmarkStart w:id="328" w:name="_Toc59626439"/>
      <w:r>
        <w:t>Afdeling 6.12</w:t>
      </w:r>
      <w:r w:rsidR="001F2CC1">
        <w:tab/>
        <w:t>Wegen</w:t>
      </w:r>
      <w:bookmarkEnd w:id="328"/>
    </w:p>
    <w:p w14:paraId="1B08BD65" w14:textId="39F167ED" w:rsidR="009A52D8" w:rsidRPr="009A52D8" w:rsidRDefault="009A52D8" w:rsidP="009A52D8">
      <w:pPr>
        <w:rPr>
          <w:lang w:eastAsia="zh-CN" w:bidi="hi-IN"/>
        </w:rPr>
      </w:pPr>
      <w:r>
        <w:rPr>
          <w:i/>
          <w:noProof/>
          <w:lang w:eastAsia="nl-NL"/>
        </w:rPr>
        <mc:AlternateContent>
          <mc:Choice Requires="wps">
            <w:drawing>
              <wp:inline distT="0" distB="0" distL="0" distR="0" wp14:anchorId="7D2CCCC1" wp14:editId="2D0E3C59">
                <wp:extent cx="5039995" cy="526415"/>
                <wp:effectExtent l="19050" t="19050" r="27305" b="26035"/>
                <wp:docPr id="225" name="Tekstvak 225"/>
                <wp:cNvGraphicFramePr/>
                <a:graphic xmlns:a="http://schemas.openxmlformats.org/drawingml/2006/main">
                  <a:graphicData uri="http://schemas.microsoft.com/office/word/2010/wordprocessingShape">
                    <wps:wsp>
                      <wps:cNvSpPr txBox="1"/>
                      <wps:spPr>
                        <a:xfrm>
                          <a:off x="0" y="0"/>
                          <a:ext cx="5039995" cy="526415"/>
                        </a:xfrm>
                        <a:prstGeom prst="rect">
                          <a:avLst/>
                        </a:prstGeom>
                        <a:solidFill>
                          <a:schemeClr val="bg2"/>
                        </a:solidFill>
                        <a:ln w="28575">
                          <a:solidFill>
                            <a:schemeClr val="bg2">
                              <a:lumMod val="50000"/>
                            </a:schemeClr>
                          </a:solidFill>
                          <a:prstDash val="sysDot"/>
                        </a:ln>
                      </wps:spPr>
                      <wps:txbx>
                        <w:txbxContent>
                          <w:p w14:paraId="3C6ABDD5" w14:textId="77777777" w:rsidR="00E42374" w:rsidRPr="007972A9" w:rsidRDefault="00E42374" w:rsidP="009A52D8">
                            <w:pPr>
                              <w:spacing w:line="276" w:lineRule="auto"/>
                              <w:rPr>
                                <w:i/>
                                <w:lang w:eastAsia="zh-CN" w:bidi="hi-IN"/>
                              </w:rPr>
                            </w:pPr>
                            <w:r>
                              <w:rPr>
                                <w:i/>
                                <w:lang w:eastAsia="zh-CN" w:bidi="hi-IN"/>
                              </w:rPr>
                              <w:t>PM</w:t>
                            </w:r>
                          </w:p>
                          <w:p w14:paraId="66015A49" w14:textId="2CDF9CA1" w:rsidR="00E42374" w:rsidRPr="001E144C" w:rsidRDefault="00E42374" w:rsidP="009A52D8">
                            <w:pPr>
                              <w:spacing w:line="276" w:lineRule="auto"/>
                            </w:pPr>
                            <w:r>
                              <w:rPr>
                                <w:lang w:eastAsia="zh-CN" w:bidi="hi-IN"/>
                              </w:rPr>
                              <w:t>Deze afdeling moet nog worden uitgewerkt.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2CCCC1" id="Tekstvak 225" o:spid="_x0000_s1217" type="#_x0000_t202" style="width:396.8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" fillcolor="#eeece1 [3214]" strokecolor="#938953 [1614]" strokeweight="2.25pt">
                <v:stroke dashstyle="1 1"/>
                <v:textbox>
                  <w:txbxContent>
                    <w:p w14:paraId="3C6ABDD5" w14:textId="77777777" w:rsidR="00E42374" w:rsidRPr="007972A9" w:rsidRDefault="00E42374" w:rsidP="009A52D8">
                      <w:pPr>
                        <w:spacing w:line="276" w:lineRule="auto"/>
                        <w:rPr>
                          <w:i/>
                          <w:lang w:eastAsia="zh-CN" w:bidi="hi-IN"/>
                        </w:rPr>
                      </w:pPr>
                      <w:r>
                        <w:rPr>
                          <w:i/>
                          <w:lang w:eastAsia="zh-CN" w:bidi="hi-IN"/>
                        </w:rPr>
                        <w:t>PM</w:t>
                      </w:r>
                    </w:p>
                    <w:p w14:paraId="66015A49" w14:textId="2CDF9CA1" w:rsidR="00E42374" w:rsidRPr="001E144C" w:rsidRDefault="00E42374" w:rsidP="009A52D8">
                      <w:pPr>
                        <w:spacing w:line="276" w:lineRule="auto"/>
                      </w:pPr>
                      <w:r>
                        <w:rPr>
                          <w:lang w:eastAsia="zh-CN" w:bidi="hi-IN"/>
                        </w:rPr>
                        <w:t>Deze afdeling moet nog worden uitgewerkt.</w:t>
                      </w:r>
                    </w:p>
                  </w:txbxContent>
                </v:textbox>
                <w10:anchorlock/>
              </v:shape>
            </w:pict>
          </mc:Fallback>
        </mc:AlternateContent>
      </w:r>
    </w:p>
    <w:p w14:paraId="65C53A76" w14:textId="69EA7EB3" w:rsidR="0058751E" w:rsidRDefault="0058751E" w:rsidP="0058751E">
      <w:pPr>
        <w:pStyle w:val="Kop2"/>
      </w:pPr>
      <w:bookmarkStart w:id="329" w:name="_Toc59626440"/>
      <w:r>
        <w:t>Afde</w:t>
      </w:r>
      <w:r w:rsidR="00BF578A">
        <w:t>ling 6.13</w:t>
      </w:r>
      <w:r>
        <w:tab/>
        <w:t>Nutsvoorzieningen</w:t>
      </w:r>
      <w:bookmarkEnd w:id="329"/>
    </w:p>
    <w:p w14:paraId="7F95BF01" w14:textId="3DB04958" w:rsidR="00F556DB" w:rsidRDefault="00BF578A" w:rsidP="00F556DB">
      <w:pPr>
        <w:pStyle w:val="Kop3"/>
        <w:rPr>
          <w:lang w:eastAsia="zh-CN" w:bidi="hi-IN"/>
        </w:rPr>
      </w:pPr>
      <w:bookmarkStart w:id="330" w:name="_Toc56426504"/>
      <w:bookmarkStart w:id="331" w:name="_Toc59626441"/>
      <w:r>
        <w:rPr>
          <w:lang w:eastAsia="zh-CN" w:bidi="hi-IN"/>
        </w:rPr>
        <w:t>Paragraaf 6.13.1</w:t>
      </w:r>
      <w:r w:rsidR="00F556DB">
        <w:rPr>
          <w:lang w:eastAsia="zh-CN" w:bidi="hi-IN"/>
        </w:rPr>
        <w:tab/>
        <w:t>Het transporteren van gevaarlijke stoffen in een buisleiding</w:t>
      </w:r>
      <w:bookmarkEnd w:id="330"/>
      <w:bookmarkEnd w:id="331"/>
    </w:p>
    <w:p w14:paraId="2ECD7D5B" w14:textId="77777777" w:rsidR="00F556DB" w:rsidRDefault="00F556DB" w:rsidP="00F556DB">
      <w:pPr>
        <w:pStyle w:val="Kop6"/>
        <w:rPr>
          <w:lang w:eastAsia="zh-CN" w:bidi="hi-IN"/>
        </w:rPr>
      </w:pPr>
      <w:r>
        <w:rPr>
          <w:lang w:eastAsia="zh-CN" w:bidi="hi-IN"/>
        </w:rPr>
        <w:t>Artikel 6.X</w:t>
      </w:r>
      <w:r>
        <w:rPr>
          <w:lang w:eastAsia="zh-CN" w:bidi="hi-IN"/>
        </w:rPr>
        <w:tab/>
      </w:r>
      <w:commentRangeStart w:id="332"/>
      <w:r>
        <w:rPr>
          <w:lang w:eastAsia="zh-CN" w:bidi="hi-IN"/>
        </w:rPr>
        <w:t>Toepassingsbereik</w:t>
      </w:r>
      <w:commentRangeEnd w:id="332"/>
      <w:r w:rsidR="00B07DBA">
        <w:rPr>
          <w:rStyle w:val="Verwijzingopmerking"/>
          <w:rFonts w:eastAsiaTheme="minorHAnsi" w:cstheme="minorBidi"/>
          <w:i w:val="0"/>
          <w:iCs w:val="0"/>
        </w:rPr>
        <w:commentReference w:id="332"/>
      </w:r>
    </w:p>
    <w:p w14:paraId="3174D250" w14:textId="1464DC2C" w:rsidR="001749EE" w:rsidRDefault="00F556DB" w:rsidP="00F556DB">
      <w:pPr>
        <w:rPr>
          <w:lang w:eastAsia="zh-CN" w:bidi="hi-IN"/>
        </w:rPr>
      </w:pPr>
      <w:r>
        <w:rPr>
          <w:lang w:eastAsia="zh-CN" w:bidi="hi-IN"/>
        </w:rPr>
        <w:t xml:space="preserve">Deze paragraaf </w:t>
      </w:r>
      <w:r w:rsidR="00F156BF">
        <w:rPr>
          <w:lang w:eastAsia="zh-CN" w:bidi="hi-IN"/>
        </w:rPr>
        <w:t>geldt voor</w:t>
      </w:r>
      <w:r>
        <w:rPr>
          <w:lang w:eastAsia="zh-CN" w:bidi="hi-IN"/>
        </w:rPr>
        <w:t xml:space="preserve"> het transporteren van gevaarlijke stoffen in een buisleiding.</w:t>
      </w:r>
    </w:p>
    <w:p w14:paraId="151F308C" w14:textId="69B526E5" w:rsidR="00F556DB" w:rsidRDefault="00F556DB" w:rsidP="00F556DB">
      <w:pPr>
        <w:pStyle w:val="Kop6"/>
        <w:rPr>
          <w:lang w:eastAsia="zh-CN" w:bidi="hi-IN"/>
        </w:rPr>
      </w:pPr>
      <w:r>
        <w:rPr>
          <w:lang w:eastAsia="zh-CN" w:bidi="hi-IN"/>
        </w:rPr>
        <w:t>Artikel 6.X</w:t>
      </w:r>
      <w:r>
        <w:rPr>
          <w:lang w:eastAsia="zh-CN" w:bidi="hi-IN"/>
        </w:rPr>
        <w:tab/>
      </w:r>
      <w:commentRangeStart w:id="333"/>
      <w:r>
        <w:rPr>
          <w:lang w:eastAsia="zh-CN" w:bidi="hi-IN"/>
        </w:rPr>
        <w:t>Oogmerk</w:t>
      </w:r>
      <w:commentRangeEnd w:id="333"/>
      <w:r w:rsidR="00B07DBA">
        <w:rPr>
          <w:rStyle w:val="Verwijzingopmerking"/>
          <w:rFonts w:eastAsiaTheme="minorHAnsi" w:cstheme="minorBidi"/>
          <w:i w:val="0"/>
          <w:iCs w:val="0"/>
        </w:rPr>
        <w:commentReference w:id="333"/>
      </w:r>
    </w:p>
    <w:p w14:paraId="62B1D3EE" w14:textId="2FBDBCD2" w:rsidR="00F556DB" w:rsidRDefault="00F556DB" w:rsidP="008C390C">
      <w:pPr>
        <w:rPr>
          <w:lang w:eastAsia="zh-CN" w:bidi="hi-IN"/>
        </w:rPr>
      </w:pPr>
      <w:r>
        <w:rPr>
          <w:lang w:eastAsia="zh-CN" w:bidi="hi-IN"/>
        </w:rPr>
        <w:t>De regels in deze paragraaf zijn</w:t>
      </w:r>
      <w:r w:rsidR="008C390C">
        <w:rPr>
          <w:lang w:eastAsia="zh-CN" w:bidi="hi-IN"/>
        </w:rPr>
        <w:t xml:space="preserve"> gesteld met oog op het zoveel mogelijk beschermen van </w:t>
      </w:r>
      <w:r w:rsidR="00DB78DE">
        <w:rPr>
          <w:lang w:eastAsia="zh-CN" w:bidi="hi-IN"/>
        </w:rPr>
        <w:t xml:space="preserve">(zeer) </w:t>
      </w:r>
      <w:r w:rsidR="008C390C">
        <w:rPr>
          <w:lang w:eastAsia="zh-CN" w:bidi="hi-IN"/>
        </w:rPr>
        <w:t xml:space="preserve">kwetsbare </w:t>
      </w:r>
      <w:r w:rsidR="00DB78DE">
        <w:rPr>
          <w:lang w:eastAsia="zh-CN" w:bidi="hi-IN"/>
        </w:rPr>
        <w:t>gebouwen</w:t>
      </w:r>
      <w:r w:rsidR="008C390C">
        <w:rPr>
          <w:lang w:eastAsia="zh-CN" w:bidi="hi-IN"/>
        </w:rPr>
        <w:t>.</w:t>
      </w:r>
    </w:p>
    <w:p w14:paraId="63C9EE3A" w14:textId="5CCA7AE2" w:rsidR="00F556DB" w:rsidRDefault="00FD1252" w:rsidP="00F556DB">
      <w:pPr>
        <w:pStyle w:val="Kop6"/>
        <w:rPr>
          <w:lang w:eastAsia="zh-CN" w:bidi="hi-IN"/>
        </w:rPr>
      </w:pPr>
      <w:r>
        <w:rPr>
          <w:lang w:eastAsia="zh-CN" w:bidi="hi-IN"/>
        </w:rPr>
        <w:t>Artikel 6.X</w:t>
      </w:r>
      <w:r>
        <w:rPr>
          <w:lang w:eastAsia="zh-CN" w:bidi="hi-IN"/>
        </w:rPr>
        <w:tab/>
      </w:r>
      <w:commentRangeStart w:id="334"/>
      <w:r>
        <w:rPr>
          <w:lang w:eastAsia="zh-CN" w:bidi="hi-IN"/>
        </w:rPr>
        <w:t>Algemene</w:t>
      </w:r>
      <w:commentRangeEnd w:id="334"/>
      <w:r w:rsidR="00B07DBA">
        <w:rPr>
          <w:rStyle w:val="Verwijzingopmerking"/>
          <w:rFonts w:eastAsiaTheme="minorHAnsi" w:cstheme="minorBidi"/>
          <w:i w:val="0"/>
          <w:iCs w:val="0"/>
        </w:rPr>
        <w:commentReference w:id="334"/>
      </w:r>
      <w:r>
        <w:rPr>
          <w:lang w:eastAsia="zh-CN" w:bidi="hi-IN"/>
        </w:rPr>
        <w:t xml:space="preserve"> regel</w:t>
      </w:r>
      <w:r w:rsidR="00D751C8">
        <w:rPr>
          <w:lang w:eastAsia="zh-CN" w:bidi="hi-IN"/>
        </w:rPr>
        <w:t>s</w:t>
      </w:r>
    </w:p>
    <w:p w14:paraId="54C51AD5" w14:textId="427BC62D" w:rsidR="00F556DB" w:rsidRDefault="001749EE" w:rsidP="00B10E39">
      <w:pPr>
        <w:pStyle w:val="Lidmetnummering"/>
        <w:rPr>
          <w:lang w:eastAsia="zh-CN" w:bidi="hi-IN"/>
        </w:rPr>
      </w:pPr>
      <w:r>
        <w:rPr>
          <w:lang w:eastAsia="zh-CN" w:bidi="hi-IN"/>
        </w:rPr>
        <w:t>1.</w:t>
      </w:r>
      <w:r>
        <w:rPr>
          <w:lang w:eastAsia="zh-CN" w:bidi="hi-IN"/>
        </w:rPr>
        <w:tab/>
      </w:r>
      <w:r w:rsidR="00F556DB">
        <w:rPr>
          <w:lang w:eastAsia="zh-CN" w:bidi="hi-IN"/>
        </w:rPr>
        <w:t>Het transporteren van gevaarlijke stoffen in een buisleiding is alleen toegestaan in het werkingsgebied ‘buisleiding voor gevaarlijke stoffen’.</w:t>
      </w:r>
    </w:p>
    <w:p w14:paraId="181469CF" w14:textId="7C5F3642" w:rsidR="001749EE" w:rsidRDefault="001749EE" w:rsidP="00B10E39">
      <w:pPr>
        <w:pStyle w:val="Lidmetnummering"/>
        <w:rPr>
          <w:lang w:eastAsia="zh-CN" w:bidi="hi-IN"/>
        </w:rPr>
      </w:pPr>
      <w:r>
        <w:rPr>
          <w:lang w:eastAsia="zh-CN" w:bidi="hi-IN"/>
        </w:rPr>
        <w:t>2.</w:t>
      </w:r>
      <w:r>
        <w:rPr>
          <w:lang w:eastAsia="zh-CN" w:bidi="hi-IN"/>
        </w:rPr>
        <w:tab/>
      </w:r>
      <w:r w:rsidR="00D751C8">
        <w:rPr>
          <w:lang w:eastAsia="zh-CN" w:bidi="hi-IN"/>
        </w:rPr>
        <w:t>De doorvoercapaciteit van een buisleiding voor gevaarlijke stoffen mag niet worden vergroot.</w:t>
      </w:r>
    </w:p>
    <w:p w14:paraId="736406C1" w14:textId="622BF760" w:rsidR="00141156" w:rsidRPr="001934B6" w:rsidRDefault="00141156" w:rsidP="00141156">
      <w:pPr>
        <w:rPr>
          <w:lang w:eastAsia="zh-CN" w:bidi="hi-IN"/>
        </w:rPr>
      </w:pPr>
    </w:p>
    <w:p w14:paraId="3EF7E79A" w14:textId="0D01BFC8" w:rsidR="00F156BF" w:rsidRDefault="00141156" w:rsidP="00F556DB">
      <w:pPr>
        <w:rPr>
          <w:lang w:eastAsia="zh-CN" w:bidi="hi-IN"/>
        </w:rPr>
      </w:pPr>
      <w:r>
        <w:rPr>
          <w:i/>
          <w:noProof/>
          <w:lang w:eastAsia="nl-NL"/>
        </w:rPr>
        <mc:AlternateContent>
          <mc:Choice Requires="wps">
            <w:drawing>
              <wp:inline distT="0" distB="0" distL="0" distR="0" wp14:anchorId="4065038F" wp14:editId="6C4042BE">
                <wp:extent cx="5039995" cy="1016813"/>
                <wp:effectExtent l="19050" t="19050" r="27305" b="12065"/>
                <wp:docPr id="6" name="Tekstvak 6"/>
                <wp:cNvGraphicFramePr/>
                <a:graphic xmlns:a="http://schemas.openxmlformats.org/drawingml/2006/main">
                  <a:graphicData uri="http://schemas.microsoft.com/office/word/2010/wordprocessingShape">
                    <wps:wsp>
                      <wps:cNvSpPr txBox="1"/>
                      <wps:spPr>
                        <a:xfrm>
                          <a:off x="0" y="0"/>
                          <a:ext cx="5039995" cy="1016813"/>
                        </a:xfrm>
                        <a:prstGeom prst="rect">
                          <a:avLst/>
                        </a:prstGeom>
                        <a:solidFill>
                          <a:schemeClr val="bg2"/>
                        </a:solidFill>
                        <a:ln w="28575">
                          <a:solidFill>
                            <a:schemeClr val="bg2">
                              <a:lumMod val="50000"/>
                            </a:schemeClr>
                          </a:solidFill>
                          <a:prstDash val="sysDot"/>
                        </a:ln>
                      </wps:spPr>
                      <wps:txbx>
                        <w:txbxContent>
                          <w:p w14:paraId="7BCE2EA2" w14:textId="77777777" w:rsidR="00E42374" w:rsidRDefault="00E42374" w:rsidP="00141156">
                            <w:pPr>
                              <w:spacing w:line="276" w:lineRule="auto"/>
                              <w:rPr>
                                <w:i/>
                              </w:rPr>
                            </w:pPr>
                            <w:r>
                              <w:rPr>
                                <w:i/>
                              </w:rPr>
                              <w:t>Bouwen, gebruiken en beschermen van een buisleiding voor gevaarlijke stoffen</w:t>
                            </w:r>
                          </w:p>
                          <w:p w14:paraId="2FE007B2" w14:textId="198897CB" w:rsidR="00E42374" w:rsidRPr="001E144C" w:rsidRDefault="00E42374" w:rsidP="00141156">
                            <w:pPr>
                              <w:spacing w:line="276" w:lineRule="auto"/>
                            </w:pPr>
                            <w:r>
                              <w:t>Er zijn 3 verschillende activiteiten geregeld ten aanzien van een buisleiding voor gevaarlijke stoffen: het bouwen van de buisleiding, het transporteren van de stoffen in de buisleiding en het beschermen van de buisleiding. Op deze plek is alleen het transporteren van de stoffen in de buisleiding geregeld.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65038F" id="Tekstvak 6" o:spid="_x0000_s1218" type="#_x0000_t202" style="width:396.85pt;height:8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" fillcolor="#eeece1 [3214]" strokecolor="#938953 [1614]" strokeweight="2.25pt">
                <v:stroke dashstyle="1 1"/>
                <v:textbox>
                  <w:txbxContent>
                    <w:p w14:paraId="7BCE2EA2" w14:textId="77777777" w:rsidR="00E42374" w:rsidRDefault="00E42374" w:rsidP="00141156">
                      <w:pPr>
                        <w:spacing w:line="276" w:lineRule="auto"/>
                        <w:rPr>
                          <w:i/>
                        </w:rPr>
                      </w:pPr>
                      <w:r>
                        <w:rPr>
                          <w:i/>
                        </w:rPr>
                        <w:t>Bouwen, gebruiken en beschermen van een buisleiding voor gevaarlijke stoffen</w:t>
                      </w:r>
                    </w:p>
                    <w:p w14:paraId="2FE007B2" w14:textId="198897CB" w:rsidR="00E42374" w:rsidRPr="001E144C" w:rsidRDefault="00E42374" w:rsidP="00141156">
                      <w:pPr>
                        <w:spacing w:line="276" w:lineRule="auto"/>
                      </w:pPr>
                      <w:r>
                        <w:t>Er zijn 3 verschillende activiteiten geregeld ten aanzien van een buisleiding voor gevaarlijke stoffen: het bouwen van de buisleiding, het transporteren van de stoffen in de buisleiding en het beschermen van de buisleiding. Op deze plek is alleen het transporteren van de stoffen in de buisleiding geregeld.</w:t>
                      </w:r>
                    </w:p>
                  </w:txbxContent>
                </v:textbox>
                <w10:anchorlock/>
              </v:shape>
            </w:pict>
          </mc:Fallback>
        </mc:AlternateContent>
      </w:r>
    </w:p>
    <w:p w14:paraId="77E28395" w14:textId="0025598D" w:rsidR="00F156BF" w:rsidRDefault="00BF578A" w:rsidP="00F156BF">
      <w:pPr>
        <w:pStyle w:val="Kop3"/>
        <w:rPr>
          <w:lang w:eastAsia="zh-CN" w:bidi="hi-IN"/>
        </w:rPr>
      </w:pPr>
      <w:bookmarkStart w:id="335" w:name="_Toc56426505"/>
      <w:bookmarkStart w:id="336" w:name="_Toc59626442"/>
      <w:r>
        <w:rPr>
          <w:lang w:eastAsia="zh-CN" w:bidi="hi-IN"/>
        </w:rPr>
        <w:t>Paragraaf 6.13.2</w:t>
      </w:r>
      <w:r w:rsidR="00F156BF">
        <w:rPr>
          <w:lang w:eastAsia="zh-CN" w:bidi="hi-IN"/>
        </w:rPr>
        <w:tab/>
        <w:t>Het transporteren van elektriciteit door een hoogspanningsverbinding</w:t>
      </w:r>
      <w:bookmarkEnd w:id="335"/>
      <w:bookmarkEnd w:id="336"/>
    </w:p>
    <w:p w14:paraId="47DEE8A2" w14:textId="77777777" w:rsidR="00F156BF" w:rsidRDefault="00F156BF" w:rsidP="00F156BF">
      <w:pPr>
        <w:pStyle w:val="Kop6"/>
        <w:rPr>
          <w:lang w:eastAsia="zh-CN" w:bidi="hi-IN"/>
        </w:rPr>
      </w:pPr>
      <w:r>
        <w:rPr>
          <w:lang w:eastAsia="zh-CN" w:bidi="hi-IN"/>
        </w:rPr>
        <w:t>Artikel 6.X</w:t>
      </w:r>
      <w:r>
        <w:rPr>
          <w:lang w:eastAsia="zh-CN" w:bidi="hi-IN"/>
        </w:rPr>
        <w:tab/>
      </w:r>
      <w:commentRangeStart w:id="337"/>
      <w:r>
        <w:rPr>
          <w:lang w:eastAsia="zh-CN" w:bidi="hi-IN"/>
        </w:rPr>
        <w:t>Toepassingsbereik</w:t>
      </w:r>
      <w:commentRangeEnd w:id="337"/>
      <w:r w:rsidR="00B07DBA">
        <w:rPr>
          <w:rStyle w:val="Verwijzingopmerking"/>
          <w:rFonts w:eastAsiaTheme="minorHAnsi" w:cstheme="minorBidi"/>
          <w:i w:val="0"/>
          <w:iCs w:val="0"/>
        </w:rPr>
        <w:commentReference w:id="337"/>
      </w:r>
    </w:p>
    <w:p w14:paraId="4FFC5EDA" w14:textId="2ADC3901" w:rsidR="00F156BF" w:rsidRDefault="00F156BF" w:rsidP="00F156BF">
      <w:pPr>
        <w:rPr>
          <w:lang w:eastAsia="zh-CN" w:bidi="hi-IN"/>
        </w:rPr>
      </w:pPr>
      <w:r>
        <w:rPr>
          <w:lang w:eastAsia="zh-CN" w:bidi="hi-IN"/>
        </w:rPr>
        <w:t>Deze paragraaf geldt voor het transporteren van elektriciteit door een hoogspanningsverbinding.</w:t>
      </w:r>
    </w:p>
    <w:p w14:paraId="1FCFA903" w14:textId="77777777" w:rsidR="00F156BF" w:rsidRDefault="00F156BF" w:rsidP="00F156BF">
      <w:pPr>
        <w:pStyle w:val="Kop6"/>
        <w:rPr>
          <w:lang w:eastAsia="zh-CN" w:bidi="hi-IN"/>
        </w:rPr>
      </w:pPr>
      <w:r>
        <w:rPr>
          <w:lang w:eastAsia="zh-CN" w:bidi="hi-IN"/>
        </w:rPr>
        <w:t>Artikel 6.X</w:t>
      </w:r>
      <w:r>
        <w:rPr>
          <w:lang w:eastAsia="zh-CN" w:bidi="hi-IN"/>
        </w:rPr>
        <w:tab/>
      </w:r>
      <w:commentRangeStart w:id="338"/>
      <w:r>
        <w:rPr>
          <w:lang w:eastAsia="zh-CN" w:bidi="hi-IN"/>
        </w:rPr>
        <w:t>Oogmerk</w:t>
      </w:r>
      <w:commentRangeEnd w:id="338"/>
      <w:r w:rsidR="00B07DBA">
        <w:rPr>
          <w:rStyle w:val="Verwijzingopmerking"/>
          <w:rFonts w:eastAsiaTheme="minorHAnsi" w:cstheme="minorBidi"/>
          <w:i w:val="0"/>
          <w:iCs w:val="0"/>
        </w:rPr>
        <w:commentReference w:id="338"/>
      </w:r>
    </w:p>
    <w:p w14:paraId="11F57381" w14:textId="6BB17D9B" w:rsidR="001749EE" w:rsidRDefault="00F156BF" w:rsidP="00F156BF">
      <w:pPr>
        <w:rPr>
          <w:lang w:eastAsia="zh-CN" w:bidi="hi-IN"/>
        </w:rPr>
      </w:pPr>
      <w:r>
        <w:rPr>
          <w:lang w:eastAsia="zh-CN" w:bidi="hi-IN"/>
        </w:rPr>
        <w:t xml:space="preserve">De regels in deze paragraaf zijn gesteld met oog op het zoveel mogelijk beschermen van </w:t>
      </w:r>
      <w:r w:rsidRPr="00205346">
        <w:rPr>
          <w:lang w:eastAsia="zh-CN" w:bidi="hi-IN"/>
        </w:rPr>
        <w:t>woningen, scholen, crèches en kinderopvangplaatsen</w:t>
      </w:r>
      <w:r>
        <w:rPr>
          <w:lang w:eastAsia="zh-CN" w:bidi="hi-IN"/>
        </w:rPr>
        <w:t>.</w:t>
      </w:r>
    </w:p>
    <w:p w14:paraId="315E98D3" w14:textId="105CDF14" w:rsidR="00F156BF" w:rsidRDefault="00F156BF" w:rsidP="00F156BF">
      <w:pPr>
        <w:pStyle w:val="Kop6"/>
        <w:rPr>
          <w:lang w:eastAsia="zh-CN" w:bidi="hi-IN"/>
        </w:rPr>
      </w:pPr>
      <w:r>
        <w:rPr>
          <w:lang w:eastAsia="zh-CN" w:bidi="hi-IN"/>
        </w:rPr>
        <w:t>Artikel 6.X</w:t>
      </w:r>
      <w:r>
        <w:rPr>
          <w:lang w:eastAsia="zh-CN" w:bidi="hi-IN"/>
        </w:rPr>
        <w:tab/>
      </w:r>
      <w:commentRangeStart w:id="339"/>
      <w:r>
        <w:rPr>
          <w:lang w:eastAsia="zh-CN" w:bidi="hi-IN"/>
        </w:rPr>
        <w:t>Algemene</w:t>
      </w:r>
      <w:commentRangeEnd w:id="339"/>
      <w:r w:rsidR="00B07DBA">
        <w:rPr>
          <w:rStyle w:val="Verwijzingopmerking"/>
          <w:rFonts w:eastAsiaTheme="minorHAnsi" w:cstheme="minorBidi"/>
          <w:i w:val="0"/>
          <w:iCs w:val="0"/>
        </w:rPr>
        <w:commentReference w:id="339"/>
      </w:r>
      <w:r>
        <w:rPr>
          <w:lang w:eastAsia="zh-CN" w:bidi="hi-IN"/>
        </w:rPr>
        <w:t xml:space="preserve"> regels</w:t>
      </w:r>
    </w:p>
    <w:p w14:paraId="01D64138" w14:textId="132C986D" w:rsidR="001749EE" w:rsidRDefault="001749EE" w:rsidP="00B10E39">
      <w:pPr>
        <w:pStyle w:val="Lidmetnummering"/>
        <w:rPr>
          <w:lang w:eastAsia="zh-CN" w:bidi="hi-IN"/>
        </w:rPr>
      </w:pPr>
      <w:r>
        <w:rPr>
          <w:lang w:eastAsia="zh-CN" w:bidi="hi-IN"/>
        </w:rPr>
        <w:t>1.</w:t>
      </w:r>
      <w:r>
        <w:rPr>
          <w:lang w:eastAsia="zh-CN" w:bidi="hi-IN"/>
        </w:rPr>
        <w:tab/>
      </w:r>
      <w:r w:rsidR="00F156BF">
        <w:rPr>
          <w:lang w:eastAsia="zh-CN" w:bidi="hi-IN"/>
        </w:rPr>
        <w:t>Het transporteren van elektriciteit door een hoogspanningsverbinding is alleen toegestaan in het werkingsgebied ‘hoogspanningsverbinding’.</w:t>
      </w:r>
    </w:p>
    <w:p w14:paraId="3846F26E" w14:textId="30E03D7A" w:rsidR="001749EE" w:rsidRDefault="001749EE" w:rsidP="00B10E39">
      <w:pPr>
        <w:pStyle w:val="Lidmetnummering"/>
        <w:rPr>
          <w:lang w:eastAsia="zh-CN" w:bidi="hi-IN"/>
        </w:rPr>
      </w:pPr>
      <w:r>
        <w:rPr>
          <w:lang w:eastAsia="zh-CN" w:bidi="hi-IN"/>
        </w:rPr>
        <w:t>2.</w:t>
      </w:r>
      <w:r>
        <w:rPr>
          <w:lang w:eastAsia="zh-CN" w:bidi="hi-IN"/>
        </w:rPr>
        <w:tab/>
      </w:r>
      <w:r w:rsidR="00D751C8">
        <w:rPr>
          <w:lang w:eastAsia="zh-CN" w:bidi="hi-IN"/>
        </w:rPr>
        <w:t>De doorvoercapaciteit van een hoogspanningsverbinding mag niet worden vergroot.</w:t>
      </w:r>
    </w:p>
    <w:p w14:paraId="2F8A8794" w14:textId="14CF3311" w:rsidR="001D789E" w:rsidRDefault="001D789E" w:rsidP="00F556DB">
      <w:pPr>
        <w:rPr>
          <w:lang w:eastAsia="zh-CN" w:bidi="hi-IN"/>
        </w:rPr>
      </w:pPr>
    </w:p>
    <w:p w14:paraId="4F2635A7" w14:textId="4FD001AE" w:rsidR="001D789E" w:rsidRPr="00F556DB" w:rsidRDefault="001D789E" w:rsidP="00F556DB">
      <w:pPr>
        <w:rPr>
          <w:lang w:eastAsia="zh-CN" w:bidi="hi-IN"/>
        </w:rPr>
      </w:pPr>
      <w:r>
        <w:rPr>
          <w:i/>
          <w:noProof/>
          <w:lang w:eastAsia="nl-NL"/>
        </w:rPr>
        <w:lastRenderedPageBreak/>
        <mc:AlternateContent>
          <mc:Choice Requires="wps">
            <w:drawing>
              <wp:inline distT="0" distB="0" distL="0" distR="0" wp14:anchorId="79DD5FA0" wp14:editId="557ACC73">
                <wp:extent cx="5039995" cy="1199693"/>
                <wp:effectExtent l="19050" t="19050" r="27305" b="19685"/>
                <wp:docPr id="8" name="Tekstvak 8"/>
                <wp:cNvGraphicFramePr/>
                <a:graphic xmlns:a="http://schemas.openxmlformats.org/drawingml/2006/main">
                  <a:graphicData uri="http://schemas.microsoft.com/office/word/2010/wordprocessingShape">
                    <wps:wsp>
                      <wps:cNvSpPr txBox="1"/>
                      <wps:spPr>
                        <a:xfrm>
                          <a:off x="0" y="0"/>
                          <a:ext cx="5039995" cy="1199693"/>
                        </a:xfrm>
                        <a:prstGeom prst="rect">
                          <a:avLst/>
                        </a:prstGeom>
                        <a:solidFill>
                          <a:schemeClr val="bg2"/>
                        </a:solidFill>
                        <a:ln w="28575">
                          <a:solidFill>
                            <a:schemeClr val="bg2">
                              <a:lumMod val="50000"/>
                            </a:schemeClr>
                          </a:solidFill>
                          <a:prstDash val="sysDot"/>
                        </a:ln>
                      </wps:spPr>
                      <wps:txbx>
                        <w:txbxContent>
                          <w:p w14:paraId="2AB9E8F9" w14:textId="70E48C2E" w:rsidR="00E42374" w:rsidRDefault="00E42374" w:rsidP="001D789E">
                            <w:pPr>
                              <w:spacing w:line="276" w:lineRule="auto"/>
                              <w:rPr>
                                <w:i/>
                              </w:rPr>
                            </w:pPr>
                            <w:r>
                              <w:rPr>
                                <w:i/>
                              </w:rPr>
                              <w:t>Bouwen, gebruiken en beschermen van een hoogspanningsverbinding</w:t>
                            </w:r>
                          </w:p>
                          <w:p w14:paraId="392B5E5E" w14:textId="28340F47" w:rsidR="00E42374" w:rsidRPr="001E144C" w:rsidRDefault="00E42374" w:rsidP="001D789E">
                            <w:pPr>
                              <w:spacing w:line="276" w:lineRule="auto"/>
                            </w:pPr>
                            <w:r>
                              <w:t>Er zijn 3 verschillende activiteiten geregeld ten aanzien van een hoogspanningsverbinding: het bouwen van de hoogspanningsverbinding, het transporteren van elektriciteit en het beschermen van de hoogspanningsverbinding. Op deze plek is alleen het transporteren van elektriciteit door een hoogspanningsverbinding geregeld.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DD5FA0" id="Tekstvak 8" o:spid="_x0000_s1219" type="#_x0000_t202" style="width:396.8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" fillcolor="#eeece1 [3214]" strokecolor="#938953 [1614]" strokeweight="2.25pt">
                <v:stroke dashstyle="1 1"/>
                <v:textbox>
                  <w:txbxContent>
                    <w:p w14:paraId="2AB9E8F9" w14:textId="70E48C2E" w:rsidR="00E42374" w:rsidRDefault="00E42374" w:rsidP="001D789E">
                      <w:pPr>
                        <w:spacing w:line="276" w:lineRule="auto"/>
                        <w:rPr>
                          <w:i/>
                        </w:rPr>
                      </w:pPr>
                      <w:r>
                        <w:rPr>
                          <w:i/>
                        </w:rPr>
                        <w:t>Bouwen, gebruiken en beschermen van een hoogspanningsverbinding</w:t>
                      </w:r>
                    </w:p>
                    <w:p w14:paraId="392B5E5E" w14:textId="28340F47" w:rsidR="00E42374" w:rsidRPr="001E144C" w:rsidRDefault="00E42374" w:rsidP="001D789E">
                      <w:pPr>
                        <w:spacing w:line="276" w:lineRule="auto"/>
                      </w:pPr>
                      <w:r>
                        <w:t>Er zijn 3 verschillende activiteiten geregeld ten aanzien van een hoogspanningsverbinding: het bouwen van de hoogspanningsverbinding, het transporteren van elektriciteit en het beschermen van de hoogspanningsverbinding. Op deze plek is alleen het transporteren van elektriciteit door een hoogspanningsverbinding geregeld.</w:t>
                      </w:r>
                    </w:p>
                  </w:txbxContent>
                </v:textbox>
                <w10:anchorlock/>
              </v:shape>
            </w:pict>
          </mc:Fallback>
        </mc:AlternateContent>
      </w:r>
    </w:p>
    <w:p w14:paraId="3186BB34" w14:textId="25A34DC9" w:rsidR="001749EE" w:rsidRPr="00695FB3" w:rsidRDefault="00CF331B" w:rsidP="00CF331B">
      <w:pPr>
        <w:pStyle w:val="Kop2"/>
      </w:pPr>
      <w:bookmarkStart w:id="340" w:name="_Toc59618611"/>
      <w:bookmarkStart w:id="341" w:name="_Toc59626443"/>
      <w:r>
        <w:t>Afdeling 6.14</w:t>
      </w:r>
      <w:r>
        <w:tab/>
        <w:t>Activiteiten in beperkingengebieden</w:t>
      </w:r>
      <w:bookmarkStart w:id="342" w:name="_Toc59618612"/>
      <w:bookmarkStart w:id="343" w:name="_Toc59626444"/>
      <w:bookmarkEnd w:id="340"/>
      <w:bookmarkEnd w:id="341"/>
    </w:p>
    <w:p w14:paraId="0BBDB665" w14:textId="18C88D97" w:rsidR="00CF331B" w:rsidRDefault="00CF331B" w:rsidP="00CF331B">
      <w:pPr>
        <w:pStyle w:val="Kop3"/>
        <w:rPr>
          <w:lang w:eastAsia="zh-CN" w:bidi="hi-IN"/>
        </w:rPr>
      </w:pPr>
      <w:r>
        <w:rPr>
          <w:lang w:eastAsia="zh-CN" w:bidi="hi-IN"/>
        </w:rPr>
        <w:t>Paragraaf 6.14.1</w:t>
      </w:r>
      <w:r>
        <w:rPr>
          <w:lang w:eastAsia="zh-CN" w:bidi="hi-IN"/>
        </w:rPr>
        <w:tab/>
        <w:t>Activiteiten bij een buisleiding voor gevaarlijke stoffen</w:t>
      </w:r>
      <w:bookmarkEnd w:id="342"/>
      <w:bookmarkEnd w:id="343"/>
    </w:p>
    <w:p w14:paraId="080B0854" w14:textId="77777777" w:rsidR="00CF331B" w:rsidRDefault="00CF331B" w:rsidP="00CF331B">
      <w:pPr>
        <w:pStyle w:val="Kop6"/>
        <w:rPr>
          <w:lang w:eastAsia="zh-CN" w:bidi="hi-IN"/>
        </w:rPr>
      </w:pPr>
      <w:r>
        <w:rPr>
          <w:lang w:eastAsia="zh-CN" w:bidi="hi-IN"/>
        </w:rPr>
        <w:t>Artikel 6.X</w:t>
      </w:r>
      <w:r>
        <w:rPr>
          <w:lang w:eastAsia="zh-CN" w:bidi="hi-IN"/>
        </w:rPr>
        <w:tab/>
      </w:r>
      <w:commentRangeStart w:id="344"/>
      <w:r>
        <w:rPr>
          <w:lang w:eastAsia="zh-CN" w:bidi="hi-IN"/>
        </w:rPr>
        <w:t>Toepassingsbereik</w:t>
      </w:r>
      <w:commentRangeEnd w:id="344"/>
      <w:r w:rsidR="00E42374">
        <w:rPr>
          <w:rStyle w:val="Verwijzingopmerking"/>
          <w:rFonts w:eastAsiaTheme="minorHAnsi" w:cstheme="minorBidi"/>
          <w:i w:val="0"/>
          <w:iCs w:val="0"/>
        </w:rPr>
        <w:commentReference w:id="344"/>
      </w:r>
    </w:p>
    <w:p w14:paraId="2A4B3B80" w14:textId="4B097CF1"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w:t>
      </w:r>
    </w:p>
    <w:p w14:paraId="2336628A" w14:textId="694DB574"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bouwen van een bouwwerk;</w:t>
      </w:r>
    </w:p>
    <w:p w14:paraId="43145D2F" w14:textId="11FFB466"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in stand houden van kwetsbare gebouwen;</w:t>
      </w:r>
    </w:p>
    <w:p w14:paraId="57804145" w14:textId="7F47BB3D"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in stand houden van zeer kwetsbare gebouwen;</w:t>
      </w:r>
    </w:p>
    <w:p w14:paraId="6E54DB64" w14:textId="6C0353DC"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aanbrengen of rooien van diep wortelende beplantingen en bomen;</w:t>
      </w:r>
    </w:p>
    <w:p w14:paraId="487177AD" w14:textId="38EE75CD"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het aanbrengen van oppervlakteverhardingen;</w:t>
      </w:r>
    </w:p>
    <w:p w14:paraId="4408F480" w14:textId="6696F021" w:rsidR="00CF331B" w:rsidRDefault="001749EE" w:rsidP="001749EE">
      <w:pPr>
        <w:pStyle w:val="Opsommingmetnummering"/>
        <w:rPr>
          <w:lang w:eastAsia="zh-CN" w:bidi="hi-IN"/>
        </w:rPr>
      </w:pPr>
      <w:r>
        <w:rPr>
          <w:lang w:eastAsia="zh-CN" w:bidi="hi-IN"/>
        </w:rPr>
        <w:t>f.</w:t>
      </w:r>
      <w:r>
        <w:rPr>
          <w:lang w:eastAsia="zh-CN" w:bidi="hi-IN"/>
        </w:rPr>
        <w:tab/>
      </w:r>
      <w:r w:rsidR="00CF331B">
        <w:rPr>
          <w:lang w:eastAsia="zh-CN" w:bidi="hi-IN"/>
        </w:rPr>
        <w:t>het indrijven van voorwerpen in de bodem;</w:t>
      </w:r>
    </w:p>
    <w:p w14:paraId="2698A55F" w14:textId="76FDA615" w:rsidR="00CF331B" w:rsidRDefault="001749EE" w:rsidP="001749EE">
      <w:pPr>
        <w:pStyle w:val="Opsommingmetnummering"/>
        <w:rPr>
          <w:lang w:eastAsia="zh-CN" w:bidi="hi-IN"/>
        </w:rPr>
      </w:pPr>
      <w:r>
        <w:rPr>
          <w:lang w:eastAsia="zh-CN" w:bidi="hi-IN"/>
        </w:rPr>
        <w:t>g.</w:t>
      </w:r>
      <w:r>
        <w:rPr>
          <w:lang w:eastAsia="zh-CN" w:bidi="hi-IN"/>
        </w:rPr>
        <w:tab/>
      </w:r>
      <w:r w:rsidR="00CF331B">
        <w:rPr>
          <w:lang w:eastAsia="zh-CN" w:bidi="hi-IN"/>
        </w:rPr>
        <w:t>het uitvoeren van grondbewerkingen;</w:t>
      </w:r>
    </w:p>
    <w:p w14:paraId="4CDA574B" w14:textId="19B876DD" w:rsidR="001749EE" w:rsidRDefault="001749EE" w:rsidP="001749EE">
      <w:pPr>
        <w:pStyle w:val="Opsommingmetnummering"/>
        <w:rPr>
          <w:lang w:eastAsia="zh-CN" w:bidi="hi-IN"/>
        </w:rPr>
      </w:pPr>
      <w:r>
        <w:rPr>
          <w:lang w:eastAsia="zh-CN" w:bidi="hi-IN"/>
        </w:rPr>
        <w:t>h.</w:t>
      </w:r>
      <w:r>
        <w:rPr>
          <w:lang w:eastAsia="zh-CN" w:bidi="hi-IN"/>
        </w:rPr>
        <w:tab/>
      </w:r>
      <w:r w:rsidR="00CF331B">
        <w:rPr>
          <w:lang w:eastAsia="zh-CN" w:bidi="hi-IN"/>
        </w:rPr>
        <w:t>het voor lange tijd opslaan van goederen;</w:t>
      </w:r>
    </w:p>
    <w:p w14:paraId="1344A05B" w14:textId="6F53A4E5" w:rsidR="00CF331B" w:rsidRDefault="001749EE" w:rsidP="001749EE">
      <w:pPr>
        <w:pStyle w:val="Opsommingmetnummering"/>
        <w:rPr>
          <w:lang w:eastAsia="zh-CN" w:bidi="hi-IN"/>
        </w:rPr>
      </w:pPr>
      <w:r>
        <w:rPr>
          <w:lang w:eastAsia="zh-CN" w:bidi="hi-IN"/>
        </w:rPr>
        <w:t>i.</w:t>
      </w:r>
      <w:r>
        <w:rPr>
          <w:lang w:eastAsia="zh-CN" w:bidi="hi-IN"/>
        </w:rPr>
        <w:tab/>
      </w:r>
      <w:r w:rsidR="00CF331B">
        <w:rPr>
          <w:lang w:eastAsia="zh-CN" w:bidi="hi-IN"/>
        </w:rPr>
        <w:t>het aanleggen, vergraven, verruimen of dempen van water; en</w:t>
      </w:r>
    </w:p>
    <w:p w14:paraId="5C0B2F5E" w14:textId="54B4AC8A" w:rsidR="001749EE" w:rsidRDefault="001749EE" w:rsidP="001749EE">
      <w:pPr>
        <w:pStyle w:val="Opsommingmetnummering"/>
        <w:rPr>
          <w:lang w:eastAsia="zh-CN" w:bidi="hi-IN"/>
        </w:rPr>
      </w:pPr>
      <w:r>
        <w:rPr>
          <w:lang w:eastAsia="zh-CN" w:bidi="hi-IN"/>
        </w:rPr>
        <w:t>j.</w:t>
      </w:r>
      <w:r>
        <w:rPr>
          <w:lang w:eastAsia="zh-CN" w:bidi="hi-IN"/>
        </w:rPr>
        <w:tab/>
      </w:r>
      <w:r w:rsidR="00CF331B">
        <w:rPr>
          <w:lang w:eastAsia="zh-CN" w:bidi="hi-IN"/>
        </w:rPr>
        <w:t>andere activiteiten die een buisleiding voor gevaarlijke stoffen kunnen beschadigen of het onderhoud kunnen belemmeren.</w:t>
      </w:r>
    </w:p>
    <w:p w14:paraId="0641C56A" w14:textId="34250649"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Deze paragraaf geldt niet voor:</w:t>
      </w:r>
    </w:p>
    <w:p w14:paraId="243F1740" w14:textId="41151C2B"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normaal onderhoud; en</w:t>
      </w:r>
    </w:p>
    <w:p w14:paraId="50848E7C" w14:textId="324C0313"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graafwerkzaamheden als bedoeld in artikel 1 lid 1 van de Wet informatie-uitwisseling bovengrondse en ondergrondse netten en netwerken.</w:t>
      </w:r>
    </w:p>
    <w:p w14:paraId="777357B1" w14:textId="085B051D" w:rsidR="00CF331B" w:rsidRDefault="00CF331B" w:rsidP="00CF331B">
      <w:pPr>
        <w:pStyle w:val="Kop6"/>
        <w:rPr>
          <w:lang w:eastAsia="zh-CN" w:bidi="hi-IN"/>
        </w:rPr>
      </w:pPr>
      <w:r>
        <w:rPr>
          <w:lang w:eastAsia="zh-CN" w:bidi="hi-IN"/>
        </w:rPr>
        <w:t>Artikel 6.X</w:t>
      </w:r>
      <w:r>
        <w:rPr>
          <w:lang w:eastAsia="zh-CN" w:bidi="hi-IN"/>
        </w:rPr>
        <w:tab/>
      </w:r>
      <w:commentRangeStart w:id="345"/>
      <w:r>
        <w:rPr>
          <w:lang w:eastAsia="zh-CN" w:bidi="hi-IN"/>
        </w:rPr>
        <w:t>Oogmerk</w:t>
      </w:r>
      <w:commentRangeEnd w:id="345"/>
      <w:r w:rsidR="00E42374">
        <w:rPr>
          <w:rStyle w:val="Verwijzingopmerking"/>
          <w:rFonts w:eastAsiaTheme="minorHAnsi" w:cstheme="minorBidi"/>
          <w:i w:val="0"/>
          <w:iCs w:val="0"/>
        </w:rPr>
        <w:commentReference w:id="345"/>
      </w:r>
    </w:p>
    <w:p w14:paraId="1EF813F2" w14:textId="77777777" w:rsidR="00CF331B" w:rsidRDefault="00CF331B" w:rsidP="00CF331B">
      <w:pPr>
        <w:rPr>
          <w:lang w:eastAsia="zh-CN" w:bidi="hi-IN"/>
        </w:rPr>
      </w:pPr>
      <w:r>
        <w:rPr>
          <w:lang w:eastAsia="zh-CN" w:bidi="hi-IN"/>
        </w:rPr>
        <w:t>De regels in deze paragraaf zijn gesteld met oog op:</w:t>
      </w:r>
    </w:p>
    <w:p w14:paraId="2E21DB18" w14:textId="3CA60935"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in standhouden en beschermen van buisleidingen voor gevaarlijke stoffen;</w:t>
      </w:r>
    </w:p>
    <w:p w14:paraId="63DEF9B0" w14:textId="3029CC0D"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beschermen van (zeer) kwetsbare gebouwen; en</w:t>
      </w:r>
    </w:p>
    <w:p w14:paraId="7B5D2733" w14:textId="291EBAAF" w:rsidR="001749EE" w:rsidRPr="00085EA2" w:rsidRDefault="001749EE" w:rsidP="001749EE">
      <w:pPr>
        <w:pStyle w:val="Opsommingmetnummering"/>
        <w:rPr>
          <w:lang w:eastAsia="zh-CN" w:bidi="hi-IN"/>
        </w:rPr>
      </w:pPr>
      <w:r w:rsidRPr="00085EA2">
        <w:rPr>
          <w:lang w:eastAsia="zh-CN" w:bidi="hi-IN"/>
        </w:rPr>
        <w:t>c.</w:t>
      </w:r>
      <w:r w:rsidRPr="00085EA2">
        <w:rPr>
          <w:lang w:eastAsia="zh-CN" w:bidi="hi-IN"/>
        </w:rPr>
        <w:tab/>
      </w:r>
      <w:r w:rsidR="00CF331B">
        <w:rPr>
          <w:lang w:eastAsia="zh-CN" w:bidi="hi-IN"/>
        </w:rPr>
        <w:t>artikel 5.18 en artikel 5.19 van het Besluit kwaliteit leefomgeving.</w:t>
      </w:r>
    </w:p>
    <w:p w14:paraId="1DE2EAA2" w14:textId="3FB5D7BF" w:rsidR="00CF331B" w:rsidRDefault="00CF331B" w:rsidP="00CF331B">
      <w:pPr>
        <w:pStyle w:val="Kop6"/>
        <w:rPr>
          <w:lang w:eastAsia="zh-CN" w:bidi="hi-IN"/>
        </w:rPr>
      </w:pPr>
      <w:r>
        <w:rPr>
          <w:lang w:eastAsia="zh-CN" w:bidi="hi-IN"/>
        </w:rPr>
        <w:t>Artikel 6.X</w:t>
      </w:r>
      <w:r>
        <w:rPr>
          <w:lang w:eastAsia="zh-CN" w:bidi="hi-IN"/>
        </w:rPr>
        <w:tab/>
      </w:r>
      <w:commentRangeStart w:id="346"/>
      <w:r>
        <w:rPr>
          <w:lang w:eastAsia="zh-CN" w:bidi="hi-IN"/>
        </w:rPr>
        <w:t>Verbod</w:t>
      </w:r>
      <w:commentRangeEnd w:id="346"/>
      <w:r w:rsidR="00E42374">
        <w:rPr>
          <w:rStyle w:val="Verwijzingopmerking"/>
          <w:rFonts w:eastAsiaTheme="minorHAnsi" w:cstheme="minorBidi"/>
          <w:i w:val="0"/>
          <w:iCs w:val="0"/>
        </w:rPr>
        <w:commentReference w:id="346"/>
      </w:r>
    </w:p>
    <w:p w14:paraId="2550161B" w14:textId="7EA0E6E1"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Het is verboden een kwetsbaar gebouw in stand te houden, als het gebouw geen functionele binding heeft met de buisleiding voor gevaarlijke stoffen.</w:t>
      </w:r>
    </w:p>
    <w:p w14:paraId="7309C840" w14:textId="1AEC89B1" w:rsidR="001749EE" w:rsidRPr="00E350A9" w:rsidRDefault="001749EE" w:rsidP="00B10E39">
      <w:pPr>
        <w:pStyle w:val="Lidmetnummering"/>
        <w:rPr>
          <w:lang w:eastAsia="zh-CN" w:bidi="hi-IN"/>
        </w:rPr>
      </w:pPr>
      <w:r w:rsidRPr="00E350A9">
        <w:rPr>
          <w:lang w:eastAsia="zh-CN" w:bidi="hi-IN"/>
        </w:rPr>
        <w:t>2.</w:t>
      </w:r>
      <w:r w:rsidRPr="00E350A9">
        <w:rPr>
          <w:lang w:eastAsia="zh-CN" w:bidi="hi-IN"/>
        </w:rPr>
        <w:tab/>
      </w:r>
      <w:r w:rsidR="00CF331B">
        <w:rPr>
          <w:lang w:eastAsia="zh-CN" w:bidi="hi-IN"/>
        </w:rPr>
        <w:t>Het is verboden een zeer kwetsbaar gebouw in stand te houden.</w:t>
      </w:r>
    </w:p>
    <w:p w14:paraId="4435F937" w14:textId="59543EDA" w:rsidR="00CF331B" w:rsidRDefault="00CF331B" w:rsidP="00CF331B">
      <w:pPr>
        <w:pStyle w:val="Kop6"/>
        <w:rPr>
          <w:lang w:eastAsia="zh-CN" w:bidi="hi-IN"/>
        </w:rPr>
      </w:pPr>
      <w:r>
        <w:rPr>
          <w:lang w:eastAsia="zh-CN" w:bidi="hi-IN"/>
        </w:rPr>
        <w:t>Artikel 6.X</w:t>
      </w:r>
      <w:r>
        <w:rPr>
          <w:lang w:eastAsia="zh-CN" w:bidi="hi-IN"/>
        </w:rPr>
        <w:tab/>
      </w:r>
      <w:commentRangeStart w:id="347"/>
      <w:r>
        <w:rPr>
          <w:lang w:eastAsia="zh-CN" w:bidi="hi-IN"/>
        </w:rPr>
        <w:t>Vergunningplicht</w:t>
      </w:r>
      <w:commentRangeEnd w:id="347"/>
      <w:r w:rsidR="00E42374">
        <w:rPr>
          <w:rStyle w:val="Verwijzingopmerking"/>
          <w:rFonts w:eastAsiaTheme="minorHAnsi" w:cstheme="minorBidi"/>
          <w:i w:val="0"/>
          <w:iCs w:val="0"/>
        </w:rPr>
        <w:commentReference w:id="347"/>
      </w:r>
    </w:p>
    <w:p w14:paraId="65A68EFE" w14:textId="77777777" w:rsidR="00CF331B" w:rsidRDefault="00CF331B" w:rsidP="00CF331B">
      <w:pPr>
        <w:rPr>
          <w:lang w:eastAsia="zh-CN" w:bidi="hi-IN"/>
        </w:rPr>
      </w:pPr>
      <w:r>
        <w:rPr>
          <w:lang w:eastAsia="zh-CN" w:bidi="hi-IN"/>
        </w:rPr>
        <w:t>Het is verboden zonder omgevingsvergunning een activiteit als bedoeld in artikel 6.X uit te voeren.</w:t>
      </w:r>
    </w:p>
    <w:p w14:paraId="41C88236" w14:textId="77777777" w:rsidR="00CF331B" w:rsidRDefault="00CF331B" w:rsidP="00CF331B">
      <w:pPr>
        <w:pStyle w:val="Kop6"/>
        <w:rPr>
          <w:lang w:eastAsia="zh-CN" w:bidi="hi-IN"/>
        </w:rPr>
      </w:pPr>
      <w:r>
        <w:rPr>
          <w:lang w:eastAsia="zh-CN" w:bidi="hi-IN"/>
        </w:rPr>
        <w:t>Artikel 6.X</w:t>
      </w:r>
      <w:r>
        <w:rPr>
          <w:lang w:eastAsia="zh-CN" w:bidi="hi-IN"/>
        </w:rPr>
        <w:tab/>
      </w:r>
      <w:commentRangeStart w:id="348"/>
      <w:r>
        <w:rPr>
          <w:lang w:eastAsia="zh-CN" w:bidi="hi-IN"/>
        </w:rPr>
        <w:t>Aanvraagvereisten</w:t>
      </w:r>
      <w:commentRangeEnd w:id="348"/>
      <w:r w:rsidR="00E42374">
        <w:rPr>
          <w:rStyle w:val="Verwijzingopmerking"/>
          <w:rFonts w:eastAsiaTheme="minorHAnsi" w:cstheme="minorBidi"/>
          <w:i w:val="0"/>
          <w:iCs w:val="0"/>
        </w:rPr>
        <w:commentReference w:id="348"/>
      </w:r>
    </w:p>
    <w:p w14:paraId="44382696" w14:textId="77777777" w:rsidR="00CF331B" w:rsidRDefault="00CF331B" w:rsidP="00CF331B">
      <w:pPr>
        <w:rPr>
          <w:lang w:eastAsia="zh-CN" w:bidi="hi-IN"/>
        </w:rPr>
      </w:pPr>
      <w:r>
        <w:rPr>
          <w:lang w:eastAsia="zh-CN" w:bidi="hi-IN"/>
        </w:rPr>
        <w:t>Bij de aanvraag voor een omgevingsvergunning voor een activiteit als bedoeld in artikel 6.X worden de volgende bescheiden en gegevens verstrekt:</w:t>
      </w:r>
    </w:p>
    <w:p w14:paraId="392D2195" w14:textId="6D925365"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een situatieschets met daarop aangegeven de uit te voeren activiteiten en de afstand tot de buisleiding; en</w:t>
      </w:r>
    </w:p>
    <w:p w14:paraId="4A695DA7" w14:textId="7F6B1507"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een omschrijving van de maatregelen die genomen worden en die zekerheid bieden over de veiligheid, structurele integriteit en werking van de buisleiding.</w:t>
      </w:r>
    </w:p>
    <w:p w14:paraId="04481FB6" w14:textId="473AA383" w:rsidR="00CF331B" w:rsidRDefault="00CF331B" w:rsidP="00CF331B">
      <w:pPr>
        <w:pStyle w:val="Kop6"/>
        <w:rPr>
          <w:lang w:eastAsia="zh-CN" w:bidi="hi-IN"/>
        </w:rPr>
      </w:pPr>
      <w:r>
        <w:rPr>
          <w:lang w:eastAsia="zh-CN" w:bidi="hi-IN"/>
        </w:rPr>
        <w:lastRenderedPageBreak/>
        <w:t>Artikel 6.X</w:t>
      </w:r>
      <w:r>
        <w:rPr>
          <w:lang w:eastAsia="zh-CN" w:bidi="hi-IN"/>
        </w:rPr>
        <w:tab/>
      </w:r>
      <w:commentRangeStart w:id="349"/>
      <w:r>
        <w:rPr>
          <w:lang w:eastAsia="zh-CN" w:bidi="hi-IN"/>
        </w:rPr>
        <w:t>Beoordelingsregels</w:t>
      </w:r>
      <w:commentRangeEnd w:id="349"/>
      <w:r w:rsidR="00E42374">
        <w:rPr>
          <w:rStyle w:val="Verwijzingopmerking"/>
          <w:rFonts w:eastAsiaTheme="minorHAnsi" w:cstheme="minorBidi"/>
          <w:i w:val="0"/>
          <w:iCs w:val="0"/>
        </w:rPr>
        <w:commentReference w:id="349"/>
      </w:r>
    </w:p>
    <w:p w14:paraId="5DF52D3B" w14:textId="77777777" w:rsidR="00CF331B" w:rsidRDefault="00CF331B" w:rsidP="00CF331B">
      <w:pPr>
        <w:rPr>
          <w:lang w:eastAsia="zh-CN" w:bidi="hi-IN"/>
        </w:rPr>
      </w:pPr>
      <w:r>
        <w:rPr>
          <w:lang w:eastAsia="zh-CN" w:bidi="hi-IN"/>
        </w:rPr>
        <w:t>Een omgevingsvergunning voor een activiteit als bedoeld in artikel 6.X kan alleen worden verleend als:</w:t>
      </w:r>
    </w:p>
    <w:p w14:paraId="21D51F68" w14:textId="198F8BD3"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naar het oordeel van B&amp;W de veiligheid, structurele integriteit en werking van de buisleiding niet wordt geschaad;</w:t>
      </w:r>
    </w:p>
    <w:p w14:paraId="08228CA3" w14:textId="7B390140"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de leidingbeheerder schriftelijk advies heeft gegeven over de vergunningaanvraag;</w:t>
      </w:r>
    </w:p>
    <w:p w14:paraId="3079F101" w14:textId="5473F9F7"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geen zeer kwetsbaar gebouw wordt gebouwd; en</w:t>
      </w:r>
    </w:p>
    <w:p w14:paraId="7068B24F" w14:textId="4A12A38E" w:rsidR="001749EE"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een kwetsbaar gebouw wordt gebouwd, dat deze een functionele binding heeft met de buisleiding.</w:t>
      </w:r>
    </w:p>
    <w:p w14:paraId="3F5119E7" w14:textId="7B8D71D6" w:rsidR="00CF331B" w:rsidRDefault="00CF331B" w:rsidP="00CF331B">
      <w:pPr>
        <w:rPr>
          <w:lang w:eastAsia="zh-CN" w:bidi="hi-IN"/>
        </w:rPr>
      </w:pPr>
    </w:p>
    <w:p w14:paraId="255B936D" w14:textId="77777777" w:rsidR="00CF331B" w:rsidRDefault="00CF331B" w:rsidP="00CF331B">
      <w:pPr>
        <w:rPr>
          <w:lang w:eastAsia="zh-CN" w:bidi="hi-IN"/>
        </w:rPr>
      </w:pPr>
      <w:r>
        <w:rPr>
          <w:i/>
          <w:noProof/>
          <w:lang w:eastAsia="nl-NL"/>
        </w:rPr>
        <mc:AlternateContent>
          <mc:Choice Requires="wps">
            <w:drawing>
              <wp:inline distT="0" distB="0" distL="0" distR="0" wp14:anchorId="1CCFFE5C" wp14:editId="725DCCC9">
                <wp:extent cx="5039995" cy="1221638"/>
                <wp:effectExtent l="19050" t="19050" r="27305" b="17145"/>
                <wp:docPr id="208" name="Tekstvak 208"/>
                <wp:cNvGraphicFramePr/>
                <a:graphic xmlns:a="http://schemas.openxmlformats.org/drawingml/2006/main">
                  <a:graphicData uri="http://schemas.microsoft.com/office/word/2010/wordprocessingShape">
                    <wps:wsp>
                      <wps:cNvSpPr txBox="1"/>
                      <wps:spPr>
                        <a:xfrm>
                          <a:off x="0" y="0"/>
                          <a:ext cx="5039995" cy="1221638"/>
                        </a:xfrm>
                        <a:prstGeom prst="rect">
                          <a:avLst/>
                        </a:prstGeom>
                        <a:solidFill>
                          <a:schemeClr val="bg2"/>
                        </a:solidFill>
                        <a:ln w="28575">
                          <a:solidFill>
                            <a:schemeClr val="bg2">
                              <a:lumMod val="50000"/>
                            </a:schemeClr>
                          </a:solidFill>
                          <a:prstDash val="sysDot"/>
                        </a:ln>
                      </wps:spPr>
                      <wps:txbx>
                        <w:txbxContent>
                          <w:p w14:paraId="3AA06903" w14:textId="77777777" w:rsidR="00E42374" w:rsidRDefault="00E42374" w:rsidP="00CF331B">
                            <w:pPr>
                              <w:spacing w:line="276" w:lineRule="auto"/>
                              <w:rPr>
                                <w:i/>
                              </w:rPr>
                            </w:pPr>
                            <w:r>
                              <w:rPr>
                                <w:i/>
                              </w:rPr>
                              <w:t>Bescherming van de buisleiding en bescherming van (zeer) kwetsbare gebouwen</w:t>
                            </w:r>
                          </w:p>
                          <w:p w14:paraId="36E960B2" w14:textId="703AEA09" w:rsidR="00E42374" w:rsidRPr="001E144C" w:rsidRDefault="00E42374" w:rsidP="00CF331B">
                            <w:pPr>
                              <w:spacing w:line="276" w:lineRule="auto"/>
                            </w:pPr>
                            <w:r>
                              <w:t xml:space="preserve">Deze paragraaf heeft hoofdzakelijk twee doelen. Ten eerste wordt de buisleiding beschermd door regels te stellen aan activiteiten die de buisleiding in gevaar kunnen brengen. Ten tweede is het verboden om (zeer) kwetsbare gebouwen te bouwen en in stand te houden. Er is een uitzondering mogelijk wanneer een kwetsbaar gebouw een functionele binding heeft met de buisleiding.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CFFE5C" id="Tekstvak 208" o:spid="_x0000_s1220" type="#_x0000_t202" style="width:396.85pt;height: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" fillcolor="#eeece1 [3214]" strokecolor="#938953 [1614]" strokeweight="2.25pt">
                <v:stroke dashstyle="1 1"/>
                <v:textbox>
                  <w:txbxContent>
                    <w:p w14:paraId="3AA06903" w14:textId="77777777" w:rsidR="00E42374" w:rsidRDefault="00E42374" w:rsidP="00CF331B">
                      <w:pPr>
                        <w:spacing w:line="276" w:lineRule="auto"/>
                        <w:rPr>
                          <w:i/>
                        </w:rPr>
                      </w:pPr>
                      <w:r>
                        <w:rPr>
                          <w:i/>
                        </w:rPr>
                        <w:t>Bescherming van de buisleiding en bescherming van (zeer) kwetsbare gebouwen</w:t>
                      </w:r>
                    </w:p>
                    <w:p w14:paraId="36E960B2" w14:textId="703AEA09" w:rsidR="00E42374" w:rsidRPr="001E144C" w:rsidRDefault="00E42374" w:rsidP="00CF331B">
                      <w:pPr>
                        <w:spacing w:line="276" w:lineRule="auto"/>
                      </w:pPr>
                      <w:r>
                        <w:t xml:space="preserve">Deze paragraaf heeft hoofdzakelijk twee doelen. Ten eerste wordt de buisleiding beschermd door regels te stellen aan activiteiten die de buisleiding in gevaar kunnen brengen. Ten tweede is het verboden om (zeer) kwetsbare gebouwen te bouwen en in stand te houden. Er is een uitzondering mogelijk wanneer een kwetsbaar gebouw een functionele binding heeft met de buisleiding. </w:t>
                      </w:r>
                    </w:p>
                  </w:txbxContent>
                </v:textbox>
                <w10:anchorlock/>
              </v:shape>
            </w:pict>
          </mc:Fallback>
        </mc:AlternateContent>
      </w:r>
    </w:p>
    <w:p w14:paraId="453394A3" w14:textId="77777777" w:rsidR="00CF331B" w:rsidRDefault="00CF331B" w:rsidP="00CF331B">
      <w:pPr>
        <w:rPr>
          <w:lang w:eastAsia="zh-CN" w:bidi="hi-IN"/>
        </w:rPr>
      </w:pPr>
    </w:p>
    <w:p w14:paraId="66DA1B76" w14:textId="77777777" w:rsidR="00CF331B" w:rsidRDefault="00CF331B" w:rsidP="00CF331B">
      <w:pPr>
        <w:rPr>
          <w:lang w:eastAsia="zh-CN" w:bidi="hi-IN"/>
        </w:rPr>
      </w:pPr>
      <w:r>
        <w:rPr>
          <w:i/>
          <w:noProof/>
          <w:lang w:eastAsia="nl-NL"/>
        </w:rPr>
        <mc:AlternateContent>
          <mc:Choice Requires="wps">
            <w:drawing>
              <wp:inline distT="0" distB="0" distL="0" distR="0" wp14:anchorId="13863229" wp14:editId="1E3EFB2E">
                <wp:extent cx="5039995" cy="672999"/>
                <wp:effectExtent l="19050" t="19050" r="27305" b="13335"/>
                <wp:docPr id="209" name="Tekstvak 209"/>
                <wp:cNvGraphicFramePr/>
                <a:graphic xmlns:a="http://schemas.openxmlformats.org/drawingml/2006/main">
                  <a:graphicData uri="http://schemas.microsoft.com/office/word/2010/wordprocessingShape">
                    <wps:wsp>
                      <wps:cNvSpPr txBox="1"/>
                      <wps:spPr>
                        <a:xfrm>
                          <a:off x="0" y="0"/>
                          <a:ext cx="5039995" cy="672999"/>
                        </a:xfrm>
                        <a:prstGeom prst="rect">
                          <a:avLst/>
                        </a:prstGeom>
                        <a:solidFill>
                          <a:schemeClr val="bg2"/>
                        </a:solidFill>
                        <a:ln w="28575">
                          <a:solidFill>
                            <a:schemeClr val="bg2">
                              <a:lumMod val="50000"/>
                            </a:schemeClr>
                          </a:solidFill>
                          <a:prstDash val="sysDot"/>
                        </a:ln>
                      </wps:spPr>
                      <wps:txbx>
                        <w:txbxContent>
                          <w:p w14:paraId="5F8A93E3" w14:textId="77777777" w:rsidR="00E42374" w:rsidRDefault="00E42374" w:rsidP="00CF331B">
                            <w:pPr>
                              <w:spacing w:line="276" w:lineRule="auto"/>
                              <w:rPr>
                                <w:i/>
                              </w:rPr>
                            </w:pPr>
                            <w:r>
                              <w:rPr>
                                <w:i/>
                              </w:rPr>
                              <w:t>Instructieregel</w:t>
                            </w:r>
                          </w:p>
                          <w:p w14:paraId="6258569C" w14:textId="1F3153E8" w:rsidR="00E42374" w:rsidRPr="001E144C" w:rsidRDefault="00E42374" w:rsidP="00CF331B">
                            <w:pPr>
                              <w:spacing w:line="276" w:lineRule="auto"/>
                            </w:pPr>
                            <w:r>
                              <w:t xml:space="preserve">Deze regels zijn gebaseerd op de instructieregel opgenomen in artikel 5.19 van het Besluit kwaliteit leefomgeving.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863229" id="Tekstvak 209" o:spid="_x0000_s1221" type="#_x0000_t202" style="width:396.8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" fillcolor="#eeece1 [3214]" strokecolor="#938953 [1614]" strokeweight="2.25pt">
                <v:stroke dashstyle="1 1"/>
                <v:textbox>
                  <w:txbxContent>
                    <w:p w14:paraId="5F8A93E3" w14:textId="77777777" w:rsidR="00E42374" w:rsidRDefault="00E42374" w:rsidP="00CF331B">
                      <w:pPr>
                        <w:spacing w:line="276" w:lineRule="auto"/>
                        <w:rPr>
                          <w:i/>
                        </w:rPr>
                      </w:pPr>
                      <w:r>
                        <w:rPr>
                          <w:i/>
                        </w:rPr>
                        <w:t>Instructieregel</w:t>
                      </w:r>
                    </w:p>
                    <w:p w14:paraId="6258569C" w14:textId="1F3153E8" w:rsidR="00E42374" w:rsidRPr="001E144C" w:rsidRDefault="00E42374" w:rsidP="00CF331B">
                      <w:pPr>
                        <w:spacing w:line="276" w:lineRule="auto"/>
                      </w:pPr>
                      <w:r>
                        <w:t xml:space="preserve">Deze regels zijn gebaseerd op de instructieregel opgenomen in artikel 5.19 van het Besluit kwaliteit leefomgeving.  </w:t>
                      </w:r>
                    </w:p>
                  </w:txbxContent>
                </v:textbox>
                <w10:anchorlock/>
              </v:shape>
            </w:pict>
          </mc:Fallback>
        </mc:AlternateContent>
      </w:r>
    </w:p>
    <w:p w14:paraId="585C6D6F" w14:textId="77777777" w:rsidR="00CF331B" w:rsidRDefault="00CF331B" w:rsidP="00CF331B">
      <w:pPr>
        <w:rPr>
          <w:lang w:eastAsia="zh-CN" w:bidi="hi-IN"/>
        </w:rPr>
      </w:pPr>
    </w:p>
    <w:p w14:paraId="6CDF26EB" w14:textId="77777777" w:rsidR="00CF331B" w:rsidRDefault="00CF331B" w:rsidP="00CF331B">
      <w:pPr>
        <w:rPr>
          <w:lang w:eastAsia="zh-CN" w:bidi="hi-IN"/>
        </w:rPr>
      </w:pPr>
      <w:r>
        <w:rPr>
          <w:i/>
          <w:noProof/>
          <w:lang w:eastAsia="nl-NL"/>
        </w:rPr>
        <mc:AlternateContent>
          <mc:Choice Requires="wps">
            <w:drawing>
              <wp:inline distT="0" distB="0" distL="0" distR="0" wp14:anchorId="7136D499" wp14:editId="5F86D6F5">
                <wp:extent cx="5039995" cy="672465"/>
                <wp:effectExtent l="19050" t="19050" r="27305" b="13335"/>
                <wp:docPr id="210" name="Tekstvak 210"/>
                <wp:cNvGraphicFramePr/>
                <a:graphic xmlns:a="http://schemas.openxmlformats.org/drawingml/2006/main">
                  <a:graphicData uri="http://schemas.microsoft.com/office/word/2010/wordprocessingShape">
                    <wps:wsp>
                      <wps:cNvSpPr txBox="1"/>
                      <wps:spPr>
                        <a:xfrm>
                          <a:off x="0" y="0"/>
                          <a:ext cx="5039995" cy="672465"/>
                        </a:xfrm>
                        <a:prstGeom prst="rect">
                          <a:avLst/>
                        </a:prstGeom>
                        <a:solidFill>
                          <a:schemeClr val="bg2"/>
                        </a:solidFill>
                        <a:ln w="28575">
                          <a:solidFill>
                            <a:schemeClr val="bg2">
                              <a:lumMod val="50000"/>
                            </a:schemeClr>
                          </a:solidFill>
                          <a:prstDash val="sysDot"/>
                        </a:ln>
                      </wps:spPr>
                      <wps:txbx>
                        <w:txbxContent>
                          <w:p w14:paraId="750919DB" w14:textId="77777777" w:rsidR="00E42374" w:rsidRDefault="00E42374" w:rsidP="00CF331B">
                            <w:pPr>
                              <w:spacing w:line="276" w:lineRule="auto"/>
                              <w:rPr>
                                <w:i/>
                              </w:rPr>
                            </w:pPr>
                            <w:r>
                              <w:rPr>
                                <w:i/>
                              </w:rPr>
                              <w:t>(Zeer) kwetsbaar gebouw</w:t>
                            </w:r>
                          </w:p>
                          <w:p w14:paraId="7931E4F6" w14:textId="426CAFD7" w:rsidR="00E42374" w:rsidRPr="001E144C" w:rsidRDefault="00E42374" w:rsidP="00CF331B">
                            <w:pPr>
                              <w:spacing w:line="276" w:lineRule="auto"/>
                            </w:pPr>
                            <w:r>
                              <w:t>De definities voor een zeer kwetsbaar gebouw en een kwetsbaar gebouw zijn opgenomen in het Besluit kwaliteit leefomgeving.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36D499" id="Tekstvak 210" o:spid="_x0000_s1222" type="#_x0000_t202" style="width:396.85pt;height:5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" fillcolor="#eeece1 [3214]" strokecolor="#938953 [1614]" strokeweight="2.25pt">
                <v:stroke dashstyle="1 1"/>
                <v:textbox>
                  <w:txbxContent>
                    <w:p w14:paraId="750919DB" w14:textId="77777777" w:rsidR="00E42374" w:rsidRDefault="00E42374" w:rsidP="00CF331B">
                      <w:pPr>
                        <w:spacing w:line="276" w:lineRule="auto"/>
                        <w:rPr>
                          <w:i/>
                        </w:rPr>
                      </w:pPr>
                      <w:r>
                        <w:rPr>
                          <w:i/>
                        </w:rPr>
                        <w:t>(Zeer) kwetsbaar gebouw</w:t>
                      </w:r>
                    </w:p>
                    <w:p w14:paraId="7931E4F6" w14:textId="426CAFD7" w:rsidR="00E42374" w:rsidRPr="001E144C" w:rsidRDefault="00E42374" w:rsidP="00CF331B">
                      <w:pPr>
                        <w:spacing w:line="276" w:lineRule="auto"/>
                      </w:pPr>
                      <w:r>
                        <w:t>De definities voor een zeer kwetsbaar gebouw en een kwetsbaar gebouw zijn opgenomen in het Besluit kwaliteit leefomgeving.</w:t>
                      </w:r>
                    </w:p>
                  </w:txbxContent>
                </v:textbox>
                <w10:anchorlock/>
              </v:shape>
            </w:pict>
          </mc:Fallback>
        </mc:AlternateContent>
      </w:r>
    </w:p>
    <w:p w14:paraId="47E4FF47" w14:textId="77777777" w:rsidR="00CF331B" w:rsidRDefault="00CF331B" w:rsidP="00CF331B">
      <w:pPr>
        <w:rPr>
          <w:lang w:eastAsia="zh-CN" w:bidi="hi-IN"/>
        </w:rPr>
      </w:pPr>
    </w:p>
    <w:p w14:paraId="37223503" w14:textId="77777777" w:rsidR="00CF331B" w:rsidRDefault="00CF331B" w:rsidP="00CF331B">
      <w:pPr>
        <w:rPr>
          <w:lang w:eastAsia="zh-CN" w:bidi="hi-IN"/>
        </w:rPr>
      </w:pPr>
      <w:r>
        <w:rPr>
          <w:i/>
          <w:noProof/>
          <w:lang w:eastAsia="nl-NL"/>
        </w:rPr>
        <mc:AlternateContent>
          <mc:Choice Requires="wps">
            <w:drawing>
              <wp:inline distT="0" distB="0" distL="0" distR="0" wp14:anchorId="52F16C10" wp14:editId="12CB93B5">
                <wp:extent cx="5039995" cy="672465"/>
                <wp:effectExtent l="19050" t="19050" r="27305" b="13335"/>
                <wp:docPr id="211" name="Tekstvak 211"/>
                <wp:cNvGraphicFramePr/>
                <a:graphic xmlns:a="http://schemas.openxmlformats.org/drawingml/2006/main">
                  <a:graphicData uri="http://schemas.microsoft.com/office/word/2010/wordprocessingShape">
                    <wps:wsp>
                      <wps:cNvSpPr txBox="1"/>
                      <wps:spPr>
                        <a:xfrm>
                          <a:off x="0" y="0"/>
                          <a:ext cx="5039995" cy="672465"/>
                        </a:xfrm>
                        <a:prstGeom prst="rect">
                          <a:avLst/>
                        </a:prstGeom>
                        <a:solidFill>
                          <a:schemeClr val="bg2"/>
                        </a:solidFill>
                        <a:ln w="28575">
                          <a:solidFill>
                            <a:schemeClr val="bg2">
                              <a:lumMod val="50000"/>
                            </a:schemeClr>
                          </a:solidFill>
                          <a:prstDash val="sysDot"/>
                        </a:ln>
                      </wps:spPr>
                      <wps:txbx>
                        <w:txbxContent>
                          <w:p w14:paraId="7946A58C" w14:textId="77777777" w:rsidR="00E42374" w:rsidRDefault="00E42374" w:rsidP="00CF331B">
                            <w:pPr>
                              <w:spacing w:line="276" w:lineRule="auto"/>
                              <w:rPr>
                                <w:i/>
                              </w:rPr>
                            </w:pPr>
                            <w:r>
                              <w:rPr>
                                <w:i/>
                              </w:rPr>
                              <w:t>Oppervlakteverhardingen</w:t>
                            </w:r>
                          </w:p>
                          <w:p w14:paraId="2649DA4E" w14:textId="5EA2ACA9" w:rsidR="00E42374" w:rsidRPr="001E144C" w:rsidRDefault="00E42374" w:rsidP="00CF331B">
                            <w:pPr>
                              <w:spacing w:line="276" w:lineRule="auto"/>
                            </w:pPr>
                            <w:r>
                              <w:t xml:space="preserve">Onder het aanbrengen van oppervlakteverhardingen wordt in ieder geval begrepen het aanleggen van wegen en paden.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F16C10" id="Tekstvak 211" o:spid="_x0000_s1223" type="#_x0000_t202" style="width:396.85pt;height:5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" fillcolor="#eeece1 [3214]" strokecolor="#938953 [1614]" strokeweight="2.25pt">
                <v:stroke dashstyle="1 1"/>
                <v:textbox>
                  <w:txbxContent>
                    <w:p w14:paraId="7946A58C" w14:textId="77777777" w:rsidR="00E42374" w:rsidRDefault="00E42374" w:rsidP="00CF331B">
                      <w:pPr>
                        <w:spacing w:line="276" w:lineRule="auto"/>
                        <w:rPr>
                          <w:i/>
                        </w:rPr>
                      </w:pPr>
                      <w:r>
                        <w:rPr>
                          <w:i/>
                        </w:rPr>
                        <w:t>Oppervlakteverhardingen</w:t>
                      </w:r>
                    </w:p>
                    <w:p w14:paraId="2649DA4E" w14:textId="5EA2ACA9" w:rsidR="00E42374" w:rsidRPr="001E144C" w:rsidRDefault="00E42374" w:rsidP="00CF331B">
                      <w:pPr>
                        <w:spacing w:line="276" w:lineRule="auto"/>
                      </w:pPr>
                      <w:r>
                        <w:t xml:space="preserve">Onder het aanbrengen van oppervlakteverhardingen wordt in ieder geval begrepen het aanleggen van wegen en paden.   </w:t>
                      </w:r>
                    </w:p>
                  </w:txbxContent>
                </v:textbox>
                <w10:anchorlock/>
              </v:shape>
            </w:pict>
          </mc:Fallback>
        </mc:AlternateContent>
      </w:r>
    </w:p>
    <w:p w14:paraId="36589559" w14:textId="77777777" w:rsidR="00CF331B" w:rsidRDefault="00CF331B" w:rsidP="00CF331B">
      <w:pPr>
        <w:rPr>
          <w:lang w:eastAsia="zh-CN" w:bidi="hi-IN"/>
        </w:rPr>
      </w:pPr>
    </w:p>
    <w:p w14:paraId="7F664853" w14:textId="77777777" w:rsidR="00CF331B" w:rsidRDefault="00CF331B" w:rsidP="00CF331B">
      <w:pPr>
        <w:rPr>
          <w:lang w:eastAsia="zh-CN" w:bidi="hi-IN"/>
        </w:rPr>
      </w:pPr>
      <w:r>
        <w:rPr>
          <w:i/>
          <w:noProof/>
          <w:lang w:eastAsia="nl-NL"/>
        </w:rPr>
        <mc:AlternateContent>
          <mc:Choice Requires="wps">
            <w:drawing>
              <wp:inline distT="0" distB="0" distL="0" distR="0" wp14:anchorId="26EE3DD4" wp14:editId="1CC6B4E6">
                <wp:extent cx="5039995" cy="672465"/>
                <wp:effectExtent l="19050" t="19050" r="27305" b="13335"/>
                <wp:docPr id="212" name="Tekstvak 212"/>
                <wp:cNvGraphicFramePr/>
                <a:graphic xmlns:a="http://schemas.openxmlformats.org/drawingml/2006/main">
                  <a:graphicData uri="http://schemas.microsoft.com/office/word/2010/wordprocessingShape">
                    <wps:wsp>
                      <wps:cNvSpPr txBox="1"/>
                      <wps:spPr>
                        <a:xfrm>
                          <a:off x="0" y="0"/>
                          <a:ext cx="5039995" cy="672465"/>
                        </a:xfrm>
                        <a:prstGeom prst="rect">
                          <a:avLst/>
                        </a:prstGeom>
                        <a:solidFill>
                          <a:schemeClr val="bg2"/>
                        </a:solidFill>
                        <a:ln w="28575">
                          <a:solidFill>
                            <a:schemeClr val="bg2">
                              <a:lumMod val="50000"/>
                            </a:schemeClr>
                          </a:solidFill>
                          <a:prstDash val="sysDot"/>
                        </a:ln>
                      </wps:spPr>
                      <wps:txbx>
                        <w:txbxContent>
                          <w:p w14:paraId="51EC6D17" w14:textId="77777777" w:rsidR="00E42374" w:rsidRDefault="00E42374" w:rsidP="00CF331B">
                            <w:pPr>
                              <w:spacing w:line="276" w:lineRule="auto"/>
                              <w:rPr>
                                <w:i/>
                              </w:rPr>
                            </w:pPr>
                            <w:r>
                              <w:rPr>
                                <w:i/>
                              </w:rPr>
                              <w:t>Normaal onderhoud</w:t>
                            </w:r>
                          </w:p>
                          <w:p w14:paraId="7621EBC9" w14:textId="21C6BC44" w:rsidR="00E42374" w:rsidRPr="001E144C" w:rsidRDefault="00E42374" w:rsidP="00CF331B">
                            <w:pPr>
                              <w:spacing w:line="276" w:lineRule="auto"/>
                            </w:pPr>
                            <w:r>
                              <w:t xml:space="preserve">Normaal onderhoud heeft zowel betrekking op onderhoud van de buisleiding als onderhoud van de gronden en beplanting.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EE3DD4" id="Tekstvak 212" o:spid="_x0000_s1224" type="#_x0000_t202" style="width:396.85pt;height:5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" fillcolor="#eeece1 [3214]" strokecolor="#938953 [1614]" strokeweight="2.25pt">
                <v:stroke dashstyle="1 1"/>
                <v:textbox>
                  <w:txbxContent>
                    <w:p w14:paraId="51EC6D17" w14:textId="77777777" w:rsidR="00E42374" w:rsidRDefault="00E42374" w:rsidP="00CF331B">
                      <w:pPr>
                        <w:spacing w:line="276" w:lineRule="auto"/>
                        <w:rPr>
                          <w:i/>
                        </w:rPr>
                      </w:pPr>
                      <w:r>
                        <w:rPr>
                          <w:i/>
                        </w:rPr>
                        <w:t>Normaal onderhoud</w:t>
                      </w:r>
                    </w:p>
                    <w:p w14:paraId="7621EBC9" w14:textId="21C6BC44" w:rsidR="00E42374" w:rsidRPr="001E144C" w:rsidRDefault="00E42374" w:rsidP="00CF331B">
                      <w:pPr>
                        <w:spacing w:line="276" w:lineRule="auto"/>
                      </w:pPr>
                      <w:r>
                        <w:t xml:space="preserve">Normaal onderhoud heeft zowel betrekking op onderhoud van de buisleiding als onderhoud van de gronden en beplanting.    </w:t>
                      </w:r>
                    </w:p>
                  </w:txbxContent>
                </v:textbox>
                <w10:anchorlock/>
              </v:shape>
            </w:pict>
          </mc:Fallback>
        </mc:AlternateContent>
      </w:r>
    </w:p>
    <w:p w14:paraId="11F1A5EB" w14:textId="77777777" w:rsidR="00CF331B" w:rsidRDefault="00CF331B" w:rsidP="00CF331B">
      <w:pPr>
        <w:rPr>
          <w:lang w:eastAsia="zh-CN" w:bidi="hi-IN"/>
        </w:rPr>
      </w:pPr>
    </w:p>
    <w:p w14:paraId="7E76F552" w14:textId="77777777" w:rsidR="00CF331B" w:rsidRDefault="00CF331B" w:rsidP="00CF331B">
      <w:pPr>
        <w:rPr>
          <w:lang w:eastAsia="zh-CN" w:bidi="hi-IN"/>
        </w:rPr>
      </w:pPr>
      <w:r>
        <w:rPr>
          <w:i/>
          <w:noProof/>
          <w:lang w:eastAsia="nl-NL"/>
        </w:rPr>
        <mc:AlternateContent>
          <mc:Choice Requires="wps">
            <w:drawing>
              <wp:inline distT="0" distB="0" distL="0" distR="0" wp14:anchorId="0E16AEF4" wp14:editId="1742807D">
                <wp:extent cx="5039995" cy="987552"/>
                <wp:effectExtent l="19050" t="19050" r="27305" b="22225"/>
                <wp:docPr id="213" name="Tekstvak 213"/>
                <wp:cNvGraphicFramePr/>
                <a:graphic xmlns:a="http://schemas.openxmlformats.org/drawingml/2006/main">
                  <a:graphicData uri="http://schemas.microsoft.com/office/word/2010/wordprocessingShape">
                    <wps:wsp>
                      <wps:cNvSpPr txBox="1"/>
                      <wps:spPr>
                        <a:xfrm>
                          <a:off x="0" y="0"/>
                          <a:ext cx="5039995" cy="987552"/>
                        </a:xfrm>
                        <a:prstGeom prst="rect">
                          <a:avLst/>
                        </a:prstGeom>
                        <a:solidFill>
                          <a:schemeClr val="bg2"/>
                        </a:solidFill>
                        <a:ln w="28575">
                          <a:solidFill>
                            <a:schemeClr val="bg2">
                              <a:lumMod val="50000"/>
                            </a:schemeClr>
                          </a:solidFill>
                          <a:prstDash val="sysDot"/>
                        </a:ln>
                      </wps:spPr>
                      <wps:txbx>
                        <w:txbxContent>
                          <w:p w14:paraId="7F29D1A8" w14:textId="77777777" w:rsidR="00E42374" w:rsidRDefault="00E42374" w:rsidP="00CF331B">
                            <w:pPr>
                              <w:spacing w:line="276" w:lineRule="auto"/>
                              <w:rPr>
                                <w:i/>
                              </w:rPr>
                            </w:pPr>
                            <w:r>
                              <w:rPr>
                                <w:i/>
                              </w:rPr>
                              <w:t>Graafwerkzaamheden als bedoeld in …</w:t>
                            </w:r>
                          </w:p>
                          <w:p w14:paraId="025D172A" w14:textId="6031539E" w:rsidR="00E42374" w:rsidRPr="001E144C" w:rsidRDefault="00E42374" w:rsidP="00CF331B">
                            <w:pPr>
                              <w:spacing w:line="276" w:lineRule="auto"/>
                            </w:pPr>
                            <w:r>
                              <w:t xml:space="preserve">Deze uitzondering is opgenomen vanwege de instructieregel in artikel 5.19 sub b onder 2 van het Besluit kwaliteit leefomgeving. Hiermee worden niet alle graafwerkzaamheden bedoeld, maar alleen graafwerkzaamheden die plaatsvinden op grond van wet Informatieuitwisseling bovengrondse en ondergrondse netten.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16AEF4" id="Tekstvak 213" o:spid="_x0000_s1225" type="#_x0000_t202" style="width:396.85pt;height: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" fillcolor="#eeece1 [3214]" strokecolor="#938953 [1614]" strokeweight="2.25pt">
                <v:stroke dashstyle="1 1"/>
                <v:textbox>
                  <w:txbxContent>
                    <w:p w14:paraId="7F29D1A8" w14:textId="77777777" w:rsidR="00E42374" w:rsidRDefault="00E42374" w:rsidP="00CF331B">
                      <w:pPr>
                        <w:spacing w:line="276" w:lineRule="auto"/>
                        <w:rPr>
                          <w:i/>
                        </w:rPr>
                      </w:pPr>
                      <w:r>
                        <w:rPr>
                          <w:i/>
                        </w:rPr>
                        <w:t>Graafwerkzaamheden als bedoeld in …</w:t>
                      </w:r>
                    </w:p>
                    <w:p w14:paraId="025D172A" w14:textId="6031539E" w:rsidR="00E42374" w:rsidRPr="001E144C" w:rsidRDefault="00E42374" w:rsidP="00CF331B">
                      <w:pPr>
                        <w:spacing w:line="276" w:lineRule="auto"/>
                      </w:pPr>
                      <w:r>
                        <w:t xml:space="preserve">Deze uitzondering is opgenomen vanwege de instructieregel in artikel 5.19 sub b onder 2 van het Besluit kwaliteit leefomgeving. Hiermee worden niet alle graafwerkzaamheden bedoeld, maar alleen graafwerkzaamheden die plaatsvinden op grond van wet Informatieuitwisseling bovengrondse en ondergrondse netten.   </w:t>
                      </w:r>
                    </w:p>
                  </w:txbxContent>
                </v:textbox>
                <w10:anchorlock/>
              </v:shape>
            </w:pict>
          </mc:Fallback>
        </mc:AlternateContent>
      </w:r>
    </w:p>
    <w:p w14:paraId="34AE3989" w14:textId="77777777" w:rsidR="00CF331B" w:rsidRDefault="00CF331B" w:rsidP="00CF331B">
      <w:pPr>
        <w:rPr>
          <w:lang w:eastAsia="zh-CN" w:bidi="hi-IN"/>
        </w:rPr>
      </w:pPr>
    </w:p>
    <w:p w14:paraId="1AE2023B" w14:textId="77777777" w:rsidR="00CF331B" w:rsidRDefault="00CF331B" w:rsidP="00CF331B">
      <w:pPr>
        <w:rPr>
          <w:lang w:eastAsia="zh-CN" w:bidi="hi-IN"/>
        </w:rPr>
      </w:pPr>
      <w:r>
        <w:rPr>
          <w:i/>
          <w:noProof/>
          <w:lang w:eastAsia="nl-NL"/>
        </w:rPr>
        <mc:AlternateContent>
          <mc:Choice Requires="wps">
            <w:drawing>
              <wp:inline distT="0" distB="0" distL="0" distR="0" wp14:anchorId="6D47F793" wp14:editId="7CF1BD22">
                <wp:extent cx="5039995" cy="504749"/>
                <wp:effectExtent l="19050" t="19050" r="27305" b="10160"/>
                <wp:docPr id="214" name="Tekstvak 214"/>
                <wp:cNvGraphicFramePr/>
                <a:graphic xmlns:a="http://schemas.openxmlformats.org/drawingml/2006/main">
                  <a:graphicData uri="http://schemas.microsoft.com/office/word/2010/wordprocessingShape">
                    <wps:wsp>
                      <wps:cNvSpPr txBox="1"/>
                      <wps:spPr>
                        <a:xfrm>
                          <a:off x="0" y="0"/>
                          <a:ext cx="5039995" cy="504749"/>
                        </a:xfrm>
                        <a:prstGeom prst="rect">
                          <a:avLst/>
                        </a:prstGeom>
                        <a:solidFill>
                          <a:schemeClr val="bg2"/>
                        </a:solidFill>
                        <a:ln w="28575">
                          <a:solidFill>
                            <a:schemeClr val="bg2">
                              <a:lumMod val="50000"/>
                            </a:schemeClr>
                          </a:solidFill>
                          <a:prstDash val="sysDot"/>
                        </a:ln>
                      </wps:spPr>
                      <wps:txbx>
                        <w:txbxContent>
                          <w:p w14:paraId="02CF3C37" w14:textId="77777777" w:rsidR="00E42374" w:rsidRDefault="00E42374" w:rsidP="00CF331B">
                            <w:pPr>
                              <w:spacing w:line="276" w:lineRule="auto"/>
                              <w:rPr>
                                <w:i/>
                              </w:rPr>
                            </w:pPr>
                            <w:r>
                              <w:rPr>
                                <w:i/>
                              </w:rPr>
                              <w:t>Indrijven van voorwerpen in de bodem</w:t>
                            </w:r>
                          </w:p>
                          <w:p w14:paraId="6345B13E" w14:textId="77777777" w:rsidR="00E42374" w:rsidRPr="001E144C" w:rsidRDefault="00E42374" w:rsidP="00CF331B">
                            <w:pPr>
                              <w:spacing w:line="276" w:lineRule="auto"/>
                            </w:pPr>
                            <w:r>
                              <w:rPr>
                                <w:lang w:eastAsia="zh-CN" w:bidi="hi-IN"/>
                              </w:rPr>
                              <w:t>Denk hierbij aan bijvoorbeeld: lichtmasten, wegwijzers en ander straatmeubilair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47F793" id="Tekstvak 214" o:spid="_x0000_s1226" type="#_x0000_t202" style="width:396.8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" fillcolor="#eeece1 [3214]" strokecolor="#938953 [1614]" strokeweight="2.25pt">
                <v:stroke dashstyle="1 1"/>
                <v:textbox>
                  <w:txbxContent>
                    <w:p w14:paraId="02CF3C37" w14:textId="77777777" w:rsidR="00E42374" w:rsidRDefault="00E42374" w:rsidP="00CF331B">
                      <w:pPr>
                        <w:spacing w:line="276" w:lineRule="auto"/>
                        <w:rPr>
                          <w:i/>
                        </w:rPr>
                      </w:pPr>
                      <w:r>
                        <w:rPr>
                          <w:i/>
                        </w:rPr>
                        <w:t>Indrijven van voorwerpen in de bodem</w:t>
                      </w:r>
                    </w:p>
                    <w:p w14:paraId="6345B13E" w14:textId="77777777" w:rsidR="00E42374" w:rsidRPr="001E144C" w:rsidRDefault="00E42374" w:rsidP="00CF331B">
                      <w:pPr>
                        <w:spacing w:line="276" w:lineRule="auto"/>
                      </w:pPr>
                      <w:r>
                        <w:rPr>
                          <w:lang w:eastAsia="zh-CN" w:bidi="hi-IN"/>
                        </w:rPr>
                        <w:t>Denk hierbij aan bijvoorbeeld: lichtmasten, wegwijzers en ander straatmeubilair</w:t>
                      </w:r>
                    </w:p>
                  </w:txbxContent>
                </v:textbox>
                <w10:anchorlock/>
              </v:shape>
            </w:pict>
          </mc:Fallback>
        </mc:AlternateContent>
      </w:r>
    </w:p>
    <w:p w14:paraId="6B7C5385" w14:textId="77777777" w:rsidR="00CF331B" w:rsidRDefault="00CF331B" w:rsidP="00CF331B">
      <w:pPr>
        <w:rPr>
          <w:lang w:eastAsia="zh-CN" w:bidi="hi-IN"/>
        </w:rPr>
      </w:pPr>
    </w:p>
    <w:p w14:paraId="1B9CF71A" w14:textId="77777777" w:rsidR="00CF331B" w:rsidRDefault="00CF331B" w:rsidP="00CF331B">
      <w:pPr>
        <w:rPr>
          <w:lang w:eastAsia="zh-CN" w:bidi="hi-IN"/>
        </w:rPr>
      </w:pPr>
      <w:r>
        <w:rPr>
          <w:i/>
          <w:noProof/>
          <w:lang w:eastAsia="nl-NL"/>
        </w:rPr>
        <w:lastRenderedPageBreak/>
        <mc:AlternateContent>
          <mc:Choice Requires="wps">
            <w:drawing>
              <wp:inline distT="0" distB="0" distL="0" distR="0" wp14:anchorId="60F1AF92" wp14:editId="32E9555F">
                <wp:extent cx="5039995" cy="680314"/>
                <wp:effectExtent l="19050" t="19050" r="27305" b="24765"/>
                <wp:docPr id="215" name="Tekstvak 215"/>
                <wp:cNvGraphicFramePr/>
                <a:graphic xmlns:a="http://schemas.openxmlformats.org/drawingml/2006/main">
                  <a:graphicData uri="http://schemas.microsoft.com/office/word/2010/wordprocessingShape">
                    <wps:wsp>
                      <wps:cNvSpPr txBox="1"/>
                      <wps:spPr>
                        <a:xfrm>
                          <a:off x="0" y="0"/>
                          <a:ext cx="5039995" cy="680314"/>
                        </a:xfrm>
                        <a:prstGeom prst="rect">
                          <a:avLst/>
                        </a:prstGeom>
                        <a:solidFill>
                          <a:schemeClr val="bg2"/>
                        </a:solidFill>
                        <a:ln w="28575">
                          <a:solidFill>
                            <a:schemeClr val="bg2">
                              <a:lumMod val="50000"/>
                            </a:schemeClr>
                          </a:solidFill>
                          <a:prstDash val="sysDot"/>
                        </a:ln>
                      </wps:spPr>
                      <wps:txbx>
                        <w:txbxContent>
                          <w:p w14:paraId="30EB5990" w14:textId="77777777" w:rsidR="00E42374" w:rsidRDefault="00E42374" w:rsidP="00CF331B">
                            <w:pPr>
                              <w:spacing w:line="276" w:lineRule="auto"/>
                              <w:rPr>
                                <w:i/>
                              </w:rPr>
                            </w:pPr>
                            <w:r>
                              <w:rPr>
                                <w:i/>
                              </w:rPr>
                              <w:t>Het uitvoeren van grondbewerkingen</w:t>
                            </w:r>
                          </w:p>
                          <w:p w14:paraId="4FD7BE21" w14:textId="77777777" w:rsidR="00E42374" w:rsidRPr="001E144C" w:rsidRDefault="00E42374" w:rsidP="00CF331B">
                            <w:pPr>
                              <w:spacing w:line="276" w:lineRule="auto"/>
                            </w:pPr>
                            <w:r>
                              <w:rPr>
                                <w:lang w:eastAsia="zh-CN" w:bidi="hi-IN"/>
                              </w:rPr>
                              <w:t>Denk hierbij aan bijvoorbeeld: afgraven, woelen, mengen, diepploegen, egaliseren, ontginnen, ophogen en aanleggen van drainage.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F1AF92" id="Tekstvak 215" o:spid="_x0000_s1227" type="#_x0000_t202" style="width:396.8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" fillcolor="#eeece1 [3214]" strokecolor="#938953 [1614]" strokeweight="2.25pt">
                <v:stroke dashstyle="1 1"/>
                <v:textbox>
                  <w:txbxContent>
                    <w:p w14:paraId="30EB5990" w14:textId="77777777" w:rsidR="00E42374" w:rsidRDefault="00E42374" w:rsidP="00CF331B">
                      <w:pPr>
                        <w:spacing w:line="276" w:lineRule="auto"/>
                        <w:rPr>
                          <w:i/>
                        </w:rPr>
                      </w:pPr>
                      <w:r>
                        <w:rPr>
                          <w:i/>
                        </w:rPr>
                        <w:t>Het uitvoeren van grondbewerkingen</w:t>
                      </w:r>
                    </w:p>
                    <w:p w14:paraId="4FD7BE21" w14:textId="77777777" w:rsidR="00E42374" w:rsidRPr="001E144C" w:rsidRDefault="00E42374" w:rsidP="00CF331B">
                      <w:pPr>
                        <w:spacing w:line="276" w:lineRule="auto"/>
                      </w:pPr>
                      <w:r>
                        <w:rPr>
                          <w:lang w:eastAsia="zh-CN" w:bidi="hi-IN"/>
                        </w:rPr>
                        <w:t>Denk hierbij aan bijvoorbeeld: afgraven, woelen, mengen, diepploegen, egaliseren, ontginnen, ophogen en aanleggen van drainage.</w:t>
                      </w:r>
                    </w:p>
                  </w:txbxContent>
                </v:textbox>
                <w10:anchorlock/>
              </v:shape>
            </w:pict>
          </mc:Fallback>
        </mc:AlternateContent>
      </w:r>
    </w:p>
    <w:p w14:paraId="6FC05591" w14:textId="77777777" w:rsidR="00CF331B" w:rsidRDefault="00CF331B" w:rsidP="00CF331B">
      <w:pPr>
        <w:pStyle w:val="Kop3"/>
        <w:rPr>
          <w:lang w:eastAsia="zh-CN" w:bidi="hi-IN"/>
        </w:rPr>
      </w:pPr>
      <w:bookmarkStart w:id="350" w:name="_Toc59618613"/>
      <w:bookmarkStart w:id="351" w:name="_Toc59626445"/>
      <w:r>
        <w:rPr>
          <w:lang w:eastAsia="zh-CN" w:bidi="hi-IN"/>
        </w:rPr>
        <w:t>Paragraaf 6.14.2</w:t>
      </w:r>
      <w:r>
        <w:rPr>
          <w:lang w:eastAsia="zh-CN" w:bidi="hi-IN"/>
        </w:rPr>
        <w:tab/>
        <w:t>Activiteiten bij een hoogspanningsverbindingen</w:t>
      </w:r>
      <w:bookmarkEnd w:id="350"/>
      <w:bookmarkEnd w:id="351"/>
    </w:p>
    <w:p w14:paraId="409F9390" w14:textId="77777777" w:rsidR="00CF331B" w:rsidRPr="003B3AE7" w:rsidRDefault="00CF331B" w:rsidP="00CF331B">
      <w:pPr>
        <w:rPr>
          <w:lang w:eastAsia="zh-CN" w:bidi="hi-IN"/>
        </w:rPr>
      </w:pPr>
      <w:r>
        <w:rPr>
          <w:i/>
          <w:noProof/>
          <w:lang w:eastAsia="nl-NL"/>
        </w:rPr>
        <mc:AlternateContent>
          <mc:Choice Requires="wps">
            <w:drawing>
              <wp:inline distT="0" distB="0" distL="0" distR="0" wp14:anchorId="3C7CF57A" wp14:editId="20E22C9A">
                <wp:extent cx="5039995" cy="687629"/>
                <wp:effectExtent l="19050" t="19050" r="27305" b="17780"/>
                <wp:docPr id="216" name="Tekstvak 216"/>
                <wp:cNvGraphicFramePr/>
                <a:graphic xmlns:a="http://schemas.openxmlformats.org/drawingml/2006/main">
                  <a:graphicData uri="http://schemas.microsoft.com/office/word/2010/wordprocessingShape">
                    <wps:wsp>
                      <wps:cNvSpPr txBox="1"/>
                      <wps:spPr>
                        <a:xfrm>
                          <a:off x="0" y="0"/>
                          <a:ext cx="5039995" cy="687629"/>
                        </a:xfrm>
                        <a:prstGeom prst="rect">
                          <a:avLst/>
                        </a:prstGeom>
                        <a:solidFill>
                          <a:schemeClr val="bg2"/>
                        </a:solidFill>
                        <a:ln w="28575">
                          <a:solidFill>
                            <a:schemeClr val="bg2">
                              <a:lumMod val="50000"/>
                            </a:schemeClr>
                          </a:solidFill>
                          <a:prstDash val="sysDot"/>
                        </a:ln>
                      </wps:spPr>
                      <wps:txbx>
                        <w:txbxContent>
                          <w:p w14:paraId="51FBDAD2" w14:textId="77777777" w:rsidR="00E42374" w:rsidRDefault="00E42374" w:rsidP="00CF331B">
                            <w:pPr>
                              <w:spacing w:line="276" w:lineRule="auto"/>
                              <w:rPr>
                                <w:i/>
                              </w:rPr>
                            </w:pPr>
                            <w:r>
                              <w:rPr>
                                <w:i/>
                              </w:rPr>
                              <w:t>PM</w:t>
                            </w:r>
                          </w:p>
                          <w:p w14:paraId="460685C7" w14:textId="77777777" w:rsidR="00E42374" w:rsidRPr="001E144C" w:rsidRDefault="00E42374" w:rsidP="00CF331B">
                            <w:pPr>
                              <w:spacing w:line="276" w:lineRule="auto"/>
                            </w:pPr>
                            <w:r>
                              <w:t xml:space="preserve">Deze regeling wordt pas uitgewerkt bij het omzetten van </w:t>
                            </w:r>
                            <w:r>
                              <w:rPr>
                                <w:lang w:eastAsia="zh-CN" w:bidi="hi-IN"/>
                              </w:rPr>
                              <w:t>artikel 5.20 van de Verordening Fysieke Leefomgeving Zaanstad.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CF57A" id="Tekstvak 216" o:spid="_x0000_s1228" type="#_x0000_t202" style="width:396.85pt;height:5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" fillcolor="#eeece1 [3214]" strokecolor="#938953 [1614]" strokeweight="2.25pt">
                <v:stroke dashstyle="1 1"/>
                <v:textbox>
                  <w:txbxContent>
                    <w:p w14:paraId="51FBDAD2" w14:textId="77777777" w:rsidR="00E42374" w:rsidRDefault="00E42374" w:rsidP="00CF331B">
                      <w:pPr>
                        <w:spacing w:line="276" w:lineRule="auto"/>
                        <w:rPr>
                          <w:i/>
                        </w:rPr>
                      </w:pPr>
                      <w:r>
                        <w:rPr>
                          <w:i/>
                        </w:rPr>
                        <w:t>PM</w:t>
                      </w:r>
                    </w:p>
                    <w:p w14:paraId="460685C7" w14:textId="77777777" w:rsidR="00E42374" w:rsidRPr="001E144C" w:rsidRDefault="00E42374" w:rsidP="00CF331B">
                      <w:pPr>
                        <w:spacing w:line="276" w:lineRule="auto"/>
                      </w:pPr>
                      <w:r>
                        <w:t xml:space="preserve">Deze regeling wordt pas uitgewerkt bij het omzetten van </w:t>
                      </w:r>
                      <w:r>
                        <w:rPr>
                          <w:lang w:eastAsia="zh-CN" w:bidi="hi-IN"/>
                        </w:rPr>
                        <w:t>artikel 5.20 van de Verordening Fysieke Leefomgeving Zaanstad.</w:t>
                      </w:r>
                    </w:p>
                  </w:txbxContent>
                </v:textbox>
                <w10:anchorlock/>
              </v:shape>
            </w:pict>
          </mc:Fallback>
        </mc:AlternateContent>
      </w:r>
    </w:p>
    <w:p w14:paraId="44ECC6C4" w14:textId="77777777" w:rsidR="00CF331B" w:rsidRDefault="00CF331B" w:rsidP="00CF331B">
      <w:pPr>
        <w:pStyle w:val="Kop3"/>
        <w:rPr>
          <w:lang w:eastAsia="zh-CN" w:bidi="hi-IN"/>
        </w:rPr>
      </w:pPr>
      <w:bookmarkStart w:id="352" w:name="_Toc59618614"/>
      <w:bookmarkStart w:id="353" w:name="_Toc59626446"/>
      <w:r>
        <w:rPr>
          <w:lang w:eastAsia="zh-CN" w:bidi="hi-IN"/>
        </w:rPr>
        <w:t>Paragraaf 6.14.3</w:t>
      </w:r>
      <w:r>
        <w:rPr>
          <w:lang w:eastAsia="zh-CN" w:bidi="hi-IN"/>
        </w:rPr>
        <w:tab/>
        <w:t>Activiteiten in een magneetveldzone</w:t>
      </w:r>
      <w:bookmarkEnd w:id="352"/>
      <w:bookmarkEnd w:id="353"/>
    </w:p>
    <w:p w14:paraId="4A9223AC" w14:textId="77777777" w:rsidR="00CF331B" w:rsidRDefault="00CF331B" w:rsidP="00CF331B">
      <w:pPr>
        <w:pStyle w:val="Kop6"/>
        <w:rPr>
          <w:lang w:eastAsia="zh-CN" w:bidi="hi-IN"/>
        </w:rPr>
      </w:pPr>
      <w:r>
        <w:rPr>
          <w:lang w:eastAsia="zh-CN" w:bidi="hi-IN"/>
        </w:rPr>
        <w:t>Artikel 6.X</w:t>
      </w:r>
      <w:r>
        <w:rPr>
          <w:lang w:eastAsia="zh-CN" w:bidi="hi-IN"/>
        </w:rPr>
        <w:tab/>
      </w:r>
      <w:commentRangeStart w:id="354"/>
      <w:r>
        <w:rPr>
          <w:lang w:eastAsia="zh-CN" w:bidi="hi-IN"/>
        </w:rPr>
        <w:t>Toepassingsbereik</w:t>
      </w:r>
      <w:commentRangeEnd w:id="354"/>
      <w:r w:rsidR="00E42374">
        <w:rPr>
          <w:rStyle w:val="Verwijzingopmerking"/>
          <w:rFonts w:eastAsiaTheme="minorHAnsi" w:cstheme="minorBidi"/>
          <w:i w:val="0"/>
          <w:iCs w:val="0"/>
        </w:rPr>
        <w:commentReference w:id="354"/>
      </w:r>
    </w:p>
    <w:p w14:paraId="636F487C" w14:textId="77777777" w:rsidR="00CF331B" w:rsidRDefault="00CF331B" w:rsidP="00CF331B">
      <w:pPr>
        <w:rPr>
          <w:lang w:eastAsia="zh-CN" w:bidi="hi-IN"/>
        </w:rPr>
      </w:pPr>
      <w:r>
        <w:rPr>
          <w:lang w:eastAsia="zh-CN" w:bidi="hi-IN"/>
        </w:rPr>
        <w:t>Deze paragraaf geldt voor:</w:t>
      </w:r>
    </w:p>
    <w:p w14:paraId="66B04D49" w14:textId="48195BB9"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wonen;</w:t>
      </w:r>
    </w:p>
    <w:p w14:paraId="172F7DB1" w14:textId="1491CF80"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aanbieden van scholing; en</w:t>
      </w:r>
    </w:p>
    <w:p w14:paraId="13F5C014" w14:textId="7F5563DD"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 xml:space="preserve">het aanbieden van </w:t>
      </w:r>
      <w:r w:rsidR="00CF331B" w:rsidRPr="00C97DDE">
        <w:rPr>
          <w:lang w:eastAsia="zh-CN" w:bidi="hi-IN"/>
        </w:rPr>
        <w:t>kinderopvang</w:t>
      </w:r>
      <w:r w:rsidR="00CF331B">
        <w:rPr>
          <w:lang w:eastAsia="zh-CN" w:bidi="hi-IN"/>
        </w:rPr>
        <w:t>.</w:t>
      </w:r>
    </w:p>
    <w:p w14:paraId="55D66B66" w14:textId="77777777" w:rsidR="00CF331B" w:rsidRDefault="00CF331B" w:rsidP="00CF331B">
      <w:pPr>
        <w:pStyle w:val="Kop6"/>
        <w:rPr>
          <w:lang w:eastAsia="zh-CN" w:bidi="hi-IN"/>
        </w:rPr>
      </w:pPr>
      <w:r>
        <w:rPr>
          <w:lang w:eastAsia="zh-CN" w:bidi="hi-IN"/>
        </w:rPr>
        <w:t>Artikel 6.X</w:t>
      </w:r>
      <w:r>
        <w:rPr>
          <w:lang w:eastAsia="zh-CN" w:bidi="hi-IN"/>
        </w:rPr>
        <w:tab/>
      </w:r>
      <w:commentRangeStart w:id="355"/>
      <w:r>
        <w:rPr>
          <w:lang w:eastAsia="zh-CN" w:bidi="hi-IN"/>
        </w:rPr>
        <w:t>Oogmerk</w:t>
      </w:r>
      <w:commentRangeEnd w:id="355"/>
      <w:r w:rsidR="00E42374">
        <w:rPr>
          <w:rStyle w:val="Verwijzingopmerking"/>
          <w:rFonts w:eastAsiaTheme="minorHAnsi" w:cstheme="minorBidi"/>
          <w:i w:val="0"/>
          <w:iCs w:val="0"/>
        </w:rPr>
        <w:commentReference w:id="355"/>
      </w:r>
    </w:p>
    <w:p w14:paraId="1DE3015F" w14:textId="77777777" w:rsidR="00CF331B" w:rsidRDefault="00CF331B" w:rsidP="00CF331B">
      <w:pPr>
        <w:rPr>
          <w:lang w:eastAsia="zh-CN" w:bidi="hi-IN"/>
        </w:rPr>
      </w:pPr>
      <w:r>
        <w:rPr>
          <w:lang w:eastAsia="zh-CN" w:bidi="hi-IN"/>
        </w:rPr>
        <w:t>De regels in deze paragraaf zijn gesteld met oog op het voorkomen dat jonge kinderen lange tijd verblijven binnen een magneetveldzone.</w:t>
      </w:r>
    </w:p>
    <w:p w14:paraId="28B860C5" w14:textId="77777777" w:rsidR="00CF331B" w:rsidRDefault="00CF331B" w:rsidP="00CF331B">
      <w:pPr>
        <w:pStyle w:val="Kop6"/>
        <w:rPr>
          <w:lang w:eastAsia="zh-CN" w:bidi="hi-IN"/>
        </w:rPr>
      </w:pPr>
      <w:r>
        <w:rPr>
          <w:lang w:eastAsia="zh-CN" w:bidi="hi-IN"/>
        </w:rPr>
        <w:t>Artikel 6.X</w:t>
      </w:r>
      <w:r>
        <w:rPr>
          <w:lang w:eastAsia="zh-CN" w:bidi="hi-IN"/>
        </w:rPr>
        <w:tab/>
      </w:r>
      <w:commentRangeStart w:id="356"/>
      <w:r>
        <w:rPr>
          <w:lang w:eastAsia="zh-CN" w:bidi="hi-IN"/>
        </w:rPr>
        <w:t>Bijzondere</w:t>
      </w:r>
      <w:commentRangeEnd w:id="356"/>
      <w:r w:rsidR="00E42374">
        <w:rPr>
          <w:rStyle w:val="Verwijzingopmerking"/>
          <w:rFonts w:eastAsiaTheme="minorHAnsi" w:cstheme="minorBidi"/>
          <w:i w:val="0"/>
          <w:iCs w:val="0"/>
        </w:rPr>
        <w:commentReference w:id="356"/>
      </w:r>
      <w:r>
        <w:rPr>
          <w:lang w:eastAsia="zh-CN" w:bidi="hi-IN"/>
        </w:rPr>
        <w:t xml:space="preserve"> regeling</w:t>
      </w:r>
    </w:p>
    <w:p w14:paraId="44653571" w14:textId="57898167" w:rsidR="00CF331B" w:rsidRDefault="00CF331B" w:rsidP="00CF331B">
      <w:pPr>
        <w:rPr>
          <w:lang w:eastAsia="zh-CN" w:bidi="hi-IN"/>
        </w:rPr>
      </w:pPr>
      <w:r>
        <w:rPr>
          <w:lang w:eastAsia="zh-CN" w:bidi="hi-IN"/>
        </w:rPr>
        <w:t>In afwijking van afdeling 6.5 (Wonen) en afdeling 6.9 (Maatschappelijk) zijn de volgende activiteiten verboden:</w:t>
      </w:r>
    </w:p>
    <w:p w14:paraId="7C371ABB" w14:textId="0FE09995" w:rsidR="001749EE"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wonen;</w:t>
      </w:r>
    </w:p>
    <w:p w14:paraId="55261A12" w14:textId="690977C2"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aanbieden van scholing;</w:t>
      </w:r>
      <w:r w:rsidR="00CF331B" w:rsidRPr="00C97DDE">
        <w:rPr>
          <w:lang w:eastAsia="zh-CN" w:bidi="hi-IN"/>
        </w:rPr>
        <w:t xml:space="preserve"> </w:t>
      </w:r>
      <w:r w:rsidR="00CF331B">
        <w:rPr>
          <w:lang w:eastAsia="zh-CN" w:bidi="hi-IN"/>
        </w:rPr>
        <w:t>en</w:t>
      </w:r>
    </w:p>
    <w:p w14:paraId="31C30DAA" w14:textId="48827145"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aanbieden van kinderopvang.</w:t>
      </w:r>
    </w:p>
    <w:p w14:paraId="22F00688" w14:textId="77777777" w:rsidR="00CF331B" w:rsidRDefault="00CF331B" w:rsidP="00CF331B">
      <w:pPr>
        <w:rPr>
          <w:lang w:eastAsia="zh-CN" w:bidi="hi-IN"/>
        </w:rPr>
      </w:pPr>
    </w:p>
    <w:p w14:paraId="6D3745BA" w14:textId="77777777" w:rsidR="00CF331B" w:rsidRDefault="00CF331B" w:rsidP="00CF331B">
      <w:pPr>
        <w:rPr>
          <w:lang w:eastAsia="zh-CN" w:bidi="hi-IN"/>
        </w:rPr>
      </w:pPr>
      <w:r>
        <w:rPr>
          <w:i/>
          <w:noProof/>
          <w:lang w:eastAsia="nl-NL"/>
        </w:rPr>
        <mc:AlternateContent>
          <mc:Choice Requires="wps">
            <w:drawing>
              <wp:inline distT="0" distB="0" distL="0" distR="0" wp14:anchorId="1FD5DD46" wp14:editId="6A968B49">
                <wp:extent cx="5039995" cy="1280160"/>
                <wp:effectExtent l="19050" t="19050" r="27305" b="15240"/>
                <wp:docPr id="217" name="Tekstvak 217"/>
                <wp:cNvGraphicFramePr/>
                <a:graphic xmlns:a="http://schemas.openxmlformats.org/drawingml/2006/main">
                  <a:graphicData uri="http://schemas.microsoft.com/office/word/2010/wordprocessingShape">
                    <wps:wsp>
                      <wps:cNvSpPr txBox="1"/>
                      <wps:spPr>
                        <a:xfrm>
                          <a:off x="0" y="0"/>
                          <a:ext cx="5039995" cy="1280160"/>
                        </a:xfrm>
                        <a:prstGeom prst="rect">
                          <a:avLst/>
                        </a:prstGeom>
                        <a:solidFill>
                          <a:schemeClr val="bg2"/>
                        </a:solidFill>
                        <a:ln w="28575">
                          <a:solidFill>
                            <a:schemeClr val="bg2">
                              <a:lumMod val="50000"/>
                            </a:schemeClr>
                          </a:solidFill>
                          <a:prstDash val="sysDot"/>
                        </a:ln>
                      </wps:spPr>
                      <wps:txbx>
                        <w:txbxContent>
                          <w:p w14:paraId="542AC161" w14:textId="77777777" w:rsidR="00E42374" w:rsidRDefault="00E42374" w:rsidP="00CF331B">
                            <w:pPr>
                              <w:spacing w:line="276" w:lineRule="auto"/>
                              <w:rPr>
                                <w:i/>
                              </w:rPr>
                            </w:pPr>
                            <w:r>
                              <w:rPr>
                                <w:i/>
                              </w:rPr>
                              <w:t>Waarom (alleen) dit verbod?</w:t>
                            </w:r>
                          </w:p>
                          <w:p w14:paraId="07497CB6" w14:textId="77777777" w:rsidR="00E42374" w:rsidRPr="001E144C" w:rsidRDefault="00E42374" w:rsidP="00CF331B">
                            <w:pPr>
                              <w:spacing w:line="276" w:lineRule="auto"/>
                            </w:pPr>
                            <w:r>
                              <w:t xml:space="preserve">Uit een advies van het Rijk op 2005 blijkt </w:t>
                            </w:r>
                            <w:r w:rsidRPr="00D57A74">
                              <w:t>dat het niet wenselijk is dat kinderen langdurig verblijven binnen de magneetveldzone.</w:t>
                            </w:r>
                            <w:r>
                              <w:t xml:space="preserve"> Als conclusie van het onderzoek wordt geadviseerd om de genoemde activiteiten (destijds nog bestemmingen genoemd) niet meer nieuw mogelijk te maken in een magneetveldzone. Voor een verbod op andere activiteiten is geen aanleiding gebleken.</w:t>
                            </w:r>
                          </w:p>
                          <w:p w14:paraId="29420DC3" w14:textId="77777777" w:rsidR="00E42374" w:rsidRPr="001E144C" w:rsidRDefault="00E42374" w:rsidP="00CF331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D5DD46" id="Tekstvak 217" o:spid="_x0000_s1229" type="#_x0000_t202" style="width:396.85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" fillcolor="#eeece1 [3214]" strokecolor="#938953 [1614]" strokeweight="2.25pt">
                <v:stroke dashstyle="1 1"/>
                <v:textbox>
                  <w:txbxContent>
                    <w:p w14:paraId="542AC161" w14:textId="77777777" w:rsidR="00E42374" w:rsidRDefault="00E42374" w:rsidP="00CF331B">
                      <w:pPr>
                        <w:spacing w:line="276" w:lineRule="auto"/>
                        <w:rPr>
                          <w:i/>
                        </w:rPr>
                      </w:pPr>
                      <w:r>
                        <w:rPr>
                          <w:i/>
                        </w:rPr>
                        <w:t>Waarom (alleen) dit verbod?</w:t>
                      </w:r>
                    </w:p>
                    <w:p w14:paraId="07497CB6" w14:textId="77777777" w:rsidR="00E42374" w:rsidRPr="001E144C" w:rsidRDefault="00E42374" w:rsidP="00CF331B">
                      <w:pPr>
                        <w:spacing w:line="276" w:lineRule="auto"/>
                      </w:pPr>
                      <w:r>
                        <w:t xml:space="preserve">Uit een advies van het Rijk op 2005 blijkt </w:t>
                      </w:r>
                      <w:r w:rsidRPr="00D57A74">
                        <w:t>dat het niet wenselijk is dat kinderen langdurig verblijven binnen de magneetveldzone.</w:t>
                      </w:r>
                      <w:r>
                        <w:t xml:space="preserve"> Als conclusie van het onderzoek wordt geadviseerd om de genoemde activiteiten (destijds nog bestemmingen genoemd) niet meer nieuw mogelijk te maken in een magneetveldzone. Voor een verbod op andere activiteiten is geen aanleiding gebleken.</w:t>
                      </w:r>
                    </w:p>
                    <w:p w14:paraId="29420DC3" w14:textId="77777777" w:rsidR="00E42374" w:rsidRPr="001E144C" w:rsidRDefault="00E42374" w:rsidP="00CF331B">
                      <w:pPr>
                        <w:spacing w:line="276" w:lineRule="auto"/>
                      </w:pPr>
                    </w:p>
                  </w:txbxContent>
                </v:textbox>
                <w10:anchorlock/>
              </v:shape>
            </w:pict>
          </mc:Fallback>
        </mc:AlternateContent>
      </w:r>
    </w:p>
    <w:p w14:paraId="7C7AE4DB" w14:textId="77777777" w:rsidR="00CF331B" w:rsidRDefault="00CF331B" w:rsidP="00CF331B">
      <w:pPr>
        <w:rPr>
          <w:lang w:eastAsia="zh-CN" w:bidi="hi-IN"/>
        </w:rPr>
      </w:pPr>
    </w:p>
    <w:p w14:paraId="11AAA22B" w14:textId="77777777" w:rsidR="00CF331B" w:rsidRDefault="00CF331B" w:rsidP="00CF331B">
      <w:pPr>
        <w:rPr>
          <w:lang w:eastAsia="zh-CN" w:bidi="hi-IN"/>
        </w:rPr>
      </w:pPr>
      <w:r>
        <w:rPr>
          <w:i/>
          <w:noProof/>
          <w:lang w:eastAsia="nl-NL"/>
        </w:rPr>
        <mc:AlternateContent>
          <mc:Choice Requires="wps">
            <w:drawing>
              <wp:inline distT="0" distB="0" distL="0" distR="0" wp14:anchorId="2C6A6CF3" wp14:editId="09E282AB">
                <wp:extent cx="5039995" cy="833933"/>
                <wp:effectExtent l="19050" t="19050" r="27305" b="23495"/>
                <wp:docPr id="218" name="Tekstvak 218"/>
                <wp:cNvGraphicFramePr/>
                <a:graphic xmlns:a="http://schemas.openxmlformats.org/drawingml/2006/main">
                  <a:graphicData uri="http://schemas.microsoft.com/office/word/2010/wordprocessingShape">
                    <wps:wsp>
                      <wps:cNvSpPr txBox="1"/>
                      <wps:spPr>
                        <a:xfrm>
                          <a:off x="0" y="0"/>
                          <a:ext cx="5039995" cy="833933"/>
                        </a:xfrm>
                        <a:prstGeom prst="rect">
                          <a:avLst/>
                        </a:prstGeom>
                        <a:solidFill>
                          <a:schemeClr val="bg2"/>
                        </a:solidFill>
                        <a:ln w="28575">
                          <a:solidFill>
                            <a:schemeClr val="bg2">
                              <a:lumMod val="50000"/>
                            </a:schemeClr>
                          </a:solidFill>
                          <a:prstDash val="sysDot"/>
                        </a:ln>
                      </wps:spPr>
                      <wps:txbx>
                        <w:txbxContent>
                          <w:p w14:paraId="112F3F4E" w14:textId="77777777" w:rsidR="00E42374" w:rsidRDefault="00E42374" w:rsidP="00CF331B">
                            <w:pPr>
                              <w:spacing w:line="276" w:lineRule="auto"/>
                              <w:rPr>
                                <w:i/>
                              </w:rPr>
                            </w:pPr>
                            <w:r>
                              <w:rPr>
                                <w:i/>
                              </w:rPr>
                              <w:t>Het aanbieden van scholing en kinderopvang</w:t>
                            </w:r>
                          </w:p>
                          <w:p w14:paraId="5C9C3DAB" w14:textId="77777777" w:rsidR="00E42374" w:rsidRPr="001E144C" w:rsidRDefault="00E42374" w:rsidP="00CF331B">
                            <w:pPr>
                              <w:spacing w:line="276" w:lineRule="auto"/>
                            </w:pPr>
                            <w:r>
                              <w:t>In de oude systematiek gold dit verbod voor scholen en kinderopvang. Omdat het omgevingsplan regels bevat over activiteiten is ervoor gekozen deze begrippen om te bouwen naar een activiteit.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6A6CF3" id="Tekstvak 218" o:spid="_x0000_s1230" type="#_x0000_t202" style="width:396.85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" fillcolor="#eeece1 [3214]" strokecolor="#938953 [1614]" strokeweight="2.25pt">
                <v:stroke dashstyle="1 1"/>
                <v:textbox>
                  <w:txbxContent>
                    <w:p w14:paraId="112F3F4E" w14:textId="77777777" w:rsidR="00E42374" w:rsidRDefault="00E42374" w:rsidP="00CF331B">
                      <w:pPr>
                        <w:spacing w:line="276" w:lineRule="auto"/>
                        <w:rPr>
                          <w:i/>
                        </w:rPr>
                      </w:pPr>
                      <w:r>
                        <w:rPr>
                          <w:i/>
                        </w:rPr>
                        <w:t>Het aanbieden van scholing en kinderopvang</w:t>
                      </w:r>
                    </w:p>
                    <w:p w14:paraId="5C9C3DAB" w14:textId="77777777" w:rsidR="00E42374" w:rsidRPr="001E144C" w:rsidRDefault="00E42374" w:rsidP="00CF331B">
                      <w:pPr>
                        <w:spacing w:line="276" w:lineRule="auto"/>
                      </w:pPr>
                      <w:r>
                        <w:t>In de oude systematiek gold dit verbod voor scholen en kinderopvang. Omdat het omgevingsplan regels bevat over activiteiten is ervoor gekozen deze begrippen om te bouwen naar een activiteit.</w:t>
                      </w:r>
                    </w:p>
                  </w:txbxContent>
                </v:textbox>
                <w10:anchorlock/>
              </v:shape>
            </w:pict>
          </mc:Fallback>
        </mc:AlternateContent>
      </w:r>
    </w:p>
    <w:p w14:paraId="5A1C01CB" w14:textId="77777777" w:rsidR="00CF331B" w:rsidRDefault="00CF331B" w:rsidP="00CF331B">
      <w:pPr>
        <w:rPr>
          <w:lang w:eastAsia="zh-CN" w:bidi="hi-IN"/>
        </w:rPr>
      </w:pPr>
    </w:p>
    <w:p w14:paraId="7F7DAF18" w14:textId="77777777" w:rsidR="00CF331B" w:rsidRDefault="00CF331B" w:rsidP="00CF331B">
      <w:pPr>
        <w:rPr>
          <w:lang w:eastAsia="zh-CN" w:bidi="hi-IN"/>
        </w:rPr>
      </w:pPr>
      <w:r>
        <w:rPr>
          <w:i/>
          <w:noProof/>
          <w:lang w:eastAsia="nl-NL"/>
        </w:rPr>
        <mc:AlternateContent>
          <mc:Choice Requires="wps">
            <w:drawing>
              <wp:inline distT="0" distB="0" distL="0" distR="0" wp14:anchorId="51BB8C2C" wp14:editId="22FD5AB7">
                <wp:extent cx="5039995" cy="994867"/>
                <wp:effectExtent l="19050" t="19050" r="27305" b="15240"/>
                <wp:docPr id="219" name="Tekstvak 219"/>
                <wp:cNvGraphicFramePr/>
                <a:graphic xmlns:a="http://schemas.openxmlformats.org/drawingml/2006/main">
                  <a:graphicData uri="http://schemas.microsoft.com/office/word/2010/wordprocessingShape">
                    <wps:wsp>
                      <wps:cNvSpPr txBox="1"/>
                      <wps:spPr>
                        <a:xfrm>
                          <a:off x="0" y="0"/>
                          <a:ext cx="5039995" cy="994867"/>
                        </a:xfrm>
                        <a:prstGeom prst="rect">
                          <a:avLst/>
                        </a:prstGeom>
                        <a:solidFill>
                          <a:schemeClr val="bg2"/>
                        </a:solidFill>
                        <a:ln w="28575">
                          <a:solidFill>
                            <a:schemeClr val="bg2">
                              <a:lumMod val="50000"/>
                            </a:schemeClr>
                          </a:solidFill>
                          <a:prstDash val="sysDot"/>
                        </a:ln>
                      </wps:spPr>
                      <wps:txbx>
                        <w:txbxContent>
                          <w:p w14:paraId="44713F87" w14:textId="77777777" w:rsidR="00E42374" w:rsidRDefault="00E42374" w:rsidP="00CF331B">
                            <w:pPr>
                              <w:spacing w:line="276" w:lineRule="auto"/>
                              <w:rPr>
                                <w:i/>
                              </w:rPr>
                            </w:pPr>
                            <w:r>
                              <w:rPr>
                                <w:i/>
                              </w:rPr>
                              <w:t>Ook op het erf</w:t>
                            </w:r>
                          </w:p>
                          <w:p w14:paraId="479EE500" w14:textId="5F61C936" w:rsidR="00E42374" w:rsidRPr="001E144C" w:rsidRDefault="00E42374" w:rsidP="00CF331B">
                            <w:pPr>
                              <w:spacing w:line="276" w:lineRule="auto"/>
                            </w:pPr>
                            <w:r>
                              <w:t xml:space="preserve">Het verbod op de activiteiten geldt ook voor het erf. Met andere woorden, het aanbieden van scholing en kinderopvang bevat niet alleen een verbod op een schoolgebouw of een kinderopvang maar ook op de buitenruimte die bij een school of kinderopvang hoort.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BB8C2C" id="Tekstvak 219" o:spid="_x0000_s1231" type="#_x0000_t202" style="width:396.85pt;height:7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" fillcolor="#eeece1 [3214]" strokecolor="#938953 [1614]" strokeweight="2.25pt">
                <v:stroke dashstyle="1 1"/>
                <v:textbox>
                  <w:txbxContent>
                    <w:p w14:paraId="44713F87" w14:textId="77777777" w:rsidR="00E42374" w:rsidRDefault="00E42374" w:rsidP="00CF331B">
                      <w:pPr>
                        <w:spacing w:line="276" w:lineRule="auto"/>
                        <w:rPr>
                          <w:i/>
                        </w:rPr>
                      </w:pPr>
                      <w:r>
                        <w:rPr>
                          <w:i/>
                        </w:rPr>
                        <w:t>Ook op het erf</w:t>
                      </w:r>
                    </w:p>
                    <w:p w14:paraId="479EE500" w14:textId="5F61C936" w:rsidR="00E42374" w:rsidRPr="001E144C" w:rsidRDefault="00E42374" w:rsidP="00CF331B">
                      <w:pPr>
                        <w:spacing w:line="276" w:lineRule="auto"/>
                      </w:pPr>
                      <w:r>
                        <w:t xml:space="preserve">Het verbod op de activiteiten geldt ook voor het erf. Met andere woorden, het aanbieden van scholing en kinderopvang bevat niet alleen een verbod op een schoolgebouw of een kinderopvang maar ook op de buitenruimte die bij een school of kinderopvang hoort. </w:t>
                      </w:r>
                    </w:p>
                  </w:txbxContent>
                </v:textbox>
                <w10:anchorlock/>
              </v:shape>
            </w:pict>
          </mc:Fallback>
        </mc:AlternateContent>
      </w:r>
    </w:p>
    <w:p w14:paraId="13B33092" w14:textId="77777777" w:rsidR="00CF331B" w:rsidRDefault="00CF331B" w:rsidP="00CF331B">
      <w:pPr>
        <w:rPr>
          <w:lang w:eastAsia="zh-CN" w:bidi="hi-IN"/>
        </w:rPr>
      </w:pPr>
    </w:p>
    <w:p w14:paraId="5C5B0676" w14:textId="77777777" w:rsidR="00CF331B" w:rsidRDefault="00CF331B" w:rsidP="00CF331B">
      <w:pPr>
        <w:rPr>
          <w:lang w:eastAsia="zh-CN" w:bidi="hi-IN"/>
        </w:rPr>
      </w:pPr>
      <w:r>
        <w:rPr>
          <w:i/>
          <w:noProof/>
          <w:lang w:eastAsia="nl-NL"/>
        </w:rPr>
        <mc:AlternateContent>
          <mc:Choice Requires="wps">
            <w:drawing>
              <wp:inline distT="0" distB="0" distL="0" distR="0" wp14:anchorId="6C8DD314" wp14:editId="17E793BD">
                <wp:extent cx="5039995" cy="497433"/>
                <wp:effectExtent l="19050" t="19050" r="27305" b="17145"/>
                <wp:docPr id="220" name="Tekstvak 220"/>
                <wp:cNvGraphicFramePr/>
                <a:graphic xmlns:a="http://schemas.openxmlformats.org/drawingml/2006/main">
                  <a:graphicData uri="http://schemas.microsoft.com/office/word/2010/wordprocessingShape">
                    <wps:wsp>
                      <wps:cNvSpPr txBox="1"/>
                      <wps:spPr>
                        <a:xfrm>
                          <a:off x="0" y="0"/>
                          <a:ext cx="5039995" cy="497433"/>
                        </a:xfrm>
                        <a:prstGeom prst="rect">
                          <a:avLst/>
                        </a:prstGeom>
                        <a:solidFill>
                          <a:schemeClr val="bg2"/>
                        </a:solidFill>
                        <a:ln w="28575">
                          <a:solidFill>
                            <a:schemeClr val="bg2">
                              <a:lumMod val="50000"/>
                            </a:schemeClr>
                          </a:solidFill>
                          <a:prstDash val="sysDot"/>
                        </a:ln>
                      </wps:spPr>
                      <wps:txbx>
                        <w:txbxContent>
                          <w:p w14:paraId="3CF4CADF" w14:textId="77777777" w:rsidR="00E42374" w:rsidRDefault="00E42374" w:rsidP="00CF331B">
                            <w:pPr>
                              <w:spacing w:line="276" w:lineRule="auto"/>
                              <w:rPr>
                                <w:i/>
                              </w:rPr>
                            </w:pPr>
                            <w:r>
                              <w:rPr>
                                <w:i/>
                              </w:rPr>
                              <w:t>Kinderopvang</w:t>
                            </w:r>
                          </w:p>
                          <w:p w14:paraId="1617AFEC" w14:textId="4570FD46" w:rsidR="00E42374" w:rsidRPr="001E144C" w:rsidRDefault="00E42374" w:rsidP="00CF331B">
                            <w:pPr>
                              <w:spacing w:line="276" w:lineRule="auto"/>
                            </w:pPr>
                            <w:r>
                              <w:t xml:space="preserve">Onder kinderopvang wordt in ieder geval een crèche begrepen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8DD314" id="Tekstvak 220" o:spid="_x0000_s1232" type="#_x0000_t202" style="width:396.85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" fillcolor="#eeece1 [3214]" strokecolor="#938953 [1614]" strokeweight="2.25pt">
                <v:stroke dashstyle="1 1"/>
                <v:textbox>
                  <w:txbxContent>
                    <w:p w14:paraId="3CF4CADF" w14:textId="77777777" w:rsidR="00E42374" w:rsidRDefault="00E42374" w:rsidP="00CF331B">
                      <w:pPr>
                        <w:spacing w:line="276" w:lineRule="auto"/>
                        <w:rPr>
                          <w:i/>
                        </w:rPr>
                      </w:pPr>
                      <w:r>
                        <w:rPr>
                          <w:i/>
                        </w:rPr>
                        <w:t>Kinderopvang</w:t>
                      </w:r>
                    </w:p>
                    <w:p w14:paraId="1617AFEC" w14:textId="4570FD46" w:rsidR="00E42374" w:rsidRPr="001E144C" w:rsidRDefault="00E42374" w:rsidP="00CF331B">
                      <w:pPr>
                        <w:spacing w:line="276" w:lineRule="auto"/>
                      </w:pPr>
                      <w:r>
                        <w:t xml:space="preserve">Onder kinderopvang wordt in ieder geval een crèche begrepen   </w:t>
                      </w:r>
                    </w:p>
                  </w:txbxContent>
                </v:textbox>
                <w10:anchorlock/>
              </v:shape>
            </w:pict>
          </mc:Fallback>
        </mc:AlternateContent>
      </w:r>
    </w:p>
    <w:p w14:paraId="2B13CA44" w14:textId="77777777" w:rsidR="00CF331B" w:rsidRDefault="00CF331B" w:rsidP="00CF331B">
      <w:pPr>
        <w:pStyle w:val="Kop3"/>
        <w:rPr>
          <w:lang w:eastAsia="zh-CN" w:bidi="hi-IN"/>
        </w:rPr>
      </w:pPr>
      <w:bookmarkStart w:id="357" w:name="_Toc59618615"/>
      <w:bookmarkStart w:id="358" w:name="_Toc59626447"/>
      <w:r>
        <w:rPr>
          <w:lang w:eastAsia="zh-CN" w:bidi="hi-IN"/>
        </w:rPr>
        <w:t>Paragraaf 6.14.4</w:t>
      </w:r>
      <w:r>
        <w:rPr>
          <w:lang w:eastAsia="zh-CN" w:bidi="hi-IN"/>
        </w:rPr>
        <w:tab/>
        <w:t>Activiteiten bij een waterkering</w:t>
      </w:r>
      <w:bookmarkEnd w:id="357"/>
      <w:bookmarkEnd w:id="358"/>
    </w:p>
    <w:p w14:paraId="31434DAC" w14:textId="77777777" w:rsidR="00CF331B" w:rsidRDefault="00CF331B" w:rsidP="00CF331B">
      <w:pPr>
        <w:pStyle w:val="Kop6"/>
        <w:rPr>
          <w:lang w:eastAsia="zh-CN" w:bidi="hi-IN"/>
        </w:rPr>
      </w:pPr>
      <w:r>
        <w:rPr>
          <w:lang w:eastAsia="zh-CN" w:bidi="hi-IN"/>
        </w:rPr>
        <w:t>Artikel 6.X</w:t>
      </w:r>
      <w:r>
        <w:rPr>
          <w:lang w:eastAsia="zh-CN" w:bidi="hi-IN"/>
        </w:rPr>
        <w:tab/>
      </w:r>
      <w:commentRangeStart w:id="359"/>
      <w:r>
        <w:rPr>
          <w:lang w:eastAsia="zh-CN" w:bidi="hi-IN"/>
        </w:rPr>
        <w:t>Toepassingsbereik</w:t>
      </w:r>
      <w:commentRangeEnd w:id="359"/>
      <w:r w:rsidR="00E42374">
        <w:rPr>
          <w:rStyle w:val="Verwijzingopmerking"/>
          <w:rFonts w:eastAsiaTheme="minorHAnsi" w:cstheme="minorBidi"/>
          <w:i w:val="0"/>
          <w:iCs w:val="0"/>
        </w:rPr>
        <w:commentReference w:id="359"/>
      </w:r>
    </w:p>
    <w:p w14:paraId="7E079772" w14:textId="6D116B0D" w:rsidR="00CF331B" w:rsidRDefault="001749EE" w:rsidP="00B10E39">
      <w:pPr>
        <w:pStyle w:val="Lidmetnummering"/>
        <w:rPr>
          <w:lang w:eastAsia="zh-CN" w:bidi="hi-IN"/>
        </w:rPr>
      </w:pPr>
      <w:r>
        <w:rPr>
          <w:lang w:eastAsia="zh-CN" w:bidi="hi-IN"/>
        </w:rPr>
        <w:t>1.</w:t>
      </w:r>
      <w:r>
        <w:rPr>
          <w:lang w:eastAsia="zh-CN" w:bidi="hi-IN"/>
        </w:rPr>
        <w:tab/>
      </w:r>
      <w:r w:rsidR="00CF331B">
        <w:rPr>
          <w:lang w:eastAsia="zh-CN" w:bidi="hi-IN"/>
        </w:rPr>
        <w:t>Deze paragraaf geldt voor:</w:t>
      </w:r>
    </w:p>
    <w:p w14:paraId="0449FA10" w14:textId="78D72321"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afgraven, ophogen of egaliseren van gronden;</w:t>
      </w:r>
    </w:p>
    <w:p w14:paraId="250ADEDA" w14:textId="25310A2F"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aanbrengen van oppervlakteverhardingen met een oppervlakte van meer dan 800 m²;</w:t>
      </w:r>
    </w:p>
    <w:p w14:paraId="2D141D06" w14:textId="22A43137" w:rsidR="00CF331B" w:rsidRDefault="001749EE" w:rsidP="001749EE">
      <w:pPr>
        <w:pStyle w:val="Opsommingmetnummering"/>
        <w:rPr>
          <w:lang w:eastAsia="zh-CN" w:bidi="hi-IN"/>
        </w:rPr>
      </w:pPr>
      <w:r>
        <w:rPr>
          <w:lang w:eastAsia="zh-CN" w:bidi="hi-IN"/>
        </w:rPr>
        <w:t>c.</w:t>
      </w:r>
      <w:r>
        <w:rPr>
          <w:lang w:eastAsia="zh-CN" w:bidi="hi-IN"/>
        </w:rPr>
        <w:tab/>
      </w:r>
      <w:r w:rsidR="00CF331B">
        <w:rPr>
          <w:lang w:eastAsia="zh-CN" w:bidi="hi-IN"/>
        </w:rPr>
        <w:t>het aanbrengen van bomen en opgaande beplanting;</w:t>
      </w:r>
    </w:p>
    <w:p w14:paraId="77AA421F" w14:textId="0C0C984A" w:rsidR="00CF331B" w:rsidRDefault="001749EE" w:rsidP="001749EE">
      <w:pPr>
        <w:pStyle w:val="Opsommingmetnummering"/>
        <w:rPr>
          <w:lang w:eastAsia="zh-CN" w:bidi="hi-IN"/>
        </w:rPr>
      </w:pPr>
      <w:r>
        <w:rPr>
          <w:lang w:eastAsia="zh-CN" w:bidi="hi-IN"/>
        </w:rPr>
        <w:t>d.</w:t>
      </w:r>
      <w:r>
        <w:rPr>
          <w:lang w:eastAsia="zh-CN" w:bidi="hi-IN"/>
        </w:rPr>
        <w:tab/>
      </w:r>
      <w:r w:rsidR="00CF331B">
        <w:rPr>
          <w:lang w:eastAsia="zh-CN" w:bidi="hi-IN"/>
        </w:rPr>
        <w:t>het graven, dempen, verbreden of verdiepen van waterlopen, waterpartijen en andere wateren;</w:t>
      </w:r>
    </w:p>
    <w:p w14:paraId="59B7A263" w14:textId="50099AC9" w:rsidR="00CF331B" w:rsidRDefault="001749EE" w:rsidP="001749EE">
      <w:pPr>
        <w:pStyle w:val="Opsommingmetnummering"/>
        <w:rPr>
          <w:lang w:eastAsia="zh-CN" w:bidi="hi-IN"/>
        </w:rPr>
      </w:pPr>
      <w:r>
        <w:rPr>
          <w:lang w:eastAsia="zh-CN" w:bidi="hi-IN"/>
        </w:rPr>
        <w:t>e.</w:t>
      </w:r>
      <w:r>
        <w:rPr>
          <w:lang w:eastAsia="zh-CN" w:bidi="hi-IN"/>
        </w:rPr>
        <w:tab/>
      </w:r>
      <w:r w:rsidR="00CF331B">
        <w:rPr>
          <w:lang w:eastAsia="zh-CN" w:bidi="hi-IN"/>
        </w:rPr>
        <w:t>het aanleggen van ondergrondse of bovengrondse energie-, transport- of communicatieleidingen;</w:t>
      </w:r>
    </w:p>
    <w:p w14:paraId="74DD8501" w14:textId="1B3B652A" w:rsidR="00CF331B" w:rsidRDefault="001749EE" w:rsidP="001749EE">
      <w:pPr>
        <w:pStyle w:val="Opsommingmetnummering"/>
        <w:rPr>
          <w:lang w:eastAsia="zh-CN" w:bidi="hi-IN"/>
        </w:rPr>
      </w:pPr>
      <w:r>
        <w:rPr>
          <w:lang w:eastAsia="zh-CN" w:bidi="hi-IN"/>
        </w:rPr>
        <w:t>f.</w:t>
      </w:r>
      <w:r>
        <w:rPr>
          <w:lang w:eastAsia="zh-CN" w:bidi="hi-IN"/>
        </w:rPr>
        <w:tab/>
      </w:r>
      <w:r w:rsidR="00CF331B">
        <w:rPr>
          <w:lang w:eastAsia="zh-CN" w:bidi="hi-IN"/>
        </w:rPr>
        <w:t>het verwijderen van bomen, houtgewas, bodemvegetatie, riet en andere oevervegetatie; en</w:t>
      </w:r>
    </w:p>
    <w:p w14:paraId="71447DC8" w14:textId="3FAC24D7" w:rsidR="00CF331B" w:rsidRDefault="001749EE" w:rsidP="001749EE">
      <w:pPr>
        <w:pStyle w:val="Opsommingmetnummering"/>
        <w:rPr>
          <w:lang w:eastAsia="zh-CN" w:bidi="hi-IN"/>
        </w:rPr>
      </w:pPr>
      <w:r>
        <w:rPr>
          <w:lang w:eastAsia="zh-CN" w:bidi="hi-IN"/>
        </w:rPr>
        <w:t>g.</w:t>
      </w:r>
      <w:r>
        <w:rPr>
          <w:lang w:eastAsia="zh-CN" w:bidi="hi-IN"/>
        </w:rPr>
        <w:tab/>
      </w:r>
      <w:r w:rsidR="00CF331B">
        <w:rPr>
          <w:lang w:eastAsia="zh-CN" w:bidi="hi-IN"/>
        </w:rPr>
        <w:t>het aanbrengen van oeverbeschoeiingen of aanleggelegenheden.</w:t>
      </w:r>
    </w:p>
    <w:p w14:paraId="6B9A5CC3" w14:textId="74900013" w:rsidR="00CF331B" w:rsidRDefault="001749EE" w:rsidP="00B10E39">
      <w:pPr>
        <w:pStyle w:val="Lidmetnummering"/>
        <w:rPr>
          <w:lang w:eastAsia="zh-CN" w:bidi="hi-IN"/>
        </w:rPr>
      </w:pPr>
      <w:r>
        <w:rPr>
          <w:lang w:eastAsia="zh-CN" w:bidi="hi-IN"/>
        </w:rPr>
        <w:t>2.</w:t>
      </w:r>
      <w:r>
        <w:rPr>
          <w:lang w:eastAsia="zh-CN" w:bidi="hi-IN"/>
        </w:rPr>
        <w:tab/>
      </w:r>
      <w:r w:rsidR="00CF331B">
        <w:rPr>
          <w:lang w:eastAsia="zh-CN" w:bidi="hi-IN"/>
        </w:rPr>
        <w:t>Deze paragraaf geldt niet voor:</w:t>
      </w:r>
    </w:p>
    <w:p w14:paraId="1BE58F77" w14:textId="208F1DF1"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normaal onderhoud; en</w:t>
      </w:r>
    </w:p>
    <w:p w14:paraId="73B9E3E8" w14:textId="3670A6A5"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het aansluiten van bouwwerken op het net van openbare nutsvoorzieningen.</w:t>
      </w:r>
    </w:p>
    <w:p w14:paraId="12FD00E0" w14:textId="3D69217C" w:rsidR="00CF331B" w:rsidRDefault="00CF331B" w:rsidP="00CF331B">
      <w:pPr>
        <w:pStyle w:val="Kop6"/>
        <w:rPr>
          <w:lang w:eastAsia="zh-CN" w:bidi="hi-IN"/>
        </w:rPr>
      </w:pPr>
      <w:r>
        <w:rPr>
          <w:lang w:eastAsia="zh-CN" w:bidi="hi-IN"/>
        </w:rPr>
        <w:t>Artikel 6.X</w:t>
      </w:r>
      <w:r>
        <w:rPr>
          <w:lang w:eastAsia="zh-CN" w:bidi="hi-IN"/>
        </w:rPr>
        <w:tab/>
      </w:r>
      <w:commentRangeStart w:id="360"/>
      <w:r>
        <w:rPr>
          <w:lang w:eastAsia="zh-CN" w:bidi="hi-IN"/>
        </w:rPr>
        <w:t>Oogmerk</w:t>
      </w:r>
      <w:commentRangeEnd w:id="360"/>
      <w:r w:rsidR="00E42374">
        <w:rPr>
          <w:rStyle w:val="Verwijzingopmerking"/>
          <w:rFonts w:eastAsiaTheme="minorHAnsi" w:cstheme="minorBidi"/>
          <w:i w:val="0"/>
          <w:iCs w:val="0"/>
        </w:rPr>
        <w:commentReference w:id="360"/>
      </w:r>
    </w:p>
    <w:p w14:paraId="0F173C50" w14:textId="77777777" w:rsidR="00CF331B" w:rsidRDefault="00CF331B" w:rsidP="00CF331B">
      <w:pPr>
        <w:rPr>
          <w:lang w:eastAsia="zh-CN" w:bidi="hi-IN"/>
        </w:rPr>
      </w:pPr>
      <w:r>
        <w:rPr>
          <w:lang w:eastAsia="zh-CN" w:bidi="hi-IN"/>
        </w:rPr>
        <w:t>De regels in deze paragraaf zijn gesteld met oog op:</w:t>
      </w:r>
    </w:p>
    <w:p w14:paraId="09717F9D" w14:textId="12C6070C"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het in standhouden en beschermen van waterkeringen; en</w:t>
      </w:r>
    </w:p>
    <w:p w14:paraId="6BA8D5E3" w14:textId="1AB5E6A7" w:rsidR="001749EE" w:rsidRPr="00085EA2" w:rsidRDefault="001749EE" w:rsidP="001749EE">
      <w:pPr>
        <w:pStyle w:val="Opsommingmetnummering"/>
        <w:rPr>
          <w:lang w:eastAsia="zh-CN" w:bidi="hi-IN"/>
        </w:rPr>
      </w:pPr>
      <w:r w:rsidRPr="00085EA2">
        <w:rPr>
          <w:lang w:eastAsia="zh-CN" w:bidi="hi-IN"/>
        </w:rPr>
        <w:t>b.</w:t>
      </w:r>
      <w:r w:rsidRPr="00085EA2">
        <w:rPr>
          <w:lang w:eastAsia="zh-CN" w:bidi="hi-IN"/>
        </w:rPr>
        <w:tab/>
      </w:r>
      <w:r w:rsidR="00CF331B">
        <w:rPr>
          <w:lang w:eastAsia="zh-CN" w:bidi="hi-IN"/>
        </w:rPr>
        <w:t>het bereikbaar houden van waterkeringen voor inspectie en onderhoud.</w:t>
      </w:r>
    </w:p>
    <w:p w14:paraId="4F1E2CBE" w14:textId="47226644" w:rsidR="00CF331B" w:rsidRDefault="00CF331B" w:rsidP="00CF331B">
      <w:pPr>
        <w:pStyle w:val="Kop6"/>
        <w:rPr>
          <w:lang w:eastAsia="zh-CN" w:bidi="hi-IN"/>
        </w:rPr>
      </w:pPr>
      <w:r>
        <w:rPr>
          <w:lang w:eastAsia="zh-CN" w:bidi="hi-IN"/>
        </w:rPr>
        <w:t>Artikel 6.X</w:t>
      </w:r>
      <w:r>
        <w:rPr>
          <w:lang w:eastAsia="zh-CN" w:bidi="hi-IN"/>
        </w:rPr>
        <w:tab/>
      </w:r>
      <w:commentRangeStart w:id="361"/>
      <w:r>
        <w:rPr>
          <w:lang w:eastAsia="zh-CN" w:bidi="hi-IN"/>
        </w:rPr>
        <w:t>Vergunningplicht</w:t>
      </w:r>
      <w:commentRangeEnd w:id="361"/>
      <w:r w:rsidR="00E42374">
        <w:rPr>
          <w:rStyle w:val="Verwijzingopmerking"/>
          <w:rFonts w:eastAsiaTheme="minorHAnsi" w:cstheme="minorBidi"/>
          <w:i w:val="0"/>
          <w:iCs w:val="0"/>
        </w:rPr>
        <w:commentReference w:id="361"/>
      </w:r>
    </w:p>
    <w:p w14:paraId="53A7529C" w14:textId="77777777" w:rsidR="00CF331B" w:rsidRDefault="00CF331B" w:rsidP="00CF331B">
      <w:pPr>
        <w:rPr>
          <w:lang w:eastAsia="zh-CN" w:bidi="hi-IN"/>
        </w:rPr>
      </w:pPr>
      <w:r>
        <w:rPr>
          <w:lang w:eastAsia="zh-CN" w:bidi="hi-IN"/>
        </w:rPr>
        <w:t>Het is verboden zonder omgevingsvergunning een activiteit als bedoeld in artikel 6.X uit te voeren.</w:t>
      </w:r>
    </w:p>
    <w:p w14:paraId="5518FF7D" w14:textId="77777777" w:rsidR="00CF331B" w:rsidRDefault="00CF331B" w:rsidP="00CF331B">
      <w:pPr>
        <w:pStyle w:val="Kop6"/>
        <w:rPr>
          <w:lang w:eastAsia="zh-CN" w:bidi="hi-IN"/>
        </w:rPr>
      </w:pPr>
      <w:r>
        <w:rPr>
          <w:lang w:eastAsia="zh-CN" w:bidi="hi-IN"/>
        </w:rPr>
        <w:t>Artikel 6.X</w:t>
      </w:r>
      <w:r>
        <w:rPr>
          <w:lang w:eastAsia="zh-CN" w:bidi="hi-IN"/>
        </w:rPr>
        <w:tab/>
      </w:r>
      <w:commentRangeStart w:id="362"/>
      <w:r>
        <w:rPr>
          <w:lang w:eastAsia="zh-CN" w:bidi="hi-IN"/>
        </w:rPr>
        <w:t>Aanvraagvereisten</w:t>
      </w:r>
      <w:commentRangeEnd w:id="362"/>
      <w:r w:rsidR="00E42374">
        <w:rPr>
          <w:rStyle w:val="Verwijzingopmerking"/>
          <w:rFonts w:eastAsiaTheme="minorHAnsi" w:cstheme="minorBidi"/>
          <w:i w:val="0"/>
          <w:iCs w:val="0"/>
        </w:rPr>
        <w:commentReference w:id="362"/>
      </w:r>
    </w:p>
    <w:p w14:paraId="3B0E4FED" w14:textId="77777777" w:rsidR="00CF331B" w:rsidRDefault="00CF331B" w:rsidP="00CF331B">
      <w:pPr>
        <w:rPr>
          <w:lang w:eastAsia="zh-CN" w:bidi="hi-IN"/>
        </w:rPr>
      </w:pPr>
      <w:r>
        <w:rPr>
          <w:lang w:eastAsia="zh-CN" w:bidi="hi-IN"/>
        </w:rPr>
        <w:t>Bij de aanvraag voor een omgevingsvergunning voor een activiteit als bedoeld in artikel 6.X worden de volgende bescheiden en gegevens verstrekt:</w:t>
      </w:r>
    </w:p>
    <w:p w14:paraId="2F1D180E" w14:textId="57DDEBB0"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een situatieschets met daarop aangegeven de uit te voeren activiteiten en de afstand tot de waterkering; en</w:t>
      </w:r>
    </w:p>
    <w:p w14:paraId="55842775" w14:textId="4F5E5EEC" w:rsidR="001749EE"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een omschrijving van de maatregelen die genomen worden en die zekerheid bieden over de veiligheid, structurele integriteit en werking van de waterkering.</w:t>
      </w:r>
    </w:p>
    <w:p w14:paraId="085954EE" w14:textId="49EA96EF" w:rsidR="00CF331B" w:rsidRDefault="00CF331B" w:rsidP="00CF331B">
      <w:pPr>
        <w:pStyle w:val="Kop6"/>
        <w:rPr>
          <w:lang w:eastAsia="zh-CN" w:bidi="hi-IN"/>
        </w:rPr>
      </w:pPr>
      <w:r>
        <w:rPr>
          <w:lang w:eastAsia="zh-CN" w:bidi="hi-IN"/>
        </w:rPr>
        <w:t>Artikel 6.X</w:t>
      </w:r>
      <w:r>
        <w:rPr>
          <w:lang w:eastAsia="zh-CN" w:bidi="hi-IN"/>
        </w:rPr>
        <w:tab/>
      </w:r>
      <w:commentRangeStart w:id="363"/>
      <w:r>
        <w:rPr>
          <w:lang w:eastAsia="zh-CN" w:bidi="hi-IN"/>
        </w:rPr>
        <w:t>Beoordelingsregels</w:t>
      </w:r>
      <w:commentRangeEnd w:id="363"/>
      <w:r w:rsidR="00E42374">
        <w:rPr>
          <w:rStyle w:val="Verwijzingopmerking"/>
          <w:rFonts w:eastAsiaTheme="minorHAnsi" w:cstheme="minorBidi"/>
          <w:i w:val="0"/>
          <w:iCs w:val="0"/>
        </w:rPr>
        <w:commentReference w:id="363"/>
      </w:r>
    </w:p>
    <w:p w14:paraId="661BD38C" w14:textId="77777777" w:rsidR="00CF331B" w:rsidRDefault="00CF331B" w:rsidP="00CF331B">
      <w:pPr>
        <w:rPr>
          <w:lang w:eastAsia="zh-CN" w:bidi="hi-IN"/>
        </w:rPr>
      </w:pPr>
      <w:r>
        <w:rPr>
          <w:lang w:eastAsia="zh-CN" w:bidi="hi-IN"/>
        </w:rPr>
        <w:t>Een omgevingsvergunning voor een activiteit als bedoeld in artikel 6.X kan alleen worden verleend als:</w:t>
      </w:r>
    </w:p>
    <w:p w14:paraId="548F9EB0" w14:textId="30022985" w:rsidR="00CF331B" w:rsidRDefault="001749EE" w:rsidP="001749EE">
      <w:pPr>
        <w:pStyle w:val="Opsommingmetnummering"/>
        <w:rPr>
          <w:lang w:eastAsia="zh-CN" w:bidi="hi-IN"/>
        </w:rPr>
      </w:pPr>
      <w:r>
        <w:rPr>
          <w:lang w:eastAsia="zh-CN" w:bidi="hi-IN"/>
        </w:rPr>
        <w:t>a.</w:t>
      </w:r>
      <w:r>
        <w:rPr>
          <w:lang w:eastAsia="zh-CN" w:bidi="hi-IN"/>
        </w:rPr>
        <w:tab/>
      </w:r>
      <w:r w:rsidR="00CF331B">
        <w:rPr>
          <w:lang w:eastAsia="zh-CN" w:bidi="hi-IN"/>
        </w:rPr>
        <w:t>naar het oordeel van B&amp;W de veiligheid, structurele integriteit en werking van de waterkering niet wordt geschaad; en</w:t>
      </w:r>
    </w:p>
    <w:p w14:paraId="24C7B74E" w14:textId="5513267A" w:rsidR="00CF331B" w:rsidRDefault="001749EE" w:rsidP="001749EE">
      <w:pPr>
        <w:pStyle w:val="Opsommingmetnummering"/>
        <w:rPr>
          <w:lang w:eastAsia="zh-CN" w:bidi="hi-IN"/>
        </w:rPr>
      </w:pPr>
      <w:r>
        <w:rPr>
          <w:lang w:eastAsia="zh-CN" w:bidi="hi-IN"/>
        </w:rPr>
        <w:t>b.</w:t>
      </w:r>
      <w:r>
        <w:rPr>
          <w:lang w:eastAsia="zh-CN" w:bidi="hi-IN"/>
        </w:rPr>
        <w:tab/>
      </w:r>
      <w:r w:rsidR="00CF331B">
        <w:rPr>
          <w:lang w:eastAsia="zh-CN" w:bidi="hi-IN"/>
        </w:rPr>
        <w:t>de beheerder van de waterkering schriftelijk advies heeft gegeven over de vergunningaanvraag.</w:t>
      </w:r>
    </w:p>
    <w:p w14:paraId="3E1214D9" w14:textId="18B02F2C" w:rsidR="0058751E" w:rsidRDefault="00BF578A" w:rsidP="0058751E">
      <w:pPr>
        <w:pStyle w:val="Kop2"/>
      </w:pPr>
      <w:bookmarkStart w:id="364" w:name="_Toc59626448"/>
      <w:r>
        <w:lastRenderedPageBreak/>
        <w:t>Afdeling 6.15</w:t>
      </w:r>
      <w:r w:rsidR="0058751E">
        <w:tab/>
      </w:r>
      <w:r w:rsidR="00912F85">
        <w:t>Andere activiteiten</w:t>
      </w:r>
      <w:bookmarkEnd w:id="364"/>
    </w:p>
    <w:p w14:paraId="1ECE207B" w14:textId="70BD79A8" w:rsidR="00912F85" w:rsidRPr="00912F85" w:rsidRDefault="00912F85" w:rsidP="00912F85">
      <w:pPr>
        <w:rPr>
          <w:lang w:eastAsia="zh-CN" w:bidi="hi-IN"/>
        </w:rPr>
      </w:pPr>
      <w:r>
        <w:rPr>
          <w:i/>
          <w:noProof/>
          <w:lang w:eastAsia="nl-NL"/>
        </w:rPr>
        <mc:AlternateContent>
          <mc:Choice Requires="wps">
            <w:drawing>
              <wp:inline distT="0" distB="0" distL="0" distR="0" wp14:anchorId="2FF10935" wp14:editId="131E81A8">
                <wp:extent cx="5039995" cy="1821485"/>
                <wp:effectExtent l="19050" t="19050" r="27305" b="26670"/>
                <wp:docPr id="37" name="Tekstvak 37"/>
                <wp:cNvGraphicFramePr/>
                <a:graphic xmlns:a="http://schemas.openxmlformats.org/drawingml/2006/main">
                  <a:graphicData uri="http://schemas.microsoft.com/office/word/2010/wordprocessingShape">
                    <wps:wsp>
                      <wps:cNvSpPr txBox="1"/>
                      <wps:spPr>
                        <a:xfrm>
                          <a:off x="0" y="0"/>
                          <a:ext cx="5039995" cy="1821485"/>
                        </a:xfrm>
                        <a:prstGeom prst="rect">
                          <a:avLst/>
                        </a:prstGeom>
                        <a:solidFill>
                          <a:schemeClr val="bg2"/>
                        </a:solidFill>
                        <a:ln w="28575">
                          <a:solidFill>
                            <a:schemeClr val="bg2">
                              <a:lumMod val="50000"/>
                            </a:schemeClr>
                          </a:solidFill>
                          <a:prstDash val="sysDot"/>
                        </a:ln>
                      </wps:spPr>
                      <wps:txbx>
                        <w:txbxContent>
                          <w:p w14:paraId="0B174C03" w14:textId="474318B4" w:rsidR="00E42374" w:rsidRDefault="00E42374" w:rsidP="00912F85">
                            <w:pPr>
                              <w:spacing w:line="276" w:lineRule="auto"/>
                              <w:rPr>
                                <w:i/>
                              </w:rPr>
                            </w:pPr>
                            <w:r>
                              <w:rPr>
                                <w:i/>
                              </w:rPr>
                              <w:t>Andere activiteiten</w:t>
                            </w:r>
                          </w:p>
                          <w:p w14:paraId="5B3728B7" w14:textId="1AB14C69" w:rsidR="00E42374" w:rsidRDefault="00E42374" w:rsidP="00912F85">
                            <w:pPr>
                              <w:spacing w:line="276" w:lineRule="auto"/>
                            </w:pPr>
                            <w:r>
                              <w:t>Deze afdeling bevat activiteiten die niet passen in een van de andere afdelingen. Bijvoorbeeld de regels over het opslaan en stallen van goederen. Deze regels passen niet in de afdeling over het gebruik van bouwwerken, omdat de regels ook gaan over het gebruik van gronden. Om de hoofdstructuur van het omgevingsplan leesbaar te houden hebben we hier een restafdeling van gemaakt.</w:t>
                            </w:r>
                          </w:p>
                          <w:p w14:paraId="2547749D" w14:textId="1ECD13CA" w:rsidR="00E42374" w:rsidRPr="001E144C" w:rsidRDefault="00E42374" w:rsidP="00912F85">
                            <w:pPr>
                              <w:spacing w:line="276" w:lineRule="auto"/>
                            </w:pPr>
                            <w:r>
                              <w:t xml:space="preserve">Als in de verdere uitwerking van het omgevingsplan blijkt dat meerdere ‘andere activiteiten’ een verband met elkaar hebben dan kan alsnog gekozen worden om die activiteiten te bundelen in een nieuwe afdeling.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F10935" id="Tekstvak 37" o:spid="_x0000_s1233" type="#_x0000_t202" style="width:396.85pt;height:1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" fillcolor="#eeece1 [3214]" strokecolor="#938953 [1614]" strokeweight="2.25pt">
                <v:stroke dashstyle="1 1"/>
                <v:textbox>
                  <w:txbxContent>
                    <w:p w14:paraId="0B174C03" w14:textId="474318B4" w:rsidR="00E42374" w:rsidRDefault="00E42374" w:rsidP="00912F85">
                      <w:pPr>
                        <w:spacing w:line="276" w:lineRule="auto"/>
                        <w:rPr>
                          <w:i/>
                        </w:rPr>
                      </w:pPr>
                      <w:r>
                        <w:rPr>
                          <w:i/>
                        </w:rPr>
                        <w:t>Andere activiteiten</w:t>
                      </w:r>
                    </w:p>
                    <w:p w14:paraId="5B3728B7" w14:textId="1AB14C69" w:rsidR="00E42374" w:rsidRDefault="00E42374" w:rsidP="00912F85">
                      <w:pPr>
                        <w:spacing w:line="276" w:lineRule="auto"/>
                      </w:pPr>
                      <w:r>
                        <w:t>Deze afdeling bevat activiteiten die niet passen in een van de andere afdelingen. Bijvoorbeeld de regels over het opslaan en stallen van goederen. Deze regels passen niet in de afdeling over het gebruik van bouwwerken, omdat de regels ook gaan over het gebruik van gronden. Om de hoofdstructuur van het omgevingsplan leesbaar te houden hebben we hier een restafdeling van gemaakt.</w:t>
                      </w:r>
                    </w:p>
                    <w:p w14:paraId="2547749D" w14:textId="1ECD13CA" w:rsidR="00E42374" w:rsidRPr="001E144C" w:rsidRDefault="00E42374" w:rsidP="00912F85">
                      <w:pPr>
                        <w:spacing w:line="276" w:lineRule="auto"/>
                      </w:pPr>
                      <w:r>
                        <w:t xml:space="preserve">Als in de verdere uitwerking van het omgevingsplan blijkt dat meerdere ‘andere activiteiten’ een verband met elkaar hebben dan kan alsnog gekozen worden om die activiteiten te bundelen in een nieuwe afdeling. </w:t>
                      </w:r>
                    </w:p>
                  </w:txbxContent>
                </v:textbox>
                <w10:anchorlock/>
              </v:shape>
            </w:pict>
          </mc:Fallback>
        </mc:AlternateContent>
      </w:r>
    </w:p>
    <w:p w14:paraId="352174EC" w14:textId="45F345A7" w:rsidR="00290985" w:rsidRDefault="00BF578A" w:rsidP="00290985">
      <w:pPr>
        <w:pStyle w:val="Kop3"/>
        <w:rPr>
          <w:lang w:eastAsia="zh-CN" w:bidi="hi-IN"/>
        </w:rPr>
      </w:pPr>
      <w:bookmarkStart w:id="365" w:name="_Toc56426529"/>
      <w:bookmarkStart w:id="366" w:name="_Toc59626449"/>
      <w:r>
        <w:rPr>
          <w:lang w:eastAsia="zh-CN" w:bidi="hi-IN"/>
        </w:rPr>
        <w:t>Par</w:t>
      </w:r>
      <w:bookmarkStart w:id="367" w:name="_GoBack"/>
      <w:bookmarkEnd w:id="367"/>
      <w:r>
        <w:rPr>
          <w:lang w:eastAsia="zh-CN" w:bidi="hi-IN"/>
        </w:rPr>
        <w:t>agraaf 6.15</w:t>
      </w:r>
      <w:r w:rsidR="00290985">
        <w:rPr>
          <w:lang w:eastAsia="zh-CN" w:bidi="hi-IN"/>
        </w:rPr>
        <w:t>.1</w:t>
      </w:r>
      <w:r w:rsidR="00290985">
        <w:rPr>
          <w:lang w:eastAsia="zh-CN" w:bidi="hi-IN"/>
        </w:rPr>
        <w:tab/>
      </w:r>
      <w:bookmarkEnd w:id="365"/>
      <w:r w:rsidR="00290985">
        <w:rPr>
          <w:lang w:eastAsia="zh-CN" w:bidi="hi-IN"/>
        </w:rPr>
        <w:t>Het opslaan en stallen van goederen</w:t>
      </w:r>
      <w:bookmarkEnd w:id="366"/>
    </w:p>
    <w:p w14:paraId="5F8F471E" w14:textId="77777777" w:rsidR="00290985" w:rsidRDefault="00290985" w:rsidP="00290985">
      <w:pPr>
        <w:pStyle w:val="Kop6"/>
        <w:rPr>
          <w:lang w:eastAsia="zh-CN" w:bidi="hi-IN"/>
        </w:rPr>
      </w:pPr>
      <w:r>
        <w:rPr>
          <w:lang w:eastAsia="zh-CN" w:bidi="hi-IN"/>
        </w:rPr>
        <w:t>Artikel 6.X</w:t>
      </w:r>
      <w:r>
        <w:rPr>
          <w:lang w:eastAsia="zh-CN" w:bidi="hi-IN"/>
        </w:rPr>
        <w:tab/>
      </w:r>
      <w:commentRangeStart w:id="368"/>
      <w:r>
        <w:rPr>
          <w:lang w:eastAsia="zh-CN" w:bidi="hi-IN"/>
        </w:rPr>
        <w:t>Toepassingsbereik</w:t>
      </w:r>
      <w:commentRangeEnd w:id="368"/>
      <w:r w:rsidR="00092670">
        <w:rPr>
          <w:rStyle w:val="Verwijzingopmerking"/>
          <w:rFonts w:eastAsiaTheme="minorHAnsi" w:cstheme="minorBidi"/>
          <w:i w:val="0"/>
          <w:iCs w:val="0"/>
        </w:rPr>
        <w:commentReference w:id="368"/>
      </w:r>
    </w:p>
    <w:p w14:paraId="16A82B62" w14:textId="77777777" w:rsidR="00290985" w:rsidRDefault="00290985" w:rsidP="00290985">
      <w:pPr>
        <w:rPr>
          <w:lang w:eastAsia="zh-CN" w:bidi="hi-IN"/>
        </w:rPr>
      </w:pPr>
      <w:r>
        <w:rPr>
          <w:lang w:eastAsia="zh-CN" w:bidi="hi-IN"/>
        </w:rPr>
        <w:t>Deze paragraaf geldt voor het opslaan en stallen van goederen.</w:t>
      </w:r>
    </w:p>
    <w:p w14:paraId="4C950E24" w14:textId="77777777" w:rsidR="00290985" w:rsidRDefault="00290985" w:rsidP="00290985">
      <w:pPr>
        <w:pStyle w:val="Kop6"/>
        <w:rPr>
          <w:lang w:eastAsia="zh-CN" w:bidi="hi-IN"/>
        </w:rPr>
      </w:pPr>
      <w:r>
        <w:rPr>
          <w:lang w:eastAsia="zh-CN" w:bidi="hi-IN"/>
        </w:rPr>
        <w:t>Artikel 6.X</w:t>
      </w:r>
      <w:r>
        <w:rPr>
          <w:lang w:eastAsia="zh-CN" w:bidi="hi-IN"/>
        </w:rPr>
        <w:tab/>
      </w:r>
      <w:commentRangeStart w:id="369"/>
      <w:r>
        <w:rPr>
          <w:lang w:eastAsia="zh-CN" w:bidi="hi-IN"/>
        </w:rPr>
        <w:t>Oogmerk</w:t>
      </w:r>
      <w:commentRangeEnd w:id="369"/>
      <w:r w:rsidR="00092670">
        <w:rPr>
          <w:rStyle w:val="Verwijzingopmerking"/>
          <w:rFonts w:eastAsiaTheme="minorHAnsi" w:cstheme="minorBidi"/>
          <w:i w:val="0"/>
          <w:iCs w:val="0"/>
        </w:rPr>
        <w:commentReference w:id="369"/>
      </w:r>
    </w:p>
    <w:p w14:paraId="0D4C561F" w14:textId="77777777" w:rsidR="00290985" w:rsidRDefault="00290985" w:rsidP="00290985">
      <w:pPr>
        <w:rPr>
          <w:lang w:eastAsia="zh-CN" w:bidi="hi-IN"/>
        </w:rPr>
      </w:pPr>
      <w:r>
        <w:rPr>
          <w:lang w:eastAsia="zh-CN" w:bidi="hi-IN"/>
        </w:rPr>
        <w:t>De regels in deze paragraaf zijn gesteld met oog op:</w:t>
      </w:r>
    </w:p>
    <w:p w14:paraId="44908AF9" w14:textId="715F8C03" w:rsidR="00290985" w:rsidRDefault="001749EE" w:rsidP="001749EE">
      <w:pPr>
        <w:pStyle w:val="Opsommingmetnummering"/>
        <w:rPr>
          <w:lang w:eastAsia="zh-CN" w:bidi="hi-IN"/>
        </w:rPr>
      </w:pPr>
      <w:r>
        <w:rPr>
          <w:lang w:eastAsia="zh-CN" w:bidi="hi-IN"/>
        </w:rPr>
        <w:t>a.</w:t>
      </w:r>
      <w:r>
        <w:rPr>
          <w:lang w:eastAsia="zh-CN" w:bidi="hi-IN"/>
        </w:rPr>
        <w:tab/>
      </w:r>
      <w:r w:rsidR="00290985">
        <w:rPr>
          <w:lang w:eastAsia="zh-CN" w:bidi="hi-IN"/>
        </w:rPr>
        <w:t>het voorkomen dat gronden of panden uitsluitend voor opslag worden gebruikt;</w:t>
      </w:r>
      <w:r w:rsidR="002800AF">
        <w:rPr>
          <w:lang w:eastAsia="zh-CN" w:bidi="hi-IN"/>
        </w:rPr>
        <w:t xml:space="preserve"> en</w:t>
      </w:r>
    </w:p>
    <w:p w14:paraId="783056A2" w14:textId="48A83D8A" w:rsidR="00290985" w:rsidRDefault="001749EE" w:rsidP="001749EE">
      <w:pPr>
        <w:pStyle w:val="Opsommingmetnummering"/>
        <w:rPr>
          <w:lang w:eastAsia="zh-CN" w:bidi="hi-IN"/>
        </w:rPr>
      </w:pPr>
      <w:r>
        <w:rPr>
          <w:lang w:eastAsia="zh-CN" w:bidi="hi-IN"/>
        </w:rPr>
        <w:t>b.</w:t>
      </w:r>
      <w:r>
        <w:rPr>
          <w:lang w:eastAsia="zh-CN" w:bidi="hi-IN"/>
        </w:rPr>
        <w:tab/>
      </w:r>
      <w:r w:rsidR="00290985">
        <w:rPr>
          <w:lang w:eastAsia="zh-CN" w:bidi="hi-IN"/>
        </w:rPr>
        <w:t>het tegengaan van een verrommeling van het straatbeeld.</w:t>
      </w:r>
    </w:p>
    <w:p w14:paraId="71787F6E" w14:textId="77777777" w:rsidR="00290985" w:rsidRDefault="00290985" w:rsidP="00290985">
      <w:pPr>
        <w:pStyle w:val="Kop6"/>
        <w:rPr>
          <w:lang w:eastAsia="zh-CN" w:bidi="hi-IN"/>
        </w:rPr>
      </w:pPr>
      <w:r>
        <w:rPr>
          <w:lang w:eastAsia="zh-CN" w:bidi="hi-IN"/>
        </w:rPr>
        <w:t>Artikel 6.X</w:t>
      </w:r>
      <w:r>
        <w:rPr>
          <w:lang w:eastAsia="zh-CN" w:bidi="hi-IN"/>
        </w:rPr>
        <w:tab/>
      </w:r>
      <w:commentRangeStart w:id="370"/>
      <w:r>
        <w:rPr>
          <w:lang w:eastAsia="zh-CN" w:bidi="hi-IN"/>
        </w:rPr>
        <w:t>Algemene</w:t>
      </w:r>
      <w:commentRangeEnd w:id="370"/>
      <w:r w:rsidR="00092670">
        <w:rPr>
          <w:rStyle w:val="Verwijzingopmerking"/>
          <w:rFonts w:eastAsiaTheme="minorHAnsi" w:cstheme="minorBidi"/>
          <w:i w:val="0"/>
          <w:iCs w:val="0"/>
        </w:rPr>
        <w:commentReference w:id="370"/>
      </w:r>
      <w:r>
        <w:rPr>
          <w:lang w:eastAsia="zh-CN" w:bidi="hi-IN"/>
        </w:rPr>
        <w:t xml:space="preserve"> regels</w:t>
      </w:r>
    </w:p>
    <w:p w14:paraId="3F1BCAC6" w14:textId="726C5DCC" w:rsidR="001749EE" w:rsidRDefault="001749EE" w:rsidP="00B10E39">
      <w:pPr>
        <w:pStyle w:val="Lidmetnummering"/>
        <w:rPr>
          <w:lang w:eastAsia="zh-CN" w:bidi="hi-IN"/>
        </w:rPr>
      </w:pPr>
      <w:r>
        <w:rPr>
          <w:lang w:eastAsia="zh-CN" w:bidi="hi-IN"/>
        </w:rPr>
        <w:t>1.</w:t>
      </w:r>
      <w:r>
        <w:rPr>
          <w:lang w:eastAsia="zh-CN" w:bidi="hi-IN"/>
        </w:rPr>
        <w:tab/>
      </w:r>
      <w:r w:rsidR="00290985">
        <w:rPr>
          <w:lang w:eastAsia="zh-CN" w:bidi="hi-IN"/>
        </w:rPr>
        <w:t>Het is alleen toegestaan goederen op te slaan en te stallen als ondersteuning van een andere activiteit die op die plek is toegestaan.</w:t>
      </w:r>
    </w:p>
    <w:p w14:paraId="243FD580" w14:textId="425741B0" w:rsidR="001749EE" w:rsidRDefault="001749EE" w:rsidP="00B10E39">
      <w:pPr>
        <w:pStyle w:val="Lidmetnummering"/>
        <w:rPr>
          <w:lang w:eastAsia="zh-CN" w:bidi="hi-IN"/>
        </w:rPr>
      </w:pPr>
      <w:r>
        <w:rPr>
          <w:lang w:eastAsia="zh-CN" w:bidi="hi-IN"/>
        </w:rPr>
        <w:t>2.</w:t>
      </w:r>
      <w:r>
        <w:rPr>
          <w:lang w:eastAsia="zh-CN" w:bidi="hi-IN"/>
        </w:rPr>
        <w:tab/>
      </w:r>
      <w:r w:rsidR="00290985">
        <w:rPr>
          <w:lang w:eastAsia="zh-CN" w:bidi="hi-IN"/>
        </w:rPr>
        <w:t>Het opslaan van goederen als zelfstandige activiteit is alleen toegestaan in het werkingsgebied ‘opslag’.</w:t>
      </w:r>
    </w:p>
    <w:p w14:paraId="37B9AF84" w14:textId="3FEE4CB7" w:rsidR="00290985" w:rsidRDefault="00290985" w:rsidP="00290985">
      <w:pPr>
        <w:rPr>
          <w:lang w:eastAsia="zh-CN" w:bidi="hi-IN"/>
        </w:rPr>
      </w:pPr>
    </w:p>
    <w:p w14:paraId="24A50D46" w14:textId="75BF44A2" w:rsidR="00290985" w:rsidRDefault="00290985" w:rsidP="00290985">
      <w:pPr>
        <w:rPr>
          <w:lang w:eastAsia="zh-CN" w:bidi="hi-IN"/>
        </w:rPr>
      </w:pPr>
      <w:r>
        <w:rPr>
          <w:i/>
          <w:noProof/>
          <w:lang w:eastAsia="nl-NL"/>
        </w:rPr>
        <mc:AlternateContent>
          <mc:Choice Requires="wps">
            <w:drawing>
              <wp:inline distT="0" distB="0" distL="0" distR="0" wp14:anchorId="74F36ABF" wp14:editId="339B80F3">
                <wp:extent cx="5039995" cy="1024128"/>
                <wp:effectExtent l="19050" t="19050" r="27305" b="24130"/>
                <wp:docPr id="13" name="Tekstvak 13"/>
                <wp:cNvGraphicFramePr/>
                <a:graphic xmlns:a="http://schemas.openxmlformats.org/drawingml/2006/main">
                  <a:graphicData uri="http://schemas.microsoft.com/office/word/2010/wordprocessingShape">
                    <wps:wsp>
                      <wps:cNvSpPr txBox="1"/>
                      <wps:spPr>
                        <a:xfrm>
                          <a:off x="0" y="0"/>
                          <a:ext cx="5039995" cy="1024128"/>
                        </a:xfrm>
                        <a:prstGeom prst="rect">
                          <a:avLst/>
                        </a:prstGeom>
                        <a:solidFill>
                          <a:schemeClr val="bg2"/>
                        </a:solidFill>
                        <a:ln w="28575">
                          <a:solidFill>
                            <a:schemeClr val="bg2">
                              <a:lumMod val="50000"/>
                            </a:schemeClr>
                          </a:solidFill>
                          <a:prstDash val="sysDot"/>
                        </a:ln>
                      </wps:spPr>
                      <wps:txbx>
                        <w:txbxContent>
                          <w:p w14:paraId="42DE9CF3" w14:textId="3287CD1A" w:rsidR="00E42374" w:rsidRDefault="00E42374" w:rsidP="00290985">
                            <w:pPr>
                              <w:spacing w:line="276" w:lineRule="auto"/>
                              <w:rPr>
                                <w:i/>
                              </w:rPr>
                            </w:pPr>
                            <w:r>
                              <w:rPr>
                                <w:i/>
                              </w:rPr>
                              <w:t>Relatie milieubelastende activiteit</w:t>
                            </w:r>
                          </w:p>
                          <w:p w14:paraId="7137E9AB" w14:textId="3C7CF656" w:rsidR="00E42374" w:rsidRPr="001E144C" w:rsidRDefault="00E42374" w:rsidP="00290985">
                            <w:pPr>
                              <w:spacing w:line="276" w:lineRule="auto"/>
                            </w:pPr>
                            <w:r>
                              <w:t xml:space="preserve">Het opslaan van goederen kan tevens een milieubelastende activiteit zijn. Milieubelastende activiteiten zijn geregeld in afdeling 6.X en het Besluit activiteiten leefomgeving. De regels gelden altijd aanvullend, tenzij nadrukkelijk anders is bepaald.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F36ABF" id="Tekstvak 13" o:spid="_x0000_s1234" type="#_x0000_t202" style="width:396.85pt;height: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" fillcolor="#eeece1 [3214]" strokecolor="#938953 [1614]" strokeweight="2.25pt">
                <v:stroke dashstyle="1 1"/>
                <v:textbox>
                  <w:txbxContent>
                    <w:p w14:paraId="42DE9CF3" w14:textId="3287CD1A" w:rsidR="00E42374" w:rsidRDefault="00E42374" w:rsidP="00290985">
                      <w:pPr>
                        <w:spacing w:line="276" w:lineRule="auto"/>
                        <w:rPr>
                          <w:i/>
                        </w:rPr>
                      </w:pPr>
                      <w:r>
                        <w:rPr>
                          <w:i/>
                        </w:rPr>
                        <w:t>Relatie milieubelastende activiteit</w:t>
                      </w:r>
                    </w:p>
                    <w:p w14:paraId="7137E9AB" w14:textId="3C7CF656" w:rsidR="00E42374" w:rsidRPr="001E144C" w:rsidRDefault="00E42374" w:rsidP="00290985">
                      <w:pPr>
                        <w:spacing w:line="276" w:lineRule="auto"/>
                      </w:pPr>
                      <w:r>
                        <w:t xml:space="preserve">Het opslaan van goederen kan tevens een milieubelastende activiteit zijn. Milieubelastende activiteiten zijn geregeld in afdeling 6.X en het Besluit activiteiten leefomgeving. De regels gelden altijd aanvullend, tenzij nadrukkelijk anders is bepaald. </w:t>
                      </w:r>
                    </w:p>
                  </w:txbxContent>
                </v:textbox>
                <w10:anchorlock/>
              </v:shape>
            </w:pict>
          </mc:Fallback>
        </mc:AlternateContent>
      </w:r>
    </w:p>
    <w:p w14:paraId="45B8F1C3" w14:textId="376BF316" w:rsidR="00290985" w:rsidRDefault="00290985" w:rsidP="00290985">
      <w:pPr>
        <w:rPr>
          <w:lang w:eastAsia="zh-CN" w:bidi="hi-IN"/>
        </w:rPr>
      </w:pPr>
    </w:p>
    <w:p w14:paraId="435959F3" w14:textId="61B716E2" w:rsidR="00290985" w:rsidRDefault="00290985" w:rsidP="00290985">
      <w:pPr>
        <w:rPr>
          <w:lang w:eastAsia="zh-CN" w:bidi="hi-IN"/>
        </w:rPr>
      </w:pPr>
      <w:r>
        <w:rPr>
          <w:i/>
          <w:noProof/>
          <w:lang w:eastAsia="nl-NL"/>
        </w:rPr>
        <mc:AlternateContent>
          <mc:Choice Requires="wps">
            <w:drawing>
              <wp:inline distT="0" distB="0" distL="0" distR="0" wp14:anchorId="5E1A3B00" wp14:editId="0D6E405D">
                <wp:extent cx="5039995" cy="1404519"/>
                <wp:effectExtent l="19050" t="19050" r="27305" b="24765"/>
                <wp:docPr id="14" name="Tekstvak 14"/>
                <wp:cNvGraphicFramePr/>
                <a:graphic xmlns:a="http://schemas.openxmlformats.org/drawingml/2006/main">
                  <a:graphicData uri="http://schemas.microsoft.com/office/word/2010/wordprocessingShape">
                    <wps:wsp>
                      <wps:cNvSpPr txBox="1"/>
                      <wps:spPr>
                        <a:xfrm>
                          <a:off x="0" y="0"/>
                          <a:ext cx="5039995" cy="1404519"/>
                        </a:xfrm>
                        <a:prstGeom prst="rect">
                          <a:avLst/>
                        </a:prstGeom>
                        <a:solidFill>
                          <a:schemeClr val="bg2"/>
                        </a:solidFill>
                        <a:ln w="28575">
                          <a:solidFill>
                            <a:schemeClr val="bg2">
                              <a:lumMod val="50000"/>
                            </a:schemeClr>
                          </a:solidFill>
                          <a:prstDash val="sysDot"/>
                        </a:ln>
                      </wps:spPr>
                      <wps:txbx>
                        <w:txbxContent>
                          <w:p w14:paraId="1D91803F" w14:textId="31D81361" w:rsidR="00E42374" w:rsidRDefault="00E42374" w:rsidP="00290985">
                            <w:pPr>
                              <w:spacing w:line="276" w:lineRule="auto"/>
                              <w:rPr>
                                <w:i/>
                              </w:rPr>
                            </w:pPr>
                            <w:r>
                              <w:rPr>
                                <w:i/>
                              </w:rPr>
                              <w:t>Relatie APV</w:t>
                            </w:r>
                          </w:p>
                          <w:p w14:paraId="71F1C28E" w14:textId="404804F8" w:rsidR="00E42374" w:rsidRPr="001E144C" w:rsidRDefault="00E42374" w:rsidP="00290985">
                            <w:pPr>
                              <w:spacing w:line="276" w:lineRule="auto"/>
                            </w:pPr>
                            <w:r>
                              <w:t>In artikel 4:13 van de APV zijn regels opgenomen omtrent het opslaan en stallen van goederen. Het college is bevoegd een gebied aan te wijzen waarin deze strengere regels gelden. Omdat de regeling in de APV voldoende basis biedt om onwenselijke situatie tegen te gaan, en omdat op dit moment nog geen gebieden door het college zijn aangewezen, is ervoor gekozen om de regeling niet te vertalen naar het omgevingsplan. De APV blijft immers bestaan naast het omgevingsplan.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1A3B00" id="Tekstvak 14" o:spid="_x0000_s1235"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" fillcolor="#eeece1 [3214]" strokecolor="#938953 [1614]" strokeweight="2.25pt">
                <v:stroke dashstyle="1 1"/>
                <v:textbox>
                  <w:txbxContent>
                    <w:p w14:paraId="1D91803F" w14:textId="31D81361" w:rsidR="00E42374" w:rsidRDefault="00E42374" w:rsidP="00290985">
                      <w:pPr>
                        <w:spacing w:line="276" w:lineRule="auto"/>
                        <w:rPr>
                          <w:i/>
                        </w:rPr>
                      </w:pPr>
                      <w:r>
                        <w:rPr>
                          <w:i/>
                        </w:rPr>
                        <w:t>Relatie APV</w:t>
                      </w:r>
                    </w:p>
                    <w:p w14:paraId="71F1C28E" w14:textId="404804F8" w:rsidR="00E42374" w:rsidRPr="001E144C" w:rsidRDefault="00E42374" w:rsidP="00290985">
                      <w:pPr>
                        <w:spacing w:line="276" w:lineRule="auto"/>
                      </w:pPr>
                      <w:r>
                        <w:t>In artikel 4:13 van de APV zijn regels opgenomen omtrent het opslaan en stallen van goederen. Het college is bevoegd een gebied aan te wijzen waarin deze strengere regels gelden. Omdat de regeling in de APV voldoende basis biedt om onwenselijke situatie tegen te gaan, en omdat op dit moment nog geen gebieden door het college zijn aangewezen, is ervoor gekozen om de regeling niet te vertalen naar het omgevingsplan. De APV blijft immers bestaan naast het omgevingsplan.</w:t>
                      </w:r>
                    </w:p>
                  </w:txbxContent>
                </v:textbox>
                <w10:anchorlock/>
              </v:shape>
            </w:pict>
          </mc:Fallback>
        </mc:AlternateContent>
      </w:r>
    </w:p>
    <w:p w14:paraId="57F621A7" w14:textId="5482047E" w:rsidR="007972A9" w:rsidRDefault="007972A9" w:rsidP="00290985">
      <w:pPr>
        <w:rPr>
          <w:lang w:eastAsia="zh-CN" w:bidi="hi-IN"/>
        </w:rPr>
      </w:pPr>
    </w:p>
    <w:p w14:paraId="1AF33C5A" w14:textId="0190B416" w:rsidR="007972A9" w:rsidRPr="00290985" w:rsidRDefault="007972A9" w:rsidP="00290985">
      <w:pPr>
        <w:rPr>
          <w:lang w:eastAsia="zh-CN" w:bidi="hi-IN"/>
        </w:rPr>
      </w:pPr>
      <w:r>
        <w:rPr>
          <w:i/>
          <w:noProof/>
          <w:lang w:eastAsia="nl-NL"/>
        </w:rPr>
        <w:lastRenderedPageBreak/>
        <mc:AlternateContent>
          <mc:Choice Requires="wps">
            <w:drawing>
              <wp:inline distT="0" distB="0" distL="0" distR="0" wp14:anchorId="27595FF3" wp14:editId="6B5FB9B7">
                <wp:extent cx="5039995" cy="2062886"/>
                <wp:effectExtent l="19050" t="19050" r="27305" b="13970"/>
                <wp:docPr id="15" name="Tekstvak 15"/>
                <wp:cNvGraphicFramePr/>
                <a:graphic xmlns:a="http://schemas.openxmlformats.org/drawingml/2006/main">
                  <a:graphicData uri="http://schemas.microsoft.com/office/word/2010/wordprocessingShape">
                    <wps:wsp>
                      <wps:cNvSpPr txBox="1"/>
                      <wps:spPr>
                        <a:xfrm>
                          <a:off x="0" y="0"/>
                          <a:ext cx="5039995" cy="2062886"/>
                        </a:xfrm>
                        <a:prstGeom prst="rect">
                          <a:avLst/>
                        </a:prstGeom>
                        <a:solidFill>
                          <a:schemeClr val="bg2"/>
                        </a:solidFill>
                        <a:ln w="28575">
                          <a:solidFill>
                            <a:schemeClr val="bg2">
                              <a:lumMod val="50000"/>
                            </a:schemeClr>
                          </a:solidFill>
                          <a:prstDash val="sysDot"/>
                        </a:ln>
                      </wps:spPr>
                      <wps:txbx>
                        <w:txbxContent>
                          <w:p w14:paraId="7B176AB0" w14:textId="210325CC" w:rsidR="00E42374" w:rsidRPr="007972A9" w:rsidRDefault="00E42374" w:rsidP="007972A9">
                            <w:pPr>
                              <w:spacing w:line="276" w:lineRule="auto"/>
                              <w:rPr>
                                <w:i/>
                                <w:lang w:eastAsia="zh-CN" w:bidi="hi-IN"/>
                              </w:rPr>
                            </w:pPr>
                            <w:r>
                              <w:rPr>
                                <w:i/>
                                <w:lang w:eastAsia="zh-CN" w:bidi="hi-IN"/>
                              </w:rPr>
                              <w:t>Kampeermiddelen &amp; A</w:t>
                            </w:r>
                            <w:r w:rsidRPr="007972A9">
                              <w:rPr>
                                <w:i/>
                                <w:lang w:eastAsia="zh-CN" w:bidi="hi-IN"/>
                              </w:rPr>
                              <w:t>an het oorspronkelijke gebruik onttrokken voer-, vaar- of vliegtuigen</w:t>
                            </w:r>
                          </w:p>
                          <w:p w14:paraId="4A07501C" w14:textId="10CDD3CF" w:rsidR="00E42374" w:rsidRDefault="00E42374" w:rsidP="007972A9">
                            <w:pPr>
                              <w:spacing w:line="276" w:lineRule="auto"/>
                              <w:rPr>
                                <w:lang w:eastAsia="zh-CN" w:bidi="hi-IN"/>
                              </w:rPr>
                            </w:pPr>
                            <w:r>
                              <w:rPr>
                                <w:lang w:eastAsia="zh-CN" w:bidi="hi-IN"/>
                              </w:rPr>
                              <w:t>In bestemmingsplannen is een algemeen verbod opgenomen voor het stallen van kampeermiddelen en aan het oorspronkelijke gebruik onttrokken voer-, vaar- of vliegtuigen. De regeling in artikel 4:13 van de APV voorziet hier reeds voldoende in. Bovendien kent de APV een mogelijkheid om gebiedsgericht in te grijpen waar dat nodig is. Een algeheel verbod opnemen voor heel Zaanstad (zoals dat in bestemmingsplannen gebeurde) staat die gebiedsgerichte aanpak in de weg. Om die redenen is ervoor gekozen geen algeheel verbod op te nemen voor deze goederen. Zij vallen uiteraard wel onder de algemene regels voor het stallen en opslaan van goederen.</w:t>
                            </w:r>
                          </w:p>
                          <w:p w14:paraId="187511EF" w14:textId="15990C6E" w:rsidR="00E42374" w:rsidRPr="001E144C" w:rsidRDefault="00E42374" w:rsidP="007972A9">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595FF3" id="Tekstvak 15" o:spid="_x0000_s1236" type="#_x0000_t202" style="width:396.85pt;height:16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" fillcolor="#eeece1 [3214]" strokecolor="#938953 [1614]" strokeweight="2.25pt">
                <v:stroke dashstyle="1 1"/>
                <v:textbox>
                  <w:txbxContent>
                    <w:p w14:paraId="7B176AB0" w14:textId="210325CC" w:rsidR="00E42374" w:rsidRPr="007972A9" w:rsidRDefault="00E42374" w:rsidP="007972A9">
                      <w:pPr>
                        <w:spacing w:line="276" w:lineRule="auto"/>
                        <w:rPr>
                          <w:i/>
                          <w:lang w:eastAsia="zh-CN" w:bidi="hi-IN"/>
                        </w:rPr>
                      </w:pPr>
                      <w:r>
                        <w:rPr>
                          <w:i/>
                          <w:lang w:eastAsia="zh-CN" w:bidi="hi-IN"/>
                        </w:rPr>
                        <w:t>Kampeermiddelen &amp; A</w:t>
                      </w:r>
                      <w:r w:rsidRPr="007972A9">
                        <w:rPr>
                          <w:i/>
                          <w:lang w:eastAsia="zh-CN" w:bidi="hi-IN"/>
                        </w:rPr>
                        <w:t>an het oorspronkelijke gebruik onttrokken voer-, vaar- of vliegtuigen</w:t>
                      </w:r>
                    </w:p>
                    <w:p w14:paraId="4A07501C" w14:textId="10CDD3CF" w:rsidR="00E42374" w:rsidRDefault="00E42374" w:rsidP="007972A9">
                      <w:pPr>
                        <w:spacing w:line="276" w:lineRule="auto"/>
                        <w:rPr>
                          <w:lang w:eastAsia="zh-CN" w:bidi="hi-IN"/>
                        </w:rPr>
                      </w:pPr>
                      <w:r>
                        <w:rPr>
                          <w:lang w:eastAsia="zh-CN" w:bidi="hi-IN"/>
                        </w:rPr>
                        <w:t>In bestemmingsplannen is een algemeen verbod opgenomen voor het stallen van kampeermiddelen en aan het oorspronkelijke gebruik onttrokken voer-, vaar- of vliegtuigen. De regeling in artikel 4:13 van de APV voorziet hier reeds voldoende in. Bovendien kent de APV een mogelijkheid om gebiedsgericht in te grijpen waar dat nodig is. Een algeheel verbod opnemen voor heel Zaanstad (zoals dat in bestemmingsplannen gebeurde) staat die gebiedsgerichte aanpak in de weg. Om die redenen is ervoor gekozen geen algeheel verbod op te nemen voor deze goederen. Zij vallen uiteraard wel onder de algemene regels voor het stallen en opslaan van goederen.</w:t>
                      </w:r>
                    </w:p>
                    <w:p w14:paraId="187511EF" w14:textId="15990C6E" w:rsidR="00E42374" w:rsidRPr="001E144C" w:rsidRDefault="00E42374" w:rsidP="007972A9">
                      <w:pPr>
                        <w:spacing w:line="276" w:lineRule="auto"/>
                      </w:pPr>
                    </w:p>
                  </w:txbxContent>
                </v:textbox>
                <w10:anchorlock/>
              </v:shape>
            </w:pict>
          </mc:Fallback>
        </mc:AlternateContent>
      </w:r>
    </w:p>
    <w:p w14:paraId="51B3F987" w14:textId="77777777" w:rsidR="00132C2D" w:rsidRPr="00132C2D" w:rsidRDefault="00132C2D" w:rsidP="00132C2D">
      <w:pPr>
        <w:rPr>
          <w:lang w:eastAsia="zh-CN" w:bidi="hi-IN"/>
        </w:rPr>
      </w:pPr>
    </w:p>
    <w:p w14:paraId="5E9DD7F9" w14:textId="16A0178A" w:rsidR="002E7859" w:rsidRDefault="002E7859" w:rsidP="002E7859">
      <w:pPr>
        <w:pStyle w:val="Kop1"/>
      </w:pPr>
      <w:bookmarkStart w:id="371" w:name="_Toc59626450"/>
      <w:r>
        <w:lastRenderedPageBreak/>
        <w:t>Bijlage 1.1</w:t>
      </w:r>
      <w:r w:rsidR="00416132">
        <w:tab/>
        <w:t>Begripsbepalingen</w:t>
      </w:r>
      <w:bookmarkEnd w:id="371"/>
    </w:p>
    <w:p w14:paraId="30554F10" w14:textId="113ADD1D" w:rsidR="003B2D6D" w:rsidRDefault="003B2D6D" w:rsidP="002E7859">
      <w:r>
        <w:t>In dit omgevingsplan wordt verstaan onder:</w:t>
      </w:r>
    </w:p>
    <w:p w14:paraId="7248DE45" w14:textId="69FF015D" w:rsidR="006059D6" w:rsidRDefault="006059D6" w:rsidP="006059D6">
      <w:pPr>
        <w:pStyle w:val="Begrip"/>
      </w:pPr>
      <w:r>
        <w:t>buisleiding voor gevaarlijke stoffen</w:t>
      </w:r>
    </w:p>
    <w:p w14:paraId="58B8F0C5" w14:textId="287FCA0A" w:rsidR="001749EE" w:rsidRPr="00F216E8" w:rsidRDefault="006059D6" w:rsidP="006059D6">
      <w:pPr>
        <w:rPr>
          <w:lang w:eastAsia="zh-CN" w:bidi="hi-IN"/>
        </w:rPr>
      </w:pPr>
      <w:r>
        <w:rPr>
          <w:lang w:eastAsia="zh-CN" w:bidi="hi-IN"/>
        </w:rPr>
        <w:t>Een buisleidingen met gevaarlijke stoffen als bedoeld in artikel 3.101 van het Besluit activiteiten leefomgeving.</w:t>
      </w:r>
    </w:p>
    <w:p w14:paraId="7D8A7CBA" w14:textId="49F98849" w:rsidR="008A6923" w:rsidRDefault="008A6923" w:rsidP="003B2D6D">
      <w:pPr>
        <w:pStyle w:val="Begrip"/>
      </w:pPr>
      <w:r>
        <w:t>huishouden</w:t>
      </w:r>
    </w:p>
    <w:p w14:paraId="02D3D418" w14:textId="6EAE207E" w:rsidR="00AA2BA2" w:rsidRDefault="00AA2BA2" w:rsidP="008A6923">
      <w:pPr>
        <w:rPr>
          <w:color w:val="000000"/>
        </w:rPr>
      </w:pPr>
      <w:r>
        <w:rPr>
          <w:color w:val="000000"/>
        </w:rPr>
        <w:t>Een of meer personen met een onderlinge binding die een duurzame, gemeenschappelijke huishouding voeren. Hierbij moet sprake zijn van onderlinge, met een gezinsverband vergelijkbare, verbondenheid en continuïteit in de samenstelling.</w:t>
      </w:r>
    </w:p>
    <w:p w14:paraId="22FC33F4" w14:textId="3EBE685A" w:rsidR="008F353B" w:rsidRDefault="008F353B" w:rsidP="008F353B">
      <w:pPr>
        <w:pStyle w:val="Begrip"/>
      </w:pPr>
      <w:r>
        <w:t>mansarde kap</w:t>
      </w:r>
    </w:p>
    <w:p w14:paraId="29B628BA" w14:textId="2604BE1A" w:rsidR="008F353B" w:rsidRDefault="00D83B4A" w:rsidP="008F353B">
      <w:r w:rsidRPr="00D83B4A">
        <w:t>Een kap met n</w:t>
      </w:r>
      <w:r>
        <w:t>aar buiten geknikte dakvlakken</w:t>
      </w:r>
      <w:r w:rsidR="00614139">
        <w:t>.</w:t>
      </w:r>
    </w:p>
    <w:p w14:paraId="1EFDB4F4" w14:textId="7BD3C0D1" w:rsidR="001A6278" w:rsidRDefault="001A6278" w:rsidP="008F353B"/>
    <w:p w14:paraId="3BAB0F9C" w14:textId="057DE7B0" w:rsidR="001A6278" w:rsidRPr="008F353B" w:rsidRDefault="001A6278" w:rsidP="008F353B">
      <w:r>
        <w:rPr>
          <w:i/>
          <w:noProof/>
          <w:lang w:eastAsia="nl-NL"/>
        </w:rPr>
        <mc:AlternateContent>
          <mc:Choice Requires="wps">
            <w:drawing>
              <wp:inline distT="0" distB="0" distL="0" distR="0" wp14:anchorId="70A1B1C6" wp14:editId="3F8BDAA2">
                <wp:extent cx="5039995" cy="2465222"/>
                <wp:effectExtent l="19050" t="19050" r="27305" b="11430"/>
                <wp:docPr id="29" name="Tekstvak 29"/>
                <wp:cNvGraphicFramePr/>
                <a:graphic xmlns:a="http://schemas.openxmlformats.org/drawingml/2006/main">
                  <a:graphicData uri="http://schemas.microsoft.com/office/word/2010/wordprocessingShape">
                    <wps:wsp>
                      <wps:cNvSpPr txBox="1"/>
                      <wps:spPr>
                        <a:xfrm>
                          <a:off x="0" y="0"/>
                          <a:ext cx="5039995" cy="2465222"/>
                        </a:xfrm>
                        <a:prstGeom prst="rect">
                          <a:avLst/>
                        </a:prstGeom>
                        <a:solidFill>
                          <a:schemeClr val="bg2"/>
                        </a:solidFill>
                        <a:ln w="28575">
                          <a:solidFill>
                            <a:schemeClr val="bg2">
                              <a:lumMod val="50000"/>
                            </a:schemeClr>
                          </a:solidFill>
                          <a:prstDash val="sysDot"/>
                        </a:ln>
                      </wps:spPr>
                      <wps:txbx>
                        <w:txbxContent>
                          <w:p w14:paraId="778E69E6" w14:textId="03330199" w:rsidR="00E42374" w:rsidRDefault="00E42374" w:rsidP="001A6278">
                            <w:pPr>
                              <w:spacing w:line="276" w:lineRule="auto"/>
                              <w:rPr>
                                <w:i/>
                              </w:rPr>
                            </w:pPr>
                            <w:r>
                              <w:rPr>
                                <w:i/>
                              </w:rPr>
                              <w:t>Mansarde kap</w:t>
                            </w:r>
                          </w:p>
                          <w:p w14:paraId="43CA6565" w14:textId="434377BA" w:rsidR="00E42374" w:rsidRPr="004C0C12" w:rsidRDefault="00E42374" w:rsidP="001A6278">
                            <w:pPr>
                              <w:spacing w:line="276" w:lineRule="auto"/>
                            </w:pPr>
                            <w:r>
                              <w:t>Zie de afbeelding voor een voorbeeld van een mansarde kap. De stippellijn laat zien hoe een dakvlak normaal zou lopen, maar de mansardekap heeft een naar buiten geknikt dakvlak waardoor er binnen meer ruimte ontstaat.</w:t>
                            </w:r>
                          </w:p>
                          <w:p w14:paraId="4A593145" w14:textId="0E54F802" w:rsidR="00E42374" w:rsidRDefault="00E42374" w:rsidP="001A6278">
                            <w:pPr>
                              <w:spacing w:line="276" w:lineRule="auto"/>
                            </w:pPr>
                            <w:r w:rsidRPr="001A6278">
                              <w:rPr>
                                <w:noProof/>
                                <w:lang w:eastAsia="nl-NL"/>
                              </w:rPr>
                              <w:drawing>
                                <wp:inline distT="0" distB="0" distL="0" distR="0" wp14:anchorId="0DD51E4A" wp14:editId="4838BEFF">
                                  <wp:extent cx="1353312" cy="156558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0361" cy="15737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A1B1C6" id="Tekstvak 29" o:spid="_x0000_s1237" type="#_x0000_t202" style="width:396.85pt;height:19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" fillcolor="#eeece1 [3214]" strokecolor="#938953 [1614]" strokeweight="2.25pt">
                <v:stroke dashstyle="1 1"/>
                <v:textbox>
                  <w:txbxContent>
                    <w:p w14:paraId="778E69E6" w14:textId="03330199" w:rsidR="00E42374" w:rsidRDefault="00E42374" w:rsidP="001A6278">
                      <w:pPr>
                        <w:spacing w:line="276" w:lineRule="auto"/>
                        <w:rPr>
                          <w:i/>
                        </w:rPr>
                      </w:pPr>
                      <w:r>
                        <w:rPr>
                          <w:i/>
                        </w:rPr>
                        <w:t>Mansarde kap</w:t>
                      </w:r>
                    </w:p>
                    <w:p w14:paraId="43CA6565" w14:textId="434377BA" w:rsidR="00E42374" w:rsidRPr="004C0C12" w:rsidRDefault="00E42374" w:rsidP="001A6278">
                      <w:pPr>
                        <w:spacing w:line="276" w:lineRule="auto"/>
                      </w:pPr>
                      <w:r>
                        <w:t>Zie de afbeelding voor een voorbeeld van een mansarde kap. De stippellijn laat zien hoe een dakvlak normaal zou lopen, maar de mansardekap heeft een naar buiten geknikt dakvlak waardoor er binnen meer ruimte ontstaat.</w:t>
                      </w:r>
                    </w:p>
                    <w:p w14:paraId="4A593145" w14:textId="0E54F802" w:rsidR="00E42374" w:rsidRDefault="00E42374" w:rsidP="001A6278">
                      <w:pPr>
                        <w:spacing w:line="276" w:lineRule="auto"/>
                      </w:pPr>
                      <w:r w:rsidRPr="001A6278">
                        <w:rPr>
                          <w:noProof/>
                          <w:lang w:eastAsia="nl-NL"/>
                        </w:rPr>
                        <w:drawing>
                          <wp:inline distT="0" distB="0" distL="0" distR="0" wp14:anchorId="0DD51E4A" wp14:editId="4838BEFF">
                            <wp:extent cx="1353312" cy="156558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0361" cy="1573735"/>
                                    </a:xfrm>
                                    <a:prstGeom prst="rect">
                                      <a:avLst/>
                                    </a:prstGeom>
                                    <a:noFill/>
                                    <a:ln>
                                      <a:noFill/>
                                    </a:ln>
                                  </pic:spPr>
                                </pic:pic>
                              </a:graphicData>
                            </a:graphic>
                          </wp:inline>
                        </w:drawing>
                      </w:r>
                    </w:p>
                  </w:txbxContent>
                </v:textbox>
                <w10:anchorlock/>
              </v:shape>
            </w:pict>
          </mc:Fallback>
        </mc:AlternateContent>
      </w:r>
    </w:p>
    <w:p w14:paraId="67D35133" w14:textId="6FA1866A" w:rsidR="00AB2AD2" w:rsidRDefault="00AB2AD2" w:rsidP="003B2D6D">
      <w:pPr>
        <w:pStyle w:val="Begrip"/>
      </w:pPr>
      <w:r>
        <w:t>oorspronkelijk hoofdgebouw</w:t>
      </w:r>
    </w:p>
    <w:p w14:paraId="59154E8C" w14:textId="4976B7F3" w:rsidR="001749EE" w:rsidRDefault="00AB2AD2" w:rsidP="00AB2AD2">
      <w:r>
        <w:t>H</w:t>
      </w:r>
      <w:r w:rsidRPr="00AB2AD2">
        <w:t>et hoofdgebouw zoals dat ten tijde van de afronding van de bouwwerkzaamheden, overeenkomstig de voor het hoofdgebouw verleende vergunning, is opgeleverd.</w:t>
      </w:r>
    </w:p>
    <w:p w14:paraId="69342484" w14:textId="2173442D" w:rsidR="00AB2AD2" w:rsidRDefault="00AB2AD2" w:rsidP="00AB2AD2"/>
    <w:p w14:paraId="71FF40BC" w14:textId="3FBDB0B3" w:rsidR="00AB2AD2" w:rsidRDefault="00AB2AD2" w:rsidP="00AB2AD2">
      <w:r>
        <w:rPr>
          <w:i/>
          <w:noProof/>
          <w:lang w:eastAsia="nl-NL"/>
        </w:rPr>
        <mc:AlternateContent>
          <mc:Choice Requires="wps">
            <w:drawing>
              <wp:inline distT="0" distB="0" distL="0" distR="0" wp14:anchorId="0CFAF15B" wp14:editId="569C68C9">
                <wp:extent cx="5039995" cy="694944"/>
                <wp:effectExtent l="19050" t="19050" r="27305" b="10160"/>
                <wp:docPr id="30" name="Tekstvak 30"/>
                <wp:cNvGraphicFramePr/>
                <a:graphic xmlns:a="http://schemas.openxmlformats.org/drawingml/2006/main">
                  <a:graphicData uri="http://schemas.microsoft.com/office/word/2010/wordprocessingShape">
                    <wps:wsp>
                      <wps:cNvSpPr txBox="1"/>
                      <wps:spPr>
                        <a:xfrm>
                          <a:off x="0" y="0"/>
                          <a:ext cx="5039995" cy="694944"/>
                        </a:xfrm>
                        <a:prstGeom prst="rect">
                          <a:avLst/>
                        </a:prstGeom>
                        <a:solidFill>
                          <a:schemeClr val="bg2"/>
                        </a:solidFill>
                        <a:ln w="28575">
                          <a:solidFill>
                            <a:schemeClr val="bg2">
                              <a:lumMod val="50000"/>
                            </a:schemeClr>
                          </a:solidFill>
                          <a:prstDash val="sysDot"/>
                        </a:ln>
                      </wps:spPr>
                      <wps:txbx>
                        <w:txbxContent>
                          <w:p w14:paraId="3281D1BA" w14:textId="6BE4F8AB" w:rsidR="00E42374" w:rsidRDefault="00E42374" w:rsidP="00AB2AD2">
                            <w:pPr>
                              <w:spacing w:line="276" w:lineRule="auto"/>
                              <w:rPr>
                                <w:i/>
                              </w:rPr>
                            </w:pPr>
                            <w:r>
                              <w:rPr>
                                <w:i/>
                              </w:rPr>
                              <w:t>Hoofdgebouw</w:t>
                            </w:r>
                          </w:p>
                          <w:p w14:paraId="3A6EC78F" w14:textId="6CBB2B9B" w:rsidR="00E42374" w:rsidRPr="004C0C12" w:rsidRDefault="00E42374" w:rsidP="00AB2AD2">
                            <w:pPr>
                              <w:spacing w:line="276" w:lineRule="auto"/>
                            </w:pPr>
                            <w:r>
                              <w:t>Hoofdgebouw is niet gedefinieerd in het omgevingsplan omdat dit begrip al in het Besluit bouwwerken leefomgeving is opgenomen.</w:t>
                            </w:r>
                          </w:p>
                          <w:p w14:paraId="7338D492" w14:textId="6384D311" w:rsidR="00E42374" w:rsidRDefault="00E42374" w:rsidP="00AB2AD2">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FAF15B" id="Tekstvak 30" o:spid="_x0000_s1238" type="#_x0000_t202" style="width:396.85pt;height: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" fillcolor="#eeece1 [3214]" strokecolor="#938953 [1614]" strokeweight="2.25pt">
                <v:stroke dashstyle="1 1"/>
                <v:textbox>
                  <w:txbxContent>
                    <w:p w14:paraId="3281D1BA" w14:textId="6BE4F8AB" w:rsidR="00E42374" w:rsidRDefault="00E42374" w:rsidP="00AB2AD2">
                      <w:pPr>
                        <w:spacing w:line="276" w:lineRule="auto"/>
                        <w:rPr>
                          <w:i/>
                        </w:rPr>
                      </w:pPr>
                      <w:r>
                        <w:rPr>
                          <w:i/>
                        </w:rPr>
                        <w:t>Hoofdgebouw</w:t>
                      </w:r>
                    </w:p>
                    <w:p w14:paraId="3A6EC78F" w14:textId="6CBB2B9B" w:rsidR="00E42374" w:rsidRPr="004C0C12" w:rsidRDefault="00E42374" w:rsidP="00AB2AD2">
                      <w:pPr>
                        <w:spacing w:line="276" w:lineRule="auto"/>
                      </w:pPr>
                      <w:r>
                        <w:t>Hoofdgebouw is niet gedefinieerd in het omgevingsplan omdat dit begrip al in het Besluit bouwwerken leefomgeving is opgenomen.</w:t>
                      </w:r>
                    </w:p>
                    <w:p w14:paraId="7338D492" w14:textId="6384D311" w:rsidR="00E42374" w:rsidRDefault="00E42374" w:rsidP="00AB2AD2">
                      <w:pPr>
                        <w:spacing w:line="276" w:lineRule="auto"/>
                      </w:pPr>
                    </w:p>
                  </w:txbxContent>
                </v:textbox>
                <w10:anchorlock/>
              </v:shape>
            </w:pict>
          </mc:Fallback>
        </mc:AlternateContent>
      </w:r>
    </w:p>
    <w:p w14:paraId="6B309A3E" w14:textId="0AA2167A" w:rsidR="00AB2AD2" w:rsidRDefault="00AB2AD2" w:rsidP="00AB2AD2"/>
    <w:p w14:paraId="074507D0" w14:textId="751456C7" w:rsidR="00AB2AD2" w:rsidRDefault="00AB2AD2" w:rsidP="00AB2AD2">
      <w:r>
        <w:rPr>
          <w:i/>
          <w:noProof/>
          <w:lang w:eastAsia="nl-NL"/>
        </w:rPr>
        <mc:AlternateContent>
          <mc:Choice Requires="wps">
            <w:drawing>
              <wp:inline distT="0" distB="0" distL="0" distR="0" wp14:anchorId="2851FDFD" wp14:editId="7445A916">
                <wp:extent cx="5039995" cy="1433779"/>
                <wp:effectExtent l="19050" t="19050" r="27305" b="14605"/>
                <wp:docPr id="32" name="Tekstvak 32"/>
                <wp:cNvGraphicFramePr/>
                <a:graphic xmlns:a="http://schemas.openxmlformats.org/drawingml/2006/main">
                  <a:graphicData uri="http://schemas.microsoft.com/office/word/2010/wordprocessingShape">
                    <wps:wsp>
                      <wps:cNvSpPr txBox="1"/>
                      <wps:spPr>
                        <a:xfrm>
                          <a:off x="0" y="0"/>
                          <a:ext cx="5039995" cy="1433779"/>
                        </a:xfrm>
                        <a:prstGeom prst="rect">
                          <a:avLst/>
                        </a:prstGeom>
                        <a:solidFill>
                          <a:schemeClr val="bg2"/>
                        </a:solidFill>
                        <a:ln w="28575">
                          <a:solidFill>
                            <a:schemeClr val="bg2">
                              <a:lumMod val="50000"/>
                            </a:schemeClr>
                          </a:solidFill>
                          <a:prstDash val="sysDot"/>
                        </a:ln>
                      </wps:spPr>
                      <wps:txbx>
                        <w:txbxContent>
                          <w:p w14:paraId="616FCA2F" w14:textId="3F37A3A2" w:rsidR="00E42374" w:rsidRDefault="00E42374" w:rsidP="00AB2AD2">
                            <w:pPr>
                              <w:spacing w:line="276" w:lineRule="auto"/>
                              <w:rPr>
                                <w:i/>
                              </w:rPr>
                            </w:pPr>
                            <w:r>
                              <w:rPr>
                                <w:i/>
                              </w:rPr>
                              <w:t>Oorspronkelijk hoofdgebouw</w:t>
                            </w:r>
                          </w:p>
                          <w:p w14:paraId="3003D94F" w14:textId="79A21375" w:rsidR="00E42374" w:rsidRPr="004C0C12" w:rsidRDefault="00E42374" w:rsidP="002C1F22">
                            <w:r>
                              <w:t xml:space="preserve">Het begrip oorspronkelijk hoofdgebouw is een specificering van het begrip hoofdgebouw. In bepaalde omstandigheden kan een uit- of aanbouw aan een hoofdgebouw ook gaan gelden als het (nieuwe) hoofdgebouw. Omdat het dan mogelijk wordt om aanbouw op aanbouw te bouwen is het nodig om een ‘nullijn’ vast te leggen. Het begrip ‘oorspronkelijk hoofdgebouw’ vormt die ‘nullijn’. </w:t>
                            </w:r>
                            <w:r w:rsidRPr="00AB2AD2">
                              <w:t>Het is dus het hoofdgebouw zoals dat in eerste instantie is gebouwd.</w:t>
                            </w:r>
                          </w:p>
                          <w:p w14:paraId="2911782A" w14:textId="59D15900" w:rsidR="00E42374" w:rsidRDefault="00E42374" w:rsidP="00AB2AD2">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51FDFD" id="Tekstvak 32" o:spid="_x0000_s1239" type="#_x0000_t202" style="width:396.85pt;height:1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" fillcolor="#eeece1 [3214]" strokecolor="#938953 [1614]" strokeweight="2.25pt">
                <v:stroke dashstyle="1 1"/>
                <v:textbox>
                  <w:txbxContent>
                    <w:p w14:paraId="616FCA2F" w14:textId="3F37A3A2" w:rsidR="00E42374" w:rsidRDefault="00E42374" w:rsidP="00AB2AD2">
                      <w:pPr>
                        <w:spacing w:line="276" w:lineRule="auto"/>
                        <w:rPr>
                          <w:i/>
                        </w:rPr>
                      </w:pPr>
                      <w:r>
                        <w:rPr>
                          <w:i/>
                        </w:rPr>
                        <w:t>Oorspronkelijk hoofdgebouw</w:t>
                      </w:r>
                    </w:p>
                    <w:p w14:paraId="3003D94F" w14:textId="79A21375" w:rsidR="00E42374" w:rsidRPr="004C0C12" w:rsidRDefault="00E42374" w:rsidP="002C1F22">
                      <w:r>
                        <w:t xml:space="preserve">Het begrip oorspronkelijk hoofdgebouw is een specificering van het begrip hoofdgebouw. In bepaalde omstandigheden kan een uit- of aanbouw aan een hoofdgebouw ook gaan gelden als het (nieuwe) hoofdgebouw. Omdat het dan mogelijk wordt om aanbouw op aanbouw te bouwen is het nodig om een ‘nullijn’ vast te leggen. Het begrip ‘oorspronkelijk hoofdgebouw’ vormt die ‘nullijn’. </w:t>
                      </w:r>
                      <w:r w:rsidRPr="00AB2AD2">
                        <w:t>Het is dus het hoofdgebouw zoals dat in eerste instantie is gebouwd.</w:t>
                      </w:r>
                    </w:p>
                    <w:p w14:paraId="2911782A" w14:textId="59D15900" w:rsidR="00E42374" w:rsidRDefault="00E42374" w:rsidP="00AB2AD2">
                      <w:pPr>
                        <w:spacing w:line="276" w:lineRule="auto"/>
                      </w:pPr>
                    </w:p>
                  </w:txbxContent>
                </v:textbox>
                <w10:anchorlock/>
              </v:shape>
            </w:pict>
          </mc:Fallback>
        </mc:AlternateContent>
      </w:r>
    </w:p>
    <w:p w14:paraId="268CB5AF" w14:textId="08F5FAA3" w:rsidR="00011D7F" w:rsidRDefault="00011D7F" w:rsidP="003B2D6D">
      <w:pPr>
        <w:pStyle w:val="Begrip"/>
      </w:pPr>
      <w:r>
        <w:lastRenderedPageBreak/>
        <w:t>scootsafe</w:t>
      </w:r>
    </w:p>
    <w:p w14:paraId="67C4F275" w14:textId="1319E3AD" w:rsidR="00011D7F" w:rsidRPr="00011D7F" w:rsidRDefault="00011D7F" w:rsidP="00011D7F">
      <w:r>
        <w:rPr>
          <w:szCs w:val="20"/>
        </w:rPr>
        <w:t xml:space="preserve">Een </w:t>
      </w:r>
      <w:r w:rsidR="007F0BBA">
        <w:rPr>
          <w:szCs w:val="20"/>
        </w:rPr>
        <w:t>bouwwerk</w:t>
      </w:r>
      <w:r>
        <w:rPr>
          <w:szCs w:val="20"/>
        </w:rPr>
        <w:t xml:space="preserve"> voor de stalling van elektrische voertuigen (scootmobielen) voor invaliden en mindervaliden.</w:t>
      </w:r>
    </w:p>
    <w:p w14:paraId="348DE04E" w14:textId="3147B237" w:rsidR="00D63B05" w:rsidRDefault="00D63B05" w:rsidP="003B2D6D">
      <w:pPr>
        <w:pStyle w:val="Begrip"/>
      </w:pPr>
      <w:r>
        <w:t>stolpdak</w:t>
      </w:r>
    </w:p>
    <w:p w14:paraId="0B06394C" w14:textId="6A7BC8B4" w:rsidR="001749EE" w:rsidRPr="00D63B05" w:rsidRDefault="00D63B05" w:rsidP="00D63B05">
      <w:r w:rsidRPr="00D63B05">
        <w:t xml:space="preserve">Een </w:t>
      </w:r>
      <w:r>
        <w:t>piramidevormige dakvorm</w:t>
      </w:r>
      <w:r w:rsidRPr="00D63B05">
        <w:t>.</w:t>
      </w:r>
    </w:p>
    <w:p w14:paraId="0355A67F" w14:textId="08D0CCFD" w:rsidR="00545214" w:rsidRDefault="00545214" w:rsidP="003B2D6D">
      <w:pPr>
        <w:pStyle w:val="Begrip"/>
      </w:pPr>
      <w:r>
        <w:t>tijdelijk verblijf</w:t>
      </w:r>
    </w:p>
    <w:p w14:paraId="7FD62E5E" w14:textId="0F2EDFF2" w:rsidR="00545214" w:rsidRDefault="00545214" w:rsidP="00545214">
      <w:pPr>
        <w:rPr>
          <w:color w:val="000000"/>
        </w:rPr>
      </w:pPr>
      <w:r>
        <w:rPr>
          <w:color w:val="000000"/>
        </w:rPr>
        <w:t>De tijdelijke bewoning, ook wel short stay genoemd, van (een deel) van een pand voor een periode van tenminste zeven nachten en maximaal zes maanden.</w:t>
      </w:r>
    </w:p>
    <w:p w14:paraId="5D0C746F" w14:textId="77777777" w:rsidR="006059D6" w:rsidRDefault="006059D6" w:rsidP="006059D6">
      <w:pPr>
        <w:pStyle w:val="Begrip"/>
      </w:pPr>
      <w:r>
        <w:t>voor een hoogspanningsverbinding noodzakelijk hulpmiddel</w:t>
      </w:r>
    </w:p>
    <w:p w14:paraId="14521032" w14:textId="31AEED7F" w:rsidR="006059D6" w:rsidRPr="00545214" w:rsidRDefault="006059D6" w:rsidP="00545214">
      <w:r>
        <w:rPr>
          <w:lang w:eastAsia="zh-CN" w:bidi="hi-IN"/>
        </w:rPr>
        <w:t xml:space="preserve">Een hulpmiddel als bedoeld in artikel 5.159 lid 1 van het Besluit kwaliteit leefomgeving, waaronder in ieder geval </w:t>
      </w:r>
      <w:r w:rsidR="00B72845">
        <w:rPr>
          <w:lang w:eastAsia="zh-CN" w:bidi="hi-IN"/>
        </w:rPr>
        <w:t>begrepen bouwwerken die nodig zijn om de hoogspanningsverbinding goed te laten functioneren zoals een schakel- of transformatorstation inclusief een hekwerk ter beveiliging</w:t>
      </w:r>
      <w:r>
        <w:rPr>
          <w:lang w:eastAsia="zh-CN" w:bidi="hi-IN"/>
        </w:rPr>
        <w:t>.</w:t>
      </w:r>
    </w:p>
    <w:p w14:paraId="26FBE87F" w14:textId="2495EC6E" w:rsidR="007221A5" w:rsidRDefault="007221A5" w:rsidP="003B2D6D">
      <w:pPr>
        <w:pStyle w:val="Begrip"/>
      </w:pPr>
      <w:r>
        <w:t>waterbergingsgebied</w:t>
      </w:r>
    </w:p>
    <w:p w14:paraId="000D8F48" w14:textId="4DDE0092" w:rsidR="007221A5" w:rsidRDefault="007221A5" w:rsidP="007221A5">
      <w:r>
        <w:t>een bergingsgebied als bedoeld in de Omgevingswet.</w:t>
      </w:r>
    </w:p>
    <w:p w14:paraId="58C8C990" w14:textId="5BCDB058" w:rsidR="007221A5" w:rsidRDefault="007221A5" w:rsidP="007221A5"/>
    <w:p w14:paraId="7CF30AE3" w14:textId="25BF6090" w:rsidR="007221A5" w:rsidRPr="007221A5" w:rsidRDefault="007221A5" w:rsidP="007221A5">
      <w:r>
        <w:rPr>
          <w:i/>
          <w:noProof/>
          <w:lang w:eastAsia="nl-NL"/>
        </w:rPr>
        <mc:AlternateContent>
          <mc:Choice Requires="wps">
            <w:drawing>
              <wp:inline distT="0" distB="0" distL="0" distR="0" wp14:anchorId="39E832CE" wp14:editId="6B7ABBDA">
                <wp:extent cx="5039995" cy="1199515"/>
                <wp:effectExtent l="19050" t="19050" r="27305" b="19685"/>
                <wp:docPr id="11" name="Tekstvak 11"/>
                <wp:cNvGraphicFramePr/>
                <a:graphic xmlns:a="http://schemas.openxmlformats.org/drawingml/2006/main">
                  <a:graphicData uri="http://schemas.microsoft.com/office/word/2010/wordprocessingShape">
                    <wps:wsp>
                      <wps:cNvSpPr txBox="1"/>
                      <wps:spPr>
                        <a:xfrm>
                          <a:off x="0" y="0"/>
                          <a:ext cx="5039995" cy="1199515"/>
                        </a:xfrm>
                        <a:prstGeom prst="rect">
                          <a:avLst/>
                        </a:prstGeom>
                        <a:solidFill>
                          <a:schemeClr val="bg2"/>
                        </a:solidFill>
                        <a:ln w="28575">
                          <a:solidFill>
                            <a:schemeClr val="bg2">
                              <a:lumMod val="50000"/>
                            </a:schemeClr>
                          </a:solidFill>
                          <a:prstDash val="sysDot"/>
                        </a:ln>
                      </wps:spPr>
                      <wps:txbx>
                        <w:txbxContent>
                          <w:p w14:paraId="55253475" w14:textId="519A6F6E" w:rsidR="00E42374" w:rsidRDefault="00E42374" w:rsidP="007221A5">
                            <w:pPr>
                              <w:spacing w:line="276" w:lineRule="auto"/>
                              <w:rPr>
                                <w:i/>
                              </w:rPr>
                            </w:pPr>
                            <w:r>
                              <w:rPr>
                                <w:i/>
                              </w:rPr>
                              <w:t>Waterbergingsgebied</w:t>
                            </w:r>
                          </w:p>
                          <w:p w14:paraId="0F5A4333" w14:textId="4F504B9C" w:rsidR="00E42374" w:rsidRPr="001E144C" w:rsidRDefault="00E42374" w:rsidP="007221A5">
                            <w:pPr>
                              <w:spacing w:line="276" w:lineRule="auto"/>
                            </w:pPr>
                            <w:r>
                              <w:t xml:space="preserve">Een waterbergingsgebied heet in de begripsbepalingen van de Omgevingswet een ‘bergingsgebied’. Het begrip kan voor verwarring zorgen doordat niet meteen duidelijk is dat het een bergingsgebied voor water betreft en niet voor andere zaken. Daarom is ervoor gekozen het begrip ‘waterbergingsgebied’ toe te passen in het omgevingsplan. De uitleg is hetzelfde als die in de Omgevingswet.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E832CE" id="Tekstvak 11" o:spid="_x0000_s1240" type="#_x0000_t202" style="width:396.85pt;height: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" fillcolor="#eeece1 [3214]" strokecolor="#938953 [1614]" strokeweight="2.25pt">
                <v:stroke dashstyle="1 1"/>
                <v:textbox>
                  <w:txbxContent>
                    <w:p w14:paraId="55253475" w14:textId="519A6F6E" w:rsidR="00E42374" w:rsidRDefault="00E42374" w:rsidP="007221A5">
                      <w:pPr>
                        <w:spacing w:line="276" w:lineRule="auto"/>
                        <w:rPr>
                          <w:i/>
                        </w:rPr>
                      </w:pPr>
                      <w:r>
                        <w:rPr>
                          <w:i/>
                        </w:rPr>
                        <w:t>Waterbergingsgebied</w:t>
                      </w:r>
                    </w:p>
                    <w:p w14:paraId="0F5A4333" w14:textId="4F504B9C" w:rsidR="00E42374" w:rsidRPr="001E144C" w:rsidRDefault="00E42374" w:rsidP="007221A5">
                      <w:pPr>
                        <w:spacing w:line="276" w:lineRule="auto"/>
                      </w:pPr>
                      <w:r>
                        <w:t xml:space="preserve">Een waterbergingsgebied heet in de begripsbepalingen van de Omgevingswet een ‘bergingsgebied’. Het begrip kan voor verwarring zorgen doordat niet meteen duidelijk is dat het een bergingsgebied voor water betreft en niet voor andere zaken. Daarom is ervoor gekozen het begrip ‘waterbergingsgebied’ toe te passen in het omgevingsplan. De uitleg is hetzelfde als die in de Omgevingswet. </w:t>
                      </w:r>
                    </w:p>
                  </w:txbxContent>
                </v:textbox>
                <w10:anchorlock/>
              </v:shape>
            </w:pict>
          </mc:Fallback>
        </mc:AlternateContent>
      </w:r>
    </w:p>
    <w:p w14:paraId="56D58728" w14:textId="4E28FC6F" w:rsidR="008A6923" w:rsidRDefault="008A6923" w:rsidP="008A6923">
      <w:pPr>
        <w:pStyle w:val="Begrip"/>
      </w:pPr>
      <w:r>
        <w:t>wonen</w:t>
      </w:r>
    </w:p>
    <w:p w14:paraId="2DBFD119" w14:textId="725B8BF5" w:rsidR="008A6923" w:rsidRDefault="008A6923" w:rsidP="008A6923">
      <w:pPr>
        <w:rPr>
          <w:color w:val="000000"/>
        </w:rPr>
      </w:pPr>
      <w:r>
        <w:rPr>
          <w:color w:val="000000"/>
        </w:rPr>
        <w:t xml:space="preserve">Gehuisvest zijn en duurzaam verblijven in een </w:t>
      </w:r>
      <w:r w:rsidRPr="008A6923">
        <w:rPr>
          <w:color w:val="000000"/>
          <w:u w:val="single"/>
        </w:rPr>
        <w:t>woning</w:t>
      </w:r>
      <w:r>
        <w:rPr>
          <w:color w:val="000000"/>
        </w:rPr>
        <w:t>.</w:t>
      </w:r>
    </w:p>
    <w:p w14:paraId="7AB39D7B" w14:textId="0D431533" w:rsidR="008A6923" w:rsidRDefault="008A6923" w:rsidP="008A6923">
      <w:pPr>
        <w:pStyle w:val="Begrip"/>
      </w:pPr>
      <w:r>
        <w:t>woning</w:t>
      </w:r>
    </w:p>
    <w:p w14:paraId="26CD88CE" w14:textId="4084AF76" w:rsidR="008A6923" w:rsidRPr="008A6923" w:rsidRDefault="008A6923" w:rsidP="008A6923">
      <w:r>
        <w:rPr>
          <w:color w:val="000000"/>
        </w:rPr>
        <w:t xml:space="preserve">Een complex van ruimten bedoeld voor de huisvesting van één </w:t>
      </w:r>
      <w:hyperlink r:id="rId20" w:anchor="s566" w:history="1">
        <w:r w:rsidRPr="008A6923">
          <w:rPr>
            <w:color w:val="000000"/>
            <w:u w:val="single"/>
          </w:rPr>
          <w:t>huishouden</w:t>
        </w:r>
      </w:hyperlink>
      <w:r>
        <w:rPr>
          <w:color w:val="000000"/>
        </w:rPr>
        <w:t>.</w:t>
      </w:r>
    </w:p>
    <w:p w14:paraId="29F06E75" w14:textId="45EF4D52" w:rsidR="00416132" w:rsidRDefault="00416132" w:rsidP="00416132">
      <w:pPr>
        <w:pStyle w:val="Kop1"/>
      </w:pPr>
      <w:bookmarkStart w:id="372" w:name="_Toc59626451"/>
      <w:r>
        <w:lastRenderedPageBreak/>
        <w:t>Bijlage 1.2</w:t>
      </w:r>
      <w:r>
        <w:tab/>
        <w:t>Meet- en rekenbepalingen</w:t>
      </w:r>
      <w:bookmarkEnd w:id="372"/>
    </w:p>
    <w:p w14:paraId="08761B22" w14:textId="07663130" w:rsidR="00416132" w:rsidRDefault="006621C5" w:rsidP="00416132">
      <w:r>
        <w:t>In dit omgevingsplan wordt verstaan onder:</w:t>
      </w:r>
    </w:p>
    <w:p w14:paraId="6B4DE7E4" w14:textId="108096F9" w:rsidR="006621C5" w:rsidRDefault="00251834" w:rsidP="006621C5">
      <w:pPr>
        <w:pStyle w:val="Begrip"/>
      </w:pPr>
      <w:r>
        <w:t>b</w:t>
      </w:r>
      <w:r w:rsidR="006621C5">
        <w:t>ouwhoogte</w:t>
      </w:r>
      <w:r w:rsidR="008A3EFF">
        <w:t xml:space="preserve"> / hoogte</w:t>
      </w:r>
    </w:p>
    <w:p w14:paraId="382BAA10" w14:textId="0E22936B" w:rsidR="006621C5" w:rsidRDefault="006621C5" w:rsidP="006621C5">
      <w:pPr>
        <w:rPr>
          <w:color w:val="000000"/>
        </w:rPr>
      </w:pPr>
      <w:r>
        <w:rPr>
          <w:color w:val="000000"/>
        </w:rPr>
        <w:t xml:space="preserve">De bouwhoogte van een bouwwerk wordt gemeten vanaf het peil tot aan het hoogste punt van het bouwwerk, met uitzondering van ondergeschikte bouwonderdelen zoals schoorstenen, antennes en </w:t>
      </w:r>
      <w:r w:rsidR="008F53CD">
        <w:rPr>
          <w:color w:val="000000"/>
        </w:rPr>
        <w:t>soortgelijke</w:t>
      </w:r>
      <w:r>
        <w:rPr>
          <w:color w:val="000000"/>
        </w:rPr>
        <w:t xml:space="preserve"> bouwonderdelen.</w:t>
      </w:r>
    </w:p>
    <w:p w14:paraId="4231DF16" w14:textId="29CFA305" w:rsidR="001749EE" w:rsidRDefault="008A3EFF" w:rsidP="006621C5">
      <w:pPr>
        <w:rPr>
          <w:color w:val="000000"/>
        </w:rPr>
      </w:pPr>
      <w:r>
        <w:rPr>
          <w:color w:val="000000"/>
        </w:rPr>
        <w:t>Met de hoogte van een bouwwerk wordt de bouwhoogte bedoeld, tenzij een andere hoogte is gespecificeerd.</w:t>
      </w:r>
    </w:p>
    <w:p w14:paraId="188B9D3B" w14:textId="0E483041" w:rsidR="008A3EFF" w:rsidRDefault="008A3EFF" w:rsidP="006621C5">
      <w:pPr>
        <w:rPr>
          <w:color w:val="000000"/>
        </w:rPr>
      </w:pPr>
    </w:p>
    <w:p w14:paraId="7D2B50C8" w14:textId="7715BD76" w:rsidR="008A3EFF" w:rsidRDefault="008A3EFF" w:rsidP="006621C5">
      <w:r>
        <w:rPr>
          <w:i/>
          <w:noProof/>
          <w:lang w:eastAsia="nl-NL"/>
        </w:rPr>
        <mc:AlternateContent>
          <mc:Choice Requires="wps">
            <w:drawing>
              <wp:inline distT="0" distB="0" distL="0" distR="0" wp14:anchorId="1812621D" wp14:editId="332F0229">
                <wp:extent cx="5039995" cy="1558138"/>
                <wp:effectExtent l="19050" t="19050" r="27305" b="23495"/>
                <wp:docPr id="24" name="Tekstvak 24"/>
                <wp:cNvGraphicFramePr/>
                <a:graphic xmlns:a="http://schemas.openxmlformats.org/drawingml/2006/main">
                  <a:graphicData uri="http://schemas.microsoft.com/office/word/2010/wordprocessingShape">
                    <wps:wsp>
                      <wps:cNvSpPr txBox="1"/>
                      <wps:spPr>
                        <a:xfrm>
                          <a:off x="0" y="0"/>
                          <a:ext cx="5039995" cy="1558138"/>
                        </a:xfrm>
                        <a:prstGeom prst="rect">
                          <a:avLst/>
                        </a:prstGeom>
                        <a:solidFill>
                          <a:schemeClr val="bg2"/>
                        </a:solidFill>
                        <a:ln w="28575">
                          <a:solidFill>
                            <a:schemeClr val="bg2">
                              <a:lumMod val="50000"/>
                            </a:schemeClr>
                          </a:solidFill>
                          <a:prstDash val="sysDot"/>
                        </a:ln>
                      </wps:spPr>
                      <wps:txbx>
                        <w:txbxContent>
                          <w:p w14:paraId="60A109A7" w14:textId="134EDD23" w:rsidR="00E42374" w:rsidRDefault="00E42374" w:rsidP="008A3EFF">
                            <w:pPr>
                              <w:spacing w:line="276" w:lineRule="auto"/>
                              <w:rPr>
                                <w:i/>
                              </w:rPr>
                            </w:pPr>
                            <w:r>
                              <w:rPr>
                                <w:i/>
                              </w:rPr>
                              <w:t>Hoogte</w:t>
                            </w:r>
                          </w:p>
                          <w:p w14:paraId="72EF5862" w14:textId="7259B7D5" w:rsidR="00E42374" w:rsidRDefault="00E42374" w:rsidP="008A3EFF">
                            <w:pPr>
                              <w:spacing w:line="276" w:lineRule="auto"/>
                            </w:pPr>
                            <w:r>
                              <w:t>Als in de omgevingsplan regels worden gesteld over de hoogte van een bouwwerk zonder te specificeren om welke hoogte het gaat (bouwhoogte, goothoogte of anders), dan wordt daar de bouwhoogte bedoeld. Voor deze systematiek is gekozen om de regels beter leesbaar te maken.</w:t>
                            </w:r>
                          </w:p>
                          <w:p w14:paraId="189C3E6C" w14:textId="56718E1D" w:rsidR="00E42374" w:rsidRPr="001E144C" w:rsidRDefault="00E42374" w:rsidP="008A3EFF">
                            <w:pPr>
                              <w:spacing w:line="276" w:lineRule="auto"/>
                            </w:pPr>
                            <w:r>
                              <w:t>Bijvoorbeeld: ‘</w:t>
                            </w:r>
                            <w:r w:rsidRPr="008A3EFF">
                              <w:rPr>
                                <w:i/>
                              </w:rPr>
                              <w:t>een bijbehorend bouwwerk mag niet hoger zijn dan 5 m.</w:t>
                            </w:r>
                            <w:r>
                              <w:rPr>
                                <w:i/>
                              </w:rPr>
                              <w:t>’</w:t>
                            </w:r>
                            <w:r>
                              <w:t xml:space="preserve"> . In dat geval is het type hoogte niet gespecificeerd, dan mag de bouwhoogte van het bijbehorend bouwwerk niet hoger zijn dan 5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2621D" id="Tekstvak 24" o:spid="_x0000_s1241" type="#_x0000_t202" style="width:396.85pt;height:1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" fillcolor="#eeece1 [3214]" strokecolor="#938953 [1614]" strokeweight="2.25pt">
                <v:stroke dashstyle="1 1"/>
                <v:textbox>
                  <w:txbxContent>
                    <w:p w14:paraId="60A109A7" w14:textId="134EDD23" w:rsidR="00E42374" w:rsidRDefault="00E42374" w:rsidP="008A3EFF">
                      <w:pPr>
                        <w:spacing w:line="276" w:lineRule="auto"/>
                        <w:rPr>
                          <w:i/>
                        </w:rPr>
                      </w:pPr>
                      <w:r>
                        <w:rPr>
                          <w:i/>
                        </w:rPr>
                        <w:t>Hoogte</w:t>
                      </w:r>
                    </w:p>
                    <w:p w14:paraId="72EF5862" w14:textId="7259B7D5" w:rsidR="00E42374" w:rsidRDefault="00E42374" w:rsidP="008A3EFF">
                      <w:pPr>
                        <w:spacing w:line="276" w:lineRule="auto"/>
                      </w:pPr>
                      <w:r>
                        <w:t>Als in de omgevingsplan regels worden gesteld over de hoogte van een bouwwerk zonder te specificeren om welke hoogte het gaat (bouwhoogte, goothoogte of anders), dan wordt daar de bouwhoogte bedoeld. Voor deze systematiek is gekozen om de regels beter leesbaar te maken.</w:t>
                      </w:r>
                    </w:p>
                    <w:p w14:paraId="189C3E6C" w14:textId="56718E1D" w:rsidR="00E42374" w:rsidRPr="001E144C" w:rsidRDefault="00E42374" w:rsidP="008A3EFF">
                      <w:pPr>
                        <w:spacing w:line="276" w:lineRule="auto"/>
                      </w:pPr>
                      <w:r>
                        <w:t>Bijvoorbeeld: ‘</w:t>
                      </w:r>
                      <w:r w:rsidRPr="008A3EFF">
                        <w:rPr>
                          <w:i/>
                        </w:rPr>
                        <w:t>een bijbehorend bouwwerk mag niet hoger zijn dan 5 m.</w:t>
                      </w:r>
                      <w:r>
                        <w:rPr>
                          <w:i/>
                        </w:rPr>
                        <w:t>’</w:t>
                      </w:r>
                      <w:r>
                        <w:t xml:space="preserve"> . In dat geval is het type hoogte niet gespecificeerd, dan mag de bouwhoogte van het bijbehorend bouwwerk niet hoger zijn dan 5 m.</w:t>
                      </w:r>
                    </w:p>
                  </w:txbxContent>
                </v:textbox>
                <w10:anchorlock/>
              </v:shape>
            </w:pict>
          </mc:Fallback>
        </mc:AlternateContent>
      </w:r>
    </w:p>
    <w:p w14:paraId="1E7D21BD" w14:textId="5EEDD89B" w:rsidR="00251834" w:rsidRDefault="00251834" w:rsidP="006621C5">
      <w:pPr>
        <w:pStyle w:val="Begrip"/>
      </w:pPr>
      <w:r>
        <w:t>breedte straatprofiel</w:t>
      </w:r>
    </w:p>
    <w:p w14:paraId="21E28CE9" w14:textId="2DC6D095" w:rsidR="00251834" w:rsidRPr="00251834" w:rsidRDefault="00251834" w:rsidP="00251834">
      <w:r>
        <w:rPr>
          <w:szCs w:val="20"/>
        </w:rPr>
        <w:t>De kortste afstand tussen (denkbeeldig doorgetrokken) zij- en of voorgevel van hoofdgebouwen onderling. Ingeval slechts aan één zijde een hoofdgebouw aanwezig is geldt de kortste afstand tussen (denkbeeldig doorgetrokken) zij- en of voorgevel van hoofdgebouwen tot aan de buitenkant van de rijloper(weg)/voetpad aan de overzijde, loodrecht gemeten.</w:t>
      </w:r>
    </w:p>
    <w:p w14:paraId="1DD9B98C" w14:textId="60EA7AFD" w:rsidR="006621C5" w:rsidRDefault="006621C5" w:rsidP="006621C5">
      <w:pPr>
        <w:pStyle w:val="Begrip"/>
      </w:pPr>
      <w:r>
        <w:t>goothoogte</w:t>
      </w:r>
    </w:p>
    <w:p w14:paraId="2113E24F" w14:textId="37EADF96" w:rsidR="006621C5" w:rsidRDefault="006621C5" w:rsidP="006621C5">
      <w:r>
        <w:rPr>
          <w:color w:val="000000"/>
        </w:rPr>
        <w:t xml:space="preserve">De goothoogte van een bouwwerk wordt gemeten vanaf het peil tot aan de bovenkant van de goot, c.q. de druiplijn, het boeibord, of een </w:t>
      </w:r>
      <w:r w:rsidR="008F53CD">
        <w:rPr>
          <w:color w:val="000000"/>
        </w:rPr>
        <w:t>soortgelijk</w:t>
      </w:r>
      <w:r>
        <w:rPr>
          <w:color w:val="000000"/>
        </w:rPr>
        <w:t xml:space="preserve"> constructiedeel.</w:t>
      </w:r>
    </w:p>
    <w:p w14:paraId="238CE46A" w14:textId="3822CA24" w:rsidR="006621C5" w:rsidRDefault="006621C5" w:rsidP="006621C5">
      <w:pPr>
        <w:pStyle w:val="Begrip"/>
      </w:pPr>
      <w:r>
        <w:t>peil</w:t>
      </w:r>
    </w:p>
    <w:p w14:paraId="6275A389" w14:textId="77777777" w:rsidR="006621C5" w:rsidRPr="006621C5" w:rsidRDefault="006621C5" w:rsidP="006621C5">
      <w:r w:rsidRPr="006621C5">
        <w:t>Voor het vaststellen van het peil gelden de volgende regels en uitzonderingen:</w:t>
      </w:r>
    </w:p>
    <w:p w14:paraId="560F98C2" w14:textId="406F4B12" w:rsidR="006621C5" w:rsidRPr="006621C5" w:rsidRDefault="001749EE" w:rsidP="001749EE">
      <w:pPr>
        <w:pStyle w:val="Opsommingmetnummering"/>
      </w:pPr>
      <w:r w:rsidRPr="006621C5">
        <w:t>a.</w:t>
      </w:r>
      <w:r w:rsidRPr="006621C5">
        <w:tab/>
      </w:r>
      <w:r w:rsidR="006621C5" w:rsidRPr="006621C5">
        <w:t>het peil is de gemiddelde hoogte</w:t>
      </w:r>
      <w:r w:rsidR="00746C83">
        <w:t xml:space="preserve"> van het aansluitende afgewerkte terrein</w:t>
      </w:r>
      <w:r w:rsidR="006621C5" w:rsidRPr="006621C5">
        <w:t>;</w:t>
      </w:r>
    </w:p>
    <w:p w14:paraId="2F642A16" w14:textId="3A1D4D5C" w:rsidR="006621C5" w:rsidRPr="006621C5" w:rsidRDefault="001749EE" w:rsidP="001749EE">
      <w:pPr>
        <w:pStyle w:val="Opsommingmetnummering"/>
      </w:pPr>
      <w:r w:rsidRPr="006621C5">
        <w:t>b.</w:t>
      </w:r>
      <w:r w:rsidRPr="006621C5">
        <w:tab/>
      </w:r>
      <w:r w:rsidR="00746C83">
        <w:t>als</w:t>
      </w:r>
      <w:r w:rsidR="006621C5" w:rsidRPr="006621C5">
        <w:t xml:space="preserve"> de hoofdtoegang van een bouwwerk direct aan één weg grenst, dan is de hoogte van die weg ter plaatse van de hoofdtoegang het peil;</w:t>
      </w:r>
    </w:p>
    <w:p w14:paraId="5EFEB820" w14:textId="1DADB370" w:rsidR="001749EE" w:rsidRPr="006621C5" w:rsidRDefault="001749EE" w:rsidP="001749EE">
      <w:pPr>
        <w:pStyle w:val="Opsommingmetnummering"/>
      </w:pPr>
      <w:r w:rsidRPr="006621C5">
        <w:t>c.</w:t>
      </w:r>
      <w:r w:rsidRPr="006621C5">
        <w:tab/>
      </w:r>
      <w:r w:rsidR="00746C83">
        <w:t>als</w:t>
      </w:r>
      <w:r w:rsidR="006621C5" w:rsidRPr="006621C5">
        <w:t xml:space="preserve"> een perceel direct grenst aan meerdere wegen, dan is de hoogte van de laagste weg het peil;</w:t>
      </w:r>
    </w:p>
    <w:p w14:paraId="6C6B55C8" w14:textId="2BC98124" w:rsidR="001749EE" w:rsidRPr="006621C5" w:rsidRDefault="001749EE" w:rsidP="001749EE">
      <w:pPr>
        <w:pStyle w:val="Opsommingmetnummering"/>
      </w:pPr>
      <w:r w:rsidRPr="006621C5">
        <w:t>d.</w:t>
      </w:r>
      <w:r w:rsidRPr="006621C5">
        <w:tab/>
      </w:r>
      <w:r w:rsidR="00746C83">
        <w:t>als</w:t>
      </w:r>
      <w:r w:rsidR="006621C5" w:rsidRPr="006621C5">
        <w:t xml:space="preserve"> een bouwwerk op of in een dijk is gebouwd, dan is de hoogte van de kruin van de dijk ter hoogte van de hoofdtoegang het peil;</w:t>
      </w:r>
    </w:p>
    <w:p w14:paraId="383858CC" w14:textId="6CC6CE51" w:rsidR="006621C5" w:rsidRPr="006621C5" w:rsidRDefault="001749EE" w:rsidP="001749EE">
      <w:pPr>
        <w:pStyle w:val="Opsommingmetnummering"/>
      </w:pPr>
      <w:r w:rsidRPr="006621C5">
        <w:t>e.</w:t>
      </w:r>
      <w:r w:rsidRPr="006621C5">
        <w:tab/>
      </w:r>
      <w:r w:rsidR="00746C83">
        <w:t>als</w:t>
      </w:r>
      <w:r w:rsidR="006621C5" w:rsidRPr="006621C5">
        <w:t xml:space="preserve"> een bouwwerk op of in het water is gebouwd, dan is de waterlijn het peil;</w:t>
      </w:r>
    </w:p>
    <w:p w14:paraId="29B1A437" w14:textId="4C1B74AD" w:rsidR="006621C5" w:rsidRDefault="001749EE" w:rsidP="001749EE">
      <w:pPr>
        <w:pStyle w:val="Opsommingmetnummering"/>
      </w:pPr>
      <w:r>
        <w:t>f.</w:t>
      </w:r>
      <w:r>
        <w:tab/>
      </w:r>
      <w:r w:rsidR="00746C83">
        <w:t>als</w:t>
      </w:r>
      <w:r w:rsidR="006621C5" w:rsidRPr="006621C5">
        <w:t xml:space="preserve"> een bijbehorend bouwwerk geen aan- of uitbouw van het hoofdgebouw is, dan is het peil van dat bijbehorend bouwwerk de gemidd</w:t>
      </w:r>
      <w:r w:rsidR="00746C83">
        <w:t>elde hoogte van het aansluitende</w:t>
      </w:r>
      <w:r w:rsidR="006621C5" w:rsidRPr="006621C5">
        <w:t xml:space="preserve"> afgewerkte </w:t>
      </w:r>
      <w:r w:rsidR="00746C83">
        <w:t>terrein</w:t>
      </w:r>
      <w:r w:rsidR="006621C5" w:rsidRPr="006621C5">
        <w:t>.</w:t>
      </w:r>
    </w:p>
    <w:p w14:paraId="0B7C0EAE" w14:textId="5290A6D4" w:rsidR="0055289B" w:rsidRDefault="0055289B" w:rsidP="0055289B"/>
    <w:p w14:paraId="125CE8A9" w14:textId="1C9510FC" w:rsidR="0055289B" w:rsidRDefault="0055289B" w:rsidP="0055289B">
      <w:r>
        <w:rPr>
          <w:i/>
          <w:noProof/>
          <w:lang w:eastAsia="nl-NL"/>
        </w:rPr>
        <w:lastRenderedPageBreak/>
        <mc:AlternateContent>
          <mc:Choice Requires="wps">
            <w:drawing>
              <wp:inline distT="0" distB="0" distL="0" distR="0" wp14:anchorId="1DB95CAE" wp14:editId="0B1D7161">
                <wp:extent cx="5039995" cy="2070201"/>
                <wp:effectExtent l="19050" t="19050" r="27305" b="25400"/>
                <wp:docPr id="7" name="Tekstvak 7"/>
                <wp:cNvGraphicFramePr/>
                <a:graphic xmlns:a="http://schemas.openxmlformats.org/drawingml/2006/main">
                  <a:graphicData uri="http://schemas.microsoft.com/office/word/2010/wordprocessingShape">
                    <wps:wsp>
                      <wps:cNvSpPr txBox="1"/>
                      <wps:spPr>
                        <a:xfrm>
                          <a:off x="0" y="0"/>
                          <a:ext cx="5039995" cy="2070201"/>
                        </a:xfrm>
                        <a:prstGeom prst="rect">
                          <a:avLst/>
                        </a:prstGeom>
                        <a:solidFill>
                          <a:schemeClr val="bg2"/>
                        </a:solidFill>
                        <a:ln w="28575">
                          <a:solidFill>
                            <a:schemeClr val="bg2">
                              <a:lumMod val="50000"/>
                            </a:schemeClr>
                          </a:solidFill>
                          <a:prstDash val="sysDot"/>
                        </a:ln>
                      </wps:spPr>
                      <wps:txbx>
                        <w:txbxContent>
                          <w:p w14:paraId="0ED86887" w14:textId="31425ABC" w:rsidR="00E42374" w:rsidRDefault="00E42374" w:rsidP="0055289B">
                            <w:pPr>
                              <w:spacing w:line="276" w:lineRule="auto"/>
                              <w:rPr>
                                <w:i/>
                              </w:rPr>
                            </w:pPr>
                            <w:r>
                              <w:rPr>
                                <w:i/>
                              </w:rPr>
                              <w:t>Aansluitende afgewerkte terrein</w:t>
                            </w:r>
                          </w:p>
                          <w:p w14:paraId="460AFE70" w14:textId="3882FE7D" w:rsidR="00E42374" w:rsidRDefault="00E42374" w:rsidP="0055289B">
                            <w:pPr>
                              <w:spacing w:line="276" w:lineRule="auto"/>
                            </w:pPr>
                            <w:r>
                              <w:t>In bestemmingsplannen werd voor het van meten van ‘peil’ gebruik gemaakt van het begrip ‘het aansluitende afgewerkte maaiveld’. In het omgevingsplan is dit begrip vervangen door ‘het aansluitende afgewerkte terrein’. De wijziging is om de volgende redenen gemaakt:</w:t>
                            </w:r>
                          </w:p>
                          <w:p w14:paraId="0B3508B9" w14:textId="5D65E4B2" w:rsidR="00E42374" w:rsidRDefault="00E42374" w:rsidP="001749EE">
                            <w:pPr>
                              <w:spacing w:line="276" w:lineRule="auto"/>
                              <w:ind w:left="720" w:hanging="360"/>
                            </w:pPr>
                            <w:r>
                              <w:rPr>
                                <w:rFonts w:cs="Tahoma"/>
                              </w:rPr>
                              <w:t>-</w:t>
                            </w:r>
                            <w:r>
                              <w:rPr>
                                <w:rFonts w:cs="Tahoma"/>
                              </w:rPr>
                              <w:tab/>
                            </w:r>
                            <w:r>
                              <w:t>artikel 22.24 van de Bruidsschat gebruikt de nieuwe term, aansluiting komt eenduidige regelgeving ten goede; en</w:t>
                            </w:r>
                          </w:p>
                          <w:p w14:paraId="79E38DC9" w14:textId="29036BAA" w:rsidR="00E42374" w:rsidRDefault="00E42374" w:rsidP="001749EE">
                            <w:pPr>
                              <w:spacing w:line="276" w:lineRule="auto"/>
                              <w:ind w:left="720" w:hanging="360"/>
                            </w:pPr>
                            <w:r>
                              <w:rPr>
                                <w:rFonts w:cs="Tahoma"/>
                              </w:rPr>
                              <w:t>-</w:t>
                            </w:r>
                            <w:r>
                              <w:rPr>
                                <w:rFonts w:cs="Tahoma"/>
                              </w:rPr>
                              <w:tab/>
                            </w:r>
                            <w:r>
                              <w:t>in het beroep tegen het bestemmingsplan omgeving Nauerna werd door de Stichting advisering bestuursrechtspraak (StAB) en de Raad van State vraagtekens gezet bij het begrip maaiveld.</w:t>
                            </w:r>
                          </w:p>
                          <w:p w14:paraId="4A2625EC" w14:textId="03461AEC" w:rsidR="00E42374" w:rsidRPr="001E144C" w:rsidRDefault="00E42374" w:rsidP="0055289B">
                            <w:pPr>
                              <w:spacing w:line="276" w:lineRule="auto"/>
                            </w:pPr>
                            <w:r>
                              <w:t xml:space="preserve">Er is inhoudelijk geen wijziging beoogd. De wijziging is gemaakt om verwarring te voorkomen.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B95CAE" id="Tekstvak 7" o:spid="_x0000_s1242" type="#_x0000_t202" style="width:396.85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" fillcolor="#eeece1 [3214]" strokecolor="#938953 [1614]" strokeweight="2.25pt">
                <v:stroke dashstyle="1 1"/>
                <v:textbox>
                  <w:txbxContent>
                    <w:p w14:paraId="0ED86887" w14:textId="31425ABC" w:rsidR="00E42374" w:rsidRDefault="00E42374" w:rsidP="0055289B">
                      <w:pPr>
                        <w:spacing w:line="276" w:lineRule="auto"/>
                        <w:rPr>
                          <w:i/>
                        </w:rPr>
                      </w:pPr>
                      <w:r>
                        <w:rPr>
                          <w:i/>
                        </w:rPr>
                        <w:t>Aansluitende afgewerkte terrein</w:t>
                      </w:r>
                    </w:p>
                    <w:p w14:paraId="460AFE70" w14:textId="3882FE7D" w:rsidR="00E42374" w:rsidRDefault="00E42374" w:rsidP="0055289B">
                      <w:pPr>
                        <w:spacing w:line="276" w:lineRule="auto"/>
                      </w:pPr>
                      <w:r>
                        <w:t>In bestemmingsplannen werd voor het van meten van ‘peil’ gebruik gemaakt van het begrip ‘het aansluitende afgewerkte maaiveld’. In het omgevingsplan is dit begrip vervangen door ‘het aansluitende afgewerkte terrein’. De wijziging is om de volgende redenen gemaakt:</w:t>
                      </w:r>
                    </w:p>
                    <w:p w14:paraId="0B3508B9" w14:textId="5D65E4B2" w:rsidR="00E42374" w:rsidRDefault="00E42374" w:rsidP="001749EE">
                      <w:pPr>
                        <w:spacing w:line="276" w:lineRule="auto"/>
                        <w:ind w:left="720" w:hanging="360"/>
                      </w:pPr>
                      <w:r>
                        <w:rPr>
                          <w:rFonts w:cs="Tahoma"/>
                        </w:rPr>
                        <w:t>-</w:t>
                      </w:r>
                      <w:r>
                        <w:rPr>
                          <w:rFonts w:cs="Tahoma"/>
                        </w:rPr>
                        <w:tab/>
                      </w:r>
                      <w:r>
                        <w:t>artikel 22.24 van de Bruidsschat gebruikt de nieuwe term, aansluiting komt eenduidige regelgeving ten goede; en</w:t>
                      </w:r>
                    </w:p>
                    <w:p w14:paraId="79E38DC9" w14:textId="29036BAA" w:rsidR="00E42374" w:rsidRDefault="00E42374" w:rsidP="001749EE">
                      <w:pPr>
                        <w:spacing w:line="276" w:lineRule="auto"/>
                        <w:ind w:left="720" w:hanging="360"/>
                      </w:pPr>
                      <w:r>
                        <w:rPr>
                          <w:rFonts w:cs="Tahoma"/>
                        </w:rPr>
                        <w:t>-</w:t>
                      </w:r>
                      <w:r>
                        <w:rPr>
                          <w:rFonts w:cs="Tahoma"/>
                        </w:rPr>
                        <w:tab/>
                      </w:r>
                      <w:r>
                        <w:t>in het beroep tegen het bestemmingsplan omgeving Nauerna werd door de Stichting advisering bestuursrechtspraak (StAB) en de Raad van State vraagtekens gezet bij het begrip maaiveld.</w:t>
                      </w:r>
                    </w:p>
                    <w:p w14:paraId="4A2625EC" w14:textId="03461AEC" w:rsidR="00E42374" w:rsidRPr="001E144C" w:rsidRDefault="00E42374" w:rsidP="0055289B">
                      <w:pPr>
                        <w:spacing w:line="276" w:lineRule="auto"/>
                      </w:pPr>
                      <w:r>
                        <w:t xml:space="preserve">Er is inhoudelijk geen wijziging beoogd. De wijziging is gemaakt om verwarring te voorkomen. </w:t>
                      </w:r>
                    </w:p>
                  </w:txbxContent>
                </v:textbox>
                <w10:anchorlock/>
              </v:shape>
            </w:pict>
          </mc:Fallback>
        </mc:AlternateContent>
      </w:r>
    </w:p>
    <w:p w14:paraId="3C0A73A5" w14:textId="6452882A" w:rsidR="006621C5" w:rsidRDefault="006621C5" w:rsidP="006621C5">
      <w:pPr>
        <w:pStyle w:val="Begrip"/>
      </w:pPr>
      <w:r>
        <w:t>straatprofiel</w:t>
      </w:r>
    </w:p>
    <w:p w14:paraId="53C654EC" w14:textId="0390D89A" w:rsidR="00802094" w:rsidRDefault="006621C5" w:rsidP="006621C5">
      <w:pPr>
        <w:rPr>
          <w:color w:val="000000"/>
        </w:rPr>
      </w:pPr>
      <w:r>
        <w:rPr>
          <w:color w:val="000000"/>
        </w:rPr>
        <w:t>De verticale doorsnede van een straa</w:t>
      </w:r>
      <w:r w:rsidR="006371AF">
        <w:rPr>
          <w:color w:val="000000"/>
        </w:rPr>
        <w:t>t, gemeten van gevel tot gevel.</w:t>
      </w:r>
    </w:p>
    <w:p w14:paraId="0381CEC5" w14:textId="4A8D751C" w:rsidR="00802094" w:rsidRDefault="00802094" w:rsidP="00802094">
      <w:pPr>
        <w:pStyle w:val="Begrip"/>
      </w:pPr>
      <w:r>
        <w:t xml:space="preserve">m en </w:t>
      </w:r>
      <w:r w:rsidR="00797EC0">
        <w:t>m</w:t>
      </w:r>
      <w:r w:rsidR="00797EC0" w:rsidRPr="00797EC0">
        <w:rPr>
          <w:vertAlign w:val="superscript"/>
        </w:rPr>
        <w:t>2</w:t>
      </w:r>
    </w:p>
    <w:p w14:paraId="1141496B" w14:textId="3A16EDAB" w:rsidR="00802094" w:rsidRDefault="00802094" w:rsidP="00802094">
      <w:r>
        <w:t xml:space="preserve">Waarden uitgedrukt in m of </w:t>
      </w:r>
      <w:r w:rsidR="00797EC0">
        <w:t>m</w:t>
      </w:r>
      <w:r w:rsidR="00797EC0" w:rsidRPr="00797EC0">
        <w:rPr>
          <w:vertAlign w:val="superscript"/>
        </w:rPr>
        <w:t>2</w:t>
      </w:r>
      <w:r>
        <w:t xml:space="preserve"> worden op de volgende wijze gemeten:</w:t>
      </w:r>
    </w:p>
    <w:p w14:paraId="76DF402B" w14:textId="19DC8312" w:rsidR="00802094" w:rsidRDefault="001749EE" w:rsidP="001749EE">
      <w:pPr>
        <w:pStyle w:val="Opsommingmetnummering"/>
      </w:pPr>
      <w:r>
        <w:t>a.</w:t>
      </w:r>
      <w:r>
        <w:tab/>
      </w:r>
      <w:r w:rsidR="00802094">
        <w:t>afstanden loodrecht;</w:t>
      </w:r>
    </w:p>
    <w:p w14:paraId="44CCF348" w14:textId="32329928" w:rsidR="006371AF" w:rsidRDefault="001749EE" w:rsidP="001749EE">
      <w:pPr>
        <w:pStyle w:val="Opsommingmetnummering"/>
      </w:pPr>
      <w:r>
        <w:t>b.</w:t>
      </w:r>
      <w:r>
        <w:tab/>
      </w:r>
      <w:r w:rsidR="00802094">
        <w:t>hoogten vanaf het aansluitend afgewerkt</w:t>
      </w:r>
      <w:r w:rsidR="006371AF">
        <w:t xml:space="preserve"> terrein, waarbij plaatselijke, </w:t>
      </w:r>
      <w:r w:rsidR="00802094">
        <w:t>niet bij het verdere verloop van het terrein passende, ophogingen of</w:t>
      </w:r>
      <w:r w:rsidR="006371AF">
        <w:t xml:space="preserve"> </w:t>
      </w:r>
      <w:r w:rsidR="00802094">
        <w:t>verdiepingen aan de voet van het bouwwerk, anders dan noodzakelijk</w:t>
      </w:r>
      <w:r w:rsidR="006371AF">
        <w:t xml:space="preserve"> </w:t>
      </w:r>
      <w:r w:rsidR="00802094">
        <w:t>voor de bouw daarvan, buiten beschouwing blijven; en</w:t>
      </w:r>
    </w:p>
    <w:p w14:paraId="5EEA28CA" w14:textId="05C71124" w:rsidR="00802094" w:rsidRDefault="001749EE" w:rsidP="001749EE">
      <w:pPr>
        <w:pStyle w:val="Opsommingmetnummering"/>
      </w:pPr>
      <w:r>
        <w:t>c.</w:t>
      </w:r>
      <w:r>
        <w:tab/>
      </w:r>
      <w:r w:rsidR="00802094">
        <w:t>maten buitenwerks, waarbij uitstekende delen van ondergeschikte</w:t>
      </w:r>
      <w:r w:rsidR="006371AF">
        <w:t xml:space="preserve"> </w:t>
      </w:r>
      <w:r w:rsidR="00802094">
        <w:t>aard tot ten hoogste 0,5 m buiten beschouwing blijven.</w:t>
      </w:r>
    </w:p>
    <w:p w14:paraId="5EDBC2EC" w14:textId="629050B1" w:rsidR="00802094" w:rsidRDefault="00802094" w:rsidP="00802094">
      <w:r>
        <w:t xml:space="preserve">Voor de toepassing </w:t>
      </w:r>
      <w:r w:rsidR="006371AF">
        <w:t>sub</w:t>
      </w:r>
      <w:r>
        <w:t xml:space="preserve"> b, wordt een</w:t>
      </w:r>
      <w:r w:rsidR="006371AF">
        <w:t xml:space="preserve"> </w:t>
      </w:r>
      <w:r>
        <w:t>bouwwerk, voor zover dit zich bevindt op een erf- of perceelgrens,</w:t>
      </w:r>
      <w:r w:rsidR="006371AF">
        <w:t xml:space="preserve"> </w:t>
      </w:r>
      <w:r>
        <w:t>gemeten aan de kant waar het aansluitend afgewerkt terrein het hoogst is.</w:t>
      </w:r>
    </w:p>
    <w:p w14:paraId="55747575" w14:textId="742AAE15" w:rsidR="002D4EFF" w:rsidRDefault="002D4EFF" w:rsidP="00802094"/>
    <w:p w14:paraId="246554DD" w14:textId="53D45131" w:rsidR="002D4EFF" w:rsidRDefault="002D4EFF" w:rsidP="00802094">
      <w:r>
        <w:rPr>
          <w:i/>
          <w:noProof/>
          <w:lang w:eastAsia="nl-NL"/>
        </w:rPr>
        <mc:AlternateContent>
          <mc:Choice Requires="wps">
            <w:drawing>
              <wp:inline distT="0" distB="0" distL="0" distR="0" wp14:anchorId="133B9BB8" wp14:editId="7BA39740">
                <wp:extent cx="5039995" cy="899770"/>
                <wp:effectExtent l="19050" t="19050" r="27305" b="15240"/>
                <wp:docPr id="27" name="Tekstvak 27"/>
                <wp:cNvGraphicFramePr/>
                <a:graphic xmlns:a="http://schemas.openxmlformats.org/drawingml/2006/main">
                  <a:graphicData uri="http://schemas.microsoft.com/office/word/2010/wordprocessingShape">
                    <wps:wsp>
                      <wps:cNvSpPr txBox="1"/>
                      <wps:spPr>
                        <a:xfrm>
                          <a:off x="0" y="0"/>
                          <a:ext cx="5039995" cy="899770"/>
                        </a:xfrm>
                        <a:prstGeom prst="rect">
                          <a:avLst/>
                        </a:prstGeom>
                        <a:solidFill>
                          <a:schemeClr val="bg2"/>
                        </a:solidFill>
                        <a:ln w="28575">
                          <a:solidFill>
                            <a:schemeClr val="bg2">
                              <a:lumMod val="50000"/>
                            </a:schemeClr>
                          </a:solidFill>
                          <a:prstDash val="sysDot"/>
                        </a:ln>
                      </wps:spPr>
                      <wps:txbx>
                        <w:txbxContent>
                          <w:p w14:paraId="3D4B327D" w14:textId="77777777" w:rsidR="00E42374" w:rsidRDefault="00E42374" w:rsidP="002D4EFF">
                            <w:pPr>
                              <w:spacing w:line="276" w:lineRule="auto"/>
                              <w:rPr>
                                <w:i/>
                              </w:rPr>
                            </w:pPr>
                            <w:r>
                              <w:rPr>
                                <w:i/>
                              </w:rPr>
                              <w:t>Bruidsschat</w:t>
                            </w:r>
                          </w:p>
                          <w:p w14:paraId="4B348FDC" w14:textId="3383921F" w:rsidR="00E42374" w:rsidRPr="001E144C" w:rsidRDefault="00E42374" w:rsidP="002D4EFF">
                            <w:pPr>
                              <w:spacing w:line="276" w:lineRule="auto"/>
                            </w:pPr>
                            <w:r>
                              <w:t xml:space="preserve">Deze bepaling is een omzetting van artikel 22.24 van de Bruidsschat. De redactie is aangepast om de leesbaarheid te verbeteren, maar de inhoud is hetzelfde gebleven. Er is geen inhoudelijke wijziging beoogd met de omzetting.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3B9BB8" id="Tekstvak 27" o:spid="_x0000_s1243" type="#_x0000_t202" style="width:396.85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" fillcolor="#eeece1 [3214]" strokecolor="#938953 [1614]" strokeweight="2.25pt">
                <v:stroke dashstyle="1 1"/>
                <v:textbox>
                  <w:txbxContent>
                    <w:p w14:paraId="3D4B327D" w14:textId="77777777" w:rsidR="00E42374" w:rsidRDefault="00E42374" w:rsidP="002D4EFF">
                      <w:pPr>
                        <w:spacing w:line="276" w:lineRule="auto"/>
                        <w:rPr>
                          <w:i/>
                        </w:rPr>
                      </w:pPr>
                      <w:r>
                        <w:rPr>
                          <w:i/>
                        </w:rPr>
                        <w:t>Bruidsschat</w:t>
                      </w:r>
                    </w:p>
                    <w:p w14:paraId="4B348FDC" w14:textId="3383921F" w:rsidR="00E42374" w:rsidRPr="001E144C" w:rsidRDefault="00E42374" w:rsidP="002D4EFF">
                      <w:pPr>
                        <w:spacing w:line="276" w:lineRule="auto"/>
                      </w:pPr>
                      <w:r>
                        <w:t xml:space="preserve">Deze bepaling is een omzetting van artikel 22.24 van de Bruidsschat. De redactie is aangepast om de leesbaarheid te verbeteren, maar de inhoud is hetzelfde gebleven. Er is geen inhoudelijke wijziging beoogd met de omzetting.  </w:t>
                      </w:r>
                    </w:p>
                  </w:txbxContent>
                </v:textbox>
                <w10:anchorlock/>
              </v:shape>
            </w:pict>
          </mc:Fallback>
        </mc:AlternateContent>
      </w:r>
    </w:p>
    <w:p w14:paraId="590C7907" w14:textId="519C244C" w:rsidR="0098681C" w:rsidRDefault="0098681C" w:rsidP="0098681C">
      <w:pPr>
        <w:pStyle w:val="Begrip"/>
      </w:pPr>
      <w:r>
        <w:t>zichtbaarheidslijn</w:t>
      </w:r>
    </w:p>
    <w:p w14:paraId="2EA4DA94" w14:textId="1EFCBD63" w:rsidR="001749EE" w:rsidRDefault="0098681C" w:rsidP="0098681C">
      <w:r w:rsidRPr="0098681C">
        <w:t>De lijn die wordt getrokken vanuit het midden van</w:t>
      </w:r>
      <w:r>
        <w:t xml:space="preserve"> het straatprofiel op </w:t>
      </w:r>
      <w:r w:rsidR="00347623">
        <w:t>1,5</w:t>
      </w:r>
      <w:r w:rsidR="00797EC0">
        <w:t>0 m</w:t>
      </w:r>
      <w:r w:rsidR="00347623">
        <w:t xml:space="preserve"> hoogte</w:t>
      </w:r>
      <w:r w:rsidRPr="0098681C">
        <w:t xml:space="preserve"> langs het snijpunt van het verticale gevelvlak en het horizontale</w:t>
      </w:r>
      <w:r w:rsidR="00EC0B01">
        <w:t xml:space="preserve"> </w:t>
      </w:r>
      <w:r w:rsidRPr="0098681C">
        <w:t>dakvlak.</w:t>
      </w:r>
    </w:p>
    <w:p w14:paraId="3F68F0EC" w14:textId="05621DA9" w:rsidR="002D4EFF" w:rsidRDefault="002D4EFF" w:rsidP="0098681C"/>
    <w:p w14:paraId="1F2BCFC2" w14:textId="7F29A7EE" w:rsidR="002D4EFF" w:rsidRDefault="002D4EFF" w:rsidP="0098681C">
      <w:r>
        <w:rPr>
          <w:i/>
          <w:noProof/>
          <w:lang w:eastAsia="nl-NL"/>
        </w:rPr>
        <w:lastRenderedPageBreak/>
        <mc:AlternateContent>
          <mc:Choice Requires="wps">
            <w:drawing>
              <wp:inline distT="0" distB="0" distL="0" distR="0" wp14:anchorId="7C1C5356" wp14:editId="22B85F87">
                <wp:extent cx="5039995" cy="3789274"/>
                <wp:effectExtent l="19050" t="19050" r="27305" b="20955"/>
                <wp:docPr id="26" name="Tekstvak 26"/>
                <wp:cNvGraphicFramePr/>
                <a:graphic xmlns:a="http://schemas.openxmlformats.org/drawingml/2006/main">
                  <a:graphicData uri="http://schemas.microsoft.com/office/word/2010/wordprocessingShape">
                    <wps:wsp>
                      <wps:cNvSpPr txBox="1"/>
                      <wps:spPr>
                        <a:xfrm>
                          <a:off x="0" y="0"/>
                          <a:ext cx="5039995" cy="3789274"/>
                        </a:xfrm>
                        <a:prstGeom prst="rect">
                          <a:avLst/>
                        </a:prstGeom>
                        <a:solidFill>
                          <a:schemeClr val="bg2"/>
                        </a:solidFill>
                        <a:ln w="28575">
                          <a:solidFill>
                            <a:schemeClr val="bg2">
                              <a:lumMod val="50000"/>
                            </a:schemeClr>
                          </a:solidFill>
                          <a:prstDash val="sysDot"/>
                        </a:ln>
                      </wps:spPr>
                      <wps:txbx>
                        <w:txbxContent>
                          <w:p w14:paraId="36EA235C" w14:textId="2C46FC14" w:rsidR="00E42374" w:rsidRDefault="00E42374" w:rsidP="002D4EFF">
                            <w:pPr>
                              <w:spacing w:line="276" w:lineRule="auto"/>
                              <w:rPr>
                                <w:i/>
                              </w:rPr>
                            </w:pPr>
                            <w:r w:rsidRPr="002D4EFF">
                              <w:rPr>
                                <w:i/>
                              </w:rPr>
                              <w:t>De zichtbaarheidslijn</w:t>
                            </w:r>
                          </w:p>
                          <w:p w14:paraId="3A414CAE" w14:textId="77777777" w:rsidR="00E42374" w:rsidRDefault="00E42374" w:rsidP="002D4EFF">
                            <w:pPr>
                              <w:spacing w:line="276" w:lineRule="auto"/>
                              <w:rPr>
                                <w:i/>
                              </w:rPr>
                            </w:pPr>
                          </w:p>
                          <w:p w14:paraId="22652C98" w14:textId="7519C6D4" w:rsidR="00E42374" w:rsidRPr="001E144C" w:rsidRDefault="00E42374" w:rsidP="002D4EFF">
                            <w:pPr>
                              <w:spacing w:line="276" w:lineRule="auto"/>
                            </w:pPr>
                            <w:r>
                              <w:rPr>
                                <w:noProof/>
                                <w:lang w:eastAsia="nl-NL"/>
                              </w:rPr>
                              <w:drawing>
                                <wp:inline distT="0" distB="0" distL="0" distR="0" wp14:anchorId="496A0ACE" wp14:editId="580C3D4C">
                                  <wp:extent cx="4827905" cy="3291840"/>
                                  <wp:effectExtent l="0" t="0" r="0" b="381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655" b="2399"/>
                                          <a:stretch/>
                                        </pic:blipFill>
                                        <pic:spPr bwMode="auto">
                                          <a:xfrm>
                                            <a:off x="0" y="0"/>
                                            <a:ext cx="4827905" cy="329184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1C5356" id="Tekstvak 26" o:spid="_x0000_s1244" type="#_x0000_t202" style="width:396.85pt;height:2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" fillcolor="#eeece1 [3214]" strokecolor="#938953 [1614]" strokeweight="2.25pt">
                <v:stroke dashstyle="1 1"/>
                <v:textbox>
                  <w:txbxContent>
                    <w:p w14:paraId="36EA235C" w14:textId="2C46FC14" w:rsidR="00E42374" w:rsidRDefault="00E42374" w:rsidP="002D4EFF">
                      <w:pPr>
                        <w:spacing w:line="276" w:lineRule="auto"/>
                        <w:rPr>
                          <w:i/>
                        </w:rPr>
                      </w:pPr>
                      <w:r w:rsidRPr="002D4EFF">
                        <w:rPr>
                          <w:i/>
                        </w:rPr>
                        <w:t>De zichtbaarheidslijn</w:t>
                      </w:r>
                    </w:p>
                    <w:p w14:paraId="3A414CAE" w14:textId="77777777" w:rsidR="00E42374" w:rsidRDefault="00E42374" w:rsidP="002D4EFF">
                      <w:pPr>
                        <w:spacing w:line="276" w:lineRule="auto"/>
                        <w:rPr>
                          <w:i/>
                        </w:rPr>
                      </w:pPr>
                    </w:p>
                    <w:p w14:paraId="22652C98" w14:textId="7519C6D4" w:rsidR="00E42374" w:rsidRPr="001E144C" w:rsidRDefault="00E42374" w:rsidP="002D4EFF">
                      <w:pPr>
                        <w:spacing w:line="276" w:lineRule="auto"/>
                      </w:pPr>
                      <w:r>
                        <w:rPr>
                          <w:noProof/>
                          <w:lang w:eastAsia="nl-NL"/>
                        </w:rPr>
                        <w:drawing>
                          <wp:inline distT="0" distB="0" distL="0" distR="0" wp14:anchorId="496A0ACE" wp14:editId="580C3D4C">
                            <wp:extent cx="4827905" cy="3291840"/>
                            <wp:effectExtent l="0" t="0" r="0" b="381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655" b="2399"/>
                                    <a:stretch/>
                                  </pic:blipFill>
                                  <pic:spPr bwMode="auto">
                                    <a:xfrm>
                                      <a:off x="0" y="0"/>
                                      <a:ext cx="4827905" cy="329184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35E50E58" w14:textId="65884540" w:rsidR="002D4EFF" w:rsidRDefault="002D4EFF" w:rsidP="0098681C"/>
    <w:p w14:paraId="37D59113" w14:textId="25E7F6AE" w:rsidR="002D4EFF" w:rsidRDefault="002D4EFF" w:rsidP="0098681C"/>
    <w:p w14:paraId="4EEF4A00" w14:textId="1774153F" w:rsidR="00287D2C" w:rsidRDefault="00287D2C">
      <w:pPr>
        <w:spacing w:after="200" w:line="276" w:lineRule="auto"/>
      </w:pPr>
      <w:r>
        <w:br w:type="page"/>
      </w:r>
    </w:p>
    <w:p w14:paraId="5B5FC849" w14:textId="74CF5AD3" w:rsidR="00287D2C" w:rsidRDefault="00287D2C" w:rsidP="00287D2C">
      <w:pPr>
        <w:pStyle w:val="Kop1"/>
      </w:pPr>
      <w:bookmarkStart w:id="373" w:name="_Toc59626452"/>
      <w:r>
        <w:lastRenderedPageBreak/>
        <w:t>Bijlage 1.3</w:t>
      </w:r>
      <w:r>
        <w:tab/>
        <w:t>Overige aanwijzingen</w:t>
      </w:r>
      <w:bookmarkEnd w:id="373"/>
    </w:p>
    <w:p w14:paraId="51DC3CEC" w14:textId="351D2487" w:rsidR="00287D2C" w:rsidRPr="00287D2C" w:rsidRDefault="00287D2C" w:rsidP="00287D2C">
      <w:r>
        <w:rPr>
          <w:i/>
          <w:noProof/>
          <w:lang w:eastAsia="nl-NL"/>
        </w:rPr>
        <mc:AlternateContent>
          <mc:Choice Requires="wps">
            <w:drawing>
              <wp:inline distT="0" distB="0" distL="0" distR="0" wp14:anchorId="3A0F1DA5" wp14:editId="0289E387">
                <wp:extent cx="5039995" cy="1580083"/>
                <wp:effectExtent l="19050" t="19050" r="27305" b="20320"/>
                <wp:docPr id="4" name="Tekstvak 4"/>
                <wp:cNvGraphicFramePr/>
                <a:graphic xmlns:a="http://schemas.openxmlformats.org/drawingml/2006/main">
                  <a:graphicData uri="http://schemas.microsoft.com/office/word/2010/wordprocessingShape">
                    <wps:wsp>
                      <wps:cNvSpPr txBox="1"/>
                      <wps:spPr>
                        <a:xfrm>
                          <a:off x="0" y="0"/>
                          <a:ext cx="5039995" cy="1580083"/>
                        </a:xfrm>
                        <a:prstGeom prst="rect">
                          <a:avLst/>
                        </a:prstGeom>
                        <a:solidFill>
                          <a:schemeClr val="bg2"/>
                        </a:solidFill>
                        <a:ln w="28575">
                          <a:solidFill>
                            <a:schemeClr val="bg2">
                              <a:lumMod val="50000"/>
                            </a:schemeClr>
                          </a:solidFill>
                          <a:prstDash val="sysDot"/>
                        </a:ln>
                      </wps:spPr>
                      <wps:txbx>
                        <w:txbxContent>
                          <w:p w14:paraId="35F8DB64" w14:textId="77777777" w:rsidR="00E42374" w:rsidRDefault="00E42374" w:rsidP="00287D2C">
                            <w:pPr>
                              <w:rPr>
                                <w:i/>
                              </w:rPr>
                            </w:pPr>
                            <w:r>
                              <w:rPr>
                                <w:i/>
                              </w:rPr>
                              <w:t>“X”</w:t>
                            </w:r>
                          </w:p>
                          <w:p w14:paraId="2031E234" w14:textId="5989868E" w:rsidR="00E42374" w:rsidRDefault="00E42374" w:rsidP="00287D2C">
                            <w:r>
                              <w:t>Sommige werkingsgebieden bevatten de letter X. Op de verbeelding zal die X worden vervangen door een cijfer of een kenmerk. Omdat dat cijfer of kenmerk steeds anders zal zijn afhankelijk van de plaatselijke situatie, is ervoor gekozen om met de vervangende letter X te werken.</w:t>
                            </w:r>
                          </w:p>
                          <w:p w14:paraId="1509D42B" w14:textId="34BF9718" w:rsidR="00E42374" w:rsidRPr="001E144C" w:rsidRDefault="00E42374" w:rsidP="00287D2C">
                            <w:r>
                              <w:t>Bijvoorbeeld: het werkingsgebied ‘maximum bouwhoogte X m’ kan op de ene locatie ‘maximum bouwhoogte 6 m’ zijn en op een andere locatie ‘maximum bouwhoogte 9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0F1DA5" id="Tekstvak 4" o:spid="_x0000_s1245" type="#_x0000_t202" style="width:396.85pt;height:1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" fillcolor="#eeece1 [3214]" strokecolor="#938953 [1614]" strokeweight="2.25pt">
                <v:stroke dashstyle="1 1"/>
                <v:textbox>
                  <w:txbxContent>
                    <w:p w14:paraId="35F8DB64" w14:textId="77777777" w:rsidR="00E42374" w:rsidRDefault="00E42374" w:rsidP="00287D2C">
                      <w:pPr>
                        <w:rPr>
                          <w:i/>
                        </w:rPr>
                      </w:pPr>
                      <w:r>
                        <w:rPr>
                          <w:i/>
                        </w:rPr>
                        <w:t>“X”</w:t>
                      </w:r>
                    </w:p>
                    <w:p w14:paraId="2031E234" w14:textId="5989868E" w:rsidR="00E42374" w:rsidRDefault="00E42374" w:rsidP="00287D2C">
                      <w:r>
                        <w:t>Sommige werkingsgebieden bevatten de letter X. Op de verbeelding zal die X worden vervangen door een cijfer of een kenmerk. Omdat dat cijfer of kenmerk steeds anders zal zijn afhankelijk van de plaatselijke situatie, is ervoor gekozen om met de vervangende letter X te werken.</w:t>
                      </w:r>
                    </w:p>
                    <w:p w14:paraId="1509D42B" w14:textId="34BF9718" w:rsidR="00E42374" w:rsidRPr="001E144C" w:rsidRDefault="00E42374" w:rsidP="00287D2C">
                      <w:r>
                        <w:t>Bijvoorbeeld: het werkingsgebied ‘maximum bouwhoogte X m’ kan op de ene locatie ‘maximum bouwhoogte 6 m’ zijn en op een andere locatie ‘maximum bouwhoogte 9 m’.</w:t>
                      </w:r>
                    </w:p>
                  </w:txbxContent>
                </v:textbox>
                <w10:anchorlock/>
              </v:shape>
            </w:pict>
          </mc:Fallback>
        </mc:AlternateContent>
      </w:r>
    </w:p>
    <w:p w14:paraId="6F3723E8" w14:textId="77777777" w:rsidR="00287D2C" w:rsidRDefault="00287D2C" w:rsidP="00287D2C">
      <w:pPr>
        <w:pStyle w:val="Kop6"/>
        <w:rPr>
          <w:lang w:eastAsia="zh-CN" w:bidi="hi-IN"/>
        </w:rPr>
      </w:pPr>
      <w:r>
        <w:rPr>
          <w:lang w:eastAsia="zh-CN" w:bidi="hi-IN"/>
        </w:rPr>
        <w:t>Artikel 5.X</w:t>
      </w:r>
      <w:r>
        <w:rPr>
          <w:lang w:eastAsia="zh-CN" w:bidi="hi-IN"/>
        </w:rPr>
        <w:tab/>
      </w:r>
      <w:commentRangeStart w:id="374"/>
      <w:r>
        <w:rPr>
          <w:lang w:eastAsia="zh-CN" w:bidi="hi-IN"/>
        </w:rPr>
        <w:t>Bouwvlak</w:t>
      </w:r>
      <w:commentRangeEnd w:id="374"/>
      <w:r w:rsidR="00903279">
        <w:rPr>
          <w:rStyle w:val="Verwijzingopmerking"/>
          <w:rFonts w:eastAsiaTheme="minorHAnsi" w:cstheme="minorBidi"/>
          <w:i w:val="0"/>
          <w:iCs w:val="0"/>
        </w:rPr>
        <w:commentReference w:id="374"/>
      </w:r>
    </w:p>
    <w:p w14:paraId="3169635C" w14:textId="77777777" w:rsidR="00287D2C" w:rsidRDefault="00287D2C" w:rsidP="00287D2C">
      <w:pPr>
        <w:rPr>
          <w:lang w:eastAsia="zh-CN" w:bidi="hi-IN"/>
        </w:rPr>
      </w:pPr>
      <w:r>
        <w:rPr>
          <w:lang w:eastAsia="zh-CN" w:bidi="hi-IN"/>
        </w:rPr>
        <w:t>Er is een werkingsgebied ‘bouwvlak’.</w:t>
      </w:r>
    </w:p>
    <w:p w14:paraId="33157F70" w14:textId="77777777" w:rsidR="00287D2C" w:rsidRDefault="00287D2C" w:rsidP="00287D2C">
      <w:pPr>
        <w:pStyle w:val="Kop6"/>
        <w:rPr>
          <w:lang w:eastAsia="zh-CN" w:bidi="hi-IN"/>
        </w:rPr>
      </w:pPr>
      <w:r>
        <w:rPr>
          <w:lang w:eastAsia="zh-CN" w:bidi="hi-IN"/>
        </w:rPr>
        <w:t>Artikel 5.X</w:t>
      </w:r>
      <w:r>
        <w:rPr>
          <w:lang w:eastAsia="zh-CN" w:bidi="hi-IN"/>
        </w:rPr>
        <w:tab/>
      </w:r>
      <w:commentRangeStart w:id="375"/>
      <w:r>
        <w:rPr>
          <w:lang w:eastAsia="zh-CN" w:bidi="hi-IN"/>
        </w:rPr>
        <w:t>Buisleiding</w:t>
      </w:r>
      <w:commentRangeEnd w:id="375"/>
      <w:r w:rsidR="00903279">
        <w:rPr>
          <w:rStyle w:val="Verwijzingopmerking"/>
          <w:rFonts w:eastAsiaTheme="minorHAnsi" w:cstheme="minorBidi"/>
          <w:i w:val="0"/>
          <w:iCs w:val="0"/>
        </w:rPr>
        <w:commentReference w:id="375"/>
      </w:r>
      <w:r>
        <w:rPr>
          <w:lang w:eastAsia="zh-CN" w:bidi="hi-IN"/>
        </w:rPr>
        <w:t xml:space="preserve"> voor gevaarlijke stoffen</w:t>
      </w:r>
    </w:p>
    <w:p w14:paraId="6B38E69A" w14:textId="09CB5FCE" w:rsidR="001749EE" w:rsidRDefault="00287D2C" w:rsidP="00287D2C">
      <w:pPr>
        <w:rPr>
          <w:lang w:eastAsia="zh-CN" w:bidi="hi-IN"/>
        </w:rPr>
      </w:pPr>
      <w:r>
        <w:rPr>
          <w:lang w:eastAsia="zh-CN" w:bidi="hi-IN"/>
        </w:rPr>
        <w:t>Er is een werkingsgebied ‘buisleiding voor gevaarlijke stoffen’.</w:t>
      </w:r>
    </w:p>
    <w:p w14:paraId="15330DA0" w14:textId="00F3A167" w:rsidR="00287D2C" w:rsidRDefault="00287D2C" w:rsidP="00287D2C">
      <w:pPr>
        <w:pStyle w:val="Kop6"/>
        <w:rPr>
          <w:lang w:eastAsia="zh-CN" w:bidi="hi-IN"/>
        </w:rPr>
      </w:pPr>
      <w:r>
        <w:rPr>
          <w:lang w:eastAsia="zh-CN" w:bidi="hi-IN"/>
        </w:rPr>
        <w:t>Artikel 5.X</w:t>
      </w:r>
      <w:r>
        <w:rPr>
          <w:lang w:eastAsia="zh-CN" w:bidi="hi-IN"/>
        </w:rPr>
        <w:tab/>
      </w:r>
      <w:commentRangeStart w:id="376"/>
      <w:r>
        <w:rPr>
          <w:lang w:eastAsia="zh-CN" w:bidi="hi-IN"/>
        </w:rPr>
        <w:t>Brug</w:t>
      </w:r>
      <w:commentRangeEnd w:id="376"/>
      <w:r w:rsidR="00903279">
        <w:rPr>
          <w:rStyle w:val="Verwijzingopmerking"/>
          <w:rFonts w:eastAsiaTheme="minorHAnsi" w:cstheme="minorBidi"/>
          <w:i w:val="0"/>
          <w:iCs w:val="0"/>
        </w:rPr>
        <w:commentReference w:id="376"/>
      </w:r>
    </w:p>
    <w:p w14:paraId="17F61C6C" w14:textId="5A272618" w:rsidR="001749EE" w:rsidRDefault="00287D2C" w:rsidP="00287D2C">
      <w:pPr>
        <w:rPr>
          <w:lang w:eastAsia="zh-CN" w:bidi="hi-IN"/>
        </w:rPr>
      </w:pPr>
      <w:r>
        <w:rPr>
          <w:lang w:eastAsia="zh-CN" w:bidi="hi-IN"/>
        </w:rPr>
        <w:t>Er is een werkingsgebied ‘brug’.</w:t>
      </w:r>
    </w:p>
    <w:p w14:paraId="72FB064B" w14:textId="57AD22CA" w:rsidR="00287D2C" w:rsidRDefault="00287D2C" w:rsidP="00287D2C">
      <w:pPr>
        <w:pStyle w:val="Kop6"/>
        <w:rPr>
          <w:lang w:eastAsia="zh-CN" w:bidi="hi-IN"/>
        </w:rPr>
      </w:pPr>
      <w:r>
        <w:rPr>
          <w:lang w:eastAsia="zh-CN" w:bidi="hi-IN"/>
        </w:rPr>
        <w:t>Artikel 5.X</w:t>
      </w:r>
      <w:r>
        <w:rPr>
          <w:lang w:eastAsia="zh-CN" w:bidi="hi-IN"/>
        </w:rPr>
        <w:tab/>
      </w:r>
      <w:commentRangeStart w:id="377"/>
      <w:r>
        <w:rPr>
          <w:lang w:eastAsia="zh-CN" w:bidi="hi-IN"/>
        </w:rPr>
        <w:t>Consumentenvuurwerk</w:t>
      </w:r>
      <w:commentRangeEnd w:id="377"/>
      <w:r w:rsidR="00903279">
        <w:rPr>
          <w:rStyle w:val="Verwijzingopmerking"/>
          <w:rFonts w:eastAsiaTheme="minorHAnsi" w:cstheme="minorBidi"/>
          <w:i w:val="0"/>
          <w:iCs w:val="0"/>
        </w:rPr>
        <w:commentReference w:id="377"/>
      </w:r>
    </w:p>
    <w:p w14:paraId="07AA022E" w14:textId="2AED52C4" w:rsidR="001749EE" w:rsidRDefault="00287D2C" w:rsidP="00287D2C">
      <w:pPr>
        <w:rPr>
          <w:lang w:eastAsia="zh-CN" w:bidi="hi-IN"/>
        </w:rPr>
      </w:pPr>
      <w:r>
        <w:rPr>
          <w:lang w:eastAsia="zh-CN" w:bidi="hi-IN"/>
        </w:rPr>
        <w:t>Er is een werkingsgebied ‘consumentenvuurwerk’.</w:t>
      </w:r>
    </w:p>
    <w:p w14:paraId="200FD17F" w14:textId="2022466D" w:rsidR="00287D2C" w:rsidRDefault="00287D2C" w:rsidP="00287D2C">
      <w:pPr>
        <w:pStyle w:val="Kop6"/>
        <w:rPr>
          <w:lang w:eastAsia="zh-CN" w:bidi="hi-IN"/>
        </w:rPr>
      </w:pPr>
      <w:r>
        <w:rPr>
          <w:lang w:eastAsia="zh-CN" w:bidi="hi-IN"/>
        </w:rPr>
        <w:t>Artikel 5.X</w:t>
      </w:r>
      <w:r>
        <w:rPr>
          <w:lang w:eastAsia="zh-CN" w:bidi="hi-IN"/>
        </w:rPr>
        <w:tab/>
      </w:r>
      <w:commentRangeStart w:id="378"/>
      <w:r>
        <w:rPr>
          <w:lang w:eastAsia="zh-CN" w:bidi="hi-IN"/>
        </w:rPr>
        <w:t>Hoogspanningsverbinding</w:t>
      </w:r>
      <w:commentRangeEnd w:id="378"/>
      <w:r w:rsidR="00903279">
        <w:rPr>
          <w:rStyle w:val="Verwijzingopmerking"/>
          <w:rFonts w:eastAsiaTheme="minorHAnsi" w:cstheme="minorBidi"/>
          <w:i w:val="0"/>
          <w:iCs w:val="0"/>
        </w:rPr>
        <w:commentReference w:id="378"/>
      </w:r>
    </w:p>
    <w:p w14:paraId="78C6A2F3" w14:textId="6D8D0031" w:rsidR="001749EE" w:rsidRDefault="00287D2C" w:rsidP="00287D2C">
      <w:pPr>
        <w:rPr>
          <w:lang w:eastAsia="zh-CN" w:bidi="hi-IN"/>
        </w:rPr>
      </w:pPr>
      <w:r>
        <w:rPr>
          <w:lang w:eastAsia="zh-CN" w:bidi="hi-IN"/>
        </w:rPr>
        <w:t>Er is een werkingsgebied ‘hoogspanningsverbinding’.</w:t>
      </w:r>
    </w:p>
    <w:p w14:paraId="752AF4EF" w14:textId="77664321" w:rsidR="00287D2C" w:rsidRDefault="00287D2C" w:rsidP="00287D2C">
      <w:pPr>
        <w:pStyle w:val="Kop6"/>
        <w:rPr>
          <w:lang w:eastAsia="zh-CN" w:bidi="hi-IN"/>
        </w:rPr>
      </w:pPr>
      <w:r>
        <w:rPr>
          <w:lang w:eastAsia="zh-CN" w:bidi="hi-IN"/>
        </w:rPr>
        <w:t>Artikel 5.X</w:t>
      </w:r>
      <w:r>
        <w:rPr>
          <w:lang w:eastAsia="zh-CN" w:bidi="hi-IN"/>
        </w:rPr>
        <w:tab/>
      </w:r>
      <w:commentRangeStart w:id="379"/>
      <w:r>
        <w:rPr>
          <w:lang w:eastAsia="zh-CN" w:bidi="hi-IN"/>
        </w:rPr>
        <w:t>Ligplaats</w:t>
      </w:r>
      <w:commentRangeEnd w:id="379"/>
      <w:r w:rsidR="00903279">
        <w:rPr>
          <w:rStyle w:val="Verwijzingopmerking"/>
          <w:rFonts w:eastAsiaTheme="minorHAnsi" w:cstheme="minorBidi"/>
          <w:i w:val="0"/>
          <w:iCs w:val="0"/>
        </w:rPr>
        <w:commentReference w:id="379"/>
      </w:r>
      <w:r>
        <w:rPr>
          <w:lang w:eastAsia="zh-CN" w:bidi="hi-IN"/>
        </w:rPr>
        <w:t xml:space="preserve"> woonark</w:t>
      </w:r>
    </w:p>
    <w:p w14:paraId="0C037D32" w14:textId="77777777" w:rsidR="00287D2C" w:rsidRDefault="00287D2C" w:rsidP="00287D2C">
      <w:pPr>
        <w:rPr>
          <w:lang w:eastAsia="zh-CN" w:bidi="hi-IN"/>
        </w:rPr>
      </w:pPr>
      <w:r>
        <w:rPr>
          <w:lang w:eastAsia="zh-CN" w:bidi="hi-IN"/>
        </w:rPr>
        <w:t>Er is een werkingsgebied ‘ligplaats woonark’.</w:t>
      </w:r>
    </w:p>
    <w:p w14:paraId="7CE6B11D" w14:textId="77777777" w:rsidR="00287D2C" w:rsidRDefault="00287D2C" w:rsidP="00287D2C">
      <w:pPr>
        <w:pStyle w:val="Kop6"/>
        <w:rPr>
          <w:lang w:eastAsia="zh-CN" w:bidi="hi-IN"/>
        </w:rPr>
      </w:pPr>
      <w:r>
        <w:rPr>
          <w:lang w:eastAsia="zh-CN" w:bidi="hi-IN"/>
        </w:rPr>
        <w:t>Artikel 5.X</w:t>
      </w:r>
      <w:r>
        <w:rPr>
          <w:lang w:eastAsia="zh-CN" w:bidi="hi-IN"/>
        </w:rPr>
        <w:tab/>
      </w:r>
      <w:commentRangeStart w:id="380"/>
      <w:r>
        <w:rPr>
          <w:lang w:eastAsia="zh-CN" w:bidi="hi-IN"/>
        </w:rPr>
        <w:t>Ligplaats</w:t>
      </w:r>
      <w:commentRangeEnd w:id="380"/>
      <w:r w:rsidR="00903279">
        <w:rPr>
          <w:rStyle w:val="Verwijzingopmerking"/>
          <w:rFonts w:eastAsiaTheme="minorHAnsi" w:cstheme="minorBidi"/>
          <w:i w:val="0"/>
          <w:iCs w:val="0"/>
        </w:rPr>
        <w:commentReference w:id="380"/>
      </w:r>
      <w:r>
        <w:rPr>
          <w:lang w:eastAsia="zh-CN" w:bidi="hi-IN"/>
        </w:rPr>
        <w:t xml:space="preserve"> woonschip</w:t>
      </w:r>
    </w:p>
    <w:p w14:paraId="0F834992" w14:textId="554D5395" w:rsidR="001749EE" w:rsidRDefault="00287D2C" w:rsidP="00287D2C">
      <w:pPr>
        <w:rPr>
          <w:lang w:eastAsia="zh-CN" w:bidi="hi-IN"/>
        </w:rPr>
      </w:pPr>
      <w:r>
        <w:rPr>
          <w:lang w:eastAsia="zh-CN" w:bidi="hi-IN"/>
        </w:rPr>
        <w:t xml:space="preserve">Er is een werkingsgebied ‘ligplaats woonschip’. </w:t>
      </w:r>
    </w:p>
    <w:p w14:paraId="75EF22FC" w14:textId="3AAA2235" w:rsidR="00287D2C" w:rsidRDefault="00287D2C" w:rsidP="00287D2C">
      <w:pPr>
        <w:pStyle w:val="Kop6"/>
        <w:rPr>
          <w:lang w:eastAsia="zh-CN" w:bidi="hi-IN"/>
        </w:rPr>
      </w:pPr>
      <w:r>
        <w:rPr>
          <w:lang w:eastAsia="zh-CN" w:bidi="hi-IN"/>
        </w:rPr>
        <w:t>Artikel 5.X</w:t>
      </w:r>
      <w:r>
        <w:rPr>
          <w:lang w:eastAsia="zh-CN" w:bidi="hi-IN"/>
        </w:rPr>
        <w:tab/>
      </w:r>
      <w:commentRangeStart w:id="381"/>
      <w:r>
        <w:rPr>
          <w:lang w:eastAsia="zh-CN" w:bidi="hi-IN"/>
        </w:rPr>
        <w:t>M</w:t>
      </w:r>
      <w:r w:rsidRPr="00D240A5">
        <w:rPr>
          <w:lang w:eastAsia="zh-CN" w:bidi="hi-IN"/>
        </w:rPr>
        <w:t>aximum</w:t>
      </w:r>
      <w:commentRangeEnd w:id="381"/>
      <w:r w:rsidR="00903279">
        <w:rPr>
          <w:rStyle w:val="Verwijzingopmerking"/>
          <w:rFonts w:eastAsiaTheme="minorHAnsi" w:cstheme="minorBidi"/>
          <w:i w:val="0"/>
          <w:iCs w:val="0"/>
        </w:rPr>
        <w:commentReference w:id="381"/>
      </w:r>
      <w:r w:rsidRPr="00D240A5">
        <w:rPr>
          <w:lang w:eastAsia="zh-CN" w:bidi="hi-IN"/>
        </w:rPr>
        <w:t xml:space="preserve"> bebouwingspercentage X %</w:t>
      </w:r>
    </w:p>
    <w:p w14:paraId="721E1D5F" w14:textId="77777777" w:rsidR="00287D2C" w:rsidRDefault="00287D2C" w:rsidP="00287D2C">
      <w:pPr>
        <w:rPr>
          <w:lang w:eastAsia="zh-CN" w:bidi="hi-IN"/>
        </w:rPr>
      </w:pPr>
      <w:r>
        <w:rPr>
          <w:lang w:eastAsia="zh-CN" w:bidi="hi-IN"/>
        </w:rPr>
        <w:t>Er is een werkingsgebied ‘</w:t>
      </w:r>
      <w:r w:rsidRPr="00D240A5">
        <w:rPr>
          <w:lang w:eastAsia="zh-CN" w:bidi="hi-IN"/>
        </w:rPr>
        <w:t>maximum bebouwingspercentage X %</w:t>
      </w:r>
      <w:r>
        <w:rPr>
          <w:lang w:eastAsia="zh-CN" w:bidi="hi-IN"/>
        </w:rPr>
        <w:t>’.</w:t>
      </w:r>
    </w:p>
    <w:p w14:paraId="0859C139" w14:textId="77777777" w:rsidR="00287D2C" w:rsidRDefault="00287D2C" w:rsidP="00287D2C">
      <w:pPr>
        <w:pStyle w:val="Kop6"/>
        <w:rPr>
          <w:lang w:eastAsia="zh-CN" w:bidi="hi-IN"/>
        </w:rPr>
      </w:pPr>
      <w:r>
        <w:rPr>
          <w:lang w:eastAsia="zh-CN" w:bidi="hi-IN"/>
        </w:rPr>
        <w:t>Artikel 5.X</w:t>
      </w:r>
      <w:r>
        <w:rPr>
          <w:lang w:eastAsia="zh-CN" w:bidi="hi-IN"/>
        </w:rPr>
        <w:tab/>
      </w:r>
      <w:commentRangeStart w:id="382"/>
      <w:r>
        <w:rPr>
          <w:lang w:eastAsia="zh-CN" w:bidi="hi-IN"/>
        </w:rPr>
        <w:t>M</w:t>
      </w:r>
      <w:r w:rsidRPr="00D240A5">
        <w:rPr>
          <w:lang w:eastAsia="zh-CN" w:bidi="hi-IN"/>
        </w:rPr>
        <w:t>aximum</w:t>
      </w:r>
      <w:commentRangeEnd w:id="382"/>
      <w:r w:rsidR="00903279">
        <w:rPr>
          <w:rStyle w:val="Verwijzingopmerking"/>
          <w:rFonts w:eastAsiaTheme="minorHAnsi" w:cstheme="minorBidi"/>
          <w:i w:val="0"/>
          <w:iCs w:val="0"/>
        </w:rPr>
        <w:commentReference w:id="382"/>
      </w:r>
      <w:r w:rsidRPr="00D240A5">
        <w:rPr>
          <w:lang w:eastAsia="zh-CN" w:bidi="hi-IN"/>
        </w:rPr>
        <w:t xml:space="preserve"> bouwhoogte X m</w:t>
      </w:r>
    </w:p>
    <w:p w14:paraId="765656FC" w14:textId="77777777" w:rsidR="00287D2C" w:rsidRDefault="00287D2C" w:rsidP="00287D2C">
      <w:pPr>
        <w:rPr>
          <w:lang w:eastAsia="zh-CN" w:bidi="hi-IN"/>
        </w:rPr>
      </w:pPr>
      <w:r>
        <w:rPr>
          <w:lang w:eastAsia="zh-CN" w:bidi="hi-IN"/>
        </w:rPr>
        <w:t>Er is een werkingsgebied ‘</w:t>
      </w:r>
      <w:r w:rsidRPr="00D240A5">
        <w:rPr>
          <w:lang w:eastAsia="zh-CN" w:bidi="hi-IN"/>
        </w:rPr>
        <w:t>maximum bouwhoogte X m</w:t>
      </w:r>
      <w:r>
        <w:rPr>
          <w:lang w:eastAsia="zh-CN" w:bidi="hi-IN"/>
        </w:rPr>
        <w:t>’.</w:t>
      </w:r>
    </w:p>
    <w:p w14:paraId="6953F2FC" w14:textId="77777777" w:rsidR="00287D2C" w:rsidRDefault="00287D2C" w:rsidP="00287D2C">
      <w:pPr>
        <w:pStyle w:val="Kop6"/>
        <w:rPr>
          <w:lang w:eastAsia="zh-CN" w:bidi="hi-IN"/>
        </w:rPr>
      </w:pPr>
      <w:r>
        <w:rPr>
          <w:lang w:eastAsia="zh-CN" w:bidi="hi-IN"/>
        </w:rPr>
        <w:t>Artikel 5.X</w:t>
      </w:r>
      <w:r>
        <w:rPr>
          <w:lang w:eastAsia="zh-CN" w:bidi="hi-IN"/>
        </w:rPr>
        <w:tab/>
      </w:r>
      <w:commentRangeStart w:id="383"/>
      <w:r>
        <w:rPr>
          <w:lang w:eastAsia="zh-CN" w:bidi="hi-IN"/>
        </w:rPr>
        <w:t>M</w:t>
      </w:r>
      <w:r w:rsidRPr="00D240A5">
        <w:rPr>
          <w:lang w:eastAsia="zh-CN" w:bidi="hi-IN"/>
        </w:rPr>
        <w:t>aximum</w:t>
      </w:r>
      <w:commentRangeEnd w:id="383"/>
      <w:r w:rsidR="00903279">
        <w:rPr>
          <w:rStyle w:val="Verwijzingopmerking"/>
          <w:rFonts w:eastAsiaTheme="minorHAnsi" w:cstheme="minorBidi"/>
          <w:i w:val="0"/>
          <w:iCs w:val="0"/>
        </w:rPr>
        <w:commentReference w:id="383"/>
      </w:r>
      <w:r w:rsidRPr="00D240A5">
        <w:rPr>
          <w:lang w:eastAsia="zh-CN" w:bidi="hi-IN"/>
        </w:rPr>
        <w:t xml:space="preserve"> goothoogte X m</w:t>
      </w:r>
    </w:p>
    <w:p w14:paraId="549DAE0C" w14:textId="77777777" w:rsidR="00287D2C" w:rsidRDefault="00287D2C" w:rsidP="00287D2C">
      <w:pPr>
        <w:rPr>
          <w:lang w:eastAsia="zh-CN" w:bidi="hi-IN"/>
        </w:rPr>
      </w:pPr>
      <w:r>
        <w:rPr>
          <w:lang w:eastAsia="zh-CN" w:bidi="hi-IN"/>
        </w:rPr>
        <w:t>Er is een werkingsgebied ‘</w:t>
      </w:r>
      <w:r w:rsidRPr="00D240A5">
        <w:rPr>
          <w:lang w:eastAsia="zh-CN" w:bidi="hi-IN"/>
        </w:rPr>
        <w:t>maximum goothoogte X m</w:t>
      </w:r>
      <w:r>
        <w:rPr>
          <w:lang w:eastAsia="zh-CN" w:bidi="hi-IN"/>
        </w:rPr>
        <w:t>’.</w:t>
      </w:r>
    </w:p>
    <w:p w14:paraId="402AEFE8" w14:textId="77777777" w:rsidR="00287D2C" w:rsidRDefault="00287D2C" w:rsidP="00287D2C">
      <w:pPr>
        <w:pStyle w:val="Kop6"/>
        <w:rPr>
          <w:lang w:eastAsia="zh-CN" w:bidi="hi-IN"/>
        </w:rPr>
      </w:pPr>
      <w:r>
        <w:rPr>
          <w:lang w:eastAsia="zh-CN" w:bidi="hi-IN"/>
        </w:rPr>
        <w:t>Artikel 5.X</w:t>
      </w:r>
      <w:r>
        <w:rPr>
          <w:lang w:eastAsia="zh-CN" w:bidi="hi-IN"/>
        </w:rPr>
        <w:tab/>
      </w:r>
      <w:commentRangeStart w:id="384"/>
      <w:r>
        <w:rPr>
          <w:lang w:eastAsia="zh-CN" w:bidi="hi-IN"/>
        </w:rPr>
        <w:t>Onzelfstandige</w:t>
      </w:r>
      <w:commentRangeEnd w:id="384"/>
      <w:r w:rsidR="00903279">
        <w:rPr>
          <w:rStyle w:val="Verwijzingopmerking"/>
          <w:rFonts w:eastAsiaTheme="minorHAnsi" w:cstheme="minorBidi"/>
          <w:i w:val="0"/>
          <w:iCs w:val="0"/>
        </w:rPr>
        <w:commentReference w:id="384"/>
      </w:r>
      <w:r>
        <w:rPr>
          <w:lang w:eastAsia="zh-CN" w:bidi="hi-IN"/>
        </w:rPr>
        <w:t xml:space="preserve"> woonruimte</w:t>
      </w:r>
    </w:p>
    <w:p w14:paraId="48D8D644" w14:textId="128C57AB" w:rsidR="001749EE" w:rsidRDefault="00287D2C" w:rsidP="00287D2C">
      <w:pPr>
        <w:rPr>
          <w:lang w:eastAsia="zh-CN" w:bidi="hi-IN"/>
        </w:rPr>
      </w:pPr>
      <w:r>
        <w:rPr>
          <w:lang w:eastAsia="zh-CN" w:bidi="hi-IN"/>
        </w:rPr>
        <w:t>Er is een werkingsgebied ‘onzelfstandige woonruimte’.</w:t>
      </w:r>
    </w:p>
    <w:p w14:paraId="6F70E129" w14:textId="41A0D55B" w:rsidR="00287D2C" w:rsidRDefault="00287D2C" w:rsidP="00287D2C">
      <w:pPr>
        <w:pStyle w:val="Kop6"/>
        <w:rPr>
          <w:lang w:eastAsia="zh-CN" w:bidi="hi-IN"/>
        </w:rPr>
      </w:pPr>
      <w:r>
        <w:rPr>
          <w:lang w:eastAsia="zh-CN" w:bidi="hi-IN"/>
        </w:rPr>
        <w:t>Artikel 5.X</w:t>
      </w:r>
      <w:r>
        <w:rPr>
          <w:lang w:eastAsia="zh-CN" w:bidi="hi-IN"/>
        </w:rPr>
        <w:tab/>
      </w:r>
      <w:commentRangeStart w:id="385"/>
      <w:r>
        <w:rPr>
          <w:lang w:eastAsia="zh-CN" w:bidi="hi-IN"/>
        </w:rPr>
        <w:t>Opslag</w:t>
      </w:r>
      <w:commentRangeEnd w:id="385"/>
      <w:r w:rsidR="00903279">
        <w:rPr>
          <w:rStyle w:val="Verwijzingopmerking"/>
          <w:rFonts w:eastAsiaTheme="minorHAnsi" w:cstheme="minorBidi"/>
          <w:i w:val="0"/>
          <w:iCs w:val="0"/>
        </w:rPr>
        <w:commentReference w:id="385"/>
      </w:r>
    </w:p>
    <w:p w14:paraId="3197D147" w14:textId="2D0BFB1D" w:rsidR="001749EE" w:rsidRDefault="00287D2C" w:rsidP="00287D2C">
      <w:pPr>
        <w:rPr>
          <w:lang w:eastAsia="zh-CN" w:bidi="hi-IN"/>
        </w:rPr>
      </w:pPr>
      <w:r>
        <w:rPr>
          <w:lang w:eastAsia="zh-CN" w:bidi="hi-IN"/>
        </w:rPr>
        <w:t>Er is een werkingsgebied ‘opslag’.</w:t>
      </w:r>
    </w:p>
    <w:p w14:paraId="7907DB74" w14:textId="284462B1" w:rsidR="00287D2C" w:rsidRDefault="00287D2C" w:rsidP="00287D2C">
      <w:pPr>
        <w:pStyle w:val="Kop6"/>
        <w:rPr>
          <w:lang w:eastAsia="zh-CN" w:bidi="hi-IN"/>
        </w:rPr>
      </w:pPr>
      <w:r>
        <w:rPr>
          <w:lang w:eastAsia="zh-CN" w:bidi="hi-IN"/>
        </w:rPr>
        <w:t>Artikel 5.X</w:t>
      </w:r>
      <w:r>
        <w:rPr>
          <w:lang w:eastAsia="zh-CN" w:bidi="hi-IN"/>
        </w:rPr>
        <w:tab/>
      </w:r>
      <w:commentRangeStart w:id="386"/>
      <w:r>
        <w:rPr>
          <w:lang w:eastAsia="zh-CN" w:bidi="hi-IN"/>
        </w:rPr>
        <w:t>Parkeervoorzieningen</w:t>
      </w:r>
      <w:commentRangeEnd w:id="386"/>
      <w:r w:rsidR="00EE0743">
        <w:rPr>
          <w:rStyle w:val="Verwijzingopmerking"/>
          <w:rFonts w:eastAsiaTheme="minorHAnsi" w:cstheme="minorBidi"/>
          <w:i w:val="0"/>
          <w:iCs w:val="0"/>
        </w:rPr>
        <w:commentReference w:id="386"/>
      </w:r>
      <w:r>
        <w:rPr>
          <w:lang w:eastAsia="zh-CN" w:bidi="hi-IN"/>
        </w:rPr>
        <w:t xml:space="preserve"> toegestaan</w:t>
      </w:r>
    </w:p>
    <w:p w14:paraId="1DBD5DD8" w14:textId="3FAD3FA8" w:rsidR="001749EE" w:rsidRDefault="00287D2C" w:rsidP="00287D2C">
      <w:pPr>
        <w:rPr>
          <w:lang w:eastAsia="zh-CN" w:bidi="hi-IN"/>
        </w:rPr>
      </w:pPr>
      <w:r>
        <w:rPr>
          <w:lang w:eastAsia="zh-CN" w:bidi="hi-IN"/>
        </w:rPr>
        <w:t>Er is een werkingsgebied ‘parkeervoorzieningen toegestaan’.</w:t>
      </w:r>
    </w:p>
    <w:p w14:paraId="2E02CBE4" w14:textId="04C5F0E7" w:rsidR="00287D2C" w:rsidRDefault="00287D2C" w:rsidP="00287D2C">
      <w:pPr>
        <w:pStyle w:val="Kop6"/>
        <w:rPr>
          <w:lang w:eastAsia="zh-CN" w:bidi="hi-IN"/>
        </w:rPr>
      </w:pPr>
      <w:r>
        <w:rPr>
          <w:lang w:eastAsia="zh-CN" w:bidi="hi-IN"/>
        </w:rPr>
        <w:lastRenderedPageBreak/>
        <w:t>Artikel 5.X</w:t>
      </w:r>
      <w:r>
        <w:rPr>
          <w:lang w:eastAsia="zh-CN" w:bidi="hi-IN"/>
        </w:rPr>
        <w:tab/>
      </w:r>
      <w:commentRangeStart w:id="387"/>
      <w:r>
        <w:rPr>
          <w:lang w:eastAsia="zh-CN" w:bidi="hi-IN"/>
        </w:rPr>
        <w:t>Parkeervoorzieningen</w:t>
      </w:r>
      <w:commentRangeEnd w:id="387"/>
      <w:r w:rsidR="00EE0743">
        <w:rPr>
          <w:rStyle w:val="Verwijzingopmerking"/>
          <w:rFonts w:eastAsiaTheme="minorHAnsi" w:cstheme="minorBidi"/>
          <w:i w:val="0"/>
          <w:iCs w:val="0"/>
        </w:rPr>
        <w:commentReference w:id="387"/>
      </w:r>
      <w:r>
        <w:rPr>
          <w:lang w:eastAsia="zh-CN" w:bidi="hi-IN"/>
        </w:rPr>
        <w:t xml:space="preserve"> verplicht</w:t>
      </w:r>
    </w:p>
    <w:p w14:paraId="3E49EB76" w14:textId="746FEBBE" w:rsidR="001749EE" w:rsidRDefault="00287D2C" w:rsidP="00287D2C">
      <w:pPr>
        <w:rPr>
          <w:lang w:eastAsia="zh-CN" w:bidi="hi-IN"/>
        </w:rPr>
      </w:pPr>
      <w:r>
        <w:rPr>
          <w:lang w:eastAsia="zh-CN" w:bidi="hi-IN"/>
        </w:rPr>
        <w:t>Er is een werkingsgebied ‘parkeervoorzieningen verplicht’.</w:t>
      </w:r>
    </w:p>
    <w:p w14:paraId="1823087B" w14:textId="34DAD281" w:rsidR="00287D2C" w:rsidRDefault="00287D2C" w:rsidP="00287D2C">
      <w:pPr>
        <w:pStyle w:val="Kop6"/>
        <w:rPr>
          <w:lang w:eastAsia="zh-CN" w:bidi="hi-IN"/>
        </w:rPr>
      </w:pPr>
      <w:r>
        <w:rPr>
          <w:lang w:eastAsia="zh-CN" w:bidi="hi-IN"/>
        </w:rPr>
        <w:t>Artikel 5.X</w:t>
      </w:r>
      <w:r>
        <w:rPr>
          <w:lang w:eastAsia="zh-CN" w:bidi="hi-IN"/>
        </w:rPr>
        <w:tab/>
      </w:r>
      <w:commentRangeStart w:id="388"/>
      <w:r>
        <w:rPr>
          <w:lang w:eastAsia="zh-CN" w:bidi="hi-IN"/>
        </w:rPr>
        <w:t>Seksinrichting</w:t>
      </w:r>
      <w:commentRangeEnd w:id="388"/>
      <w:r w:rsidR="00EE0743">
        <w:rPr>
          <w:rStyle w:val="Verwijzingopmerking"/>
          <w:rFonts w:eastAsiaTheme="minorHAnsi" w:cstheme="minorBidi"/>
          <w:i w:val="0"/>
          <w:iCs w:val="0"/>
        </w:rPr>
        <w:commentReference w:id="388"/>
      </w:r>
      <w:r>
        <w:rPr>
          <w:lang w:eastAsia="zh-CN" w:bidi="hi-IN"/>
        </w:rPr>
        <w:t xml:space="preserve"> type X</w:t>
      </w:r>
    </w:p>
    <w:p w14:paraId="4F97371E" w14:textId="04B3BE74" w:rsidR="001749EE" w:rsidRDefault="00287D2C" w:rsidP="00287D2C">
      <w:pPr>
        <w:rPr>
          <w:lang w:eastAsia="zh-CN" w:bidi="hi-IN"/>
        </w:rPr>
      </w:pPr>
      <w:r>
        <w:rPr>
          <w:lang w:eastAsia="zh-CN" w:bidi="hi-IN"/>
        </w:rPr>
        <w:t>Er is een werkingsgebied ‘seksinrichting type X’.</w:t>
      </w:r>
    </w:p>
    <w:p w14:paraId="5E9AE443" w14:textId="772A4CEA" w:rsidR="00287D2C" w:rsidRDefault="00287D2C" w:rsidP="00287D2C">
      <w:pPr>
        <w:pStyle w:val="Kop6"/>
        <w:rPr>
          <w:lang w:eastAsia="zh-CN" w:bidi="hi-IN"/>
        </w:rPr>
      </w:pPr>
      <w:r>
        <w:rPr>
          <w:lang w:eastAsia="zh-CN" w:bidi="hi-IN"/>
        </w:rPr>
        <w:t>Artikel 5.X</w:t>
      </w:r>
      <w:r>
        <w:rPr>
          <w:lang w:eastAsia="zh-CN" w:bidi="hi-IN"/>
        </w:rPr>
        <w:tab/>
      </w:r>
      <w:commentRangeStart w:id="389"/>
      <w:r>
        <w:rPr>
          <w:lang w:eastAsia="zh-CN" w:bidi="hi-IN"/>
        </w:rPr>
        <w:t>Wonen</w:t>
      </w:r>
      <w:commentRangeEnd w:id="389"/>
      <w:r w:rsidR="00EE0743">
        <w:rPr>
          <w:rStyle w:val="Verwijzingopmerking"/>
          <w:rFonts w:eastAsiaTheme="minorHAnsi" w:cstheme="minorBidi"/>
          <w:i w:val="0"/>
          <w:iCs w:val="0"/>
        </w:rPr>
        <w:commentReference w:id="389"/>
      </w:r>
      <w:r>
        <w:rPr>
          <w:lang w:eastAsia="zh-CN" w:bidi="hi-IN"/>
        </w:rPr>
        <w:t xml:space="preserve"> niet toegestaan op de begane grond</w:t>
      </w:r>
    </w:p>
    <w:p w14:paraId="12CD9250" w14:textId="7E9E274D" w:rsidR="001749EE" w:rsidRDefault="00287D2C" w:rsidP="00287D2C">
      <w:pPr>
        <w:rPr>
          <w:lang w:eastAsia="zh-CN" w:bidi="hi-IN"/>
        </w:rPr>
      </w:pPr>
      <w:r>
        <w:rPr>
          <w:lang w:eastAsia="zh-CN" w:bidi="hi-IN"/>
        </w:rPr>
        <w:t>Er is een werkingsgebied ‘wonen niet toegestaan op de begane grond’.</w:t>
      </w:r>
    </w:p>
    <w:p w14:paraId="16E2A63D" w14:textId="7372CEC4" w:rsidR="00287D2C" w:rsidRDefault="00287D2C" w:rsidP="00287D2C">
      <w:pPr>
        <w:pStyle w:val="Kop6"/>
        <w:rPr>
          <w:lang w:eastAsia="zh-CN" w:bidi="hi-IN"/>
        </w:rPr>
      </w:pPr>
      <w:r>
        <w:rPr>
          <w:lang w:eastAsia="zh-CN" w:bidi="hi-IN"/>
        </w:rPr>
        <w:t>Artikel 5.X</w:t>
      </w:r>
      <w:r>
        <w:rPr>
          <w:lang w:eastAsia="zh-CN" w:bidi="hi-IN"/>
        </w:rPr>
        <w:tab/>
        <w:t xml:space="preserve">X </w:t>
      </w:r>
      <w:commentRangeStart w:id="390"/>
      <w:r>
        <w:rPr>
          <w:lang w:eastAsia="zh-CN" w:bidi="hi-IN"/>
        </w:rPr>
        <w:t>woning</w:t>
      </w:r>
      <w:commentRangeEnd w:id="390"/>
      <w:r w:rsidR="00EE0743">
        <w:rPr>
          <w:rStyle w:val="Verwijzingopmerking"/>
          <w:rFonts w:eastAsiaTheme="minorHAnsi" w:cstheme="minorBidi"/>
          <w:i w:val="0"/>
          <w:iCs w:val="0"/>
        </w:rPr>
        <w:commentReference w:id="390"/>
      </w:r>
      <w:r>
        <w:rPr>
          <w:lang w:eastAsia="zh-CN" w:bidi="hi-IN"/>
        </w:rPr>
        <w:t>(en)</w:t>
      </w:r>
    </w:p>
    <w:p w14:paraId="0DEF44FE" w14:textId="1456B9E6" w:rsidR="001749EE" w:rsidRDefault="00287D2C" w:rsidP="00287D2C">
      <w:pPr>
        <w:rPr>
          <w:lang w:eastAsia="zh-CN" w:bidi="hi-IN"/>
        </w:rPr>
      </w:pPr>
      <w:r>
        <w:rPr>
          <w:lang w:eastAsia="zh-CN" w:bidi="hi-IN"/>
        </w:rPr>
        <w:t>Er is een werkingsgebied ‘X woning(en)’.</w:t>
      </w:r>
    </w:p>
    <w:p w14:paraId="57C86124" w14:textId="2F368F94" w:rsidR="00287D2C" w:rsidRDefault="00287D2C" w:rsidP="00287D2C">
      <w:pPr>
        <w:pStyle w:val="Kop6"/>
        <w:rPr>
          <w:lang w:eastAsia="zh-CN" w:bidi="hi-IN"/>
        </w:rPr>
      </w:pPr>
      <w:r>
        <w:rPr>
          <w:lang w:eastAsia="zh-CN" w:bidi="hi-IN"/>
        </w:rPr>
        <w:t>Artikel 5.X</w:t>
      </w:r>
      <w:r>
        <w:rPr>
          <w:lang w:eastAsia="zh-CN" w:bidi="hi-IN"/>
        </w:rPr>
        <w:tab/>
      </w:r>
      <w:commentRangeStart w:id="391"/>
      <w:r>
        <w:rPr>
          <w:lang w:eastAsia="zh-CN" w:bidi="hi-IN"/>
        </w:rPr>
        <w:t>Woonwagenstandplaats</w:t>
      </w:r>
      <w:commentRangeEnd w:id="391"/>
      <w:r w:rsidR="00EE0743">
        <w:rPr>
          <w:rStyle w:val="Verwijzingopmerking"/>
          <w:rFonts w:eastAsiaTheme="minorHAnsi" w:cstheme="minorBidi"/>
          <w:i w:val="0"/>
          <w:iCs w:val="0"/>
        </w:rPr>
        <w:commentReference w:id="391"/>
      </w:r>
    </w:p>
    <w:p w14:paraId="65282A13" w14:textId="3D439864" w:rsidR="00287D2C" w:rsidRPr="00287D2C" w:rsidRDefault="00287D2C" w:rsidP="00287D2C">
      <w:r>
        <w:rPr>
          <w:lang w:eastAsia="zh-CN" w:bidi="hi-IN"/>
        </w:rPr>
        <w:t>Er is een werkingsgebied ‘woonwagenstandplaats’.</w:t>
      </w:r>
    </w:p>
    <w:sectPr w:rsidR="00287D2C" w:rsidRPr="00287D2C" w:rsidSect="002F250F">
      <w:footerReference w:type="default" r:id="rId22"/>
      <w:pgSz w:w="11906" w:h="16838" w:code="9"/>
      <w:pgMar w:top="1134" w:right="1134" w:bottom="1134" w:left="2835"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Peeters, Jerry" w:date="2021-03-22T11:53: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57C75E62" w14:textId="77777777" w:rsidTr="001B35F1">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E5324C" w14:textId="77777777" w:rsidR="00E42374" w:rsidRPr="0049085E" w:rsidRDefault="00E42374" w:rsidP="001B35F1">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6E9B304F" w14:textId="77777777" w:rsidTr="001B35F1">
        <w:tc>
          <w:tcPr>
            <w:tcW w:w="2500" w:type="pct"/>
          </w:tcPr>
          <w:p w14:paraId="167CA81A" w14:textId="77777777" w:rsidR="00E42374" w:rsidRPr="0049085E" w:rsidRDefault="00E42374" w:rsidP="001B35F1">
            <w:r>
              <w:t>bestandsnaam</w:t>
            </w:r>
          </w:p>
        </w:tc>
        <w:tc>
          <w:tcPr>
            <w:tcW w:w="2500" w:type="pct"/>
          </w:tcPr>
          <w:p w14:paraId="4749A065" w14:textId="440D98E8" w:rsidR="00E42374" w:rsidRPr="0049085E" w:rsidRDefault="00E42374" w:rsidP="001B35F1">
            <w:r>
              <w:t>gemeente Zaanstad.gml</w:t>
            </w:r>
          </w:p>
        </w:tc>
      </w:tr>
      <w:tr w:rsidR="00E42374" w:rsidRPr="0049085E" w14:paraId="784F7F86" w14:textId="77777777" w:rsidTr="001B35F1">
        <w:tc>
          <w:tcPr>
            <w:tcW w:w="2500" w:type="pct"/>
          </w:tcPr>
          <w:p w14:paraId="52993CEF" w14:textId="77777777" w:rsidR="00E42374" w:rsidRPr="0049085E" w:rsidRDefault="00E42374" w:rsidP="001B35F1">
            <w:r w:rsidRPr="0049085E">
              <w:t>noemer</w:t>
            </w:r>
          </w:p>
        </w:tc>
        <w:tc>
          <w:tcPr>
            <w:tcW w:w="2500" w:type="pct"/>
          </w:tcPr>
          <w:p w14:paraId="5BC38EF0" w14:textId="20EE6EC4" w:rsidR="00E42374" w:rsidRPr="0049085E" w:rsidRDefault="00E42374" w:rsidP="001B35F1"/>
        </w:tc>
      </w:tr>
      <w:tr w:rsidR="00E42374" w:rsidRPr="0049085E" w14:paraId="2D7A08EA" w14:textId="77777777" w:rsidTr="001B35F1">
        <w:tc>
          <w:tcPr>
            <w:tcW w:w="2500" w:type="pct"/>
          </w:tcPr>
          <w:p w14:paraId="1CDC3EED" w14:textId="77777777" w:rsidR="00E42374" w:rsidRPr="0049085E" w:rsidRDefault="00E42374" w:rsidP="001B35F1">
            <w:r>
              <w:t>symboolcode</w:t>
            </w:r>
          </w:p>
        </w:tc>
        <w:tc>
          <w:tcPr>
            <w:tcW w:w="2500" w:type="pct"/>
          </w:tcPr>
          <w:p w14:paraId="4866DEB1" w14:textId="4A981958" w:rsidR="00E42374" w:rsidRDefault="00E42374" w:rsidP="001B35F1"/>
        </w:tc>
      </w:tr>
      <w:tr w:rsidR="00E42374" w:rsidRPr="0049085E" w14:paraId="480F11CE" w14:textId="77777777" w:rsidTr="001B35F1">
        <w:tc>
          <w:tcPr>
            <w:tcW w:w="2500" w:type="pct"/>
          </w:tcPr>
          <w:p w14:paraId="3DB4BFF7" w14:textId="77777777" w:rsidR="00E42374" w:rsidRPr="0049085E" w:rsidRDefault="00E42374" w:rsidP="001B35F1">
            <w:r w:rsidRPr="0049085E">
              <w:t>nauwkeurigheid</w:t>
            </w:r>
          </w:p>
        </w:tc>
        <w:tc>
          <w:tcPr>
            <w:tcW w:w="2500" w:type="pct"/>
          </w:tcPr>
          <w:p w14:paraId="5A354118" w14:textId="7E4C9F75" w:rsidR="00E42374" w:rsidRPr="0049085E" w:rsidRDefault="00E42374" w:rsidP="001B35F1"/>
        </w:tc>
      </w:tr>
      <w:tr w:rsidR="00E42374" w:rsidRPr="0049085E" w14:paraId="6C6EA779" w14:textId="77777777" w:rsidTr="001B35F1">
        <w:tc>
          <w:tcPr>
            <w:tcW w:w="2500" w:type="pct"/>
          </w:tcPr>
          <w:p w14:paraId="052AEEBF" w14:textId="77777777" w:rsidR="00E42374" w:rsidRPr="0049085E" w:rsidRDefault="00E42374" w:rsidP="001B35F1">
            <w:r w:rsidRPr="0049085E">
              <w:t>bronNauwkeurigheid</w:t>
            </w:r>
          </w:p>
        </w:tc>
        <w:tc>
          <w:tcPr>
            <w:tcW w:w="2500" w:type="pct"/>
          </w:tcPr>
          <w:p w14:paraId="5B15BFDF" w14:textId="12491011" w:rsidR="00E42374" w:rsidRPr="0049085E" w:rsidRDefault="00E42374" w:rsidP="001B35F1">
            <w:r>
              <w:t>geen</w:t>
            </w:r>
          </w:p>
        </w:tc>
      </w:tr>
      <w:tr w:rsidR="00E42374" w:rsidRPr="0049085E" w14:paraId="67AC21CA" w14:textId="77777777" w:rsidTr="001B35F1">
        <w:tc>
          <w:tcPr>
            <w:tcW w:w="2500" w:type="pct"/>
          </w:tcPr>
          <w:p w14:paraId="6C1BC883" w14:textId="77777777" w:rsidR="00E42374" w:rsidRPr="0049085E" w:rsidRDefault="00E42374" w:rsidP="001B35F1">
            <w:r>
              <w:t>idealisatie</w:t>
            </w:r>
          </w:p>
        </w:tc>
        <w:tc>
          <w:tcPr>
            <w:tcW w:w="2500" w:type="pct"/>
          </w:tcPr>
          <w:p w14:paraId="00E837AA" w14:textId="40A78FC8" w:rsidR="00E42374" w:rsidRPr="0049085E" w:rsidRDefault="00E42374" w:rsidP="001B35F1">
            <w:r>
              <w:t>geen</w:t>
            </w:r>
          </w:p>
        </w:tc>
      </w:tr>
    </w:tbl>
    <w:p w14:paraId="5E192C01" w14:textId="6D854ED4" w:rsidR="00E42374" w:rsidRDefault="00E42374">
      <w:pPr>
        <w:pStyle w:val="Tekstopmerking"/>
      </w:pPr>
    </w:p>
  </w:comment>
  <w:comment w:id="5" w:author="Peeters, Jerry" w:date="2021-03-22T11:56: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2E70EDA8" w14:textId="77777777" w:rsidTr="001B35F1">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3339F3E" w14:textId="77777777" w:rsidR="00E42374" w:rsidRPr="0049085E" w:rsidRDefault="00E42374" w:rsidP="001B35F1">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5D3B974" w14:textId="77777777" w:rsidTr="001B35F1">
        <w:tc>
          <w:tcPr>
            <w:tcW w:w="2500" w:type="pct"/>
          </w:tcPr>
          <w:p w14:paraId="3D5A2198" w14:textId="77777777" w:rsidR="00E42374" w:rsidRPr="0049085E" w:rsidRDefault="00E42374" w:rsidP="001B35F1">
            <w:r>
              <w:t>bestandsnaam</w:t>
            </w:r>
          </w:p>
        </w:tc>
        <w:tc>
          <w:tcPr>
            <w:tcW w:w="2500" w:type="pct"/>
          </w:tcPr>
          <w:p w14:paraId="45C79CB6" w14:textId="42DFB02D" w:rsidR="00E42374" w:rsidRPr="0049085E" w:rsidRDefault="00E42374" w:rsidP="001B35F1">
            <w:r>
              <w:t>gemeente Zaanstad.gml</w:t>
            </w:r>
          </w:p>
        </w:tc>
      </w:tr>
      <w:tr w:rsidR="00E42374" w:rsidRPr="0049085E" w14:paraId="22F53D74" w14:textId="77777777" w:rsidTr="001B35F1">
        <w:tc>
          <w:tcPr>
            <w:tcW w:w="2500" w:type="pct"/>
          </w:tcPr>
          <w:p w14:paraId="767E479E" w14:textId="77777777" w:rsidR="00E42374" w:rsidRPr="0049085E" w:rsidRDefault="00E42374" w:rsidP="001B35F1">
            <w:r w:rsidRPr="0049085E">
              <w:t>noemer</w:t>
            </w:r>
          </w:p>
        </w:tc>
        <w:tc>
          <w:tcPr>
            <w:tcW w:w="2500" w:type="pct"/>
          </w:tcPr>
          <w:p w14:paraId="658E663E" w14:textId="7FB5B9A8" w:rsidR="00E42374" w:rsidRPr="0049085E" w:rsidRDefault="00E42374" w:rsidP="001B35F1"/>
        </w:tc>
      </w:tr>
      <w:tr w:rsidR="00E42374" w:rsidRPr="0049085E" w14:paraId="5B153D6D" w14:textId="77777777" w:rsidTr="001B35F1">
        <w:tc>
          <w:tcPr>
            <w:tcW w:w="2500" w:type="pct"/>
          </w:tcPr>
          <w:p w14:paraId="35435851" w14:textId="77777777" w:rsidR="00E42374" w:rsidRPr="0049085E" w:rsidRDefault="00E42374" w:rsidP="001B35F1">
            <w:r>
              <w:t>symboolcode</w:t>
            </w:r>
          </w:p>
        </w:tc>
        <w:tc>
          <w:tcPr>
            <w:tcW w:w="2500" w:type="pct"/>
          </w:tcPr>
          <w:p w14:paraId="739FF8B5" w14:textId="08E3E039" w:rsidR="00E42374" w:rsidRDefault="00E42374" w:rsidP="001B35F1"/>
        </w:tc>
      </w:tr>
      <w:tr w:rsidR="00E42374" w:rsidRPr="0049085E" w14:paraId="3D009A30" w14:textId="77777777" w:rsidTr="001B35F1">
        <w:tc>
          <w:tcPr>
            <w:tcW w:w="2500" w:type="pct"/>
          </w:tcPr>
          <w:p w14:paraId="58E25A3C" w14:textId="77777777" w:rsidR="00E42374" w:rsidRPr="0049085E" w:rsidRDefault="00E42374" w:rsidP="001B35F1">
            <w:r w:rsidRPr="0049085E">
              <w:t>nauwkeurigheid</w:t>
            </w:r>
          </w:p>
        </w:tc>
        <w:tc>
          <w:tcPr>
            <w:tcW w:w="2500" w:type="pct"/>
          </w:tcPr>
          <w:p w14:paraId="7EAC8F41" w14:textId="098ED5B3" w:rsidR="00E42374" w:rsidRPr="0049085E" w:rsidRDefault="00E42374" w:rsidP="001B35F1"/>
        </w:tc>
      </w:tr>
      <w:tr w:rsidR="00E42374" w:rsidRPr="0049085E" w14:paraId="23D6C457" w14:textId="77777777" w:rsidTr="001B35F1">
        <w:tc>
          <w:tcPr>
            <w:tcW w:w="2500" w:type="pct"/>
          </w:tcPr>
          <w:p w14:paraId="5B27FABA" w14:textId="77777777" w:rsidR="00E42374" w:rsidRPr="0049085E" w:rsidRDefault="00E42374" w:rsidP="001B35F1">
            <w:r w:rsidRPr="0049085E">
              <w:t>bronNauwkeurigheid</w:t>
            </w:r>
          </w:p>
        </w:tc>
        <w:tc>
          <w:tcPr>
            <w:tcW w:w="2500" w:type="pct"/>
          </w:tcPr>
          <w:p w14:paraId="27CAA2DD" w14:textId="4002E3E3" w:rsidR="00E42374" w:rsidRPr="0049085E" w:rsidRDefault="00E42374" w:rsidP="001B35F1">
            <w:r>
              <w:t>geen</w:t>
            </w:r>
          </w:p>
        </w:tc>
      </w:tr>
      <w:tr w:rsidR="00E42374" w:rsidRPr="0049085E" w14:paraId="2F0EB0EB" w14:textId="77777777" w:rsidTr="001B35F1">
        <w:tc>
          <w:tcPr>
            <w:tcW w:w="2500" w:type="pct"/>
          </w:tcPr>
          <w:p w14:paraId="0136FF19" w14:textId="77777777" w:rsidR="00E42374" w:rsidRPr="0049085E" w:rsidRDefault="00E42374" w:rsidP="001B35F1">
            <w:r>
              <w:t>idealisatie</w:t>
            </w:r>
          </w:p>
        </w:tc>
        <w:tc>
          <w:tcPr>
            <w:tcW w:w="2500" w:type="pct"/>
          </w:tcPr>
          <w:p w14:paraId="35E50C1E" w14:textId="77D123D6" w:rsidR="00E42374" w:rsidRPr="0049085E" w:rsidRDefault="00E42374" w:rsidP="001B35F1">
            <w:r>
              <w:t>geen</w:t>
            </w:r>
          </w:p>
        </w:tc>
      </w:tr>
    </w:tbl>
    <w:p w14:paraId="57794A9D" w14:textId="7D866F77" w:rsidR="00E42374" w:rsidRDefault="00E42374">
      <w:pPr>
        <w:pStyle w:val="Tekstopmerking"/>
      </w:pPr>
    </w:p>
  </w:comment>
  <w:comment w:id="6" w:author="Peeters, Jerry" w:date="2021-03-22T11:55: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3063AAF" w14:textId="77777777" w:rsidTr="001B35F1">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001A85" w14:textId="77777777" w:rsidR="00E42374" w:rsidRPr="0049085E" w:rsidRDefault="00E42374" w:rsidP="001B35F1">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28C9E6CE" w14:textId="77777777" w:rsidTr="001B35F1">
        <w:tc>
          <w:tcPr>
            <w:tcW w:w="2500" w:type="pct"/>
          </w:tcPr>
          <w:p w14:paraId="2106014D" w14:textId="77777777" w:rsidR="00E42374" w:rsidRPr="0049085E" w:rsidRDefault="00E42374" w:rsidP="001B35F1">
            <w:r>
              <w:t>bestandsnaam</w:t>
            </w:r>
          </w:p>
        </w:tc>
        <w:tc>
          <w:tcPr>
            <w:tcW w:w="2500" w:type="pct"/>
          </w:tcPr>
          <w:p w14:paraId="7E6CA383" w14:textId="69408C86" w:rsidR="00E42374" w:rsidRPr="0049085E" w:rsidRDefault="00E42374" w:rsidP="001B35F1">
            <w:r>
              <w:t>gemeente Zaanstad.gml</w:t>
            </w:r>
          </w:p>
        </w:tc>
      </w:tr>
      <w:tr w:rsidR="00E42374" w:rsidRPr="0049085E" w14:paraId="4C197943" w14:textId="77777777" w:rsidTr="001B35F1">
        <w:tc>
          <w:tcPr>
            <w:tcW w:w="2500" w:type="pct"/>
          </w:tcPr>
          <w:p w14:paraId="64A83D62" w14:textId="77777777" w:rsidR="00E42374" w:rsidRPr="0049085E" w:rsidRDefault="00E42374" w:rsidP="001B35F1">
            <w:r w:rsidRPr="0049085E">
              <w:t>noemer</w:t>
            </w:r>
          </w:p>
        </w:tc>
        <w:tc>
          <w:tcPr>
            <w:tcW w:w="2500" w:type="pct"/>
          </w:tcPr>
          <w:p w14:paraId="2547BC8F" w14:textId="6D798877" w:rsidR="00E42374" w:rsidRPr="0049085E" w:rsidRDefault="00E42374" w:rsidP="001B35F1"/>
        </w:tc>
      </w:tr>
      <w:tr w:rsidR="00E42374" w:rsidRPr="0049085E" w14:paraId="061A06C5" w14:textId="77777777" w:rsidTr="001B35F1">
        <w:tc>
          <w:tcPr>
            <w:tcW w:w="2500" w:type="pct"/>
          </w:tcPr>
          <w:p w14:paraId="084DEBD7" w14:textId="77777777" w:rsidR="00E42374" w:rsidRPr="0049085E" w:rsidRDefault="00E42374" w:rsidP="001B35F1">
            <w:r>
              <w:t>symboolcode</w:t>
            </w:r>
          </w:p>
        </w:tc>
        <w:tc>
          <w:tcPr>
            <w:tcW w:w="2500" w:type="pct"/>
          </w:tcPr>
          <w:p w14:paraId="305D4B2F" w14:textId="559A4E61" w:rsidR="00E42374" w:rsidRDefault="00E42374" w:rsidP="001B35F1"/>
        </w:tc>
      </w:tr>
      <w:tr w:rsidR="00E42374" w:rsidRPr="0049085E" w14:paraId="6FA6E04B" w14:textId="77777777" w:rsidTr="001B35F1">
        <w:tc>
          <w:tcPr>
            <w:tcW w:w="2500" w:type="pct"/>
          </w:tcPr>
          <w:p w14:paraId="2F826BFD" w14:textId="77777777" w:rsidR="00E42374" w:rsidRPr="0049085E" w:rsidRDefault="00E42374" w:rsidP="001B35F1">
            <w:r w:rsidRPr="0049085E">
              <w:t>nauwkeurigheid</w:t>
            </w:r>
          </w:p>
        </w:tc>
        <w:tc>
          <w:tcPr>
            <w:tcW w:w="2500" w:type="pct"/>
          </w:tcPr>
          <w:p w14:paraId="39759A22" w14:textId="4719219B" w:rsidR="00E42374" w:rsidRPr="0049085E" w:rsidRDefault="00E42374" w:rsidP="001B35F1"/>
        </w:tc>
      </w:tr>
      <w:tr w:rsidR="00E42374" w:rsidRPr="0049085E" w14:paraId="1B9E6DD5" w14:textId="77777777" w:rsidTr="001B35F1">
        <w:tc>
          <w:tcPr>
            <w:tcW w:w="2500" w:type="pct"/>
          </w:tcPr>
          <w:p w14:paraId="6FF78432" w14:textId="77777777" w:rsidR="00E42374" w:rsidRPr="0049085E" w:rsidRDefault="00E42374" w:rsidP="001B35F1">
            <w:r w:rsidRPr="0049085E">
              <w:t>bronNauwkeurigheid</w:t>
            </w:r>
          </w:p>
        </w:tc>
        <w:tc>
          <w:tcPr>
            <w:tcW w:w="2500" w:type="pct"/>
          </w:tcPr>
          <w:p w14:paraId="05976230" w14:textId="3C33CA35" w:rsidR="00E42374" w:rsidRPr="0049085E" w:rsidRDefault="00E42374" w:rsidP="001B35F1">
            <w:r>
              <w:t>geen</w:t>
            </w:r>
          </w:p>
        </w:tc>
      </w:tr>
      <w:tr w:rsidR="00E42374" w:rsidRPr="0049085E" w14:paraId="565317F0" w14:textId="77777777" w:rsidTr="001B35F1">
        <w:tc>
          <w:tcPr>
            <w:tcW w:w="2500" w:type="pct"/>
          </w:tcPr>
          <w:p w14:paraId="27E8462B" w14:textId="77777777" w:rsidR="00E42374" w:rsidRPr="0049085E" w:rsidRDefault="00E42374" w:rsidP="001B35F1">
            <w:r>
              <w:t>idealisatie</w:t>
            </w:r>
          </w:p>
        </w:tc>
        <w:tc>
          <w:tcPr>
            <w:tcW w:w="2500" w:type="pct"/>
          </w:tcPr>
          <w:p w14:paraId="14D8A588" w14:textId="2BF1F15E" w:rsidR="00E42374" w:rsidRPr="0049085E" w:rsidRDefault="00E42374" w:rsidP="001B35F1">
            <w:r>
              <w:t>geen</w:t>
            </w:r>
          </w:p>
        </w:tc>
      </w:tr>
    </w:tbl>
    <w:p w14:paraId="64E89E8B" w14:textId="5C54B616" w:rsidR="00E42374" w:rsidRDefault="00E42374">
      <w:pPr>
        <w:pStyle w:val="Tekstopmerking"/>
      </w:pPr>
    </w:p>
  </w:comment>
  <w:comment w:id="9" w:author="Peeters, Jerry" w:date="2021-03-22T11:56: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59256238"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5CB8AC"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D620168" w14:textId="77777777" w:rsidTr="00903279">
        <w:tc>
          <w:tcPr>
            <w:tcW w:w="2500" w:type="pct"/>
          </w:tcPr>
          <w:p w14:paraId="0A35DFFB" w14:textId="77777777" w:rsidR="00E42374" w:rsidRPr="0049085E" w:rsidRDefault="00E42374" w:rsidP="00903279">
            <w:r>
              <w:t>bestandsnaam</w:t>
            </w:r>
          </w:p>
        </w:tc>
        <w:tc>
          <w:tcPr>
            <w:tcW w:w="2500" w:type="pct"/>
          </w:tcPr>
          <w:p w14:paraId="4FDE474C" w14:textId="72A3304F" w:rsidR="00E42374" w:rsidRPr="0049085E" w:rsidRDefault="00E42374" w:rsidP="00903279">
            <w:r>
              <w:t>gebiedstype woongebied variant 1.gml</w:t>
            </w:r>
          </w:p>
        </w:tc>
      </w:tr>
      <w:tr w:rsidR="00E42374" w:rsidRPr="0049085E" w14:paraId="2474CACA" w14:textId="77777777" w:rsidTr="00903279">
        <w:tc>
          <w:tcPr>
            <w:tcW w:w="2500" w:type="pct"/>
          </w:tcPr>
          <w:p w14:paraId="53DCC19B" w14:textId="77777777" w:rsidR="00E42374" w:rsidRPr="0049085E" w:rsidRDefault="00E42374" w:rsidP="00903279">
            <w:r w:rsidRPr="0049085E">
              <w:t>noemer</w:t>
            </w:r>
          </w:p>
        </w:tc>
        <w:tc>
          <w:tcPr>
            <w:tcW w:w="2500" w:type="pct"/>
          </w:tcPr>
          <w:p w14:paraId="56FC3472" w14:textId="2E97029A" w:rsidR="00E42374" w:rsidRPr="0049085E" w:rsidRDefault="00E42374" w:rsidP="00903279"/>
        </w:tc>
      </w:tr>
      <w:tr w:rsidR="00E42374" w:rsidRPr="0049085E" w14:paraId="0763BCF6" w14:textId="77777777" w:rsidTr="00903279">
        <w:tc>
          <w:tcPr>
            <w:tcW w:w="2500" w:type="pct"/>
          </w:tcPr>
          <w:p w14:paraId="2F9464E6" w14:textId="77777777" w:rsidR="00E42374" w:rsidRPr="0049085E" w:rsidRDefault="00E42374" w:rsidP="00903279">
            <w:r>
              <w:t>symboolcode</w:t>
            </w:r>
          </w:p>
        </w:tc>
        <w:tc>
          <w:tcPr>
            <w:tcW w:w="2500" w:type="pct"/>
          </w:tcPr>
          <w:p w14:paraId="6AEFAA43" w14:textId="7B18C864" w:rsidR="00E42374" w:rsidRDefault="00E42374" w:rsidP="00903279"/>
        </w:tc>
      </w:tr>
      <w:tr w:rsidR="00E42374" w:rsidRPr="0049085E" w14:paraId="4DC31208" w14:textId="77777777" w:rsidTr="00903279">
        <w:tc>
          <w:tcPr>
            <w:tcW w:w="2500" w:type="pct"/>
          </w:tcPr>
          <w:p w14:paraId="1854DD25" w14:textId="77777777" w:rsidR="00E42374" w:rsidRPr="0049085E" w:rsidRDefault="00E42374" w:rsidP="00903279">
            <w:r w:rsidRPr="0049085E">
              <w:t>nauwkeurigheid</w:t>
            </w:r>
          </w:p>
        </w:tc>
        <w:tc>
          <w:tcPr>
            <w:tcW w:w="2500" w:type="pct"/>
          </w:tcPr>
          <w:p w14:paraId="0AB49BA0" w14:textId="194866F1" w:rsidR="00E42374" w:rsidRPr="0049085E" w:rsidRDefault="00E42374" w:rsidP="00903279"/>
        </w:tc>
      </w:tr>
      <w:tr w:rsidR="00E42374" w:rsidRPr="0049085E" w14:paraId="4A841499" w14:textId="77777777" w:rsidTr="00903279">
        <w:tc>
          <w:tcPr>
            <w:tcW w:w="2500" w:type="pct"/>
          </w:tcPr>
          <w:p w14:paraId="4F978CA1" w14:textId="77777777" w:rsidR="00E42374" w:rsidRPr="0049085E" w:rsidRDefault="00E42374" w:rsidP="00903279">
            <w:r w:rsidRPr="0049085E">
              <w:t>bronNauwkeurigheid</w:t>
            </w:r>
          </w:p>
        </w:tc>
        <w:tc>
          <w:tcPr>
            <w:tcW w:w="2500" w:type="pct"/>
          </w:tcPr>
          <w:p w14:paraId="03FAE086" w14:textId="32962FF0" w:rsidR="00E42374" w:rsidRPr="0049085E" w:rsidRDefault="00E42374" w:rsidP="00903279">
            <w:r>
              <w:t>geen</w:t>
            </w:r>
          </w:p>
        </w:tc>
      </w:tr>
      <w:tr w:rsidR="00E42374" w:rsidRPr="0049085E" w14:paraId="264B7F76" w14:textId="77777777" w:rsidTr="00903279">
        <w:tc>
          <w:tcPr>
            <w:tcW w:w="2500" w:type="pct"/>
          </w:tcPr>
          <w:p w14:paraId="481719F5" w14:textId="77777777" w:rsidR="00E42374" w:rsidRPr="0049085E" w:rsidRDefault="00E42374" w:rsidP="00903279">
            <w:r>
              <w:t>idealisatie</w:t>
            </w:r>
          </w:p>
        </w:tc>
        <w:tc>
          <w:tcPr>
            <w:tcW w:w="2500" w:type="pct"/>
          </w:tcPr>
          <w:p w14:paraId="394BA6D1" w14:textId="565EA2CC" w:rsidR="00E42374" w:rsidRPr="0049085E" w:rsidRDefault="00E42374" w:rsidP="00903279">
            <w:r>
              <w:t>geen</w:t>
            </w:r>
          </w:p>
        </w:tc>
      </w:tr>
    </w:tbl>
    <w:p w14:paraId="6137744B" w14:textId="03019515" w:rsidR="00E42374" w:rsidRDefault="00E42374">
      <w:pPr>
        <w:pStyle w:val="Tekstopmerking"/>
      </w:pPr>
    </w:p>
  </w:comment>
  <w:comment w:id="10" w:author="Peeters, Jerry" w:date="2021-03-22T11:56: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76363D85"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FDC6C5E"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072B58C1" w14:textId="77777777" w:rsidTr="00903279">
        <w:tc>
          <w:tcPr>
            <w:tcW w:w="2500" w:type="pct"/>
          </w:tcPr>
          <w:p w14:paraId="19E2FC66" w14:textId="77777777" w:rsidR="00E42374" w:rsidRPr="0049085E" w:rsidRDefault="00E42374" w:rsidP="00903279">
            <w:r>
              <w:t>bestandsnaam</w:t>
            </w:r>
          </w:p>
        </w:tc>
        <w:tc>
          <w:tcPr>
            <w:tcW w:w="2500" w:type="pct"/>
          </w:tcPr>
          <w:p w14:paraId="33F989E1" w14:textId="14722437" w:rsidR="00E42374" w:rsidRPr="0049085E" w:rsidRDefault="00E42374" w:rsidP="00903279">
            <w:r>
              <w:t>gebiedstype woongebied variant 1.gml</w:t>
            </w:r>
          </w:p>
        </w:tc>
      </w:tr>
      <w:tr w:rsidR="00E42374" w:rsidRPr="0049085E" w14:paraId="014AA260" w14:textId="77777777" w:rsidTr="00903279">
        <w:tc>
          <w:tcPr>
            <w:tcW w:w="2500" w:type="pct"/>
          </w:tcPr>
          <w:p w14:paraId="24F899B0" w14:textId="77777777" w:rsidR="00E42374" w:rsidRPr="0049085E" w:rsidRDefault="00E42374" w:rsidP="00903279">
            <w:r w:rsidRPr="0049085E">
              <w:t>noemer</w:t>
            </w:r>
          </w:p>
        </w:tc>
        <w:tc>
          <w:tcPr>
            <w:tcW w:w="2500" w:type="pct"/>
          </w:tcPr>
          <w:p w14:paraId="702CC9E7" w14:textId="022EAB44" w:rsidR="00E42374" w:rsidRPr="0049085E" w:rsidRDefault="00E42374" w:rsidP="00903279"/>
        </w:tc>
      </w:tr>
      <w:tr w:rsidR="00E42374" w:rsidRPr="0049085E" w14:paraId="5FEAF692" w14:textId="77777777" w:rsidTr="00903279">
        <w:tc>
          <w:tcPr>
            <w:tcW w:w="2500" w:type="pct"/>
          </w:tcPr>
          <w:p w14:paraId="2743EF4E" w14:textId="77777777" w:rsidR="00E42374" w:rsidRPr="0049085E" w:rsidRDefault="00E42374" w:rsidP="00903279">
            <w:r>
              <w:t>symboolcode</w:t>
            </w:r>
          </w:p>
        </w:tc>
        <w:tc>
          <w:tcPr>
            <w:tcW w:w="2500" w:type="pct"/>
          </w:tcPr>
          <w:p w14:paraId="7440402D" w14:textId="4A9B3179" w:rsidR="00E42374" w:rsidRDefault="00E42374" w:rsidP="00903279"/>
        </w:tc>
      </w:tr>
      <w:tr w:rsidR="00E42374" w:rsidRPr="0049085E" w14:paraId="3D039D99" w14:textId="77777777" w:rsidTr="00903279">
        <w:tc>
          <w:tcPr>
            <w:tcW w:w="2500" w:type="pct"/>
          </w:tcPr>
          <w:p w14:paraId="540216C7" w14:textId="77777777" w:rsidR="00E42374" w:rsidRPr="0049085E" w:rsidRDefault="00E42374" w:rsidP="00903279">
            <w:r w:rsidRPr="0049085E">
              <w:t>nauwkeurigheid</w:t>
            </w:r>
          </w:p>
        </w:tc>
        <w:tc>
          <w:tcPr>
            <w:tcW w:w="2500" w:type="pct"/>
          </w:tcPr>
          <w:p w14:paraId="6F30C507" w14:textId="27E3B1A7" w:rsidR="00E42374" w:rsidRPr="0049085E" w:rsidRDefault="00E42374" w:rsidP="00903279"/>
        </w:tc>
      </w:tr>
      <w:tr w:rsidR="00E42374" w:rsidRPr="0049085E" w14:paraId="3A9751D1" w14:textId="77777777" w:rsidTr="00903279">
        <w:tc>
          <w:tcPr>
            <w:tcW w:w="2500" w:type="pct"/>
          </w:tcPr>
          <w:p w14:paraId="4EC1BA64" w14:textId="77777777" w:rsidR="00E42374" w:rsidRPr="0049085E" w:rsidRDefault="00E42374" w:rsidP="00903279">
            <w:r w:rsidRPr="0049085E">
              <w:t>bronNauwkeurigheid</w:t>
            </w:r>
          </w:p>
        </w:tc>
        <w:tc>
          <w:tcPr>
            <w:tcW w:w="2500" w:type="pct"/>
          </w:tcPr>
          <w:p w14:paraId="791876ED" w14:textId="3F68952F" w:rsidR="00E42374" w:rsidRPr="0049085E" w:rsidRDefault="00E42374" w:rsidP="00903279">
            <w:r>
              <w:t>geen</w:t>
            </w:r>
          </w:p>
        </w:tc>
      </w:tr>
      <w:tr w:rsidR="00E42374" w:rsidRPr="0049085E" w14:paraId="7A16CC62" w14:textId="77777777" w:rsidTr="00903279">
        <w:tc>
          <w:tcPr>
            <w:tcW w:w="2500" w:type="pct"/>
          </w:tcPr>
          <w:p w14:paraId="5A2A922B" w14:textId="77777777" w:rsidR="00E42374" w:rsidRPr="0049085E" w:rsidRDefault="00E42374" w:rsidP="00903279">
            <w:r>
              <w:t>idealisatie</w:t>
            </w:r>
          </w:p>
        </w:tc>
        <w:tc>
          <w:tcPr>
            <w:tcW w:w="2500" w:type="pct"/>
          </w:tcPr>
          <w:p w14:paraId="2E367442" w14:textId="0C0790EB" w:rsidR="00E42374" w:rsidRPr="0049085E" w:rsidRDefault="00E42374" w:rsidP="00903279">
            <w:r>
              <w:t>geen</w:t>
            </w:r>
          </w:p>
        </w:tc>
      </w:tr>
    </w:tbl>
    <w:p w14:paraId="09D78580" w14:textId="11EFD3D8" w:rsidR="00E42374" w:rsidRDefault="00E42374">
      <w:pPr>
        <w:pStyle w:val="Tekstopmerking"/>
      </w:pPr>
    </w:p>
  </w:comment>
  <w:comment w:id="11" w:author="Peeters, Jerry" w:date="2021-03-22T11:56: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A7AC3B7"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C614402"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08EC3A98" w14:textId="77777777" w:rsidTr="00903279">
        <w:tc>
          <w:tcPr>
            <w:tcW w:w="2500" w:type="pct"/>
          </w:tcPr>
          <w:p w14:paraId="22B305CB" w14:textId="77777777" w:rsidR="00E42374" w:rsidRPr="0049085E" w:rsidRDefault="00E42374" w:rsidP="00903279">
            <w:r>
              <w:t>bestandsnaam</w:t>
            </w:r>
          </w:p>
        </w:tc>
        <w:tc>
          <w:tcPr>
            <w:tcW w:w="2500" w:type="pct"/>
          </w:tcPr>
          <w:p w14:paraId="48F20D12" w14:textId="453CD73B" w:rsidR="00E42374" w:rsidRPr="0049085E" w:rsidRDefault="00E42374" w:rsidP="00903279">
            <w:r>
              <w:t>gebiedstype woongebied variant 1.gml</w:t>
            </w:r>
          </w:p>
        </w:tc>
      </w:tr>
      <w:tr w:rsidR="00E42374" w:rsidRPr="0049085E" w14:paraId="7904414B" w14:textId="77777777" w:rsidTr="00903279">
        <w:tc>
          <w:tcPr>
            <w:tcW w:w="2500" w:type="pct"/>
          </w:tcPr>
          <w:p w14:paraId="69907E88" w14:textId="77777777" w:rsidR="00E42374" w:rsidRPr="0049085E" w:rsidRDefault="00E42374" w:rsidP="00903279">
            <w:r w:rsidRPr="0049085E">
              <w:t>noemer</w:t>
            </w:r>
          </w:p>
        </w:tc>
        <w:tc>
          <w:tcPr>
            <w:tcW w:w="2500" w:type="pct"/>
          </w:tcPr>
          <w:p w14:paraId="675312C7" w14:textId="5863D938" w:rsidR="00E42374" w:rsidRPr="0049085E" w:rsidRDefault="00E42374" w:rsidP="00903279"/>
        </w:tc>
      </w:tr>
      <w:tr w:rsidR="00E42374" w:rsidRPr="0049085E" w14:paraId="1F006859" w14:textId="77777777" w:rsidTr="00903279">
        <w:tc>
          <w:tcPr>
            <w:tcW w:w="2500" w:type="pct"/>
          </w:tcPr>
          <w:p w14:paraId="3349D4C1" w14:textId="77777777" w:rsidR="00E42374" w:rsidRPr="0049085E" w:rsidRDefault="00E42374" w:rsidP="00903279">
            <w:r>
              <w:t>symboolcode</w:t>
            </w:r>
          </w:p>
        </w:tc>
        <w:tc>
          <w:tcPr>
            <w:tcW w:w="2500" w:type="pct"/>
          </w:tcPr>
          <w:p w14:paraId="3273C95B" w14:textId="0F51EBB0" w:rsidR="00E42374" w:rsidRDefault="00E42374" w:rsidP="00903279"/>
        </w:tc>
      </w:tr>
      <w:tr w:rsidR="00E42374" w:rsidRPr="0049085E" w14:paraId="4A969FF3" w14:textId="77777777" w:rsidTr="00903279">
        <w:tc>
          <w:tcPr>
            <w:tcW w:w="2500" w:type="pct"/>
          </w:tcPr>
          <w:p w14:paraId="6DAFF253" w14:textId="77777777" w:rsidR="00E42374" w:rsidRPr="0049085E" w:rsidRDefault="00E42374" w:rsidP="00903279">
            <w:r w:rsidRPr="0049085E">
              <w:t>nauwkeurigheid</w:t>
            </w:r>
          </w:p>
        </w:tc>
        <w:tc>
          <w:tcPr>
            <w:tcW w:w="2500" w:type="pct"/>
          </w:tcPr>
          <w:p w14:paraId="11F04BBF" w14:textId="29429298" w:rsidR="00E42374" w:rsidRPr="0049085E" w:rsidRDefault="00E42374" w:rsidP="00903279"/>
        </w:tc>
      </w:tr>
      <w:tr w:rsidR="00E42374" w:rsidRPr="0049085E" w14:paraId="6E44A309" w14:textId="77777777" w:rsidTr="00903279">
        <w:tc>
          <w:tcPr>
            <w:tcW w:w="2500" w:type="pct"/>
          </w:tcPr>
          <w:p w14:paraId="0F8304A6" w14:textId="77777777" w:rsidR="00E42374" w:rsidRPr="0049085E" w:rsidRDefault="00E42374" w:rsidP="00903279">
            <w:r w:rsidRPr="0049085E">
              <w:t>bronNauwkeurigheid</w:t>
            </w:r>
          </w:p>
        </w:tc>
        <w:tc>
          <w:tcPr>
            <w:tcW w:w="2500" w:type="pct"/>
          </w:tcPr>
          <w:p w14:paraId="3055FFD7" w14:textId="082C758D" w:rsidR="00E42374" w:rsidRPr="0049085E" w:rsidRDefault="00E42374" w:rsidP="00903279">
            <w:r>
              <w:t>geen</w:t>
            </w:r>
          </w:p>
        </w:tc>
      </w:tr>
      <w:tr w:rsidR="00E42374" w:rsidRPr="0049085E" w14:paraId="121BD3BD" w14:textId="77777777" w:rsidTr="00903279">
        <w:tc>
          <w:tcPr>
            <w:tcW w:w="2500" w:type="pct"/>
          </w:tcPr>
          <w:p w14:paraId="5A2F787E" w14:textId="77777777" w:rsidR="00E42374" w:rsidRPr="0049085E" w:rsidRDefault="00E42374" w:rsidP="00903279">
            <w:r>
              <w:t>idealisatie</w:t>
            </w:r>
          </w:p>
        </w:tc>
        <w:tc>
          <w:tcPr>
            <w:tcW w:w="2500" w:type="pct"/>
          </w:tcPr>
          <w:p w14:paraId="6A2E6D16" w14:textId="738C1C72" w:rsidR="00E42374" w:rsidRPr="0049085E" w:rsidRDefault="00E42374" w:rsidP="00903279">
            <w:r>
              <w:t>geen</w:t>
            </w:r>
          </w:p>
        </w:tc>
      </w:tr>
    </w:tbl>
    <w:p w14:paraId="231397EA" w14:textId="4853F552" w:rsidR="00E42374" w:rsidRDefault="00E42374">
      <w:pPr>
        <w:pStyle w:val="Tekstopmerking"/>
      </w:pPr>
    </w:p>
  </w:comment>
  <w:comment w:id="12" w:author="Peeters, Jerry" w:date="2021-03-22T11:57: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5F6EDAC2"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882727D"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0655A51B" w14:textId="77777777" w:rsidTr="00903279">
        <w:tc>
          <w:tcPr>
            <w:tcW w:w="2500" w:type="pct"/>
          </w:tcPr>
          <w:p w14:paraId="3ACB2AE7" w14:textId="77777777" w:rsidR="00E42374" w:rsidRPr="0049085E" w:rsidRDefault="00E42374" w:rsidP="00903279">
            <w:r>
              <w:t>bestandsnaam</w:t>
            </w:r>
          </w:p>
        </w:tc>
        <w:tc>
          <w:tcPr>
            <w:tcW w:w="2500" w:type="pct"/>
          </w:tcPr>
          <w:p w14:paraId="1F39C560" w14:textId="464EF29F" w:rsidR="00E42374" w:rsidRPr="0049085E" w:rsidRDefault="00E42374" w:rsidP="00903279">
            <w:r>
              <w:t>gebiedstype woongebied variant 2.gml</w:t>
            </w:r>
          </w:p>
        </w:tc>
      </w:tr>
      <w:tr w:rsidR="00E42374" w:rsidRPr="0049085E" w14:paraId="24D46A47" w14:textId="77777777" w:rsidTr="00903279">
        <w:tc>
          <w:tcPr>
            <w:tcW w:w="2500" w:type="pct"/>
          </w:tcPr>
          <w:p w14:paraId="1EABBD40" w14:textId="77777777" w:rsidR="00E42374" w:rsidRPr="0049085E" w:rsidRDefault="00E42374" w:rsidP="00903279">
            <w:r w:rsidRPr="0049085E">
              <w:t>noemer</w:t>
            </w:r>
          </w:p>
        </w:tc>
        <w:tc>
          <w:tcPr>
            <w:tcW w:w="2500" w:type="pct"/>
          </w:tcPr>
          <w:p w14:paraId="3D87FBD2" w14:textId="6D9543CB" w:rsidR="00E42374" w:rsidRPr="0049085E" w:rsidRDefault="00E42374" w:rsidP="00903279"/>
        </w:tc>
      </w:tr>
      <w:tr w:rsidR="00E42374" w:rsidRPr="0049085E" w14:paraId="1F7CFB67" w14:textId="77777777" w:rsidTr="00903279">
        <w:tc>
          <w:tcPr>
            <w:tcW w:w="2500" w:type="pct"/>
          </w:tcPr>
          <w:p w14:paraId="03FDE81C" w14:textId="77777777" w:rsidR="00E42374" w:rsidRPr="0049085E" w:rsidRDefault="00E42374" w:rsidP="00903279">
            <w:r>
              <w:t>symboolcode</w:t>
            </w:r>
          </w:p>
        </w:tc>
        <w:tc>
          <w:tcPr>
            <w:tcW w:w="2500" w:type="pct"/>
          </w:tcPr>
          <w:p w14:paraId="3EBE2422" w14:textId="27FA4FA8" w:rsidR="00E42374" w:rsidRDefault="00E42374" w:rsidP="00903279"/>
        </w:tc>
      </w:tr>
      <w:tr w:rsidR="00E42374" w:rsidRPr="0049085E" w14:paraId="2BEA855C" w14:textId="77777777" w:rsidTr="00903279">
        <w:tc>
          <w:tcPr>
            <w:tcW w:w="2500" w:type="pct"/>
          </w:tcPr>
          <w:p w14:paraId="18C56A19" w14:textId="77777777" w:rsidR="00E42374" w:rsidRPr="0049085E" w:rsidRDefault="00E42374" w:rsidP="00903279">
            <w:r w:rsidRPr="0049085E">
              <w:t>nauwkeurigheid</w:t>
            </w:r>
          </w:p>
        </w:tc>
        <w:tc>
          <w:tcPr>
            <w:tcW w:w="2500" w:type="pct"/>
          </w:tcPr>
          <w:p w14:paraId="68840617" w14:textId="2692EA8B" w:rsidR="00E42374" w:rsidRPr="0049085E" w:rsidRDefault="00E42374" w:rsidP="00903279"/>
        </w:tc>
      </w:tr>
      <w:tr w:rsidR="00E42374" w:rsidRPr="0049085E" w14:paraId="5BD95CCA" w14:textId="77777777" w:rsidTr="00903279">
        <w:tc>
          <w:tcPr>
            <w:tcW w:w="2500" w:type="pct"/>
          </w:tcPr>
          <w:p w14:paraId="5F0AEE91" w14:textId="77777777" w:rsidR="00E42374" w:rsidRPr="0049085E" w:rsidRDefault="00E42374" w:rsidP="00903279">
            <w:r w:rsidRPr="0049085E">
              <w:t>bronNauwkeurigheid</w:t>
            </w:r>
          </w:p>
        </w:tc>
        <w:tc>
          <w:tcPr>
            <w:tcW w:w="2500" w:type="pct"/>
          </w:tcPr>
          <w:p w14:paraId="416F09D7" w14:textId="335E7D19" w:rsidR="00E42374" w:rsidRPr="0049085E" w:rsidRDefault="00E42374" w:rsidP="00903279">
            <w:r>
              <w:t>geen</w:t>
            </w:r>
          </w:p>
        </w:tc>
      </w:tr>
      <w:tr w:rsidR="00E42374" w:rsidRPr="0049085E" w14:paraId="700F6E24" w14:textId="77777777" w:rsidTr="00903279">
        <w:tc>
          <w:tcPr>
            <w:tcW w:w="2500" w:type="pct"/>
          </w:tcPr>
          <w:p w14:paraId="3CC98980" w14:textId="77777777" w:rsidR="00E42374" w:rsidRPr="0049085E" w:rsidRDefault="00E42374" w:rsidP="00903279">
            <w:r>
              <w:t>idealisatie</w:t>
            </w:r>
          </w:p>
        </w:tc>
        <w:tc>
          <w:tcPr>
            <w:tcW w:w="2500" w:type="pct"/>
          </w:tcPr>
          <w:p w14:paraId="1AACBE5B" w14:textId="46385A97" w:rsidR="00E42374" w:rsidRPr="0049085E" w:rsidRDefault="00E42374" w:rsidP="00903279">
            <w:r>
              <w:t>geen</w:t>
            </w:r>
          </w:p>
        </w:tc>
      </w:tr>
    </w:tbl>
    <w:p w14:paraId="23662BF1" w14:textId="66D97DA3" w:rsidR="00E42374" w:rsidRDefault="00E42374">
      <w:pPr>
        <w:pStyle w:val="Tekstopmerking"/>
      </w:pPr>
    </w:p>
  </w:comment>
  <w:comment w:id="13" w:author="Peeters, Jerry" w:date="2021-03-22T11:57: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11583EAD"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F0441AB"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35DC53C4" w14:textId="77777777" w:rsidTr="00903279">
        <w:tc>
          <w:tcPr>
            <w:tcW w:w="2500" w:type="pct"/>
          </w:tcPr>
          <w:p w14:paraId="01692893" w14:textId="77777777" w:rsidR="00E42374" w:rsidRPr="0049085E" w:rsidRDefault="00E42374" w:rsidP="00903279">
            <w:r>
              <w:t>bestandsnaam</w:t>
            </w:r>
          </w:p>
        </w:tc>
        <w:tc>
          <w:tcPr>
            <w:tcW w:w="2500" w:type="pct"/>
          </w:tcPr>
          <w:p w14:paraId="3A464BF2" w14:textId="3F52B4C1" w:rsidR="00E42374" w:rsidRPr="0049085E" w:rsidRDefault="00E42374" w:rsidP="00903279">
            <w:r>
              <w:t>gebiedstype woongebied variant 2.gml</w:t>
            </w:r>
          </w:p>
        </w:tc>
      </w:tr>
      <w:tr w:rsidR="00E42374" w:rsidRPr="0049085E" w14:paraId="6754844F" w14:textId="77777777" w:rsidTr="00903279">
        <w:tc>
          <w:tcPr>
            <w:tcW w:w="2500" w:type="pct"/>
          </w:tcPr>
          <w:p w14:paraId="608644C4" w14:textId="77777777" w:rsidR="00E42374" w:rsidRPr="0049085E" w:rsidRDefault="00E42374" w:rsidP="00903279">
            <w:r w:rsidRPr="0049085E">
              <w:t>noemer</w:t>
            </w:r>
          </w:p>
        </w:tc>
        <w:tc>
          <w:tcPr>
            <w:tcW w:w="2500" w:type="pct"/>
          </w:tcPr>
          <w:p w14:paraId="1A0906BF" w14:textId="26C564E6" w:rsidR="00E42374" w:rsidRPr="0049085E" w:rsidRDefault="00E42374" w:rsidP="00903279"/>
        </w:tc>
      </w:tr>
      <w:tr w:rsidR="00E42374" w:rsidRPr="0049085E" w14:paraId="095DD13F" w14:textId="77777777" w:rsidTr="00903279">
        <w:tc>
          <w:tcPr>
            <w:tcW w:w="2500" w:type="pct"/>
          </w:tcPr>
          <w:p w14:paraId="3064AA02" w14:textId="77777777" w:rsidR="00E42374" w:rsidRPr="0049085E" w:rsidRDefault="00E42374" w:rsidP="00903279">
            <w:r>
              <w:t>symboolcode</w:t>
            </w:r>
          </w:p>
        </w:tc>
        <w:tc>
          <w:tcPr>
            <w:tcW w:w="2500" w:type="pct"/>
          </w:tcPr>
          <w:p w14:paraId="20DAEA5E" w14:textId="40AC1E62" w:rsidR="00E42374" w:rsidRDefault="00E42374" w:rsidP="00903279"/>
        </w:tc>
      </w:tr>
      <w:tr w:rsidR="00E42374" w:rsidRPr="0049085E" w14:paraId="1852B4EF" w14:textId="77777777" w:rsidTr="00903279">
        <w:tc>
          <w:tcPr>
            <w:tcW w:w="2500" w:type="pct"/>
          </w:tcPr>
          <w:p w14:paraId="6F312118" w14:textId="77777777" w:rsidR="00E42374" w:rsidRPr="0049085E" w:rsidRDefault="00E42374" w:rsidP="00903279">
            <w:r w:rsidRPr="0049085E">
              <w:t>nauwkeurigheid</w:t>
            </w:r>
          </w:p>
        </w:tc>
        <w:tc>
          <w:tcPr>
            <w:tcW w:w="2500" w:type="pct"/>
          </w:tcPr>
          <w:p w14:paraId="4ACF934C" w14:textId="49F11912" w:rsidR="00E42374" w:rsidRPr="0049085E" w:rsidRDefault="00E42374" w:rsidP="00903279"/>
        </w:tc>
      </w:tr>
      <w:tr w:rsidR="00E42374" w:rsidRPr="0049085E" w14:paraId="24A23675" w14:textId="77777777" w:rsidTr="00903279">
        <w:tc>
          <w:tcPr>
            <w:tcW w:w="2500" w:type="pct"/>
          </w:tcPr>
          <w:p w14:paraId="37F40500" w14:textId="77777777" w:rsidR="00E42374" w:rsidRPr="0049085E" w:rsidRDefault="00E42374" w:rsidP="00903279">
            <w:r w:rsidRPr="0049085E">
              <w:t>bronNauwkeurigheid</w:t>
            </w:r>
          </w:p>
        </w:tc>
        <w:tc>
          <w:tcPr>
            <w:tcW w:w="2500" w:type="pct"/>
          </w:tcPr>
          <w:p w14:paraId="2770921D" w14:textId="0A61D65F" w:rsidR="00E42374" w:rsidRPr="0049085E" w:rsidRDefault="00E42374" w:rsidP="00903279">
            <w:r>
              <w:t>geen</w:t>
            </w:r>
          </w:p>
        </w:tc>
      </w:tr>
      <w:tr w:rsidR="00E42374" w:rsidRPr="0049085E" w14:paraId="0B16A99C" w14:textId="77777777" w:rsidTr="00903279">
        <w:tc>
          <w:tcPr>
            <w:tcW w:w="2500" w:type="pct"/>
          </w:tcPr>
          <w:p w14:paraId="7E0FEAC3" w14:textId="77777777" w:rsidR="00E42374" w:rsidRPr="0049085E" w:rsidRDefault="00E42374" w:rsidP="00903279">
            <w:r>
              <w:t>idealisatie</w:t>
            </w:r>
          </w:p>
        </w:tc>
        <w:tc>
          <w:tcPr>
            <w:tcW w:w="2500" w:type="pct"/>
          </w:tcPr>
          <w:p w14:paraId="43AE26E3" w14:textId="129C1846" w:rsidR="00E42374" w:rsidRPr="0049085E" w:rsidRDefault="00E42374" w:rsidP="00903279">
            <w:r>
              <w:t>geen</w:t>
            </w:r>
          </w:p>
        </w:tc>
      </w:tr>
    </w:tbl>
    <w:p w14:paraId="72740B48" w14:textId="4A36E773" w:rsidR="00E42374" w:rsidRDefault="00E42374">
      <w:pPr>
        <w:pStyle w:val="Tekstopmerking"/>
      </w:pPr>
    </w:p>
  </w:comment>
  <w:comment w:id="14" w:author="Peeters, Jerry" w:date="2021-03-22T11:57: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639EC54"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5C308EA"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83D66DA" w14:textId="77777777" w:rsidTr="00903279">
        <w:tc>
          <w:tcPr>
            <w:tcW w:w="2500" w:type="pct"/>
          </w:tcPr>
          <w:p w14:paraId="772BF488" w14:textId="77777777" w:rsidR="00E42374" w:rsidRPr="0049085E" w:rsidRDefault="00E42374" w:rsidP="00903279">
            <w:r>
              <w:t>bestandsnaam</w:t>
            </w:r>
          </w:p>
        </w:tc>
        <w:tc>
          <w:tcPr>
            <w:tcW w:w="2500" w:type="pct"/>
          </w:tcPr>
          <w:p w14:paraId="6C50F113" w14:textId="4116F470" w:rsidR="00E42374" w:rsidRPr="0049085E" w:rsidRDefault="00E42374" w:rsidP="00903279">
            <w:r>
              <w:t>gebiedstype woongebied variant 2.gml</w:t>
            </w:r>
          </w:p>
        </w:tc>
      </w:tr>
      <w:tr w:rsidR="00E42374" w:rsidRPr="0049085E" w14:paraId="22AABDEB" w14:textId="77777777" w:rsidTr="00903279">
        <w:tc>
          <w:tcPr>
            <w:tcW w:w="2500" w:type="pct"/>
          </w:tcPr>
          <w:p w14:paraId="669FAA43" w14:textId="77777777" w:rsidR="00E42374" w:rsidRPr="0049085E" w:rsidRDefault="00E42374" w:rsidP="00903279">
            <w:r w:rsidRPr="0049085E">
              <w:t>noemer</w:t>
            </w:r>
          </w:p>
        </w:tc>
        <w:tc>
          <w:tcPr>
            <w:tcW w:w="2500" w:type="pct"/>
          </w:tcPr>
          <w:p w14:paraId="1653A9EE" w14:textId="0FDFDDBE" w:rsidR="00E42374" w:rsidRPr="0049085E" w:rsidRDefault="00E42374" w:rsidP="00903279"/>
        </w:tc>
      </w:tr>
      <w:tr w:rsidR="00E42374" w:rsidRPr="0049085E" w14:paraId="7AA58CB3" w14:textId="77777777" w:rsidTr="00903279">
        <w:tc>
          <w:tcPr>
            <w:tcW w:w="2500" w:type="pct"/>
          </w:tcPr>
          <w:p w14:paraId="0B44AB87" w14:textId="77777777" w:rsidR="00E42374" w:rsidRPr="0049085E" w:rsidRDefault="00E42374" w:rsidP="00903279">
            <w:r>
              <w:t>symboolcode</w:t>
            </w:r>
          </w:p>
        </w:tc>
        <w:tc>
          <w:tcPr>
            <w:tcW w:w="2500" w:type="pct"/>
          </w:tcPr>
          <w:p w14:paraId="647514A3" w14:textId="1DC88897" w:rsidR="00E42374" w:rsidRDefault="00E42374" w:rsidP="00903279"/>
        </w:tc>
      </w:tr>
      <w:tr w:rsidR="00E42374" w:rsidRPr="0049085E" w14:paraId="1D24C756" w14:textId="77777777" w:rsidTr="00903279">
        <w:tc>
          <w:tcPr>
            <w:tcW w:w="2500" w:type="pct"/>
          </w:tcPr>
          <w:p w14:paraId="3C13A6EA" w14:textId="77777777" w:rsidR="00E42374" w:rsidRPr="0049085E" w:rsidRDefault="00E42374" w:rsidP="00903279">
            <w:r w:rsidRPr="0049085E">
              <w:t>nauwkeurigheid</w:t>
            </w:r>
          </w:p>
        </w:tc>
        <w:tc>
          <w:tcPr>
            <w:tcW w:w="2500" w:type="pct"/>
          </w:tcPr>
          <w:p w14:paraId="58F72A76" w14:textId="7BA6C2AA" w:rsidR="00E42374" w:rsidRPr="0049085E" w:rsidRDefault="00E42374" w:rsidP="00903279"/>
        </w:tc>
      </w:tr>
      <w:tr w:rsidR="00E42374" w:rsidRPr="0049085E" w14:paraId="21078003" w14:textId="77777777" w:rsidTr="00903279">
        <w:tc>
          <w:tcPr>
            <w:tcW w:w="2500" w:type="pct"/>
          </w:tcPr>
          <w:p w14:paraId="26FFF93F" w14:textId="77777777" w:rsidR="00E42374" w:rsidRPr="0049085E" w:rsidRDefault="00E42374" w:rsidP="00903279">
            <w:r w:rsidRPr="0049085E">
              <w:t>bronNauwkeurigheid</w:t>
            </w:r>
          </w:p>
        </w:tc>
        <w:tc>
          <w:tcPr>
            <w:tcW w:w="2500" w:type="pct"/>
          </w:tcPr>
          <w:p w14:paraId="4509B8E8" w14:textId="1F664844" w:rsidR="00E42374" w:rsidRPr="0049085E" w:rsidRDefault="00E42374" w:rsidP="00903279">
            <w:r>
              <w:t>geen</w:t>
            </w:r>
          </w:p>
        </w:tc>
      </w:tr>
      <w:tr w:rsidR="00E42374" w:rsidRPr="0049085E" w14:paraId="52811CF8" w14:textId="77777777" w:rsidTr="00903279">
        <w:tc>
          <w:tcPr>
            <w:tcW w:w="2500" w:type="pct"/>
          </w:tcPr>
          <w:p w14:paraId="37C6C3DD" w14:textId="77777777" w:rsidR="00E42374" w:rsidRPr="0049085E" w:rsidRDefault="00E42374" w:rsidP="00903279">
            <w:r>
              <w:t>idealisatie</w:t>
            </w:r>
          </w:p>
        </w:tc>
        <w:tc>
          <w:tcPr>
            <w:tcW w:w="2500" w:type="pct"/>
          </w:tcPr>
          <w:p w14:paraId="5F54C7C8" w14:textId="183B1D34" w:rsidR="00E42374" w:rsidRPr="0049085E" w:rsidRDefault="00E42374" w:rsidP="00903279">
            <w:r>
              <w:t>geen</w:t>
            </w:r>
          </w:p>
        </w:tc>
      </w:tr>
    </w:tbl>
    <w:p w14:paraId="3656EBD8" w14:textId="0B79B8AF" w:rsidR="00E42374" w:rsidRDefault="00E42374">
      <w:pPr>
        <w:pStyle w:val="Tekstopmerking"/>
      </w:pPr>
    </w:p>
  </w:comment>
  <w:comment w:id="17" w:author="Peeters, Jerry" w:date="2021-03-22T11:58: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1EF1AE12"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946DF4F"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4724AE7E" w14:textId="77777777" w:rsidTr="00903279">
        <w:tc>
          <w:tcPr>
            <w:tcW w:w="2500" w:type="pct"/>
          </w:tcPr>
          <w:p w14:paraId="38AFB03F" w14:textId="77777777" w:rsidR="00E42374" w:rsidRPr="0049085E" w:rsidRDefault="00E42374" w:rsidP="00903279">
            <w:r>
              <w:t>bestandsnaam</w:t>
            </w:r>
          </w:p>
        </w:tc>
        <w:tc>
          <w:tcPr>
            <w:tcW w:w="2500" w:type="pct"/>
          </w:tcPr>
          <w:p w14:paraId="47093435" w14:textId="50C06AA2" w:rsidR="00E42374" w:rsidRPr="0049085E" w:rsidRDefault="00E42374" w:rsidP="00903279">
            <w:r>
              <w:t>welstandsgebied.gml</w:t>
            </w:r>
          </w:p>
        </w:tc>
      </w:tr>
      <w:tr w:rsidR="00E42374" w:rsidRPr="0049085E" w14:paraId="3914E573" w14:textId="77777777" w:rsidTr="00903279">
        <w:tc>
          <w:tcPr>
            <w:tcW w:w="2500" w:type="pct"/>
          </w:tcPr>
          <w:p w14:paraId="6546FE6C" w14:textId="77777777" w:rsidR="00E42374" w:rsidRPr="0049085E" w:rsidRDefault="00E42374" w:rsidP="00903279">
            <w:r w:rsidRPr="0049085E">
              <w:t>noemer</w:t>
            </w:r>
          </w:p>
        </w:tc>
        <w:tc>
          <w:tcPr>
            <w:tcW w:w="2500" w:type="pct"/>
          </w:tcPr>
          <w:p w14:paraId="6F9B6F97" w14:textId="620AD648" w:rsidR="00E42374" w:rsidRPr="0049085E" w:rsidRDefault="00E42374" w:rsidP="00903279"/>
        </w:tc>
      </w:tr>
      <w:tr w:rsidR="00E42374" w:rsidRPr="0049085E" w14:paraId="2B7DA081" w14:textId="77777777" w:rsidTr="00903279">
        <w:tc>
          <w:tcPr>
            <w:tcW w:w="2500" w:type="pct"/>
          </w:tcPr>
          <w:p w14:paraId="71B32E56" w14:textId="77777777" w:rsidR="00E42374" w:rsidRPr="0049085E" w:rsidRDefault="00E42374" w:rsidP="00903279">
            <w:r>
              <w:t>symboolcode</w:t>
            </w:r>
          </w:p>
        </w:tc>
        <w:tc>
          <w:tcPr>
            <w:tcW w:w="2500" w:type="pct"/>
          </w:tcPr>
          <w:p w14:paraId="020596FA" w14:textId="1420C6CB" w:rsidR="00E42374" w:rsidRDefault="00E42374" w:rsidP="00903279"/>
        </w:tc>
      </w:tr>
      <w:tr w:rsidR="00E42374" w:rsidRPr="0049085E" w14:paraId="4E32C84B" w14:textId="77777777" w:rsidTr="00903279">
        <w:tc>
          <w:tcPr>
            <w:tcW w:w="2500" w:type="pct"/>
          </w:tcPr>
          <w:p w14:paraId="0D834ABD" w14:textId="77777777" w:rsidR="00E42374" w:rsidRPr="0049085E" w:rsidRDefault="00E42374" w:rsidP="00903279">
            <w:r w:rsidRPr="0049085E">
              <w:t>nauwkeurigheid</w:t>
            </w:r>
          </w:p>
        </w:tc>
        <w:tc>
          <w:tcPr>
            <w:tcW w:w="2500" w:type="pct"/>
          </w:tcPr>
          <w:p w14:paraId="00D6DEED" w14:textId="699660BF" w:rsidR="00E42374" w:rsidRPr="0049085E" w:rsidRDefault="00E42374" w:rsidP="00903279"/>
        </w:tc>
      </w:tr>
      <w:tr w:rsidR="00E42374" w:rsidRPr="0049085E" w14:paraId="777E3A18" w14:textId="77777777" w:rsidTr="00903279">
        <w:tc>
          <w:tcPr>
            <w:tcW w:w="2500" w:type="pct"/>
          </w:tcPr>
          <w:p w14:paraId="0D3AC6CF" w14:textId="77777777" w:rsidR="00E42374" w:rsidRPr="0049085E" w:rsidRDefault="00E42374" w:rsidP="00903279">
            <w:r w:rsidRPr="0049085E">
              <w:t>bronNauwkeurigheid</w:t>
            </w:r>
          </w:p>
        </w:tc>
        <w:tc>
          <w:tcPr>
            <w:tcW w:w="2500" w:type="pct"/>
          </w:tcPr>
          <w:p w14:paraId="22E99ECF" w14:textId="13149048" w:rsidR="00E42374" w:rsidRPr="0049085E" w:rsidRDefault="00E42374" w:rsidP="00903279">
            <w:r>
              <w:t>geen</w:t>
            </w:r>
          </w:p>
        </w:tc>
      </w:tr>
      <w:tr w:rsidR="00E42374" w:rsidRPr="0049085E" w14:paraId="4F4CA731" w14:textId="77777777" w:rsidTr="00903279">
        <w:tc>
          <w:tcPr>
            <w:tcW w:w="2500" w:type="pct"/>
          </w:tcPr>
          <w:p w14:paraId="4087B530" w14:textId="77777777" w:rsidR="00E42374" w:rsidRPr="0049085E" w:rsidRDefault="00E42374" w:rsidP="00903279">
            <w:r>
              <w:t>idealisatie</w:t>
            </w:r>
          </w:p>
        </w:tc>
        <w:tc>
          <w:tcPr>
            <w:tcW w:w="2500" w:type="pct"/>
          </w:tcPr>
          <w:p w14:paraId="313EBFB1" w14:textId="4FCB197A" w:rsidR="00E42374" w:rsidRPr="0049085E" w:rsidRDefault="00E42374" w:rsidP="00903279">
            <w:r>
              <w:t>geen</w:t>
            </w:r>
          </w:p>
        </w:tc>
      </w:tr>
    </w:tbl>
    <w:p w14:paraId="7E113B55" w14:textId="44F444EE" w:rsidR="00E42374" w:rsidRDefault="00E42374">
      <w:pPr>
        <w:pStyle w:val="Tekstopmerking"/>
      </w:pPr>
    </w:p>
  </w:comment>
  <w:comment w:id="18" w:author="Peeters, Jerry" w:date="2021-03-22T11:58: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33BBB40"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6D4F806"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CC324D6" w14:textId="77777777" w:rsidTr="00903279">
        <w:tc>
          <w:tcPr>
            <w:tcW w:w="2500" w:type="pct"/>
          </w:tcPr>
          <w:p w14:paraId="258B3B27" w14:textId="77777777" w:rsidR="00E42374" w:rsidRPr="0049085E" w:rsidRDefault="00E42374" w:rsidP="00903279">
            <w:r>
              <w:t>bestandsnaam</w:t>
            </w:r>
          </w:p>
        </w:tc>
        <w:tc>
          <w:tcPr>
            <w:tcW w:w="2500" w:type="pct"/>
          </w:tcPr>
          <w:p w14:paraId="696903C9" w14:textId="35FBEB6C" w:rsidR="00E42374" w:rsidRPr="0049085E" w:rsidRDefault="00E42374" w:rsidP="00903279">
            <w:r>
              <w:t>welstandsgebied.gml</w:t>
            </w:r>
          </w:p>
        </w:tc>
      </w:tr>
      <w:tr w:rsidR="00E42374" w:rsidRPr="0049085E" w14:paraId="2831E36A" w14:textId="77777777" w:rsidTr="00903279">
        <w:tc>
          <w:tcPr>
            <w:tcW w:w="2500" w:type="pct"/>
          </w:tcPr>
          <w:p w14:paraId="65691861" w14:textId="77777777" w:rsidR="00E42374" w:rsidRPr="0049085E" w:rsidRDefault="00E42374" w:rsidP="00903279">
            <w:r w:rsidRPr="0049085E">
              <w:t>noemer</w:t>
            </w:r>
          </w:p>
        </w:tc>
        <w:tc>
          <w:tcPr>
            <w:tcW w:w="2500" w:type="pct"/>
          </w:tcPr>
          <w:p w14:paraId="0BD93E26" w14:textId="40B8F843" w:rsidR="00E42374" w:rsidRPr="0049085E" w:rsidRDefault="00E42374" w:rsidP="00903279"/>
        </w:tc>
      </w:tr>
      <w:tr w:rsidR="00E42374" w:rsidRPr="0049085E" w14:paraId="11022EB8" w14:textId="77777777" w:rsidTr="00903279">
        <w:tc>
          <w:tcPr>
            <w:tcW w:w="2500" w:type="pct"/>
          </w:tcPr>
          <w:p w14:paraId="1CEE2869" w14:textId="77777777" w:rsidR="00E42374" w:rsidRPr="0049085E" w:rsidRDefault="00E42374" w:rsidP="00903279">
            <w:r>
              <w:t>symboolcode</w:t>
            </w:r>
          </w:p>
        </w:tc>
        <w:tc>
          <w:tcPr>
            <w:tcW w:w="2500" w:type="pct"/>
          </w:tcPr>
          <w:p w14:paraId="779101E2" w14:textId="3B26E95F" w:rsidR="00E42374" w:rsidRDefault="00E42374" w:rsidP="00903279"/>
        </w:tc>
      </w:tr>
      <w:tr w:rsidR="00E42374" w:rsidRPr="0049085E" w14:paraId="37091BF3" w14:textId="77777777" w:rsidTr="00903279">
        <w:tc>
          <w:tcPr>
            <w:tcW w:w="2500" w:type="pct"/>
          </w:tcPr>
          <w:p w14:paraId="1BC706D0" w14:textId="77777777" w:rsidR="00E42374" w:rsidRPr="0049085E" w:rsidRDefault="00E42374" w:rsidP="00903279">
            <w:r w:rsidRPr="0049085E">
              <w:t>nauwkeurigheid</w:t>
            </w:r>
          </w:p>
        </w:tc>
        <w:tc>
          <w:tcPr>
            <w:tcW w:w="2500" w:type="pct"/>
          </w:tcPr>
          <w:p w14:paraId="3D5D155B" w14:textId="5D1A335B" w:rsidR="00E42374" w:rsidRPr="0049085E" w:rsidRDefault="00E42374" w:rsidP="00903279"/>
        </w:tc>
      </w:tr>
      <w:tr w:rsidR="00E42374" w:rsidRPr="0049085E" w14:paraId="1F885BE6" w14:textId="77777777" w:rsidTr="00903279">
        <w:tc>
          <w:tcPr>
            <w:tcW w:w="2500" w:type="pct"/>
          </w:tcPr>
          <w:p w14:paraId="73821596" w14:textId="77777777" w:rsidR="00E42374" w:rsidRPr="0049085E" w:rsidRDefault="00E42374" w:rsidP="00903279">
            <w:r w:rsidRPr="0049085E">
              <w:t>bronNauwkeurigheid</w:t>
            </w:r>
          </w:p>
        </w:tc>
        <w:tc>
          <w:tcPr>
            <w:tcW w:w="2500" w:type="pct"/>
          </w:tcPr>
          <w:p w14:paraId="6083134D" w14:textId="67ADB160" w:rsidR="00E42374" w:rsidRPr="0049085E" w:rsidRDefault="00E42374" w:rsidP="00903279">
            <w:r>
              <w:t>geen</w:t>
            </w:r>
          </w:p>
        </w:tc>
      </w:tr>
      <w:tr w:rsidR="00E42374" w:rsidRPr="0049085E" w14:paraId="47B09FE5" w14:textId="77777777" w:rsidTr="00903279">
        <w:tc>
          <w:tcPr>
            <w:tcW w:w="2500" w:type="pct"/>
          </w:tcPr>
          <w:p w14:paraId="4D3A41BF" w14:textId="77777777" w:rsidR="00E42374" w:rsidRPr="0049085E" w:rsidRDefault="00E42374" w:rsidP="00903279">
            <w:r>
              <w:t>idealisatie</w:t>
            </w:r>
          </w:p>
        </w:tc>
        <w:tc>
          <w:tcPr>
            <w:tcW w:w="2500" w:type="pct"/>
          </w:tcPr>
          <w:p w14:paraId="4EF92942" w14:textId="543B83F9" w:rsidR="00E42374" w:rsidRPr="0049085E" w:rsidRDefault="00E42374" w:rsidP="00903279">
            <w:r>
              <w:t>geen</w:t>
            </w:r>
          </w:p>
        </w:tc>
      </w:tr>
    </w:tbl>
    <w:p w14:paraId="11735F69" w14:textId="0DFE8B6F" w:rsidR="00E42374" w:rsidRDefault="00E42374">
      <w:pPr>
        <w:pStyle w:val="Tekstopmerking"/>
      </w:pPr>
    </w:p>
  </w:comment>
  <w:comment w:id="19" w:author="Peeters, Jerry" w:date="2021-03-22T11:58: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60AEC51F"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9B5F96"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2770B6FD" w14:textId="77777777" w:rsidTr="00903279">
        <w:tc>
          <w:tcPr>
            <w:tcW w:w="2500" w:type="pct"/>
          </w:tcPr>
          <w:p w14:paraId="2BCD28FA" w14:textId="77777777" w:rsidR="00E42374" w:rsidRPr="0049085E" w:rsidRDefault="00E42374" w:rsidP="00903279">
            <w:r>
              <w:t>bestandsnaam</w:t>
            </w:r>
          </w:p>
        </w:tc>
        <w:tc>
          <w:tcPr>
            <w:tcW w:w="2500" w:type="pct"/>
          </w:tcPr>
          <w:p w14:paraId="78A9DC2E" w14:textId="01CA2FE3" w:rsidR="00E42374" w:rsidRPr="0049085E" w:rsidRDefault="00E42374" w:rsidP="00903279">
            <w:r>
              <w:t>welstandsgebied.gml</w:t>
            </w:r>
          </w:p>
        </w:tc>
      </w:tr>
      <w:tr w:rsidR="00E42374" w:rsidRPr="0049085E" w14:paraId="609823E7" w14:textId="77777777" w:rsidTr="00903279">
        <w:tc>
          <w:tcPr>
            <w:tcW w:w="2500" w:type="pct"/>
          </w:tcPr>
          <w:p w14:paraId="2A28DF81" w14:textId="77777777" w:rsidR="00E42374" w:rsidRPr="0049085E" w:rsidRDefault="00E42374" w:rsidP="00903279">
            <w:r w:rsidRPr="0049085E">
              <w:t>noemer</w:t>
            </w:r>
          </w:p>
        </w:tc>
        <w:tc>
          <w:tcPr>
            <w:tcW w:w="2500" w:type="pct"/>
          </w:tcPr>
          <w:p w14:paraId="7D13184C" w14:textId="360EF43F" w:rsidR="00E42374" w:rsidRPr="0049085E" w:rsidRDefault="00E42374" w:rsidP="00903279"/>
        </w:tc>
      </w:tr>
      <w:tr w:rsidR="00E42374" w:rsidRPr="0049085E" w14:paraId="0DC88675" w14:textId="77777777" w:rsidTr="00903279">
        <w:tc>
          <w:tcPr>
            <w:tcW w:w="2500" w:type="pct"/>
          </w:tcPr>
          <w:p w14:paraId="47A63E58" w14:textId="77777777" w:rsidR="00E42374" w:rsidRPr="0049085E" w:rsidRDefault="00E42374" w:rsidP="00903279">
            <w:r>
              <w:t>symboolcode</w:t>
            </w:r>
          </w:p>
        </w:tc>
        <w:tc>
          <w:tcPr>
            <w:tcW w:w="2500" w:type="pct"/>
          </w:tcPr>
          <w:p w14:paraId="4FB27F3F" w14:textId="706C4229" w:rsidR="00E42374" w:rsidRDefault="00E42374" w:rsidP="00903279"/>
        </w:tc>
      </w:tr>
      <w:tr w:rsidR="00E42374" w:rsidRPr="0049085E" w14:paraId="197E1326" w14:textId="77777777" w:rsidTr="00903279">
        <w:tc>
          <w:tcPr>
            <w:tcW w:w="2500" w:type="pct"/>
          </w:tcPr>
          <w:p w14:paraId="60DADF90" w14:textId="77777777" w:rsidR="00E42374" w:rsidRPr="0049085E" w:rsidRDefault="00E42374" w:rsidP="00903279">
            <w:r w:rsidRPr="0049085E">
              <w:t>nauwkeurigheid</w:t>
            </w:r>
          </w:p>
        </w:tc>
        <w:tc>
          <w:tcPr>
            <w:tcW w:w="2500" w:type="pct"/>
          </w:tcPr>
          <w:p w14:paraId="47BF85D5" w14:textId="08D9BF25" w:rsidR="00E42374" w:rsidRPr="0049085E" w:rsidRDefault="00E42374" w:rsidP="00903279"/>
        </w:tc>
      </w:tr>
      <w:tr w:rsidR="00E42374" w:rsidRPr="0049085E" w14:paraId="3FEE9261" w14:textId="77777777" w:rsidTr="00903279">
        <w:tc>
          <w:tcPr>
            <w:tcW w:w="2500" w:type="pct"/>
          </w:tcPr>
          <w:p w14:paraId="14B15952" w14:textId="77777777" w:rsidR="00E42374" w:rsidRPr="0049085E" w:rsidRDefault="00E42374" w:rsidP="00903279">
            <w:r w:rsidRPr="0049085E">
              <w:t>bronNauwkeurigheid</w:t>
            </w:r>
          </w:p>
        </w:tc>
        <w:tc>
          <w:tcPr>
            <w:tcW w:w="2500" w:type="pct"/>
          </w:tcPr>
          <w:p w14:paraId="72BC6153" w14:textId="36AB157C" w:rsidR="00E42374" w:rsidRPr="0049085E" w:rsidRDefault="00E42374" w:rsidP="00903279">
            <w:r>
              <w:t>geen</w:t>
            </w:r>
          </w:p>
        </w:tc>
      </w:tr>
      <w:tr w:rsidR="00E42374" w:rsidRPr="0049085E" w14:paraId="7E3C5745" w14:textId="77777777" w:rsidTr="00903279">
        <w:tc>
          <w:tcPr>
            <w:tcW w:w="2500" w:type="pct"/>
          </w:tcPr>
          <w:p w14:paraId="3E727C5D" w14:textId="77777777" w:rsidR="00E42374" w:rsidRPr="0049085E" w:rsidRDefault="00E42374" w:rsidP="00903279">
            <w:r>
              <w:t>idealisatie</w:t>
            </w:r>
          </w:p>
        </w:tc>
        <w:tc>
          <w:tcPr>
            <w:tcW w:w="2500" w:type="pct"/>
          </w:tcPr>
          <w:p w14:paraId="4919CF8E" w14:textId="5FB7F002" w:rsidR="00E42374" w:rsidRPr="0049085E" w:rsidRDefault="00E42374" w:rsidP="00903279">
            <w:r>
              <w:t>geen</w:t>
            </w:r>
          </w:p>
        </w:tc>
      </w:tr>
    </w:tbl>
    <w:p w14:paraId="2F992449" w14:textId="66F54CF0" w:rsidR="00E42374" w:rsidRDefault="00E42374">
      <w:pPr>
        <w:pStyle w:val="Tekstopmerking"/>
      </w:pPr>
    </w:p>
  </w:comment>
  <w:comment w:id="22" w:author="Peeters, Jerry" w:date="2021-03-22T11:59: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38D1186E"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753E6FC"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0056293D" w14:textId="77777777" w:rsidTr="00903279">
        <w:tc>
          <w:tcPr>
            <w:tcW w:w="2500" w:type="pct"/>
          </w:tcPr>
          <w:p w14:paraId="48A3075B" w14:textId="77777777" w:rsidR="00E42374" w:rsidRPr="0049085E" w:rsidRDefault="00E42374" w:rsidP="00903279">
            <w:r>
              <w:t>bestandsnaam</w:t>
            </w:r>
          </w:p>
        </w:tc>
        <w:tc>
          <w:tcPr>
            <w:tcW w:w="2500" w:type="pct"/>
          </w:tcPr>
          <w:p w14:paraId="315E0E45" w14:textId="11AAA211" w:rsidR="00E42374" w:rsidRPr="0049085E" w:rsidRDefault="00E42374" w:rsidP="00903279">
            <w:r>
              <w:t>Verplichte aanleg van groen.gml</w:t>
            </w:r>
          </w:p>
        </w:tc>
      </w:tr>
      <w:tr w:rsidR="00E42374" w:rsidRPr="0049085E" w14:paraId="766DDC34" w14:textId="77777777" w:rsidTr="00903279">
        <w:tc>
          <w:tcPr>
            <w:tcW w:w="2500" w:type="pct"/>
          </w:tcPr>
          <w:p w14:paraId="0478B72C" w14:textId="77777777" w:rsidR="00E42374" w:rsidRPr="0049085E" w:rsidRDefault="00E42374" w:rsidP="00903279">
            <w:r w:rsidRPr="0049085E">
              <w:t>noemer</w:t>
            </w:r>
          </w:p>
        </w:tc>
        <w:tc>
          <w:tcPr>
            <w:tcW w:w="2500" w:type="pct"/>
          </w:tcPr>
          <w:p w14:paraId="2617B455" w14:textId="1E73774A" w:rsidR="00E42374" w:rsidRPr="0049085E" w:rsidRDefault="00E42374" w:rsidP="00903279"/>
        </w:tc>
      </w:tr>
      <w:tr w:rsidR="00E42374" w:rsidRPr="0049085E" w14:paraId="5A061905" w14:textId="77777777" w:rsidTr="00903279">
        <w:tc>
          <w:tcPr>
            <w:tcW w:w="2500" w:type="pct"/>
          </w:tcPr>
          <w:p w14:paraId="6FA5C12B" w14:textId="77777777" w:rsidR="00E42374" w:rsidRPr="0049085E" w:rsidRDefault="00E42374" w:rsidP="00903279">
            <w:r>
              <w:t>symboolcode</w:t>
            </w:r>
          </w:p>
        </w:tc>
        <w:tc>
          <w:tcPr>
            <w:tcW w:w="2500" w:type="pct"/>
          </w:tcPr>
          <w:p w14:paraId="44F08409" w14:textId="2791D35C" w:rsidR="00E42374" w:rsidRDefault="00E42374" w:rsidP="00903279"/>
        </w:tc>
      </w:tr>
      <w:tr w:rsidR="00E42374" w:rsidRPr="0049085E" w14:paraId="06E2F908" w14:textId="77777777" w:rsidTr="00903279">
        <w:tc>
          <w:tcPr>
            <w:tcW w:w="2500" w:type="pct"/>
          </w:tcPr>
          <w:p w14:paraId="36FAC728" w14:textId="77777777" w:rsidR="00E42374" w:rsidRPr="0049085E" w:rsidRDefault="00E42374" w:rsidP="00903279">
            <w:r w:rsidRPr="0049085E">
              <w:t>nauwkeurigheid</w:t>
            </w:r>
          </w:p>
        </w:tc>
        <w:tc>
          <w:tcPr>
            <w:tcW w:w="2500" w:type="pct"/>
          </w:tcPr>
          <w:p w14:paraId="4DB72A6A" w14:textId="5B4FEFAA" w:rsidR="00E42374" w:rsidRPr="0049085E" w:rsidRDefault="00E42374" w:rsidP="00903279"/>
        </w:tc>
      </w:tr>
      <w:tr w:rsidR="00E42374" w:rsidRPr="0049085E" w14:paraId="34827CF1" w14:textId="77777777" w:rsidTr="00903279">
        <w:tc>
          <w:tcPr>
            <w:tcW w:w="2500" w:type="pct"/>
          </w:tcPr>
          <w:p w14:paraId="4C785730" w14:textId="77777777" w:rsidR="00E42374" w:rsidRPr="0049085E" w:rsidRDefault="00E42374" w:rsidP="00903279">
            <w:r w:rsidRPr="0049085E">
              <w:t>bronNauwkeurigheid</w:t>
            </w:r>
          </w:p>
        </w:tc>
        <w:tc>
          <w:tcPr>
            <w:tcW w:w="2500" w:type="pct"/>
          </w:tcPr>
          <w:p w14:paraId="3FB59784" w14:textId="01F13BC8" w:rsidR="00E42374" w:rsidRPr="0049085E" w:rsidRDefault="00E42374" w:rsidP="00903279">
            <w:r>
              <w:t>geen</w:t>
            </w:r>
          </w:p>
        </w:tc>
      </w:tr>
      <w:tr w:rsidR="00E42374" w:rsidRPr="0049085E" w14:paraId="3421E3F9" w14:textId="77777777" w:rsidTr="00903279">
        <w:tc>
          <w:tcPr>
            <w:tcW w:w="2500" w:type="pct"/>
          </w:tcPr>
          <w:p w14:paraId="0D00092A" w14:textId="77777777" w:rsidR="00E42374" w:rsidRPr="0049085E" w:rsidRDefault="00E42374" w:rsidP="00903279">
            <w:r>
              <w:t>idealisatie</w:t>
            </w:r>
          </w:p>
        </w:tc>
        <w:tc>
          <w:tcPr>
            <w:tcW w:w="2500" w:type="pct"/>
          </w:tcPr>
          <w:p w14:paraId="556C3B0A" w14:textId="43157C57" w:rsidR="00E42374" w:rsidRPr="0049085E" w:rsidRDefault="00E42374" w:rsidP="00903279">
            <w:r>
              <w:t>geen</w:t>
            </w:r>
          </w:p>
        </w:tc>
      </w:tr>
    </w:tbl>
    <w:p w14:paraId="708BC188" w14:textId="72B369F2" w:rsidR="00E42374" w:rsidRDefault="00E42374">
      <w:pPr>
        <w:pStyle w:val="Tekstopmerking"/>
      </w:pPr>
    </w:p>
  </w:comment>
  <w:comment w:id="23" w:author="Peeters, Jerry" w:date="2021-03-22T11:59: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40212FC7"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AE6B7AD"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61F62393" w14:textId="77777777" w:rsidTr="00903279">
        <w:tc>
          <w:tcPr>
            <w:tcW w:w="2500" w:type="pct"/>
          </w:tcPr>
          <w:p w14:paraId="5432CD84" w14:textId="77777777" w:rsidR="00E42374" w:rsidRPr="0049085E" w:rsidRDefault="00E42374" w:rsidP="00903279">
            <w:r>
              <w:t>bestandsnaam</w:t>
            </w:r>
          </w:p>
        </w:tc>
        <w:tc>
          <w:tcPr>
            <w:tcW w:w="2500" w:type="pct"/>
          </w:tcPr>
          <w:p w14:paraId="3C033432" w14:textId="60A800B9" w:rsidR="00E42374" w:rsidRPr="0049085E" w:rsidRDefault="00E42374" w:rsidP="00903279">
            <w:r>
              <w:t>Verplichte aanleg van groen.gml</w:t>
            </w:r>
          </w:p>
        </w:tc>
      </w:tr>
      <w:tr w:rsidR="00E42374" w:rsidRPr="0049085E" w14:paraId="6C820D84" w14:textId="77777777" w:rsidTr="00903279">
        <w:tc>
          <w:tcPr>
            <w:tcW w:w="2500" w:type="pct"/>
          </w:tcPr>
          <w:p w14:paraId="3ABFAE32" w14:textId="77777777" w:rsidR="00E42374" w:rsidRPr="0049085E" w:rsidRDefault="00E42374" w:rsidP="00903279">
            <w:r w:rsidRPr="0049085E">
              <w:t>noemer</w:t>
            </w:r>
          </w:p>
        </w:tc>
        <w:tc>
          <w:tcPr>
            <w:tcW w:w="2500" w:type="pct"/>
          </w:tcPr>
          <w:p w14:paraId="668A8E4D" w14:textId="072EE69D" w:rsidR="00E42374" w:rsidRPr="0049085E" w:rsidRDefault="00E42374" w:rsidP="00903279"/>
        </w:tc>
      </w:tr>
      <w:tr w:rsidR="00E42374" w:rsidRPr="0049085E" w14:paraId="09BAE1DD" w14:textId="77777777" w:rsidTr="00903279">
        <w:tc>
          <w:tcPr>
            <w:tcW w:w="2500" w:type="pct"/>
          </w:tcPr>
          <w:p w14:paraId="544D7039" w14:textId="77777777" w:rsidR="00E42374" w:rsidRPr="0049085E" w:rsidRDefault="00E42374" w:rsidP="00903279">
            <w:r>
              <w:t>symboolcode</w:t>
            </w:r>
          </w:p>
        </w:tc>
        <w:tc>
          <w:tcPr>
            <w:tcW w:w="2500" w:type="pct"/>
          </w:tcPr>
          <w:p w14:paraId="39D70A82" w14:textId="57ADC43C" w:rsidR="00E42374" w:rsidRDefault="00E42374" w:rsidP="00903279"/>
        </w:tc>
      </w:tr>
      <w:tr w:rsidR="00E42374" w:rsidRPr="0049085E" w14:paraId="617FAD8C" w14:textId="77777777" w:rsidTr="00903279">
        <w:tc>
          <w:tcPr>
            <w:tcW w:w="2500" w:type="pct"/>
          </w:tcPr>
          <w:p w14:paraId="61779D72" w14:textId="77777777" w:rsidR="00E42374" w:rsidRPr="0049085E" w:rsidRDefault="00E42374" w:rsidP="00903279">
            <w:r w:rsidRPr="0049085E">
              <w:t>nauwkeurigheid</w:t>
            </w:r>
          </w:p>
        </w:tc>
        <w:tc>
          <w:tcPr>
            <w:tcW w:w="2500" w:type="pct"/>
          </w:tcPr>
          <w:p w14:paraId="44E0072A" w14:textId="1F7A9966" w:rsidR="00E42374" w:rsidRPr="0049085E" w:rsidRDefault="00E42374" w:rsidP="00903279"/>
        </w:tc>
      </w:tr>
      <w:tr w:rsidR="00E42374" w:rsidRPr="0049085E" w14:paraId="5FB78D45" w14:textId="77777777" w:rsidTr="00903279">
        <w:tc>
          <w:tcPr>
            <w:tcW w:w="2500" w:type="pct"/>
          </w:tcPr>
          <w:p w14:paraId="7A31C526" w14:textId="77777777" w:rsidR="00E42374" w:rsidRPr="0049085E" w:rsidRDefault="00E42374" w:rsidP="00903279">
            <w:r w:rsidRPr="0049085E">
              <w:t>bronNauwkeurigheid</w:t>
            </w:r>
          </w:p>
        </w:tc>
        <w:tc>
          <w:tcPr>
            <w:tcW w:w="2500" w:type="pct"/>
          </w:tcPr>
          <w:p w14:paraId="62653538" w14:textId="6B634A6D" w:rsidR="00E42374" w:rsidRPr="0049085E" w:rsidRDefault="00E42374" w:rsidP="00903279">
            <w:r>
              <w:t>geen</w:t>
            </w:r>
          </w:p>
        </w:tc>
      </w:tr>
      <w:tr w:rsidR="00E42374" w:rsidRPr="0049085E" w14:paraId="03E755A4" w14:textId="77777777" w:rsidTr="00903279">
        <w:tc>
          <w:tcPr>
            <w:tcW w:w="2500" w:type="pct"/>
          </w:tcPr>
          <w:p w14:paraId="1FB3676F" w14:textId="77777777" w:rsidR="00E42374" w:rsidRPr="0049085E" w:rsidRDefault="00E42374" w:rsidP="00903279">
            <w:r>
              <w:t>idealisatie</w:t>
            </w:r>
          </w:p>
        </w:tc>
        <w:tc>
          <w:tcPr>
            <w:tcW w:w="2500" w:type="pct"/>
          </w:tcPr>
          <w:p w14:paraId="4093DF39" w14:textId="0C3F79A5" w:rsidR="00E42374" w:rsidRPr="0049085E" w:rsidRDefault="00E42374" w:rsidP="00903279">
            <w:r>
              <w:t>geen</w:t>
            </w:r>
          </w:p>
        </w:tc>
      </w:tr>
    </w:tbl>
    <w:p w14:paraId="084A74F6" w14:textId="2699E9F5" w:rsidR="00E42374" w:rsidRDefault="00E42374">
      <w:pPr>
        <w:pStyle w:val="Tekstopmerking"/>
      </w:pPr>
    </w:p>
  </w:comment>
  <w:comment w:id="24" w:author="Peeters, Jerry" w:date="2021-03-22T11:59: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2477BCC9"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BB1F102"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4F876227" w14:textId="77777777" w:rsidTr="00903279">
        <w:tc>
          <w:tcPr>
            <w:tcW w:w="2500" w:type="pct"/>
          </w:tcPr>
          <w:p w14:paraId="20922398" w14:textId="77777777" w:rsidR="00E42374" w:rsidRPr="0049085E" w:rsidRDefault="00E42374" w:rsidP="00903279">
            <w:r>
              <w:t>bestandsnaam</w:t>
            </w:r>
          </w:p>
        </w:tc>
        <w:tc>
          <w:tcPr>
            <w:tcW w:w="2500" w:type="pct"/>
          </w:tcPr>
          <w:p w14:paraId="216C3704" w14:textId="54801CA8" w:rsidR="00E42374" w:rsidRPr="0049085E" w:rsidRDefault="00E42374" w:rsidP="00903279">
            <w:r>
              <w:t>Verplichte aanleg van groen.gml</w:t>
            </w:r>
          </w:p>
        </w:tc>
      </w:tr>
      <w:tr w:rsidR="00E42374" w:rsidRPr="0049085E" w14:paraId="07833A38" w14:textId="77777777" w:rsidTr="00903279">
        <w:tc>
          <w:tcPr>
            <w:tcW w:w="2500" w:type="pct"/>
          </w:tcPr>
          <w:p w14:paraId="17CD59DF" w14:textId="77777777" w:rsidR="00E42374" w:rsidRPr="0049085E" w:rsidRDefault="00E42374" w:rsidP="00903279">
            <w:r w:rsidRPr="0049085E">
              <w:t>noemer</w:t>
            </w:r>
          </w:p>
        </w:tc>
        <w:tc>
          <w:tcPr>
            <w:tcW w:w="2500" w:type="pct"/>
          </w:tcPr>
          <w:p w14:paraId="3BFD8279" w14:textId="0913AEE2" w:rsidR="00E42374" w:rsidRPr="0049085E" w:rsidRDefault="00E42374" w:rsidP="00903279"/>
        </w:tc>
      </w:tr>
      <w:tr w:rsidR="00E42374" w:rsidRPr="0049085E" w14:paraId="277F248D" w14:textId="77777777" w:rsidTr="00903279">
        <w:tc>
          <w:tcPr>
            <w:tcW w:w="2500" w:type="pct"/>
          </w:tcPr>
          <w:p w14:paraId="505D3D26" w14:textId="77777777" w:rsidR="00E42374" w:rsidRPr="0049085E" w:rsidRDefault="00E42374" w:rsidP="00903279">
            <w:r>
              <w:t>symboolcode</w:t>
            </w:r>
          </w:p>
        </w:tc>
        <w:tc>
          <w:tcPr>
            <w:tcW w:w="2500" w:type="pct"/>
          </w:tcPr>
          <w:p w14:paraId="23FFCD99" w14:textId="29680672" w:rsidR="00E42374" w:rsidRDefault="00E42374" w:rsidP="00903279"/>
        </w:tc>
      </w:tr>
      <w:tr w:rsidR="00E42374" w:rsidRPr="0049085E" w14:paraId="641D5247" w14:textId="77777777" w:rsidTr="00903279">
        <w:tc>
          <w:tcPr>
            <w:tcW w:w="2500" w:type="pct"/>
          </w:tcPr>
          <w:p w14:paraId="53A9F104" w14:textId="77777777" w:rsidR="00E42374" w:rsidRPr="0049085E" w:rsidRDefault="00E42374" w:rsidP="00903279">
            <w:r w:rsidRPr="0049085E">
              <w:t>nauwkeurigheid</w:t>
            </w:r>
          </w:p>
        </w:tc>
        <w:tc>
          <w:tcPr>
            <w:tcW w:w="2500" w:type="pct"/>
          </w:tcPr>
          <w:p w14:paraId="398FFE58" w14:textId="042980BE" w:rsidR="00E42374" w:rsidRPr="0049085E" w:rsidRDefault="00E42374" w:rsidP="00903279"/>
        </w:tc>
      </w:tr>
      <w:tr w:rsidR="00E42374" w:rsidRPr="0049085E" w14:paraId="198CD956" w14:textId="77777777" w:rsidTr="00903279">
        <w:tc>
          <w:tcPr>
            <w:tcW w:w="2500" w:type="pct"/>
          </w:tcPr>
          <w:p w14:paraId="53EA659A" w14:textId="77777777" w:rsidR="00E42374" w:rsidRPr="0049085E" w:rsidRDefault="00E42374" w:rsidP="00903279">
            <w:r w:rsidRPr="0049085E">
              <w:t>bronNauwkeurigheid</w:t>
            </w:r>
          </w:p>
        </w:tc>
        <w:tc>
          <w:tcPr>
            <w:tcW w:w="2500" w:type="pct"/>
          </w:tcPr>
          <w:p w14:paraId="6248AFCB" w14:textId="2DA57826" w:rsidR="00E42374" w:rsidRPr="0049085E" w:rsidRDefault="00E42374" w:rsidP="00903279">
            <w:r>
              <w:t>geen</w:t>
            </w:r>
          </w:p>
        </w:tc>
      </w:tr>
      <w:tr w:rsidR="00E42374" w:rsidRPr="0049085E" w14:paraId="0BBFC890" w14:textId="77777777" w:rsidTr="00903279">
        <w:tc>
          <w:tcPr>
            <w:tcW w:w="2500" w:type="pct"/>
          </w:tcPr>
          <w:p w14:paraId="4B7A82DF" w14:textId="77777777" w:rsidR="00E42374" w:rsidRPr="0049085E" w:rsidRDefault="00E42374" w:rsidP="00903279">
            <w:r>
              <w:t>idealisatie</w:t>
            </w:r>
          </w:p>
        </w:tc>
        <w:tc>
          <w:tcPr>
            <w:tcW w:w="2500" w:type="pct"/>
          </w:tcPr>
          <w:p w14:paraId="35FB7B8E" w14:textId="46763A3F" w:rsidR="00E42374" w:rsidRPr="0049085E" w:rsidRDefault="00E42374" w:rsidP="00903279">
            <w:r>
              <w:t>geen</w:t>
            </w:r>
          </w:p>
        </w:tc>
      </w:tr>
    </w:tbl>
    <w:p w14:paraId="6404F140" w14:textId="01B83455" w:rsidR="00E42374" w:rsidRDefault="00E42374">
      <w:pPr>
        <w:pStyle w:val="Tekstopmerking"/>
      </w:pPr>
    </w:p>
  </w:comment>
  <w:comment w:id="27" w:author="Peeters, Jerry" w:date="2021-03-22T12:00: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324C2E70"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545654D"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14F4903" w14:textId="77777777" w:rsidTr="00903279">
        <w:tc>
          <w:tcPr>
            <w:tcW w:w="2500" w:type="pct"/>
          </w:tcPr>
          <w:p w14:paraId="2F9E5502" w14:textId="77777777" w:rsidR="00E42374" w:rsidRPr="0049085E" w:rsidRDefault="00E42374" w:rsidP="00903279">
            <w:r>
              <w:t>bestandsnaam</w:t>
            </w:r>
          </w:p>
        </w:tc>
        <w:tc>
          <w:tcPr>
            <w:tcW w:w="2500" w:type="pct"/>
          </w:tcPr>
          <w:p w14:paraId="682FEACA" w14:textId="687165E2" w:rsidR="00E42374" w:rsidRPr="0049085E" w:rsidRDefault="00E42374" w:rsidP="00903279">
            <w:r>
              <w:t>Verplichte aanleg van water.gml</w:t>
            </w:r>
          </w:p>
        </w:tc>
      </w:tr>
      <w:tr w:rsidR="00E42374" w:rsidRPr="0049085E" w14:paraId="63F2C561" w14:textId="77777777" w:rsidTr="00903279">
        <w:tc>
          <w:tcPr>
            <w:tcW w:w="2500" w:type="pct"/>
          </w:tcPr>
          <w:p w14:paraId="29B0B4B5" w14:textId="77777777" w:rsidR="00E42374" w:rsidRPr="0049085E" w:rsidRDefault="00E42374" w:rsidP="00903279">
            <w:r w:rsidRPr="0049085E">
              <w:t>noemer</w:t>
            </w:r>
          </w:p>
        </w:tc>
        <w:tc>
          <w:tcPr>
            <w:tcW w:w="2500" w:type="pct"/>
          </w:tcPr>
          <w:p w14:paraId="7B115B91" w14:textId="1E0F789D" w:rsidR="00E42374" w:rsidRPr="0049085E" w:rsidRDefault="00E42374" w:rsidP="00903279"/>
        </w:tc>
      </w:tr>
      <w:tr w:rsidR="00E42374" w:rsidRPr="0049085E" w14:paraId="107992DF" w14:textId="77777777" w:rsidTr="00903279">
        <w:tc>
          <w:tcPr>
            <w:tcW w:w="2500" w:type="pct"/>
          </w:tcPr>
          <w:p w14:paraId="738B163E" w14:textId="77777777" w:rsidR="00E42374" w:rsidRPr="0049085E" w:rsidRDefault="00E42374" w:rsidP="00903279">
            <w:r>
              <w:t>symboolcode</w:t>
            </w:r>
          </w:p>
        </w:tc>
        <w:tc>
          <w:tcPr>
            <w:tcW w:w="2500" w:type="pct"/>
          </w:tcPr>
          <w:p w14:paraId="39E139F7" w14:textId="6BB08F7B" w:rsidR="00E42374" w:rsidRDefault="00E42374" w:rsidP="00903279"/>
        </w:tc>
      </w:tr>
      <w:tr w:rsidR="00E42374" w:rsidRPr="0049085E" w14:paraId="56966943" w14:textId="77777777" w:rsidTr="00903279">
        <w:tc>
          <w:tcPr>
            <w:tcW w:w="2500" w:type="pct"/>
          </w:tcPr>
          <w:p w14:paraId="23043C32" w14:textId="77777777" w:rsidR="00E42374" w:rsidRPr="0049085E" w:rsidRDefault="00E42374" w:rsidP="00903279">
            <w:r w:rsidRPr="0049085E">
              <w:t>nauwkeurigheid</w:t>
            </w:r>
          </w:p>
        </w:tc>
        <w:tc>
          <w:tcPr>
            <w:tcW w:w="2500" w:type="pct"/>
          </w:tcPr>
          <w:p w14:paraId="74861311" w14:textId="705D5B2E" w:rsidR="00E42374" w:rsidRPr="0049085E" w:rsidRDefault="00E42374" w:rsidP="00903279"/>
        </w:tc>
      </w:tr>
      <w:tr w:rsidR="00E42374" w:rsidRPr="0049085E" w14:paraId="78F5F91E" w14:textId="77777777" w:rsidTr="00903279">
        <w:tc>
          <w:tcPr>
            <w:tcW w:w="2500" w:type="pct"/>
          </w:tcPr>
          <w:p w14:paraId="6351135E" w14:textId="77777777" w:rsidR="00E42374" w:rsidRPr="0049085E" w:rsidRDefault="00E42374" w:rsidP="00903279">
            <w:r w:rsidRPr="0049085E">
              <w:t>bronNauwkeurigheid</w:t>
            </w:r>
          </w:p>
        </w:tc>
        <w:tc>
          <w:tcPr>
            <w:tcW w:w="2500" w:type="pct"/>
          </w:tcPr>
          <w:p w14:paraId="3860E9CC" w14:textId="0A8142AE" w:rsidR="00E42374" w:rsidRPr="0049085E" w:rsidRDefault="00E42374" w:rsidP="00903279">
            <w:r>
              <w:t>geen</w:t>
            </w:r>
          </w:p>
        </w:tc>
      </w:tr>
      <w:tr w:rsidR="00E42374" w:rsidRPr="0049085E" w14:paraId="33B6C7DE" w14:textId="77777777" w:rsidTr="00903279">
        <w:tc>
          <w:tcPr>
            <w:tcW w:w="2500" w:type="pct"/>
          </w:tcPr>
          <w:p w14:paraId="0F62F514" w14:textId="77777777" w:rsidR="00E42374" w:rsidRPr="0049085E" w:rsidRDefault="00E42374" w:rsidP="00903279">
            <w:r>
              <w:t>idealisatie</w:t>
            </w:r>
          </w:p>
        </w:tc>
        <w:tc>
          <w:tcPr>
            <w:tcW w:w="2500" w:type="pct"/>
          </w:tcPr>
          <w:p w14:paraId="6260B96F" w14:textId="7B29DDE0" w:rsidR="00E42374" w:rsidRPr="0049085E" w:rsidRDefault="00E42374" w:rsidP="00903279">
            <w:r>
              <w:t>geen</w:t>
            </w:r>
          </w:p>
        </w:tc>
      </w:tr>
    </w:tbl>
    <w:p w14:paraId="362DB241" w14:textId="240C6BC5" w:rsidR="00E42374" w:rsidRDefault="00E42374">
      <w:pPr>
        <w:pStyle w:val="Tekstopmerking"/>
      </w:pPr>
    </w:p>
  </w:comment>
  <w:comment w:id="28" w:author="Peeters, Jerry" w:date="2021-03-22T12:00: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5E8D268E"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04ABEF9"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2E8DD2BA" w14:textId="77777777" w:rsidTr="00903279">
        <w:tc>
          <w:tcPr>
            <w:tcW w:w="2500" w:type="pct"/>
          </w:tcPr>
          <w:p w14:paraId="680CF617" w14:textId="77777777" w:rsidR="00E42374" w:rsidRPr="0049085E" w:rsidRDefault="00E42374" w:rsidP="00903279">
            <w:r>
              <w:t>bestandsnaam</w:t>
            </w:r>
          </w:p>
        </w:tc>
        <w:tc>
          <w:tcPr>
            <w:tcW w:w="2500" w:type="pct"/>
          </w:tcPr>
          <w:p w14:paraId="5449CEC2" w14:textId="24ACD69E" w:rsidR="00E42374" w:rsidRPr="0049085E" w:rsidRDefault="00E42374" w:rsidP="00903279">
            <w:r>
              <w:t>Verplichte aanleg van water.gml</w:t>
            </w:r>
          </w:p>
        </w:tc>
      </w:tr>
      <w:tr w:rsidR="00E42374" w:rsidRPr="0049085E" w14:paraId="45CCEB97" w14:textId="77777777" w:rsidTr="00903279">
        <w:tc>
          <w:tcPr>
            <w:tcW w:w="2500" w:type="pct"/>
          </w:tcPr>
          <w:p w14:paraId="11D9F2C7" w14:textId="77777777" w:rsidR="00E42374" w:rsidRPr="0049085E" w:rsidRDefault="00E42374" w:rsidP="00903279">
            <w:r w:rsidRPr="0049085E">
              <w:t>noemer</w:t>
            </w:r>
          </w:p>
        </w:tc>
        <w:tc>
          <w:tcPr>
            <w:tcW w:w="2500" w:type="pct"/>
          </w:tcPr>
          <w:p w14:paraId="71438186" w14:textId="1310111A" w:rsidR="00E42374" w:rsidRPr="0049085E" w:rsidRDefault="00E42374" w:rsidP="00903279"/>
        </w:tc>
      </w:tr>
      <w:tr w:rsidR="00E42374" w:rsidRPr="0049085E" w14:paraId="1EA89DE0" w14:textId="77777777" w:rsidTr="00903279">
        <w:tc>
          <w:tcPr>
            <w:tcW w:w="2500" w:type="pct"/>
          </w:tcPr>
          <w:p w14:paraId="6176C7B6" w14:textId="77777777" w:rsidR="00E42374" w:rsidRPr="0049085E" w:rsidRDefault="00E42374" w:rsidP="00903279">
            <w:r>
              <w:t>symboolcode</w:t>
            </w:r>
          </w:p>
        </w:tc>
        <w:tc>
          <w:tcPr>
            <w:tcW w:w="2500" w:type="pct"/>
          </w:tcPr>
          <w:p w14:paraId="24D87260" w14:textId="0B8D33C0" w:rsidR="00E42374" w:rsidRDefault="00E42374" w:rsidP="00903279"/>
        </w:tc>
      </w:tr>
      <w:tr w:rsidR="00E42374" w:rsidRPr="0049085E" w14:paraId="295F7D40" w14:textId="77777777" w:rsidTr="00903279">
        <w:tc>
          <w:tcPr>
            <w:tcW w:w="2500" w:type="pct"/>
          </w:tcPr>
          <w:p w14:paraId="45BD5B6A" w14:textId="77777777" w:rsidR="00E42374" w:rsidRPr="0049085E" w:rsidRDefault="00E42374" w:rsidP="00903279">
            <w:r w:rsidRPr="0049085E">
              <w:t>nauwkeurigheid</w:t>
            </w:r>
          </w:p>
        </w:tc>
        <w:tc>
          <w:tcPr>
            <w:tcW w:w="2500" w:type="pct"/>
          </w:tcPr>
          <w:p w14:paraId="0C68BE76" w14:textId="47839811" w:rsidR="00E42374" w:rsidRPr="0049085E" w:rsidRDefault="00E42374" w:rsidP="00903279"/>
        </w:tc>
      </w:tr>
      <w:tr w:rsidR="00E42374" w:rsidRPr="0049085E" w14:paraId="67426DE3" w14:textId="77777777" w:rsidTr="00903279">
        <w:tc>
          <w:tcPr>
            <w:tcW w:w="2500" w:type="pct"/>
          </w:tcPr>
          <w:p w14:paraId="4F54C58F" w14:textId="77777777" w:rsidR="00E42374" w:rsidRPr="0049085E" w:rsidRDefault="00E42374" w:rsidP="00903279">
            <w:r w:rsidRPr="0049085E">
              <w:t>bronNauwkeurigheid</w:t>
            </w:r>
          </w:p>
        </w:tc>
        <w:tc>
          <w:tcPr>
            <w:tcW w:w="2500" w:type="pct"/>
          </w:tcPr>
          <w:p w14:paraId="022BD977" w14:textId="1972F361" w:rsidR="00E42374" w:rsidRPr="0049085E" w:rsidRDefault="00E42374" w:rsidP="00903279">
            <w:r>
              <w:t>geen</w:t>
            </w:r>
          </w:p>
        </w:tc>
      </w:tr>
      <w:tr w:rsidR="00E42374" w:rsidRPr="0049085E" w14:paraId="37B39C3B" w14:textId="77777777" w:rsidTr="00903279">
        <w:tc>
          <w:tcPr>
            <w:tcW w:w="2500" w:type="pct"/>
          </w:tcPr>
          <w:p w14:paraId="7A7E9E7E" w14:textId="77777777" w:rsidR="00E42374" w:rsidRPr="0049085E" w:rsidRDefault="00E42374" w:rsidP="00903279">
            <w:r>
              <w:t>idealisatie</w:t>
            </w:r>
          </w:p>
        </w:tc>
        <w:tc>
          <w:tcPr>
            <w:tcW w:w="2500" w:type="pct"/>
          </w:tcPr>
          <w:p w14:paraId="6693305F" w14:textId="31CF9E7D" w:rsidR="00E42374" w:rsidRPr="0049085E" w:rsidRDefault="00E42374" w:rsidP="00903279">
            <w:r>
              <w:t>geen</w:t>
            </w:r>
          </w:p>
        </w:tc>
      </w:tr>
    </w:tbl>
    <w:p w14:paraId="699BBF99" w14:textId="19824FC6" w:rsidR="00E42374" w:rsidRDefault="00E42374">
      <w:pPr>
        <w:pStyle w:val="Tekstopmerking"/>
      </w:pPr>
    </w:p>
  </w:comment>
  <w:comment w:id="29" w:author="Peeters, Jerry" w:date="2021-03-22T12:00: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20F15789"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4DE906"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3F46B833" w14:textId="77777777" w:rsidTr="00903279">
        <w:tc>
          <w:tcPr>
            <w:tcW w:w="2500" w:type="pct"/>
          </w:tcPr>
          <w:p w14:paraId="65B7D9C4" w14:textId="77777777" w:rsidR="00E42374" w:rsidRPr="0049085E" w:rsidRDefault="00E42374" w:rsidP="00903279">
            <w:r>
              <w:t>bestandsnaam</w:t>
            </w:r>
          </w:p>
        </w:tc>
        <w:tc>
          <w:tcPr>
            <w:tcW w:w="2500" w:type="pct"/>
          </w:tcPr>
          <w:p w14:paraId="592A1A7B" w14:textId="5BA7034A" w:rsidR="00E42374" w:rsidRPr="0049085E" w:rsidRDefault="00E42374" w:rsidP="00903279">
            <w:r>
              <w:t>Verplichte aanleg van water.gml</w:t>
            </w:r>
          </w:p>
        </w:tc>
      </w:tr>
      <w:tr w:rsidR="00E42374" w:rsidRPr="0049085E" w14:paraId="727BD9EE" w14:textId="77777777" w:rsidTr="00903279">
        <w:tc>
          <w:tcPr>
            <w:tcW w:w="2500" w:type="pct"/>
          </w:tcPr>
          <w:p w14:paraId="17155C5D" w14:textId="77777777" w:rsidR="00E42374" w:rsidRPr="0049085E" w:rsidRDefault="00E42374" w:rsidP="00903279">
            <w:r w:rsidRPr="0049085E">
              <w:t>noemer</w:t>
            </w:r>
          </w:p>
        </w:tc>
        <w:tc>
          <w:tcPr>
            <w:tcW w:w="2500" w:type="pct"/>
          </w:tcPr>
          <w:p w14:paraId="29851B7A" w14:textId="75794827" w:rsidR="00E42374" w:rsidRPr="0049085E" w:rsidRDefault="00E42374" w:rsidP="00903279"/>
        </w:tc>
      </w:tr>
      <w:tr w:rsidR="00E42374" w:rsidRPr="0049085E" w14:paraId="1962DA8C" w14:textId="77777777" w:rsidTr="00903279">
        <w:tc>
          <w:tcPr>
            <w:tcW w:w="2500" w:type="pct"/>
          </w:tcPr>
          <w:p w14:paraId="14646BA9" w14:textId="77777777" w:rsidR="00E42374" w:rsidRPr="0049085E" w:rsidRDefault="00E42374" w:rsidP="00903279">
            <w:r>
              <w:t>symboolcode</w:t>
            </w:r>
          </w:p>
        </w:tc>
        <w:tc>
          <w:tcPr>
            <w:tcW w:w="2500" w:type="pct"/>
          </w:tcPr>
          <w:p w14:paraId="6B82F0F5" w14:textId="5E39D35D" w:rsidR="00E42374" w:rsidRDefault="00E42374" w:rsidP="00903279"/>
        </w:tc>
      </w:tr>
      <w:tr w:rsidR="00E42374" w:rsidRPr="0049085E" w14:paraId="55980926" w14:textId="77777777" w:rsidTr="00903279">
        <w:tc>
          <w:tcPr>
            <w:tcW w:w="2500" w:type="pct"/>
          </w:tcPr>
          <w:p w14:paraId="0066E3F0" w14:textId="77777777" w:rsidR="00E42374" w:rsidRPr="0049085E" w:rsidRDefault="00E42374" w:rsidP="00903279">
            <w:r w:rsidRPr="0049085E">
              <w:t>nauwkeurigheid</w:t>
            </w:r>
          </w:p>
        </w:tc>
        <w:tc>
          <w:tcPr>
            <w:tcW w:w="2500" w:type="pct"/>
          </w:tcPr>
          <w:p w14:paraId="06430EB6" w14:textId="63DEE2C6" w:rsidR="00E42374" w:rsidRPr="0049085E" w:rsidRDefault="00E42374" w:rsidP="00903279"/>
        </w:tc>
      </w:tr>
      <w:tr w:rsidR="00E42374" w:rsidRPr="0049085E" w14:paraId="4D1CD13A" w14:textId="77777777" w:rsidTr="00903279">
        <w:tc>
          <w:tcPr>
            <w:tcW w:w="2500" w:type="pct"/>
          </w:tcPr>
          <w:p w14:paraId="44A3E563" w14:textId="77777777" w:rsidR="00E42374" w:rsidRPr="0049085E" w:rsidRDefault="00E42374" w:rsidP="00903279">
            <w:r w:rsidRPr="0049085E">
              <w:t>bronNauwkeurigheid</w:t>
            </w:r>
          </w:p>
        </w:tc>
        <w:tc>
          <w:tcPr>
            <w:tcW w:w="2500" w:type="pct"/>
          </w:tcPr>
          <w:p w14:paraId="5EA3CDD8" w14:textId="1358A19A" w:rsidR="00E42374" w:rsidRPr="0049085E" w:rsidRDefault="00E42374" w:rsidP="00903279">
            <w:r>
              <w:t>geen</w:t>
            </w:r>
          </w:p>
        </w:tc>
      </w:tr>
      <w:tr w:rsidR="00E42374" w:rsidRPr="0049085E" w14:paraId="175CE086" w14:textId="77777777" w:rsidTr="00903279">
        <w:tc>
          <w:tcPr>
            <w:tcW w:w="2500" w:type="pct"/>
          </w:tcPr>
          <w:p w14:paraId="65937E47" w14:textId="77777777" w:rsidR="00E42374" w:rsidRPr="0049085E" w:rsidRDefault="00E42374" w:rsidP="00903279">
            <w:r>
              <w:t>idealisatie</w:t>
            </w:r>
          </w:p>
        </w:tc>
        <w:tc>
          <w:tcPr>
            <w:tcW w:w="2500" w:type="pct"/>
          </w:tcPr>
          <w:p w14:paraId="66604C52" w14:textId="00687369" w:rsidR="00E42374" w:rsidRPr="0049085E" w:rsidRDefault="00E42374" w:rsidP="00903279">
            <w:r>
              <w:t>geen</w:t>
            </w:r>
          </w:p>
        </w:tc>
      </w:tr>
    </w:tbl>
    <w:p w14:paraId="6D4A4C07" w14:textId="1B3C5227" w:rsidR="00E42374" w:rsidRDefault="00E42374">
      <w:pPr>
        <w:pStyle w:val="Tekstopmerking"/>
      </w:pPr>
    </w:p>
  </w:comment>
  <w:comment w:id="35" w:author="Peeters, Jerry" w:date="2021-03-22T12:01: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40FDA428"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2F41D7"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A579920" w14:textId="77777777" w:rsidTr="00903279">
        <w:tc>
          <w:tcPr>
            <w:tcW w:w="2500" w:type="pct"/>
          </w:tcPr>
          <w:p w14:paraId="5D8F5E35" w14:textId="77777777" w:rsidR="00E42374" w:rsidRPr="0049085E" w:rsidRDefault="00E42374" w:rsidP="00903279">
            <w:r>
              <w:t>bestandsnaam</w:t>
            </w:r>
          </w:p>
        </w:tc>
        <w:tc>
          <w:tcPr>
            <w:tcW w:w="2500" w:type="pct"/>
          </w:tcPr>
          <w:p w14:paraId="601E02A0" w14:textId="31D6FAB1" w:rsidR="00E42374" w:rsidRPr="0049085E" w:rsidRDefault="00E42374" w:rsidP="00903279">
            <w:r>
              <w:t>beperkingengebied buisleiding voor gevaarlijke stoffen.gml</w:t>
            </w:r>
          </w:p>
        </w:tc>
      </w:tr>
      <w:tr w:rsidR="00E42374" w:rsidRPr="0049085E" w14:paraId="22CE8782" w14:textId="77777777" w:rsidTr="00903279">
        <w:tc>
          <w:tcPr>
            <w:tcW w:w="2500" w:type="pct"/>
          </w:tcPr>
          <w:p w14:paraId="0D9A5B23" w14:textId="77777777" w:rsidR="00E42374" w:rsidRPr="0049085E" w:rsidRDefault="00E42374" w:rsidP="00903279">
            <w:r w:rsidRPr="0049085E">
              <w:t>noemer</w:t>
            </w:r>
          </w:p>
        </w:tc>
        <w:tc>
          <w:tcPr>
            <w:tcW w:w="2500" w:type="pct"/>
          </w:tcPr>
          <w:p w14:paraId="75A70097" w14:textId="468BAB5C" w:rsidR="00E42374" w:rsidRPr="0049085E" w:rsidRDefault="00E42374" w:rsidP="00903279"/>
        </w:tc>
      </w:tr>
      <w:tr w:rsidR="00E42374" w:rsidRPr="0049085E" w14:paraId="5D4D1788" w14:textId="77777777" w:rsidTr="00903279">
        <w:tc>
          <w:tcPr>
            <w:tcW w:w="2500" w:type="pct"/>
          </w:tcPr>
          <w:p w14:paraId="68315A5E" w14:textId="77777777" w:rsidR="00E42374" w:rsidRPr="0049085E" w:rsidRDefault="00E42374" w:rsidP="00903279">
            <w:r>
              <w:t>symboolcode</w:t>
            </w:r>
          </w:p>
        </w:tc>
        <w:tc>
          <w:tcPr>
            <w:tcW w:w="2500" w:type="pct"/>
          </w:tcPr>
          <w:p w14:paraId="4864C7AD" w14:textId="42344A98" w:rsidR="00E42374" w:rsidRDefault="00E42374" w:rsidP="00903279"/>
        </w:tc>
      </w:tr>
      <w:tr w:rsidR="00E42374" w:rsidRPr="0049085E" w14:paraId="33D083EE" w14:textId="77777777" w:rsidTr="00903279">
        <w:tc>
          <w:tcPr>
            <w:tcW w:w="2500" w:type="pct"/>
          </w:tcPr>
          <w:p w14:paraId="718C9485" w14:textId="77777777" w:rsidR="00E42374" w:rsidRPr="0049085E" w:rsidRDefault="00E42374" w:rsidP="00903279">
            <w:r w:rsidRPr="0049085E">
              <w:t>nauwkeurigheid</w:t>
            </w:r>
          </w:p>
        </w:tc>
        <w:tc>
          <w:tcPr>
            <w:tcW w:w="2500" w:type="pct"/>
          </w:tcPr>
          <w:p w14:paraId="392AA389" w14:textId="7CB19B8F" w:rsidR="00E42374" w:rsidRPr="0049085E" w:rsidRDefault="00E42374" w:rsidP="00903279"/>
        </w:tc>
      </w:tr>
      <w:tr w:rsidR="00E42374" w:rsidRPr="0049085E" w14:paraId="5AC79EAF" w14:textId="77777777" w:rsidTr="00903279">
        <w:tc>
          <w:tcPr>
            <w:tcW w:w="2500" w:type="pct"/>
          </w:tcPr>
          <w:p w14:paraId="61620E09" w14:textId="77777777" w:rsidR="00E42374" w:rsidRPr="0049085E" w:rsidRDefault="00E42374" w:rsidP="00903279">
            <w:r w:rsidRPr="0049085E">
              <w:t>bronNauwkeurigheid</w:t>
            </w:r>
          </w:p>
        </w:tc>
        <w:tc>
          <w:tcPr>
            <w:tcW w:w="2500" w:type="pct"/>
          </w:tcPr>
          <w:p w14:paraId="09C1618A" w14:textId="2CD16DCF" w:rsidR="00E42374" w:rsidRPr="0049085E" w:rsidRDefault="00E42374" w:rsidP="00903279">
            <w:r>
              <w:t>geen</w:t>
            </w:r>
          </w:p>
        </w:tc>
      </w:tr>
      <w:tr w:rsidR="00E42374" w:rsidRPr="0049085E" w14:paraId="1DDD84DA" w14:textId="77777777" w:rsidTr="00903279">
        <w:tc>
          <w:tcPr>
            <w:tcW w:w="2500" w:type="pct"/>
          </w:tcPr>
          <w:p w14:paraId="371F7837" w14:textId="77777777" w:rsidR="00E42374" w:rsidRPr="0049085E" w:rsidRDefault="00E42374" w:rsidP="00903279">
            <w:r>
              <w:t>idealisatie</w:t>
            </w:r>
          </w:p>
        </w:tc>
        <w:tc>
          <w:tcPr>
            <w:tcW w:w="2500" w:type="pct"/>
          </w:tcPr>
          <w:p w14:paraId="4D53AB40" w14:textId="6450A404" w:rsidR="00E42374" w:rsidRPr="0049085E" w:rsidRDefault="00E42374" w:rsidP="00903279">
            <w:r>
              <w:t>geen</w:t>
            </w:r>
          </w:p>
        </w:tc>
      </w:tr>
    </w:tbl>
    <w:p w14:paraId="4C88BAA5" w14:textId="15CB9580" w:rsidR="00E42374" w:rsidRDefault="00E42374">
      <w:pPr>
        <w:pStyle w:val="Tekstopmerking"/>
      </w:pPr>
    </w:p>
  </w:comment>
  <w:comment w:id="36" w:author="Peeters, Jerry" w:date="2021-03-22T12:01: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2523D2AA"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F77E1F2"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07A8737A" w14:textId="77777777" w:rsidTr="00903279">
        <w:tc>
          <w:tcPr>
            <w:tcW w:w="2500" w:type="pct"/>
          </w:tcPr>
          <w:p w14:paraId="6A557DC0" w14:textId="77777777" w:rsidR="00E42374" w:rsidRPr="0049085E" w:rsidRDefault="00E42374" w:rsidP="00903279">
            <w:r>
              <w:t>bestandsnaam</w:t>
            </w:r>
          </w:p>
        </w:tc>
        <w:tc>
          <w:tcPr>
            <w:tcW w:w="2500" w:type="pct"/>
          </w:tcPr>
          <w:p w14:paraId="6CC61F37" w14:textId="48A73F1A" w:rsidR="00E42374" w:rsidRPr="0049085E" w:rsidRDefault="00E42374" w:rsidP="00903279">
            <w:r>
              <w:t>beperkingengebied buisleiding voor gevaarlijke stoffen.gml</w:t>
            </w:r>
          </w:p>
        </w:tc>
      </w:tr>
      <w:tr w:rsidR="00E42374" w:rsidRPr="0049085E" w14:paraId="73942469" w14:textId="77777777" w:rsidTr="00903279">
        <w:tc>
          <w:tcPr>
            <w:tcW w:w="2500" w:type="pct"/>
          </w:tcPr>
          <w:p w14:paraId="6462B169" w14:textId="77777777" w:rsidR="00E42374" w:rsidRPr="0049085E" w:rsidRDefault="00E42374" w:rsidP="00903279">
            <w:r w:rsidRPr="0049085E">
              <w:t>noemer</w:t>
            </w:r>
          </w:p>
        </w:tc>
        <w:tc>
          <w:tcPr>
            <w:tcW w:w="2500" w:type="pct"/>
          </w:tcPr>
          <w:p w14:paraId="393CFBC9" w14:textId="2AFF9068" w:rsidR="00E42374" w:rsidRPr="0049085E" w:rsidRDefault="00E42374" w:rsidP="00903279"/>
        </w:tc>
      </w:tr>
      <w:tr w:rsidR="00E42374" w:rsidRPr="0049085E" w14:paraId="69D37991" w14:textId="77777777" w:rsidTr="00903279">
        <w:tc>
          <w:tcPr>
            <w:tcW w:w="2500" w:type="pct"/>
          </w:tcPr>
          <w:p w14:paraId="1545BA8C" w14:textId="77777777" w:rsidR="00E42374" w:rsidRPr="0049085E" w:rsidRDefault="00E42374" w:rsidP="00903279">
            <w:r>
              <w:t>symboolcode</w:t>
            </w:r>
          </w:p>
        </w:tc>
        <w:tc>
          <w:tcPr>
            <w:tcW w:w="2500" w:type="pct"/>
          </w:tcPr>
          <w:p w14:paraId="2F123DA4" w14:textId="3F62F8A7" w:rsidR="00E42374" w:rsidRDefault="00E42374" w:rsidP="00903279"/>
        </w:tc>
      </w:tr>
      <w:tr w:rsidR="00E42374" w:rsidRPr="0049085E" w14:paraId="3D3F25A0" w14:textId="77777777" w:rsidTr="00903279">
        <w:tc>
          <w:tcPr>
            <w:tcW w:w="2500" w:type="pct"/>
          </w:tcPr>
          <w:p w14:paraId="70EBAA55" w14:textId="77777777" w:rsidR="00E42374" w:rsidRPr="0049085E" w:rsidRDefault="00E42374" w:rsidP="00903279">
            <w:r w:rsidRPr="0049085E">
              <w:t>nauwkeurigheid</w:t>
            </w:r>
          </w:p>
        </w:tc>
        <w:tc>
          <w:tcPr>
            <w:tcW w:w="2500" w:type="pct"/>
          </w:tcPr>
          <w:p w14:paraId="1BF265FC" w14:textId="28DE7096" w:rsidR="00E42374" w:rsidRPr="0049085E" w:rsidRDefault="00E42374" w:rsidP="00903279"/>
        </w:tc>
      </w:tr>
      <w:tr w:rsidR="00E42374" w:rsidRPr="0049085E" w14:paraId="3B15AD3B" w14:textId="77777777" w:rsidTr="00903279">
        <w:tc>
          <w:tcPr>
            <w:tcW w:w="2500" w:type="pct"/>
          </w:tcPr>
          <w:p w14:paraId="3A9343FE" w14:textId="77777777" w:rsidR="00E42374" w:rsidRPr="0049085E" w:rsidRDefault="00E42374" w:rsidP="00903279">
            <w:r w:rsidRPr="0049085E">
              <w:t>bronNauwkeurigheid</w:t>
            </w:r>
          </w:p>
        </w:tc>
        <w:tc>
          <w:tcPr>
            <w:tcW w:w="2500" w:type="pct"/>
          </w:tcPr>
          <w:p w14:paraId="3EA42B15" w14:textId="62870AC5" w:rsidR="00E42374" w:rsidRPr="0049085E" w:rsidRDefault="00E42374" w:rsidP="00903279">
            <w:r>
              <w:t>geen</w:t>
            </w:r>
          </w:p>
        </w:tc>
      </w:tr>
      <w:tr w:rsidR="00E42374" w:rsidRPr="0049085E" w14:paraId="2808CBE4" w14:textId="77777777" w:rsidTr="00903279">
        <w:tc>
          <w:tcPr>
            <w:tcW w:w="2500" w:type="pct"/>
          </w:tcPr>
          <w:p w14:paraId="49A379CA" w14:textId="77777777" w:rsidR="00E42374" w:rsidRPr="0049085E" w:rsidRDefault="00E42374" w:rsidP="00903279">
            <w:r>
              <w:t>idealisatie</w:t>
            </w:r>
          </w:p>
        </w:tc>
        <w:tc>
          <w:tcPr>
            <w:tcW w:w="2500" w:type="pct"/>
          </w:tcPr>
          <w:p w14:paraId="1F840D8E" w14:textId="5235A6DF" w:rsidR="00E42374" w:rsidRPr="0049085E" w:rsidRDefault="00E42374" w:rsidP="00903279">
            <w:r>
              <w:t>geen</w:t>
            </w:r>
          </w:p>
        </w:tc>
      </w:tr>
    </w:tbl>
    <w:p w14:paraId="40A48C49" w14:textId="64B28607" w:rsidR="00E42374" w:rsidRDefault="00E42374">
      <w:pPr>
        <w:pStyle w:val="Tekstopmerking"/>
      </w:pPr>
    </w:p>
  </w:comment>
  <w:comment w:id="37" w:author="Peeters, Jerry" w:date="2021-03-22T12:01: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6521E6C1"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3B80198"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6FA7AD4" w14:textId="77777777" w:rsidTr="00903279">
        <w:tc>
          <w:tcPr>
            <w:tcW w:w="2500" w:type="pct"/>
          </w:tcPr>
          <w:p w14:paraId="609E5F57" w14:textId="77777777" w:rsidR="00E42374" w:rsidRPr="0049085E" w:rsidRDefault="00E42374" w:rsidP="00903279">
            <w:r>
              <w:t>bestandsnaam</w:t>
            </w:r>
          </w:p>
        </w:tc>
        <w:tc>
          <w:tcPr>
            <w:tcW w:w="2500" w:type="pct"/>
          </w:tcPr>
          <w:p w14:paraId="36BC75A8" w14:textId="5B29B412" w:rsidR="00E42374" w:rsidRPr="0049085E" w:rsidRDefault="00E42374" w:rsidP="00903279">
            <w:r>
              <w:t>beperkingengebied buisleiding voor gevaarlijke stoffen.gml</w:t>
            </w:r>
          </w:p>
        </w:tc>
      </w:tr>
      <w:tr w:rsidR="00E42374" w:rsidRPr="0049085E" w14:paraId="162697AE" w14:textId="77777777" w:rsidTr="00903279">
        <w:tc>
          <w:tcPr>
            <w:tcW w:w="2500" w:type="pct"/>
          </w:tcPr>
          <w:p w14:paraId="02471E31" w14:textId="77777777" w:rsidR="00E42374" w:rsidRPr="0049085E" w:rsidRDefault="00E42374" w:rsidP="00903279">
            <w:r w:rsidRPr="0049085E">
              <w:t>noemer</w:t>
            </w:r>
          </w:p>
        </w:tc>
        <w:tc>
          <w:tcPr>
            <w:tcW w:w="2500" w:type="pct"/>
          </w:tcPr>
          <w:p w14:paraId="7D5DE4FC" w14:textId="12C3DB8E" w:rsidR="00E42374" w:rsidRPr="0049085E" w:rsidRDefault="00E42374" w:rsidP="00903279"/>
        </w:tc>
      </w:tr>
      <w:tr w:rsidR="00E42374" w:rsidRPr="0049085E" w14:paraId="28274879" w14:textId="77777777" w:rsidTr="00903279">
        <w:tc>
          <w:tcPr>
            <w:tcW w:w="2500" w:type="pct"/>
          </w:tcPr>
          <w:p w14:paraId="6195A9A1" w14:textId="77777777" w:rsidR="00E42374" w:rsidRPr="0049085E" w:rsidRDefault="00E42374" w:rsidP="00903279">
            <w:r>
              <w:t>symboolcode</w:t>
            </w:r>
          </w:p>
        </w:tc>
        <w:tc>
          <w:tcPr>
            <w:tcW w:w="2500" w:type="pct"/>
          </w:tcPr>
          <w:p w14:paraId="459960E7" w14:textId="467971F8" w:rsidR="00E42374" w:rsidRDefault="00E42374" w:rsidP="00903279"/>
        </w:tc>
      </w:tr>
      <w:tr w:rsidR="00E42374" w:rsidRPr="0049085E" w14:paraId="27979907" w14:textId="77777777" w:rsidTr="00903279">
        <w:tc>
          <w:tcPr>
            <w:tcW w:w="2500" w:type="pct"/>
          </w:tcPr>
          <w:p w14:paraId="06141989" w14:textId="77777777" w:rsidR="00E42374" w:rsidRPr="0049085E" w:rsidRDefault="00E42374" w:rsidP="00903279">
            <w:r w:rsidRPr="0049085E">
              <w:t>nauwkeurigheid</w:t>
            </w:r>
          </w:p>
        </w:tc>
        <w:tc>
          <w:tcPr>
            <w:tcW w:w="2500" w:type="pct"/>
          </w:tcPr>
          <w:p w14:paraId="4C244C80" w14:textId="071A9725" w:rsidR="00E42374" w:rsidRPr="0049085E" w:rsidRDefault="00E42374" w:rsidP="00903279"/>
        </w:tc>
      </w:tr>
      <w:tr w:rsidR="00E42374" w:rsidRPr="0049085E" w14:paraId="2A391AD5" w14:textId="77777777" w:rsidTr="00903279">
        <w:tc>
          <w:tcPr>
            <w:tcW w:w="2500" w:type="pct"/>
          </w:tcPr>
          <w:p w14:paraId="7DD662CD" w14:textId="77777777" w:rsidR="00E42374" w:rsidRPr="0049085E" w:rsidRDefault="00E42374" w:rsidP="00903279">
            <w:r w:rsidRPr="0049085E">
              <w:t>bronNauwkeurigheid</w:t>
            </w:r>
          </w:p>
        </w:tc>
        <w:tc>
          <w:tcPr>
            <w:tcW w:w="2500" w:type="pct"/>
          </w:tcPr>
          <w:p w14:paraId="24995AB2" w14:textId="649B2E42" w:rsidR="00E42374" w:rsidRPr="0049085E" w:rsidRDefault="00E42374" w:rsidP="00903279">
            <w:r>
              <w:t>geen</w:t>
            </w:r>
          </w:p>
        </w:tc>
      </w:tr>
      <w:tr w:rsidR="00E42374" w:rsidRPr="0049085E" w14:paraId="61B70DE6" w14:textId="77777777" w:rsidTr="00903279">
        <w:tc>
          <w:tcPr>
            <w:tcW w:w="2500" w:type="pct"/>
          </w:tcPr>
          <w:p w14:paraId="6BC731BF" w14:textId="77777777" w:rsidR="00E42374" w:rsidRPr="0049085E" w:rsidRDefault="00E42374" w:rsidP="00903279">
            <w:r>
              <w:t>idealisatie</w:t>
            </w:r>
          </w:p>
        </w:tc>
        <w:tc>
          <w:tcPr>
            <w:tcW w:w="2500" w:type="pct"/>
          </w:tcPr>
          <w:p w14:paraId="53CC5A75" w14:textId="5B3D4FB2" w:rsidR="00E42374" w:rsidRPr="0049085E" w:rsidRDefault="00E42374" w:rsidP="00903279">
            <w:r>
              <w:t>geen</w:t>
            </w:r>
          </w:p>
        </w:tc>
      </w:tr>
    </w:tbl>
    <w:p w14:paraId="2E16A045" w14:textId="2404587D" w:rsidR="00E42374" w:rsidRDefault="00E42374">
      <w:pPr>
        <w:pStyle w:val="Tekstopmerking"/>
      </w:pPr>
    </w:p>
  </w:comment>
  <w:comment w:id="40" w:author="Peeters, Jerry" w:date="2021-03-22T12:01: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A709EE9"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76DCD7A"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74AF589" w14:textId="77777777" w:rsidTr="00903279">
        <w:tc>
          <w:tcPr>
            <w:tcW w:w="2500" w:type="pct"/>
          </w:tcPr>
          <w:p w14:paraId="1D8CFF1A" w14:textId="77777777" w:rsidR="00E42374" w:rsidRPr="0049085E" w:rsidRDefault="00E42374" w:rsidP="00903279">
            <w:r>
              <w:t>bestandsnaam</w:t>
            </w:r>
          </w:p>
        </w:tc>
        <w:tc>
          <w:tcPr>
            <w:tcW w:w="2500" w:type="pct"/>
          </w:tcPr>
          <w:p w14:paraId="45235399" w14:textId="2F135C38" w:rsidR="00E42374" w:rsidRPr="0049085E" w:rsidRDefault="00E42374" w:rsidP="00903279">
            <w:r>
              <w:t>beperkingengebied hoogspanningsverbinding.gml</w:t>
            </w:r>
          </w:p>
        </w:tc>
      </w:tr>
      <w:tr w:rsidR="00E42374" w:rsidRPr="0049085E" w14:paraId="0140E6D9" w14:textId="77777777" w:rsidTr="00903279">
        <w:tc>
          <w:tcPr>
            <w:tcW w:w="2500" w:type="pct"/>
          </w:tcPr>
          <w:p w14:paraId="11BA8AA0" w14:textId="77777777" w:rsidR="00E42374" w:rsidRPr="0049085E" w:rsidRDefault="00E42374" w:rsidP="00903279">
            <w:r w:rsidRPr="0049085E">
              <w:t>noemer</w:t>
            </w:r>
          </w:p>
        </w:tc>
        <w:tc>
          <w:tcPr>
            <w:tcW w:w="2500" w:type="pct"/>
          </w:tcPr>
          <w:p w14:paraId="3C64C75C" w14:textId="2AE39FEF" w:rsidR="00E42374" w:rsidRPr="0049085E" w:rsidRDefault="00E42374" w:rsidP="00903279"/>
        </w:tc>
      </w:tr>
      <w:tr w:rsidR="00E42374" w:rsidRPr="0049085E" w14:paraId="554C4256" w14:textId="77777777" w:rsidTr="00903279">
        <w:tc>
          <w:tcPr>
            <w:tcW w:w="2500" w:type="pct"/>
          </w:tcPr>
          <w:p w14:paraId="31E4BED1" w14:textId="77777777" w:rsidR="00E42374" w:rsidRPr="0049085E" w:rsidRDefault="00E42374" w:rsidP="00903279">
            <w:r>
              <w:t>symboolcode</w:t>
            </w:r>
          </w:p>
        </w:tc>
        <w:tc>
          <w:tcPr>
            <w:tcW w:w="2500" w:type="pct"/>
          </w:tcPr>
          <w:p w14:paraId="2F79234E" w14:textId="24F03C20" w:rsidR="00E42374" w:rsidRDefault="00E42374" w:rsidP="00903279"/>
        </w:tc>
      </w:tr>
      <w:tr w:rsidR="00E42374" w:rsidRPr="0049085E" w14:paraId="5ACA14AF" w14:textId="77777777" w:rsidTr="00903279">
        <w:tc>
          <w:tcPr>
            <w:tcW w:w="2500" w:type="pct"/>
          </w:tcPr>
          <w:p w14:paraId="6999BB03" w14:textId="77777777" w:rsidR="00E42374" w:rsidRPr="0049085E" w:rsidRDefault="00E42374" w:rsidP="00903279">
            <w:r w:rsidRPr="0049085E">
              <w:t>nauwkeurigheid</w:t>
            </w:r>
          </w:p>
        </w:tc>
        <w:tc>
          <w:tcPr>
            <w:tcW w:w="2500" w:type="pct"/>
          </w:tcPr>
          <w:p w14:paraId="49A85B79" w14:textId="69B7AE09" w:rsidR="00E42374" w:rsidRPr="0049085E" w:rsidRDefault="00E42374" w:rsidP="00903279"/>
        </w:tc>
      </w:tr>
      <w:tr w:rsidR="00E42374" w:rsidRPr="0049085E" w14:paraId="1E0C2C5A" w14:textId="77777777" w:rsidTr="00903279">
        <w:tc>
          <w:tcPr>
            <w:tcW w:w="2500" w:type="pct"/>
          </w:tcPr>
          <w:p w14:paraId="158874B7" w14:textId="77777777" w:rsidR="00E42374" w:rsidRPr="0049085E" w:rsidRDefault="00E42374" w:rsidP="00903279">
            <w:r w:rsidRPr="0049085E">
              <w:t>bronNauwkeurigheid</w:t>
            </w:r>
          </w:p>
        </w:tc>
        <w:tc>
          <w:tcPr>
            <w:tcW w:w="2500" w:type="pct"/>
          </w:tcPr>
          <w:p w14:paraId="2EF23C9D" w14:textId="51D1FF32" w:rsidR="00E42374" w:rsidRPr="0049085E" w:rsidRDefault="00E42374" w:rsidP="00903279">
            <w:r>
              <w:t>geen</w:t>
            </w:r>
          </w:p>
        </w:tc>
      </w:tr>
      <w:tr w:rsidR="00E42374" w:rsidRPr="0049085E" w14:paraId="5502EA8E" w14:textId="77777777" w:rsidTr="00903279">
        <w:tc>
          <w:tcPr>
            <w:tcW w:w="2500" w:type="pct"/>
          </w:tcPr>
          <w:p w14:paraId="540E3FF4" w14:textId="77777777" w:rsidR="00E42374" w:rsidRPr="0049085E" w:rsidRDefault="00E42374" w:rsidP="00903279">
            <w:r>
              <w:t>idealisatie</w:t>
            </w:r>
          </w:p>
        </w:tc>
        <w:tc>
          <w:tcPr>
            <w:tcW w:w="2500" w:type="pct"/>
          </w:tcPr>
          <w:p w14:paraId="41B84384" w14:textId="4BCBBDDA" w:rsidR="00E42374" w:rsidRPr="0049085E" w:rsidRDefault="00E42374" w:rsidP="00903279">
            <w:r>
              <w:t>geen</w:t>
            </w:r>
          </w:p>
        </w:tc>
      </w:tr>
    </w:tbl>
    <w:p w14:paraId="36C62170" w14:textId="7DA67E3B" w:rsidR="00E42374" w:rsidRDefault="00E42374">
      <w:pPr>
        <w:pStyle w:val="Tekstopmerking"/>
      </w:pPr>
    </w:p>
  </w:comment>
  <w:comment w:id="41" w:author="Peeters, Jerry" w:date="2021-03-22T12:01: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201DA130"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7457EC8"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3925C59A" w14:textId="77777777" w:rsidTr="00903279">
        <w:tc>
          <w:tcPr>
            <w:tcW w:w="2500" w:type="pct"/>
          </w:tcPr>
          <w:p w14:paraId="2BBD82CF" w14:textId="77777777" w:rsidR="00E42374" w:rsidRPr="0049085E" w:rsidRDefault="00E42374" w:rsidP="00903279">
            <w:r>
              <w:t>bestandsnaam</w:t>
            </w:r>
          </w:p>
        </w:tc>
        <w:tc>
          <w:tcPr>
            <w:tcW w:w="2500" w:type="pct"/>
          </w:tcPr>
          <w:p w14:paraId="205006E8" w14:textId="0075CCA2" w:rsidR="00E42374" w:rsidRPr="0049085E" w:rsidRDefault="00E42374" w:rsidP="00903279">
            <w:r>
              <w:t>beperkingengebied hoogspanningsverbinding.gml</w:t>
            </w:r>
          </w:p>
        </w:tc>
      </w:tr>
      <w:tr w:rsidR="00E42374" w:rsidRPr="0049085E" w14:paraId="0E002EB8" w14:textId="77777777" w:rsidTr="00903279">
        <w:tc>
          <w:tcPr>
            <w:tcW w:w="2500" w:type="pct"/>
          </w:tcPr>
          <w:p w14:paraId="791A7E2F" w14:textId="77777777" w:rsidR="00E42374" w:rsidRPr="0049085E" w:rsidRDefault="00E42374" w:rsidP="00903279">
            <w:r w:rsidRPr="0049085E">
              <w:t>noemer</w:t>
            </w:r>
          </w:p>
        </w:tc>
        <w:tc>
          <w:tcPr>
            <w:tcW w:w="2500" w:type="pct"/>
          </w:tcPr>
          <w:p w14:paraId="0867B7BB" w14:textId="6428886F" w:rsidR="00E42374" w:rsidRPr="0049085E" w:rsidRDefault="00E42374" w:rsidP="00903279"/>
        </w:tc>
      </w:tr>
      <w:tr w:rsidR="00E42374" w:rsidRPr="0049085E" w14:paraId="69037A3D" w14:textId="77777777" w:rsidTr="00903279">
        <w:tc>
          <w:tcPr>
            <w:tcW w:w="2500" w:type="pct"/>
          </w:tcPr>
          <w:p w14:paraId="380CFBA5" w14:textId="77777777" w:rsidR="00E42374" w:rsidRPr="0049085E" w:rsidRDefault="00E42374" w:rsidP="00903279">
            <w:r>
              <w:t>symboolcode</w:t>
            </w:r>
          </w:p>
        </w:tc>
        <w:tc>
          <w:tcPr>
            <w:tcW w:w="2500" w:type="pct"/>
          </w:tcPr>
          <w:p w14:paraId="651EC89F" w14:textId="2FF1694E" w:rsidR="00E42374" w:rsidRDefault="00E42374" w:rsidP="00903279"/>
        </w:tc>
      </w:tr>
      <w:tr w:rsidR="00E42374" w:rsidRPr="0049085E" w14:paraId="10D16AC4" w14:textId="77777777" w:rsidTr="00903279">
        <w:tc>
          <w:tcPr>
            <w:tcW w:w="2500" w:type="pct"/>
          </w:tcPr>
          <w:p w14:paraId="45756760" w14:textId="77777777" w:rsidR="00E42374" w:rsidRPr="0049085E" w:rsidRDefault="00E42374" w:rsidP="00903279">
            <w:r w:rsidRPr="0049085E">
              <w:t>nauwkeurigheid</w:t>
            </w:r>
          </w:p>
        </w:tc>
        <w:tc>
          <w:tcPr>
            <w:tcW w:w="2500" w:type="pct"/>
          </w:tcPr>
          <w:p w14:paraId="440BB952" w14:textId="28839AC2" w:rsidR="00E42374" w:rsidRPr="0049085E" w:rsidRDefault="00E42374" w:rsidP="00903279"/>
        </w:tc>
      </w:tr>
      <w:tr w:rsidR="00E42374" w:rsidRPr="0049085E" w14:paraId="6E588FD0" w14:textId="77777777" w:rsidTr="00903279">
        <w:tc>
          <w:tcPr>
            <w:tcW w:w="2500" w:type="pct"/>
          </w:tcPr>
          <w:p w14:paraId="4CF98ADD" w14:textId="77777777" w:rsidR="00E42374" w:rsidRPr="0049085E" w:rsidRDefault="00E42374" w:rsidP="00903279">
            <w:r w:rsidRPr="0049085E">
              <w:t>bronNauwkeurigheid</w:t>
            </w:r>
          </w:p>
        </w:tc>
        <w:tc>
          <w:tcPr>
            <w:tcW w:w="2500" w:type="pct"/>
          </w:tcPr>
          <w:p w14:paraId="1C5119D4" w14:textId="677582D4" w:rsidR="00E42374" w:rsidRPr="0049085E" w:rsidRDefault="00E42374" w:rsidP="00903279">
            <w:r>
              <w:t>geen</w:t>
            </w:r>
          </w:p>
        </w:tc>
      </w:tr>
      <w:tr w:rsidR="00E42374" w:rsidRPr="0049085E" w14:paraId="198D0538" w14:textId="77777777" w:rsidTr="00903279">
        <w:tc>
          <w:tcPr>
            <w:tcW w:w="2500" w:type="pct"/>
          </w:tcPr>
          <w:p w14:paraId="5692086F" w14:textId="77777777" w:rsidR="00E42374" w:rsidRPr="0049085E" w:rsidRDefault="00E42374" w:rsidP="00903279">
            <w:r>
              <w:t>idealisatie</w:t>
            </w:r>
          </w:p>
        </w:tc>
        <w:tc>
          <w:tcPr>
            <w:tcW w:w="2500" w:type="pct"/>
          </w:tcPr>
          <w:p w14:paraId="3B5A7D7D" w14:textId="5B51FD5A" w:rsidR="00E42374" w:rsidRPr="0049085E" w:rsidRDefault="00E42374" w:rsidP="00903279">
            <w:r>
              <w:t>geen</w:t>
            </w:r>
          </w:p>
        </w:tc>
      </w:tr>
    </w:tbl>
    <w:p w14:paraId="6A63E226" w14:textId="1FADAE7E" w:rsidR="00E42374" w:rsidRDefault="00E42374">
      <w:pPr>
        <w:pStyle w:val="Tekstopmerking"/>
      </w:pPr>
    </w:p>
  </w:comment>
  <w:comment w:id="42" w:author="Peeters, Jerry" w:date="2021-03-22T12:01: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1A913A0E"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A6E0A62"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62377458" w14:textId="77777777" w:rsidTr="00903279">
        <w:tc>
          <w:tcPr>
            <w:tcW w:w="2500" w:type="pct"/>
          </w:tcPr>
          <w:p w14:paraId="506CE681" w14:textId="77777777" w:rsidR="00E42374" w:rsidRPr="0049085E" w:rsidRDefault="00E42374" w:rsidP="00903279">
            <w:r>
              <w:t>bestandsnaam</w:t>
            </w:r>
          </w:p>
        </w:tc>
        <w:tc>
          <w:tcPr>
            <w:tcW w:w="2500" w:type="pct"/>
          </w:tcPr>
          <w:p w14:paraId="7CD3BE46" w14:textId="7E2569CC" w:rsidR="00E42374" w:rsidRPr="0049085E" w:rsidRDefault="00E42374" w:rsidP="00903279">
            <w:r>
              <w:t>beperkingengebied hoogspanningsverbinding.gml</w:t>
            </w:r>
          </w:p>
        </w:tc>
      </w:tr>
      <w:tr w:rsidR="00E42374" w:rsidRPr="0049085E" w14:paraId="0415DE4B" w14:textId="77777777" w:rsidTr="00903279">
        <w:tc>
          <w:tcPr>
            <w:tcW w:w="2500" w:type="pct"/>
          </w:tcPr>
          <w:p w14:paraId="047749FC" w14:textId="77777777" w:rsidR="00E42374" w:rsidRPr="0049085E" w:rsidRDefault="00E42374" w:rsidP="00903279">
            <w:r w:rsidRPr="0049085E">
              <w:t>noemer</w:t>
            </w:r>
          </w:p>
        </w:tc>
        <w:tc>
          <w:tcPr>
            <w:tcW w:w="2500" w:type="pct"/>
          </w:tcPr>
          <w:p w14:paraId="6F5DFF3E" w14:textId="7A6A08AA" w:rsidR="00E42374" w:rsidRPr="0049085E" w:rsidRDefault="00E42374" w:rsidP="00903279"/>
        </w:tc>
      </w:tr>
      <w:tr w:rsidR="00E42374" w:rsidRPr="0049085E" w14:paraId="7B80105A" w14:textId="77777777" w:rsidTr="00903279">
        <w:tc>
          <w:tcPr>
            <w:tcW w:w="2500" w:type="pct"/>
          </w:tcPr>
          <w:p w14:paraId="55FDA4F5" w14:textId="77777777" w:rsidR="00E42374" w:rsidRPr="0049085E" w:rsidRDefault="00E42374" w:rsidP="00903279">
            <w:r>
              <w:t>symboolcode</w:t>
            </w:r>
          </w:p>
        </w:tc>
        <w:tc>
          <w:tcPr>
            <w:tcW w:w="2500" w:type="pct"/>
          </w:tcPr>
          <w:p w14:paraId="7EAE304E" w14:textId="5C1F71DE" w:rsidR="00E42374" w:rsidRDefault="00E42374" w:rsidP="00903279"/>
        </w:tc>
      </w:tr>
      <w:tr w:rsidR="00E42374" w:rsidRPr="0049085E" w14:paraId="48BD4C55" w14:textId="77777777" w:rsidTr="00903279">
        <w:tc>
          <w:tcPr>
            <w:tcW w:w="2500" w:type="pct"/>
          </w:tcPr>
          <w:p w14:paraId="7B003BD0" w14:textId="77777777" w:rsidR="00E42374" w:rsidRPr="0049085E" w:rsidRDefault="00E42374" w:rsidP="00903279">
            <w:r w:rsidRPr="0049085E">
              <w:t>nauwkeurigheid</w:t>
            </w:r>
          </w:p>
        </w:tc>
        <w:tc>
          <w:tcPr>
            <w:tcW w:w="2500" w:type="pct"/>
          </w:tcPr>
          <w:p w14:paraId="530382C9" w14:textId="7D95F34B" w:rsidR="00E42374" w:rsidRPr="0049085E" w:rsidRDefault="00E42374" w:rsidP="00903279"/>
        </w:tc>
      </w:tr>
      <w:tr w:rsidR="00E42374" w:rsidRPr="0049085E" w14:paraId="2E499ED7" w14:textId="77777777" w:rsidTr="00903279">
        <w:tc>
          <w:tcPr>
            <w:tcW w:w="2500" w:type="pct"/>
          </w:tcPr>
          <w:p w14:paraId="212647A0" w14:textId="77777777" w:rsidR="00E42374" w:rsidRPr="0049085E" w:rsidRDefault="00E42374" w:rsidP="00903279">
            <w:r w:rsidRPr="0049085E">
              <w:t>bronNauwkeurigheid</w:t>
            </w:r>
          </w:p>
        </w:tc>
        <w:tc>
          <w:tcPr>
            <w:tcW w:w="2500" w:type="pct"/>
          </w:tcPr>
          <w:p w14:paraId="54968A6F" w14:textId="18BC2320" w:rsidR="00E42374" w:rsidRPr="0049085E" w:rsidRDefault="00E42374" w:rsidP="00903279">
            <w:r>
              <w:t>geen</w:t>
            </w:r>
          </w:p>
        </w:tc>
      </w:tr>
      <w:tr w:rsidR="00E42374" w:rsidRPr="0049085E" w14:paraId="337AF43F" w14:textId="77777777" w:rsidTr="00903279">
        <w:tc>
          <w:tcPr>
            <w:tcW w:w="2500" w:type="pct"/>
          </w:tcPr>
          <w:p w14:paraId="595F61C4" w14:textId="77777777" w:rsidR="00E42374" w:rsidRPr="0049085E" w:rsidRDefault="00E42374" w:rsidP="00903279">
            <w:r>
              <w:t>idealisatie</w:t>
            </w:r>
          </w:p>
        </w:tc>
        <w:tc>
          <w:tcPr>
            <w:tcW w:w="2500" w:type="pct"/>
          </w:tcPr>
          <w:p w14:paraId="3B3676DE" w14:textId="68696DE7" w:rsidR="00E42374" w:rsidRPr="0049085E" w:rsidRDefault="00E42374" w:rsidP="00903279">
            <w:r>
              <w:t>geen</w:t>
            </w:r>
          </w:p>
        </w:tc>
      </w:tr>
    </w:tbl>
    <w:p w14:paraId="4CFDE222" w14:textId="106E6C53" w:rsidR="00E42374" w:rsidRDefault="00E42374">
      <w:pPr>
        <w:pStyle w:val="Tekstopmerking"/>
      </w:pPr>
    </w:p>
  </w:comment>
  <w:comment w:id="45" w:author="Peeters, Jerry" w:date="2021-03-22T12:02: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61D38AF9"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02CCD79"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6EE9F9B" w14:textId="77777777" w:rsidTr="00903279">
        <w:tc>
          <w:tcPr>
            <w:tcW w:w="2500" w:type="pct"/>
          </w:tcPr>
          <w:p w14:paraId="0B876181" w14:textId="77777777" w:rsidR="00E42374" w:rsidRPr="0049085E" w:rsidRDefault="00E42374" w:rsidP="00903279">
            <w:r>
              <w:t>bestandsnaam</w:t>
            </w:r>
          </w:p>
        </w:tc>
        <w:tc>
          <w:tcPr>
            <w:tcW w:w="2500" w:type="pct"/>
          </w:tcPr>
          <w:p w14:paraId="63B44CAE" w14:textId="059709D6" w:rsidR="00E42374" w:rsidRPr="0049085E" w:rsidRDefault="00E42374" w:rsidP="00903279">
            <w:r>
              <w:t>beperkingengebied magneetveldzone.gml</w:t>
            </w:r>
          </w:p>
        </w:tc>
      </w:tr>
      <w:tr w:rsidR="00E42374" w:rsidRPr="0049085E" w14:paraId="16595DE4" w14:textId="77777777" w:rsidTr="00903279">
        <w:tc>
          <w:tcPr>
            <w:tcW w:w="2500" w:type="pct"/>
          </w:tcPr>
          <w:p w14:paraId="5B6DC277" w14:textId="77777777" w:rsidR="00E42374" w:rsidRPr="0049085E" w:rsidRDefault="00E42374" w:rsidP="00903279">
            <w:r w:rsidRPr="0049085E">
              <w:t>noemer</w:t>
            </w:r>
          </w:p>
        </w:tc>
        <w:tc>
          <w:tcPr>
            <w:tcW w:w="2500" w:type="pct"/>
          </w:tcPr>
          <w:p w14:paraId="1CCA422C" w14:textId="0C2B9CE4" w:rsidR="00E42374" w:rsidRPr="0049085E" w:rsidRDefault="00E42374" w:rsidP="00903279"/>
        </w:tc>
      </w:tr>
      <w:tr w:rsidR="00E42374" w:rsidRPr="0049085E" w14:paraId="7F9FE914" w14:textId="77777777" w:rsidTr="00903279">
        <w:tc>
          <w:tcPr>
            <w:tcW w:w="2500" w:type="pct"/>
          </w:tcPr>
          <w:p w14:paraId="7D73A760" w14:textId="77777777" w:rsidR="00E42374" w:rsidRPr="0049085E" w:rsidRDefault="00E42374" w:rsidP="00903279">
            <w:r>
              <w:t>symboolcode</w:t>
            </w:r>
          </w:p>
        </w:tc>
        <w:tc>
          <w:tcPr>
            <w:tcW w:w="2500" w:type="pct"/>
          </w:tcPr>
          <w:p w14:paraId="58E90CE1" w14:textId="23FBDF50" w:rsidR="00E42374" w:rsidRDefault="00E42374" w:rsidP="00903279"/>
        </w:tc>
      </w:tr>
      <w:tr w:rsidR="00E42374" w:rsidRPr="0049085E" w14:paraId="41077311" w14:textId="77777777" w:rsidTr="00903279">
        <w:tc>
          <w:tcPr>
            <w:tcW w:w="2500" w:type="pct"/>
          </w:tcPr>
          <w:p w14:paraId="34BDA033" w14:textId="77777777" w:rsidR="00E42374" w:rsidRPr="0049085E" w:rsidRDefault="00E42374" w:rsidP="00903279">
            <w:r w:rsidRPr="0049085E">
              <w:t>nauwkeurigheid</w:t>
            </w:r>
          </w:p>
        </w:tc>
        <w:tc>
          <w:tcPr>
            <w:tcW w:w="2500" w:type="pct"/>
          </w:tcPr>
          <w:p w14:paraId="69B788C9" w14:textId="42FAC3A0" w:rsidR="00E42374" w:rsidRPr="0049085E" w:rsidRDefault="00E42374" w:rsidP="00903279"/>
        </w:tc>
      </w:tr>
      <w:tr w:rsidR="00E42374" w:rsidRPr="0049085E" w14:paraId="25C2212C" w14:textId="77777777" w:rsidTr="00903279">
        <w:tc>
          <w:tcPr>
            <w:tcW w:w="2500" w:type="pct"/>
          </w:tcPr>
          <w:p w14:paraId="55D62A2B" w14:textId="77777777" w:rsidR="00E42374" w:rsidRPr="0049085E" w:rsidRDefault="00E42374" w:rsidP="00903279">
            <w:r w:rsidRPr="0049085E">
              <w:t>bronNauwkeurigheid</w:t>
            </w:r>
          </w:p>
        </w:tc>
        <w:tc>
          <w:tcPr>
            <w:tcW w:w="2500" w:type="pct"/>
          </w:tcPr>
          <w:p w14:paraId="141C890B" w14:textId="0B620CE1" w:rsidR="00E42374" w:rsidRPr="0049085E" w:rsidRDefault="00E42374" w:rsidP="00903279">
            <w:r>
              <w:t>geen</w:t>
            </w:r>
          </w:p>
        </w:tc>
      </w:tr>
      <w:tr w:rsidR="00E42374" w:rsidRPr="0049085E" w14:paraId="7B3CA342" w14:textId="77777777" w:rsidTr="00903279">
        <w:tc>
          <w:tcPr>
            <w:tcW w:w="2500" w:type="pct"/>
          </w:tcPr>
          <w:p w14:paraId="237F54FA" w14:textId="77777777" w:rsidR="00E42374" w:rsidRPr="0049085E" w:rsidRDefault="00E42374" w:rsidP="00903279">
            <w:r>
              <w:t>idealisatie</w:t>
            </w:r>
          </w:p>
        </w:tc>
        <w:tc>
          <w:tcPr>
            <w:tcW w:w="2500" w:type="pct"/>
          </w:tcPr>
          <w:p w14:paraId="66EBB2F1" w14:textId="2CFA34E0" w:rsidR="00E42374" w:rsidRPr="0049085E" w:rsidRDefault="00E42374" w:rsidP="00903279">
            <w:r>
              <w:t>geen</w:t>
            </w:r>
          </w:p>
        </w:tc>
      </w:tr>
    </w:tbl>
    <w:p w14:paraId="2275BF89" w14:textId="794C1C08" w:rsidR="00E42374" w:rsidRDefault="00E42374">
      <w:pPr>
        <w:pStyle w:val="Tekstopmerking"/>
      </w:pPr>
    </w:p>
  </w:comment>
  <w:comment w:id="46" w:author="Peeters, Jerry" w:date="2021-03-22T12:02: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6EEA966A"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75E1222"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4AC9E149" w14:textId="77777777" w:rsidTr="00903279">
        <w:tc>
          <w:tcPr>
            <w:tcW w:w="2500" w:type="pct"/>
          </w:tcPr>
          <w:p w14:paraId="38994849" w14:textId="77777777" w:rsidR="00E42374" w:rsidRPr="0049085E" w:rsidRDefault="00E42374" w:rsidP="00903279">
            <w:r>
              <w:t>bestandsnaam</w:t>
            </w:r>
          </w:p>
        </w:tc>
        <w:tc>
          <w:tcPr>
            <w:tcW w:w="2500" w:type="pct"/>
          </w:tcPr>
          <w:p w14:paraId="6B76E206" w14:textId="4219A9C3" w:rsidR="00E42374" w:rsidRPr="0049085E" w:rsidRDefault="00E42374" w:rsidP="00903279">
            <w:r>
              <w:t>beperkingengebied magneetveldzone.gml</w:t>
            </w:r>
          </w:p>
        </w:tc>
      </w:tr>
      <w:tr w:rsidR="00E42374" w:rsidRPr="0049085E" w14:paraId="2C7BC95E" w14:textId="77777777" w:rsidTr="00903279">
        <w:tc>
          <w:tcPr>
            <w:tcW w:w="2500" w:type="pct"/>
          </w:tcPr>
          <w:p w14:paraId="3DD496F2" w14:textId="77777777" w:rsidR="00E42374" w:rsidRPr="0049085E" w:rsidRDefault="00E42374" w:rsidP="00903279">
            <w:r w:rsidRPr="0049085E">
              <w:t>noemer</w:t>
            </w:r>
          </w:p>
        </w:tc>
        <w:tc>
          <w:tcPr>
            <w:tcW w:w="2500" w:type="pct"/>
          </w:tcPr>
          <w:p w14:paraId="1FAF8B32" w14:textId="32C9C186" w:rsidR="00E42374" w:rsidRPr="0049085E" w:rsidRDefault="00E42374" w:rsidP="00903279"/>
        </w:tc>
      </w:tr>
      <w:tr w:rsidR="00E42374" w:rsidRPr="0049085E" w14:paraId="5E2331B7" w14:textId="77777777" w:rsidTr="00903279">
        <w:tc>
          <w:tcPr>
            <w:tcW w:w="2500" w:type="pct"/>
          </w:tcPr>
          <w:p w14:paraId="23E8EA93" w14:textId="77777777" w:rsidR="00E42374" w:rsidRPr="0049085E" w:rsidRDefault="00E42374" w:rsidP="00903279">
            <w:r>
              <w:t>symboolcode</w:t>
            </w:r>
          </w:p>
        </w:tc>
        <w:tc>
          <w:tcPr>
            <w:tcW w:w="2500" w:type="pct"/>
          </w:tcPr>
          <w:p w14:paraId="397BD18F" w14:textId="77C13ED8" w:rsidR="00E42374" w:rsidRDefault="00E42374" w:rsidP="00903279"/>
        </w:tc>
      </w:tr>
      <w:tr w:rsidR="00E42374" w:rsidRPr="0049085E" w14:paraId="21603B3C" w14:textId="77777777" w:rsidTr="00903279">
        <w:tc>
          <w:tcPr>
            <w:tcW w:w="2500" w:type="pct"/>
          </w:tcPr>
          <w:p w14:paraId="0737205C" w14:textId="77777777" w:rsidR="00E42374" w:rsidRPr="0049085E" w:rsidRDefault="00E42374" w:rsidP="00903279">
            <w:r w:rsidRPr="0049085E">
              <w:t>nauwkeurigheid</w:t>
            </w:r>
          </w:p>
        </w:tc>
        <w:tc>
          <w:tcPr>
            <w:tcW w:w="2500" w:type="pct"/>
          </w:tcPr>
          <w:p w14:paraId="68E12BF5" w14:textId="5099109C" w:rsidR="00E42374" w:rsidRPr="0049085E" w:rsidRDefault="00E42374" w:rsidP="00903279"/>
        </w:tc>
      </w:tr>
      <w:tr w:rsidR="00E42374" w:rsidRPr="0049085E" w14:paraId="26C689A4" w14:textId="77777777" w:rsidTr="00903279">
        <w:tc>
          <w:tcPr>
            <w:tcW w:w="2500" w:type="pct"/>
          </w:tcPr>
          <w:p w14:paraId="03CD2F7D" w14:textId="77777777" w:rsidR="00E42374" w:rsidRPr="0049085E" w:rsidRDefault="00E42374" w:rsidP="00903279">
            <w:r w:rsidRPr="0049085E">
              <w:t>bronNauwkeurigheid</w:t>
            </w:r>
          </w:p>
        </w:tc>
        <w:tc>
          <w:tcPr>
            <w:tcW w:w="2500" w:type="pct"/>
          </w:tcPr>
          <w:p w14:paraId="71A374D8" w14:textId="39886BE2" w:rsidR="00E42374" w:rsidRPr="0049085E" w:rsidRDefault="00E42374" w:rsidP="00903279">
            <w:r>
              <w:t>geen</w:t>
            </w:r>
          </w:p>
        </w:tc>
      </w:tr>
      <w:tr w:rsidR="00E42374" w:rsidRPr="0049085E" w14:paraId="24A14BD2" w14:textId="77777777" w:rsidTr="00903279">
        <w:tc>
          <w:tcPr>
            <w:tcW w:w="2500" w:type="pct"/>
          </w:tcPr>
          <w:p w14:paraId="299B2621" w14:textId="77777777" w:rsidR="00E42374" w:rsidRPr="0049085E" w:rsidRDefault="00E42374" w:rsidP="00903279">
            <w:r>
              <w:t>idealisatie</w:t>
            </w:r>
          </w:p>
        </w:tc>
        <w:tc>
          <w:tcPr>
            <w:tcW w:w="2500" w:type="pct"/>
          </w:tcPr>
          <w:p w14:paraId="401299C1" w14:textId="52AE1378" w:rsidR="00E42374" w:rsidRPr="0049085E" w:rsidRDefault="00E42374" w:rsidP="00903279">
            <w:r>
              <w:t>geen</w:t>
            </w:r>
          </w:p>
        </w:tc>
      </w:tr>
    </w:tbl>
    <w:p w14:paraId="0AAB4876" w14:textId="73B55C74" w:rsidR="00E42374" w:rsidRDefault="00E42374">
      <w:pPr>
        <w:pStyle w:val="Tekstopmerking"/>
      </w:pPr>
    </w:p>
  </w:comment>
  <w:comment w:id="47" w:author="Peeters, Jerry" w:date="2021-03-22T12:02: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4AB5CB60"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6140FFB"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50955AC9" w14:textId="77777777" w:rsidTr="00903279">
        <w:tc>
          <w:tcPr>
            <w:tcW w:w="2500" w:type="pct"/>
          </w:tcPr>
          <w:p w14:paraId="3B480EBF" w14:textId="77777777" w:rsidR="00E42374" w:rsidRPr="0049085E" w:rsidRDefault="00E42374" w:rsidP="00903279">
            <w:r>
              <w:t>bestandsnaam</w:t>
            </w:r>
          </w:p>
        </w:tc>
        <w:tc>
          <w:tcPr>
            <w:tcW w:w="2500" w:type="pct"/>
          </w:tcPr>
          <w:p w14:paraId="566A8C4D" w14:textId="274B1FF0" w:rsidR="00E42374" w:rsidRPr="0049085E" w:rsidRDefault="00E42374" w:rsidP="00903279">
            <w:r>
              <w:t>beperkingengebied magneetveldzone.gml</w:t>
            </w:r>
          </w:p>
        </w:tc>
      </w:tr>
      <w:tr w:rsidR="00E42374" w:rsidRPr="0049085E" w14:paraId="7EB2C3A8" w14:textId="77777777" w:rsidTr="00903279">
        <w:tc>
          <w:tcPr>
            <w:tcW w:w="2500" w:type="pct"/>
          </w:tcPr>
          <w:p w14:paraId="0CC8B1AE" w14:textId="77777777" w:rsidR="00E42374" w:rsidRPr="0049085E" w:rsidRDefault="00E42374" w:rsidP="00903279">
            <w:r w:rsidRPr="0049085E">
              <w:t>noemer</w:t>
            </w:r>
          </w:p>
        </w:tc>
        <w:tc>
          <w:tcPr>
            <w:tcW w:w="2500" w:type="pct"/>
          </w:tcPr>
          <w:p w14:paraId="0A551FD4" w14:textId="359DDA33" w:rsidR="00E42374" w:rsidRPr="0049085E" w:rsidRDefault="00E42374" w:rsidP="00903279"/>
        </w:tc>
      </w:tr>
      <w:tr w:rsidR="00E42374" w:rsidRPr="0049085E" w14:paraId="4A805B08" w14:textId="77777777" w:rsidTr="00903279">
        <w:tc>
          <w:tcPr>
            <w:tcW w:w="2500" w:type="pct"/>
          </w:tcPr>
          <w:p w14:paraId="2B08F45A" w14:textId="77777777" w:rsidR="00E42374" w:rsidRPr="0049085E" w:rsidRDefault="00E42374" w:rsidP="00903279">
            <w:r>
              <w:t>symboolcode</w:t>
            </w:r>
          </w:p>
        </w:tc>
        <w:tc>
          <w:tcPr>
            <w:tcW w:w="2500" w:type="pct"/>
          </w:tcPr>
          <w:p w14:paraId="1192DEF7" w14:textId="438F7BD8" w:rsidR="00E42374" w:rsidRDefault="00E42374" w:rsidP="00903279"/>
        </w:tc>
      </w:tr>
      <w:tr w:rsidR="00E42374" w:rsidRPr="0049085E" w14:paraId="028A5FC2" w14:textId="77777777" w:rsidTr="00903279">
        <w:tc>
          <w:tcPr>
            <w:tcW w:w="2500" w:type="pct"/>
          </w:tcPr>
          <w:p w14:paraId="39312FAD" w14:textId="77777777" w:rsidR="00E42374" w:rsidRPr="0049085E" w:rsidRDefault="00E42374" w:rsidP="00903279">
            <w:r w:rsidRPr="0049085E">
              <w:t>nauwkeurigheid</w:t>
            </w:r>
          </w:p>
        </w:tc>
        <w:tc>
          <w:tcPr>
            <w:tcW w:w="2500" w:type="pct"/>
          </w:tcPr>
          <w:p w14:paraId="2EFEDDA9" w14:textId="16D93BDF" w:rsidR="00E42374" w:rsidRPr="0049085E" w:rsidRDefault="00E42374" w:rsidP="00903279"/>
        </w:tc>
      </w:tr>
      <w:tr w:rsidR="00E42374" w:rsidRPr="0049085E" w14:paraId="754684F1" w14:textId="77777777" w:rsidTr="00903279">
        <w:tc>
          <w:tcPr>
            <w:tcW w:w="2500" w:type="pct"/>
          </w:tcPr>
          <w:p w14:paraId="11885445" w14:textId="77777777" w:rsidR="00E42374" w:rsidRPr="0049085E" w:rsidRDefault="00E42374" w:rsidP="00903279">
            <w:r w:rsidRPr="0049085E">
              <w:t>bronNauwkeurigheid</w:t>
            </w:r>
          </w:p>
        </w:tc>
        <w:tc>
          <w:tcPr>
            <w:tcW w:w="2500" w:type="pct"/>
          </w:tcPr>
          <w:p w14:paraId="361596CA" w14:textId="0B1FDAE1" w:rsidR="00E42374" w:rsidRPr="0049085E" w:rsidRDefault="00E42374" w:rsidP="00903279">
            <w:r>
              <w:t>geen</w:t>
            </w:r>
          </w:p>
        </w:tc>
      </w:tr>
      <w:tr w:rsidR="00E42374" w:rsidRPr="0049085E" w14:paraId="60CE13C2" w14:textId="77777777" w:rsidTr="00903279">
        <w:tc>
          <w:tcPr>
            <w:tcW w:w="2500" w:type="pct"/>
          </w:tcPr>
          <w:p w14:paraId="2D670F48" w14:textId="77777777" w:rsidR="00E42374" w:rsidRPr="0049085E" w:rsidRDefault="00E42374" w:rsidP="00903279">
            <w:r>
              <w:t>idealisatie</w:t>
            </w:r>
          </w:p>
        </w:tc>
        <w:tc>
          <w:tcPr>
            <w:tcW w:w="2500" w:type="pct"/>
          </w:tcPr>
          <w:p w14:paraId="65C20F33" w14:textId="275AD446" w:rsidR="00E42374" w:rsidRPr="0049085E" w:rsidRDefault="00E42374" w:rsidP="00903279">
            <w:r>
              <w:t>geen</w:t>
            </w:r>
          </w:p>
        </w:tc>
      </w:tr>
    </w:tbl>
    <w:p w14:paraId="18E424F6" w14:textId="4C35D733" w:rsidR="00E42374" w:rsidRDefault="00E42374">
      <w:pPr>
        <w:pStyle w:val="Tekstopmerking"/>
      </w:pPr>
    </w:p>
  </w:comment>
  <w:comment w:id="50" w:author="Peeters, Jerry" w:date="2021-03-22T12:02: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67EF18AF"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F931090"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638044FA" w14:textId="77777777" w:rsidTr="00903279">
        <w:tc>
          <w:tcPr>
            <w:tcW w:w="2500" w:type="pct"/>
          </w:tcPr>
          <w:p w14:paraId="5A92F080" w14:textId="77777777" w:rsidR="00E42374" w:rsidRPr="0049085E" w:rsidRDefault="00E42374" w:rsidP="00903279">
            <w:r>
              <w:t>bestandsnaam</w:t>
            </w:r>
          </w:p>
        </w:tc>
        <w:tc>
          <w:tcPr>
            <w:tcW w:w="2500" w:type="pct"/>
          </w:tcPr>
          <w:p w14:paraId="5221532A" w14:textId="40E8FF2D" w:rsidR="00E42374" w:rsidRPr="0049085E" w:rsidRDefault="00E42374" w:rsidP="00903279">
            <w:r>
              <w:t>beperkingengebied waterkering.gml</w:t>
            </w:r>
          </w:p>
        </w:tc>
      </w:tr>
      <w:tr w:rsidR="00E42374" w:rsidRPr="0049085E" w14:paraId="2E6B7CD4" w14:textId="77777777" w:rsidTr="00903279">
        <w:tc>
          <w:tcPr>
            <w:tcW w:w="2500" w:type="pct"/>
          </w:tcPr>
          <w:p w14:paraId="4AE3190A" w14:textId="77777777" w:rsidR="00E42374" w:rsidRPr="0049085E" w:rsidRDefault="00E42374" w:rsidP="00903279">
            <w:r w:rsidRPr="0049085E">
              <w:t>noemer</w:t>
            </w:r>
          </w:p>
        </w:tc>
        <w:tc>
          <w:tcPr>
            <w:tcW w:w="2500" w:type="pct"/>
          </w:tcPr>
          <w:p w14:paraId="054475E5" w14:textId="17C7EFBD" w:rsidR="00E42374" w:rsidRPr="0049085E" w:rsidRDefault="00E42374" w:rsidP="00903279"/>
        </w:tc>
      </w:tr>
      <w:tr w:rsidR="00E42374" w:rsidRPr="0049085E" w14:paraId="69787816" w14:textId="77777777" w:rsidTr="00903279">
        <w:tc>
          <w:tcPr>
            <w:tcW w:w="2500" w:type="pct"/>
          </w:tcPr>
          <w:p w14:paraId="6CA0920D" w14:textId="77777777" w:rsidR="00E42374" w:rsidRPr="0049085E" w:rsidRDefault="00E42374" w:rsidP="00903279">
            <w:r>
              <w:t>symboolcode</w:t>
            </w:r>
          </w:p>
        </w:tc>
        <w:tc>
          <w:tcPr>
            <w:tcW w:w="2500" w:type="pct"/>
          </w:tcPr>
          <w:p w14:paraId="670FF009" w14:textId="79CF2650" w:rsidR="00E42374" w:rsidRDefault="00E42374" w:rsidP="00903279"/>
        </w:tc>
      </w:tr>
      <w:tr w:rsidR="00E42374" w:rsidRPr="0049085E" w14:paraId="0E80C3ED" w14:textId="77777777" w:rsidTr="00903279">
        <w:tc>
          <w:tcPr>
            <w:tcW w:w="2500" w:type="pct"/>
          </w:tcPr>
          <w:p w14:paraId="4DA3D6A2" w14:textId="77777777" w:rsidR="00E42374" w:rsidRPr="0049085E" w:rsidRDefault="00E42374" w:rsidP="00903279">
            <w:r w:rsidRPr="0049085E">
              <w:t>nauwkeurigheid</w:t>
            </w:r>
          </w:p>
        </w:tc>
        <w:tc>
          <w:tcPr>
            <w:tcW w:w="2500" w:type="pct"/>
          </w:tcPr>
          <w:p w14:paraId="216DDB3F" w14:textId="4FF448AF" w:rsidR="00E42374" w:rsidRPr="0049085E" w:rsidRDefault="00E42374" w:rsidP="00903279"/>
        </w:tc>
      </w:tr>
      <w:tr w:rsidR="00E42374" w:rsidRPr="0049085E" w14:paraId="3559A161" w14:textId="77777777" w:rsidTr="00903279">
        <w:tc>
          <w:tcPr>
            <w:tcW w:w="2500" w:type="pct"/>
          </w:tcPr>
          <w:p w14:paraId="7CE90BDF" w14:textId="77777777" w:rsidR="00E42374" w:rsidRPr="0049085E" w:rsidRDefault="00E42374" w:rsidP="00903279">
            <w:r w:rsidRPr="0049085E">
              <w:t>bronNauwkeurigheid</w:t>
            </w:r>
          </w:p>
        </w:tc>
        <w:tc>
          <w:tcPr>
            <w:tcW w:w="2500" w:type="pct"/>
          </w:tcPr>
          <w:p w14:paraId="137973BC" w14:textId="5A81FBEF" w:rsidR="00E42374" w:rsidRPr="0049085E" w:rsidRDefault="00E42374" w:rsidP="00903279">
            <w:r>
              <w:t>geen</w:t>
            </w:r>
          </w:p>
        </w:tc>
      </w:tr>
      <w:tr w:rsidR="00E42374" w:rsidRPr="0049085E" w14:paraId="3AF39EDE" w14:textId="77777777" w:rsidTr="00903279">
        <w:tc>
          <w:tcPr>
            <w:tcW w:w="2500" w:type="pct"/>
          </w:tcPr>
          <w:p w14:paraId="4A90D4EA" w14:textId="77777777" w:rsidR="00E42374" w:rsidRPr="0049085E" w:rsidRDefault="00E42374" w:rsidP="00903279">
            <w:r>
              <w:t>idealisatie</w:t>
            </w:r>
          </w:p>
        </w:tc>
        <w:tc>
          <w:tcPr>
            <w:tcW w:w="2500" w:type="pct"/>
          </w:tcPr>
          <w:p w14:paraId="3144E435" w14:textId="7A0B5A8E" w:rsidR="00E42374" w:rsidRPr="0049085E" w:rsidRDefault="00E42374" w:rsidP="00903279">
            <w:r>
              <w:t>geen</w:t>
            </w:r>
          </w:p>
        </w:tc>
      </w:tr>
    </w:tbl>
    <w:p w14:paraId="0BDD99FB" w14:textId="07AA8BB9" w:rsidR="00E42374" w:rsidRDefault="00E42374">
      <w:pPr>
        <w:pStyle w:val="Tekstopmerking"/>
      </w:pPr>
    </w:p>
  </w:comment>
  <w:comment w:id="51" w:author="Peeters, Jerry" w:date="2021-03-22T12:02: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F21606C"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AC6166"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194347F" w14:textId="77777777" w:rsidTr="00903279">
        <w:tc>
          <w:tcPr>
            <w:tcW w:w="2500" w:type="pct"/>
          </w:tcPr>
          <w:p w14:paraId="0E7CC4F6" w14:textId="77777777" w:rsidR="00E42374" w:rsidRPr="0049085E" w:rsidRDefault="00E42374" w:rsidP="00903279">
            <w:r>
              <w:t>bestandsnaam</w:t>
            </w:r>
          </w:p>
        </w:tc>
        <w:tc>
          <w:tcPr>
            <w:tcW w:w="2500" w:type="pct"/>
          </w:tcPr>
          <w:p w14:paraId="639CCDE8" w14:textId="0A669D84" w:rsidR="00E42374" w:rsidRPr="0049085E" w:rsidRDefault="00E42374" w:rsidP="00903279">
            <w:r>
              <w:t>beperkingengebied waterkering.gml</w:t>
            </w:r>
          </w:p>
        </w:tc>
      </w:tr>
      <w:tr w:rsidR="00E42374" w:rsidRPr="0049085E" w14:paraId="6F89B6C3" w14:textId="77777777" w:rsidTr="00903279">
        <w:tc>
          <w:tcPr>
            <w:tcW w:w="2500" w:type="pct"/>
          </w:tcPr>
          <w:p w14:paraId="7DAE9F3C" w14:textId="77777777" w:rsidR="00E42374" w:rsidRPr="0049085E" w:rsidRDefault="00E42374" w:rsidP="00903279">
            <w:r w:rsidRPr="0049085E">
              <w:t>noemer</w:t>
            </w:r>
          </w:p>
        </w:tc>
        <w:tc>
          <w:tcPr>
            <w:tcW w:w="2500" w:type="pct"/>
          </w:tcPr>
          <w:p w14:paraId="2F1FBC5B" w14:textId="52DB09F8" w:rsidR="00E42374" w:rsidRPr="0049085E" w:rsidRDefault="00E42374" w:rsidP="00903279"/>
        </w:tc>
      </w:tr>
      <w:tr w:rsidR="00E42374" w:rsidRPr="0049085E" w14:paraId="68400705" w14:textId="77777777" w:rsidTr="00903279">
        <w:tc>
          <w:tcPr>
            <w:tcW w:w="2500" w:type="pct"/>
          </w:tcPr>
          <w:p w14:paraId="11355087" w14:textId="77777777" w:rsidR="00E42374" w:rsidRPr="0049085E" w:rsidRDefault="00E42374" w:rsidP="00903279">
            <w:r>
              <w:t>symboolcode</w:t>
            </w:r>
          </w:p>
        </w:tc>
        <w:tc>
          <w:tcPr>
            <w:tcW w:w="2500" w:type="pct"/>
          </w:tcPr>
          <w:p w14:paraId="455EFDEB" w14:textId="7EAB1614" w:rsidR="00E42374" w:rsidRDefault="00E42374" w:rsidP="00903279"/>
        </w:tc>
      </w:tr>
      <w:tr w:rsidR="00E42374" w:rsidRPr="0049085E" w14:paraId="5162E154" w14:textId="77777777" w:rsidTr="00903279">
        <w:tc>
          <w:tcPr>
            <w:tcW w:w="2500" w:type="pct"/>
          </w:tcPr>
          <w:p w14:paraId="7B5A452C" w14:textId="77777777" w:rsidR="00E42374" w:rsidRPr="0049085E" w:rsidRDefault="00E42374" w:rsidP="00903279">
            <w:r w:rsidRPr="0049085E">
              <w:t>nauwkeurigheid</w:t>
            </w:r>
          </w:p>
        </w:tc>
        <w:tc>
          <w:tcPr>
            <w:tcW w:w="2500" w:type="pct"/>
          </w:tcPr>
          <w:p w14:paraId="511C9A93" w14:textId="58F977A7" w:rsidR="00E42374" w:rsidRPr="0049085E" w:rsidRDefault="00E42374" w:rsidP="00903279"/>
        </w:tc>
      </w:tr>
      <w:tr w:rsidR="00E42374" w:rsidRPr="0049085E" w14:paraId="1248B1EF" w14:textId="77777777" w:rsidTr="00903279">
        <w:tc>
          <w:tcPr>
            <w:tcW w:w="2500" w:type="pct"/>
          </w:tcPr>
          <w:p w14:paraId="596B2AE1" w14:textId="77777777" w:rsidR="00E42374" w:rsidRPr="0049085E" w:rsidRDefault="00E42374" w:rsidP="00903279">
            <w:r w:rsidRPr="0049085E">
              <w:t>bronNauwkeurigheid</w:t>
            </w:r>
          </w:p>
        </w:tc>
        <w:tc>
          <w:tcPr>
            <w:tcW w:w="2500" w:type="pct"/>
          </w:tcPr>
          <w:p w14:paraId="7F58F1FF" w14:textId="324CF7D5" w:rsidR="00E42374" w:rsidRPr="0049085E" w:rsidRDefault="00E42374" w:rsidP="00903279">
            <w:r>
              <w:t>geen</w:t>
            </w:r>
          </w:p>
        </w:tc>
      </w:tr>
      <w:tr w:rsidR="00E42374" w:rsidRPr="0049085E" w14:paraId="748F2656" w14:textId="77777777" w:rsidTr="00903279">
        <w:tc>
          <w:tcPr>
            <w:tcW w:w="2500" w:type="pct"/>
          </w:tcPr>
          <w:p w14:paraId="09DEDFB1" w14:textId="77777777" w:rsidR="00E42374" w:rsidRPr="0049085E" w:rsidRDefault="00E42374" w:rsidP="00903279">
            <w:r>
              <w:t>idealisatie</w:t>
            </w:r>
          </w:p>
        </w:tc>
        <w:tc>
          <w:tcPr>
            <w:tcW w:w="2500" w:type="pct"/>
          </w:tcPr>
          <w:p w14:paraId="46382FD0" w14:textId="30E1693B" w:rsidR="00E42374" w:rsidRPr="0049085E" w:rsidRDefault="00E42374" w:rsidP="00903279">
            <w:r>
              <w:t>geen</w:t>
            </w:r>
          </w:p>
        </w:tc>
      </w:tr>
    </w:tbl>
    <w:p w14:paraId="68A9632D" w14:textId="6266DE4F" w:rsidR="00E42374" w:rsidRDefault="00E42374">
      <w:pPr>
        <w:pStyle w:val="Tekstopmerking"/>
      </w:pPr>
    </w:p>
  </w:comment>
  <w:comment w:id="52" w:author="Peeters, Jerry" w:date="2021-03-22T12:02: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9EF1F35"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1E499DB"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92C63C5" w14:textId="77777777" w:rsidTr="00903279">
        <w:tc>
          <w:tcPr>
            <w:tcW w:w="2500" w:type="pct"/>
          </w:tcPr>
          <w:p w14:paraId="358CF405" w14:textId="77777777" w:rsidR="00E42374" w:rsidRPr="0049085E" w:rsidRDefault="00E42374" w:rsidP="00903279">
            <w:r>
              <w:t>bestandsnaam</w:t>
            </w:r>
          </w:p>
        </w:tc>
        <w:tc>
          <w:tcPr>
            <w:tcW w:w="2500" w:type="pct"/>
          </w:tcPr>
          <w:p w14:paraId="7B7A2D65" w14:textId="48062260" w:rsidR="00E42374" w:rsidRPr="0049085E" w:rsidRDefault="00E42374" w:rsidP="00903279">
            <w:r>
              <w:t>beperkingengebied waterkering.gml</w:t>
            </w:r>
          </w:p>
        </w:tc>
      </w:tr>
      <w:tr w:rsidR="00E42374" w:rsidRPr="0049085E" w14:paraId="36DF17AC" w14:textId="77777777" w:rsidTr="00903279">
        <w:tc>
          <w:tcPr>
            <w:tcW w:w="2500" w:type="pct"/>
          </w:tcPr>
          <w:p w14:paraId="56FC3B94" w14:textId="77777777" w:rsidR="00E42374" w:rsidRPr="0049085E" w:rsidRDefault="00E42374" w:rsidP="00903279">
            <w:r w:rsidRPr="0049085E">
              <w:t>noemer</w:t>
            </w:r>
          </w:p>
        </w:tc>
        <w:tc>
          <w:tcPr>
            <w:tcW w:w="2500" w:type="pct"/>
          </w:tcPr>
          <w:p w14:paraId="258693C1" w14:textId="16E41A9D" w:rsidR="00E42374" w:rsidRPr="0049085E" w:rsidRDefault="00E42374" w:rsidP="00903279"/>
        </w:tc>
      </w:tr>
      <w:tr w:rsidR="00E42374" w:rsidRPr="0049085E" w14:paraId="181AC2C8" w14:textId="77777777" w:rsidTr="00903279">
        <w:tc>
          <w:tcPr>
            <w:tcW w:w="2500" w:type="pct"/>
          </w:tcPr>
          <w:p w14:paraId="279C030B" w14:textId="77777777" w:rsidR="00E42374" w:rsidRPr="0049085E" w:rsidRDefault="00E42374" w:rsidP="00903279">
            <w:r>
              <w:t>symboolcode</w:t>
            </w:r>
          </w:p>
        </w:tc>
        <w:tc>
          <w:tcPr>
            <w:tcW w:w="2500" w:type="pct"/>
          </w:tcPr>
          <w:p w14:paraId="272D8381" w14:textId="35AF62EC" w:rsidR="00E42374" w:rsidRDefault="00E42374" w:rsidP="00903279"/>
        </w:tc>
      </w:tr>
      <w:tr w:rsidR="00E42374" w:rsidRPr="0049085E" w14:paraId="1BE38036" w14:textId="77777777" w:rsidTr="00903279">
        <w:tc>
          <w:tcPr>
            <w:tcW w:w="2500" w:type="pct"/>
          </w:tcPr>
          <w:p w14:paraId="55AF411B" w14:textId="77777777" w:rsidR="00E42374" w:rsidRPr="0049085E" w:rsidRDefault="00E42374" w:rsidP="00903279">
            <w:r w:rsidRPr="0049085E">
              <w:t>nauwkeurigheid</w:t>
            </w:r>
          </w:p>
        </w:tc>
        <w:tc>
          <w:tcPr>
            <w:tcW w:w="2500" w:type="pct"/>
          </w:tcPr>
          <w:p w14:paraId="3F618977" w14:textId="3F73182E" w:rsidR="00E42374" w:rsidRPr="0049085E" w:rsidRDefault="00E42374" w:rsidP="00903279"/>
        </w:tc>
      </w:tr>
      <w:tr w:rsidR="00E42374" w:rsidRPr="0049085E" w14:paraId="2D6D50CE" w14:textId="77777777" w:rsidTr="00903279">
        <w:tc>
          <w:tcPr>
            <w:tcW w:w="2500" w:type="pct"/>
          </w:tcPr>
          <w:p w14:paraId="01BA5344" w14:textId="77777777" w:rsidR="00E42374" w:rsidRPr="0049085E" w:rsidRDefault="00E42374" w:rsidP="00903279">
            <w:r w:rsidRPr="0049085E">
              <w:t>bronNauwkeurigheid</w:t>
            </w:r>
          </w:p>
        </w:tc>
        <w:tc>
          <w:tcPr>
            <w:tcW w:w="2500" w:type="pct"/>
          </w:tcPr>
          <w:p w14:paraId="6418FB4B" w14:textId="7B649BFB" w:rsidR="00E42374" w:rsidRPr="0049085E" w:rsidRDefault="00E42374" w:rsidP="00903279">
            <w:r>
              <w:t>geen</w:t>
            </w:r>
          </w:p>
        </w:tc>
      </w:tr>
      <w:tr w:rsidR="00E42374" w:rsidRPr="0049085E" w14:paraId="7A449375" w14:textId="77777777" w:rsidTr="00903279">
        <w:tc>
          <w:tcPr>
            <w:tcW w:w="2500" w:type="pct"/>
          </w:tcPr>
          <w:p w14:paraId="55C1B02C" w14:textId="77777777" w:rsidR="00E42374" w:rsidRPr="0049085E" w:rsidRDefault="00E42374" w:rsidP="00903279">
            <w:r>
              <w:t>idealisatie</w:t>
            </w:r>
          </w:p>
        </w:tc>
        <w:tc>
          <w:tcPr>
            <w:tcW w:w="2500" w:type="pct"/>
          </w:tcPr>
          <w:p w14:paraId="029070D0" w14:textId="4CBF0B3D" w:rsidR="00E42374" w:rsidRPr="0049085E" w:rsidRDefault="00E42374" w:rsidP="00903279">
            <w:r>
              <w:t>geen</w:t>
            </w:r>
          </w:p>
        </w:tc>
      </w:tr>
    </w:tbl>
    <w:p w14:paraId="4C02D550" w14:textId="01EF141C" w:rsidR="00E42374" w:rsidRDefault="00E42374">
      <w:pPr>
        <w:pStyle w:val="Tekstopmerking"/>
      </w:pPr>
    </w:p>
  </w:comment>
  <w:comment w:id="56" w:author="Peeters, Jerry" w:date="2021-03-22T14:02: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3262E6AC"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65B29E4"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30ADDBD5" w14:textId="77777777" w:rsidTr="00B20C5A">
        <w:tc>
          <w:tcPr>
            <w:tcW w:w="2500" w:type="pct"/>
          </w:tcPr>
          <w:p w14:paraId="17381BF8" w14:textId="77777777" w:rsidR="00E42374" w:rsidRPr="0049085E" w:rsidRDefault="00E42374" w:rsidP="00B20C5A">
            <w:r>
              <w:t>bestandsnaam</w:t>
            </w:r>
          </w:p>
        </w:tc>
        <w:tc>
          <w:tcPr>
            <w:tcW w:w="2500" w:type="pct"/>
          </w:tcPr>
          <w:p w14:paraId="5E95B782" w14:textId="79C8CB4B" w:rsidR="00E42374" w:rsidRPr="0049085E" w:rsidRDefault="00E42374" w:rsidP="00B20C5A">
            <w:r>
              <w:t>gemeente Zaanstad.gml</w:t>
            </w:r>
          </w:p>
        </w:tc>
      </w:tr>
      <w:tr w:rsidR="00E42374" w:rsidRPr="0049085E" w14:paraId="63EFC3C4" w14:textId="77777777" w:rsidTr="00B20C5A">
        <w:tc>
          <w:tcPr>
            <w:tcW w:w="2500" w:type="pct"/>
          </w:tcPr>
          <w:p w14:paraId="18D7398C" w14:textId="77777777" w:rsidR="00E42374" w:rsidRPr="0049085E" w:rsidRDefault="00E42374" w:rsidP="00B20C5A">
            <w:r w:rsidRPr="0049085E">
              <w:t>noemer</w:t>
            </w:r>
          </w:p>
        </w:tc>
        <w:tc>
          <w:tcPr>
            <w:tcW w:w="2500" w:type="pct"/>
          </w:tcPr>
          <w:p w14:paraId="13C7680F" w14:textId="028BCFE9" w:rsidR="00E42374" w:rsidRPr="0049085E" w:rsidRDefault="00E42374" w:rsidP="00B20C5A"/>
        </w:tc>
      </w:tr>
      <w:tr w:rsidR="00E42374" w:rsidRPr="0049085E" w14:paraId="46690228" w14:textId="77777777" w:rsidTr="00B20C5A">
        <w:tc>
          <w:tcPr>
            <w:tcW w:w="2500" w:type="pct"/>
          </w:tcPr>
          <w:p w14:paraId="00361883" w14:textId="77777777" w:rsidR="00E42374" w:rsidRPr="0049085E" w:rsidRDefault="00E42374" w:rsidP="00B20C5A">
            <w:r>
              <w:t>symboolcode</w:t>
            </w:r>
          </w:p>
        </w:tc>
        <w:tc>
          <w:tcPr>
            <w:tcW w:w="2500" w:type="pct"/>
          </w:tcPr>
          <w:p w14:paraId="3657190E" w14:textId="2E5FC88E" w:rsidR="00E42374" w:rsidRDefault="00E42374" w:rsidP="00B20C5A"/>
        </w:tc>
      </w:tr>
      <w:tr w:rsidR="00E42374" w:rsidRPr="0049085E" w14:paraId="1F9DD6A0" w14:textId="77777777" w:rsidTr="00B20C5A">
        <w:tc>
          <w:tcPr>
            <w:tcW w:w="2500" w:type="pct"/>
          </w:tcPr>
          <w:p w14:paraId="4584991D" w14:textId="77777777" w:rsidR="00E42374" w:rsidRPr="0049085E" w:rsidRDefault="00E42374" w:rsidP="00B20C5A">
            <w:r w:rsidRPr="0049085E">
              <w:t>nauwkeurigheid</w:t>
            </w:r>
          </w:p>
        </w:tc>
        <w:tc>
          <w:tcPr>
            <w:tcW w:w="2500" w:type="pct"/>
          </w:tcPr>
          <w:p w14:paraId="0AF2CC8C" w14:textId="15B0E45C" w:rsidR="00E42374" w:rsidRPr="0049085E" w:rsidRDefault="00E42374" w:rsidP="00B20C5A"/>
        </w:tc>
      </w:tr>
      <w:tr w:rsidR="00E42374" w:rsidRPr="0049085E" w14:paraId="241AC089" w14:textId="77777777" w:rsidTr="00B20C5A">
        <w:tc>
          <w:tcPr>
            <w:tcW w:w="2500" w:type="pct"/>
          </w:tcPr>
          <w:p w14:paraId="053F81B5" w14:textId="77777777" w:rsidR="00E42374" w:rsidRPr="0049085E" w:rsidRDefault="00E42374" w:rsidP="00B20C5A">
            <w:r w:rsidRPr="0049085E">
              <w:t>bronNauwkeurigheid</w:t>
            </w:r>
          </w:p>
        </w:tc>
        <w:tc>
          <w:tcPr>
            <w:tcW w:w="2500" w:type="pct"/>
          </w:tcPr>
          <w:p w14:paraId="705FBE77" w14:textId="22C4A7C8" w:rsidR="00E42374" w:rsidRPr="0049085E" w:rsidRDefault="00E42374" w:rsidP="00B20C5A">
            <w:r>
              <w:t>geen</w:t>
            </w:r>
          </w:p>
        </w:tc>
      </w:tr>
      <w:tr w:rsidR="00E42374" w:rsidRPr="0049085E" w14:paraId="769AC3F9" w14:textId="77777777" w:rsidTr="00B20C5A">
        <w:tc>
          <w:tcPr>
            <w:tcW w:w="2500" w:type="pct"/>
          </w:tcPr>
          <w:p w14:paraId="3159116D" w14:textId="77777777" w:rsidR="00E42374" w:rsidRPr="0049085E" w:rsidRDefault="00E42374" w:rsidP="00B20C5A">
            <w:r>
              <w:t>idealisatie</w:t>
            </w:r>
          </w:p>
        </w:tc>
        <w:tc>
          <w:tcPr>
            <w:tcW w:w="2500" w:type="pct"/>
          </w:tcPr>
          <w:p w14:paraId="40FE4B47" w14:textId="2BC6F84C" w:rsidR="00E42374" w:rsidRPr="0049085E" w:rsidRDefault="00E42374" w:rsidP="00B20C5A">
            <w:r>
              <w:t>geen</w:t>
            </w:r>
          </w:p>
        </w:tc>
      </w:tr>
    </w:tbl>
    <w:p w14:paraId="0B091D6E" w14:textId="24CF1D93" w:rsidR="00E42374" w:rsidRDefault="00E42374">
      <w:pPr>
        <w:pStyle w:val="Tekstopmerking"/>
      </w:pPr>
    </w:p>
  </w:comment>
  <w:comment w:id="57" w:author="Peeters, Jerry" w:date="2021-03-22T14:03: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233C88DD"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F67FC08"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BEC0457" w14:textId="77777777" w:rsidTr="00B20C5A">
        <w:tc>
          <w:tcPr>
            <w:tcW w:w="2500" w:type="pct"/>
          </w:tcPr>
          <w:p w14:paraId="645B4479" w14:textId="77777777" w:rsidR="00E42374" w:rsidRPr="0049085E" w:rsidRDefault="00E42374" w:rsidP="00B20C5A">
            <w:r>
              <w:t>bestandsnaam</w:t>
            </w:r>
          </w:p>
        </w:tc>
        <w:tc>
          <w:tcPr>
            <w:tcW w:w="2500" w:type="pct"/>
          </w:tcPr>
          <w:p w14:paraId="1C5ECD05" w14:textId="3DF6D280" w:rsidR="00E42374" w:rsidRPr="0049085E" w:rsidRDefault="00E42374" w:rsidP="00B20C5A">
            <w:r>
              <w:t>gemeente Zaanstad.gml</w:t>
            </w:r>
          </w:p>
        </w:tc>
      </w:tr>
      <w:tr w:rsidR="00E42374" w:rsidRPr="0049085E" w14:paraId="7AE7E205" w14:textId="77777777" w:rsidTr="00B20C5A">
        <w:tc>
          <w:tcPr>
            <w:tcW w:w="2500" w:type="pct"/>
          </w:tcPr>
          <w:p w14:paraId="286F8168" w14:textId="77777777" w:rsidR="00E42374" w:rsidRPr="0049085E" w:rsidRDefault="00E42374" w:rsidP="00B20C5A">
            <w:r w:rsidRPr="0049085E">
              <w:t>noemer</w:t>
            </w:r>
          </w:p>
        </w:tc>
        <w:tc>
          <w:tcPr>
            <w:tcW w:w="2500" w:type="pct"/>
          </w:tcPr>
          <w:p w14:paraId="58C439BD" w14:textId="57DB536A" w:rsidR="00E42374" w:rsidRPr="0049085E" w:rsidRDefault="00E42374" w:rsidP="00B20C5A"/>
        </w:tc>
      </w:tr>
      <w:tr w:rsidR="00E42374" w:rsidRPr="0049085E" w14:paraId="5879B464" w14:textId="77777777" w:rsidTr="00B20C5A">
        <w:tc>
          <w:tcPr>
            <w:tcW w:w="2500" w:type="pct"/>
          </w:tcPr>
          <w:p w14:paraId="2CD6DC45" w14:textId="77777777" w:rsidR="00E42374" w:rsidRPr="0049085E" w:rsidRDefault="00E42374" w:rsidP="00B20C5A">
            <w:r>
              <w:t>symboolcode</w:t>
            </w:r>
          </w:p>
        </w:tc>
        <w:tc>
          <w:tcPr>
            <w:tcW w:w="2500" w:type="pct"/>
          </w:tcPr>
          <w:p w14:paraId="49CCFFAF" w14:textId="6ECBE7E4" w:rsidR="00E42374" w:rsidRDefault="00E42374" w:rsidP="00B20C5A"/>
        </w:tc>
      </w:tr>
      <w:tr w:rsidR="00E42374" w:rsidRPr="0049085E" w14:paraId="1F622633" w14:textId="77777777" w:rsidTr="00B20C5A">
        <w:tc>
          <w:tcPr>
            <w:tcW w:w="2500" w:type="pct"/>
          </w:tcPr>
          <w:p w14:paraId="500A35AC" w14:textId="77777777" w:rsidR="00E42374" w:rsidRPr="0049085E" w:rsidRDefault="00E42374" w:rsidP="00B20C5A">
            <w:r w:rsidRPr="0049085E">
              <w:t>nauwkeurigheid</w:t>
            </w:r>
          </w:p>
        </w:tc>
        <w:tc>
          <w:tcPr>
            <w:tcW w:w="2500" w:type="pct"/>
          </w:tcPr>
          <w:p w14:paraId="32B9DD0E" w14:textId="72373DB9" w:rsidR="00E42374" w:rsidRPr="0049085E" w:rsidRDefault="00E42374" w:rsidP="00B20C5A"/>
        </w:tc>
      </w:tr>
      <w:tr w:rsidR="00E42374" w:rsidRPr="0049085E" w14:paraId="75CDB46D" w14:textId="77777777" w:rsidTr="00B20C5A">
        <w:tc>
          <w:tcPr>
            <w:tcW w:w="2500" w:type="pct"/>
          </w:tcPr>
          <w:p w14:paraId="13602A47" w14:textId="77777777" w:rsidR="00E42374" w:rsidRPr="0049085E" w:rsidRDefault="00E42374" w:rsidP="00B20C5A">
            <w:r w:rsidRPr="0049085E">
              <w:t>bronNauwkeurigheid</w:t>
            </w:r>
          </w:p>
        </w:tc>
        <w:tc>
          <w:tcPr>
            <w:tcW w:w="2500" w:type="pct"/>
          </w:tcPr>
          <w:p w14:paraId="6B429EA9" w14:textId="7E23B362" w:rsidR="00E42374" w:rsidRPr="0049085E" w:rsidRDefault="00E42374" w:rsidP="00B20C5A">
            <w:r>
              <w:t>geen</w:t>
            </w:r>
          </w:p>
        </w:tc>
      </w:tr>
      <w:tr w:rsidR="00E42374" w:rsidRPr="0049085E" w14:paraId="7A4A7952" w14:textId="77777777" w:rsidTr="00B20C5A">
        <w:tc>
          <w:tcPr>
            <w:tcW w:w="2500" w:type="pct"/>
          </w:tcPr>
          <w:p w14:paraId="6F8F9D53" w14:textId="77777777" w:rsidR="00E42374" w:rsidRPr="0049085E" w:rsidRDefault="00E42374" w:rsidP="00B20C5A">
            <w:r>
              <w:t>idealisatie</w:t>
            </w:r>
          </w:p>
        </w:tc>
        <w:tc>
          <w:tcPr>
            <w:tcW w:w="2500" w:type="pct"/>
          </w:tcPr>
          <w:p w14:paraId="7393705C" w14:textId="34A603B6" w:rsidR="00E42374" w:rsidRPr="0049085E" w:rsidRDefault="00E42374" w:rsidP="00B20C5A">
            <w:r>
              <w:t>geen</w:t>
            </w:r>
          </w:p>
        </w:tc>
      </w:tr>
    </w:tbl>
    <w:p w14:paraId="5179C245" w14:textId="084C5647" w:rsidR="00E42374" w:rsidRDefault="00E42374">
      <w:pPr>
        <w:pStyle w:val="Tekstopmerking"/>
      </w:pPr>
    </w:p>
  </w:comment>
  <w:comment w:id="58" w:author="Peeters, Jerry" w:date="2021-03-22T14:03: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2418B24"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4F33B96"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38C9331" w14:textId="77777777" w:rsidTr="00B20C5A">
        <w:tc>
          <w:tcPr>
            <w:tcW w:w="2500" w:type="pct"/>
          </w:tcPr>
          <w:p w14:paraId="2783868C" w14:textId="77777777" w:rsidR="00E42374" w:rsidRPr="0049085E" w:rsidRDefault="00E42374" w:rsidP="00B20C5A">
            <w:r>
              <w:t>bestandsnaam</w:t>
            </w:r>
          </w:p>
        </w:tc>
        <w:tc>
          <w:tcPr>
            <w:tcW w:w="2500" w:type="pct"/>
          </w:tcPr>
          <w:p w14:paraId="7BCD719D" w14:textId="5BD47610" w:rsidR="00E42374" w:rsidRPr="0049085E" w:rsidRDefault="00E42374" w:rsidP="00B20C5A">
            <w:r>
              <w:t>gemeente Zaanstad.gml</w:t>
            </w:r>
          </w:p>
        </w:tc>
      </w:tr>
      <w:tr w:rsidR="00E42374" w:rsidRPr="0049085E" w14:paraId="561CCFD8" w14:textId="77777777" w:rsidTr="00B20C5A">
        <w:tc>
          <w:tcPr>
            <w:tcW w:w="2500" w:type="pct"/>
          </w:tcPr>
          <w:p w14:paraId="12F77BB8" w14:textId="77777777" w:rsidR="00E42374" w:rsidRPr="0049085E" w:rsidRDefault="00E42374" w:rsidP="00B20C5A">
            <w:r w:rsidRPr="0049085E">
              <w:t>noemer</w:t>
            </w:r>
          </w:p>
        </w:tc>
        <w:tc>
          <w:tcPr>
            <w:tcW w:w="2500" w:type="pct"/>
          </w:tcPr>
          <w:p w14:paraId="3B520F2C" w14:textId="444D6952" w:rsidR="00E42374" w:rsidRPr="0049085E" w:rsidRDefault="00E42374" w:rsidP="00B20C5A"/>
        </w:tc>
      </w:tr>
      <w:tr w:rsidR="00E42374" w:rsidRPr="0049085E" w14:paraId="79F3D2F2" w14:textId="77777777" w:rsidTr="00B20C5A">
        <w:tc>
          <w:tcPr>
            <w:tcW w:w="2500" w:type="pct"/>
          </w:tcPr>
          <w:p w14:paraId="2A5E6889" w14:textId="77777777" w:rsidR="00E42374" w:rsidRPr="0049085E" w:rsidRDefault="00E42374" w:rsidP="00B20C5A">
            <w:r>
              <w:t>symboolcode</w:t>
            </w:r>
          </w:p>
        </w:tc>
        <w:tc>
          <w:tcPr>
            <w:tcW w:w="2500" w:type="pct"/>
          </w:tcPr>
          <w:p w14:paraId="02DD2C29" w14:textId="59D07808" w:rsidR="00E42374" w:rsidRDefault="00E42374" w:rsidP="00B20C5A"/>
        </w:tc>
      </w:tr>
      <w:tr w:rsidR="00E42374" w:rsidRPr="0049085E" w14:paraId="78F01DE6" w14:textId="77777777" w:rsidTr="00B20C5A">
        <w:tc>
          <w:tcPr>
            <w:tcW w:w="2500" w:type="pct"/>
          </w:tcPr>
          <w:p w14:paraId="19F074A5" w14:textId="77777777" w:rsidR="00E42374" w:rsidRPr="0049085E" w:rsidRDefault="00E42374" w:rsidP="00B20C5A">
            <w:r w:rsidRPr="0049085E">
              <w:t>nauwkeurigheid</w:t>
            </w:r>
          </w:p>
        </w:tc>
        <w:tc>
          <w:tcPr>
            <w:tcW w:w="2500" w:type="pct"/>
          </w:tcPr>
          <w:p w14:paraId="38B7A98B" w14:textId="4584B7D2" w:rsidR="00E42374" w:rsidRPr="0049085E" w:rsidRDefault="00E42374" w:rsidP="00B20C5A"/>
        </w:tc>
      </w:tr>
      <w:tr w:rsidR="00E42374" w:rsidRPr="0049085E" w14:paraId="0AE5D8BE" w14:textId="77777777" w:rsidTr="00B20C5A">
        <w:tc>
          <w:tcPr>
            <w:tcW w:w="2500" w:type="pct"/>
          </w:tcPr>
          <w:p w14:paraId="2EB7E9AE" w14:textId="77777777" w:rsidR="00E42374" w:rsidRPr="0049085E" w:rsidRDefault="00E42374" w:rsidP="00B20C5A">
            <w:r w:rsidRPr="0049085E">
              <w:t>bronNauwkeurigheid</w:t>
            </w:r>
          </w:p>
        </w:tc>
        <w:tc>
          <w:tcPr>
            <w:tcW w:w="2500" w:type="pct"/>
          </w:tcPr>
          <w:p w14:paraId="608C8C0E" w14:textId="27FF83A0" w:rsidR="00E42374" w:rsidRPr="0049085E" w:rsidRDefault="00E42374" w:rsidP="00B20C5A">
            <w:r>
              <w:t>geen</w:t>
            </w:r>
          </w:p>
        </w:tc>
      </w:tr>
      <w:tr w:rsidR="00E42374" w:rsidRPr="0049085E" w14:paraId="6FB778CA" w14:textId="77777777" w:rsidTr="00B20C5A">
        <w:tc>
          <w:tcPr>
            <w:tcW w:w="2500" w:type="pct"/>
          </w:tcPr>
          <w:p w14:paraId="2EB8BAD4" w14:textId="77777777" w:rsidR="00E42374" w:rsidRPr="0049085E" w:rsidRDefault="00E42374" w:rsidP="00B20C5A">
            <w:r>
              <w:t>idealisatie</w:t>
            </w:r>
          </w:p>
        </w:tc>
        <w:tc>
          <w:tcPr>
            <w:tcW w:w="2500" w:type="pct"/>
          </w:tcPr>
          <w:p w14:paraId="7FE42DA1" w14:textId="14CCC8BB" w:rsidR="00E42374" w:rsidRPr="0049085E" w:rsidRDefault="00E42374" w:rsidP="00B20C5A">
            <w:r>
              <w:t>geen</w:t>
            </w:r>
          </w:p>
        </w:tc>
      </w:tr>
    </w:tbl>
    <w:p w14:paraId="068F7396" w14:textId="7DB6077A" w:rsidR="00E42374" w:rsidRDefault="00E42374">
      <w:pPr>
        <w:pStyle w:val="Tekstopmerking"/>
      </w:pPr>
    </w:p>
  </w:comment>
  <w:comment w:id="63" w:author="Peeters, Jerry" w:date="2021-03-22T14:0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C43008E"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5F3362"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6456AD3" w14:textId="77777777" w:rsidTr="00B20C5A">
        <w:tc>
          <w:tcPr>
            <w:tcW w:w="2500" w:type="pct"/>
          </w:tcPr>
          <w:p w14:paraId="11792C25" w14:textId="77777777" w:rsidR="00E42374" w:rsidRPr="00D631F2" w:rsidRDefault="00E42374" w:rsidP="00B20C5A">
            <w:r w:rsidRPr="00D631F2">
              <w:t>activiteit</w:t>
            </w:r>
            <w:r>
              <w:t>en</w:t>
            </w:r>
          </w:p>
        </w:tc>
        <w:tc>
          <w:tcPr>
            <w:tcW w:w="2500" w:type="pct"/>
          </w:tcPr>
          <w:p w14:paraId="709F31C6" w14:textId="19FD7998" w:rsidR="00E42374" w:rsidRPr="00D631F2" w:rsidRDefault="00E42374" w:rsidP="00B20C5A">
            <w:r>
              <w:t>bouwen</w:t>
            </w:r>
          </w:p>
        </w:tc>
      </w:tr>
      <w:tr w:rsidR="00E42374" w:rsidRPr="00D631F2" w14:paraId="55415289" w14:textId="77777777" w:rsidTr="00B20C5A">
        <w:tc>
          <w:tcPr>
            <w:tcW w:w="2500" w:type="pct"/>
          </w:tcPr>
          <w:p w14:paraId="501FD7B9" w14:textId="77777777" w:rsidR="00E42374" w:rsidRPr="00D631F2" w:rsidRDefault="00E42374" w:rsidP="00B20C5A">
            <w:r w:rsidRPr="00D631F2">
              <w:t>activiteitengroep</w:t>
            </w:r>
          </w:p>
        </w:tc>
        <w:tc>
          <w:tcPr>
            <w:tcW w:w="2500" w:type="pct"/>
          </w:tcPr>
          <w:p w14:paraId="70A3C173" w14:textId="4F905D7E" w:rsidR="00E42374" w:rsidRPr="00D631F2" w:rsidRDefault="00E42374" w:rsidP="00B20C5A">
            <w:r>
              <w:t>http://standaarden.omgevingswet.overheid.nl/activiteit/id/concept/BouwactiviteitRuimtelijk</w:t>
            </w:r>
          </w:p>
        </w:tc>
      </w:tr>
      <w:tr w:rsidR="00E42374" w:rsidRPr="00D631F2" w14:paraId="7B7C88F4" w14:textId="77777777" w:rsidTr="00B20C5A">
        <w:tc>
          <w:tcPr>
            <w:tcW w:w="2500" w:type="pct"/>
          </w:tcPr>
          <w:p w14:paraId="4608320D" w14:textId="77777777" w:rsidR="00E42374" w:rsidRPr="00D631F2" w:rsidRDefault="00E42374" w:rsidP="00B20C5A">
            <w:r>
              <w:t>activiteitregelkwalificatie</w:t>
            </w:r>
          </w:p>
        </w:tc>
        <w:tc>
          <w:tcPr>
            <w:tcW w:w="2500" w:type="pct"/>
          </w:tcPr>
          <w:p w14:paraId="43750639" w14:textId="17DFE6BB" w:rsidR="00E42374" w:rsidRPr="00D631F2" w:rsidRDefault="00E42374" w:rsidP="00B20C5A">
            <w:r>
              <w:t>geen</w:t>
            </w:r>
          </w:p>
        </w:tc>
      </w:tr>
      <w:tr w:rsidR="00E42374" w:rsidRPr="00D631F2" w14:paraId="53D06C28"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21406F1"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39EE715" w14:textId="77777777" w:rsidR="00E42374" w:rsidRPr="0049085E" w:rsidRDefault="00E42374" w:rsidP="00B20C5A">
                  <w:r w:rsidRPr="0049085E">
                    <w:t>Locatie</w:t>
                  </w:r>
                </w:p>
              </w:tc>
            </w:tr>
            <w:tr w:rsidR="00E42374" w:rsidRPr="0049085E" w14:paraId="143406E4" w14:textId="77777777" w:rsidTr="00B20C5A">
              <w:tc>
                <w:tcPr>
                  <w:tcW w:w="2500" w:type="pct"/>
                </w:tcPr>
                <w:p w14:paraId="455B1E32" w14:textId="77777777" w:rsidR="00E42374" w:rsidRPr="0049085E" w:rsidRDefault="00E42374" w:rsidP="00B20C5A">
                  <w:r w:rsidRPr="0049085E">
                    <w:t>geometrie</w:t>
                  </w:r>
                </w:p>
              </w:tc>
              <w:tc>
                <w:tcPr>
                  <w:tcW w:w="2500" w:type="pct"/>
                </w:tcPr>
                <w:p w14:paraId="53A24B6A" w14:textId="754F21AA" w:rsidR="00E42374" w:rsidRPr="0049085E" w:rsidRDefault="00E42374" w:rsidP="00B20C5A">
                  <w:r>
                    <w:t>gemeente Zaanstad.gml</w:t>
                  </w:r>
                </w:p>
              </w:tc>
            </w:tr>
            <w:tr w:rsidR="00E42374" w:rsidRPr="0049085E" w14:paraId="29D1EB91" w14:textId="77777777" w:rsidTr="00B20C5A">
              <w:tc>
                <w:tcPr>
                  <w:tcW w:w="2500" w:type="pct"/>
                </w:tcPr>
                <w:p w14:paraId="2AF90317" w14:textId="77777777" w:rsidR="00E42374" w:rsidRPr="0049085E" w:rsidRDefault="00E42374" w:rsidP="00B20C5A">
                  <w:r w:rsidRPr="0049085E">
                    <w:t>noemer</w:t>
                  </w:r>
                </w:p>
              </w:tc>
              <w:tc>
                <w:tcPr>
                  <w:tcW w:w="2500" w:type="pct"/>
                </w:tcPr>
                <w:p w14:paraId="2DF84DEB" w14:textId="64A0A632" w:rsidR="00E42374" w:rsidRPr="0049085E" w:rsidRDefault="00E42374" w:rsidP="00B20C5A"/>
              </w:tc>
            </w:tr>
            <w:tr w:rsidR="00E42374" w:rsidRPr="0049085E" w14:paraId="6CD77BB9" w14:textId="77777777" w:rsidTr="00B20C5A">
              <w:tc>
                <w:tcPr>
                  <w:tcW w:w="2500" w:type="pct"/>
                </w:tcPr>
                <w:p w14:paraId="7546E02E" w14:textId="77777777" w:rsidR="00E42374" w:rsidRPr="0049085E" w:rsidRDefault="00E42374" w:rsidP="00B20C5A">
                  <w:r>
                    <w:t>symboolcode</w:t>
                  </w:r>
                </w:p>
              </w:tc>
              <w:tc>
                <w:tcPr>
                  <w:tcW w:w="2500" w:type="pct"/>
                </w:tcPr>
                <w:p w14:paraId="3B1341FE" w14:textId="7CC1C4BA" w:rsidR="00E42374" w:rsidRDefault="00E42374" w:rsidP="00B20C5A"/>
              </w:tc>
            </w:tr>
            <w:tr w:rsidR="00E42374" w:rsidRPr="0049085E" w14:paraId="1B8EA817" w14:textId="77777777" w:rsidTr="00B20C5A">
              <w:tc>
                <w:tcPr>
                  <w:tcW w:w="2500" w:type="pct"/>
                </w:tcPr>
                <w:p w14:paraId="21B248DE" w14:textId="77777777" w:rsidR="00E42374" w:rsidRPr="0049085E" w:rsidRDefault="00E42374" w:rsidP="00B20C5A">
                  <w:r w:rsidRPr="0049085E">
                    <w:t>nauwkeurigheid</w:t>
                  </w:r>
                </w:p>
              </w:tc>
              <w:tc>
                <w:tcPr>
                  <w:tcW w:w="2500" w:type="pct"/>
                </w:tcPr>
                <w:p w14:paraId="4FA22C69" w14:textId="6ADD694E" w:rsidR="00E42374" w:rsidRPr="0049085E" w:rsidRDefault="00E42374" w:rsidP="00B20C5A"/>
              </w:tc>
            </w:tr>
            <w:tr w:rsidR="00E42374" w:rsidRPr="0049085E" w14:paraId="31A76157" w14:textId="77777777" w:rsidTr="00B20C5A">
              <w:tc>
                <w:tcPr>
                  <w:tcW w:w="2500" w:type="pct"/>
                </w:tcPr>
                <w:p w14:paraId="4AD33C11" w14:textId="77777777" w:rsidR="00E42374" w:rsidRPr="0049085E" w:rsidRDefault="00E42374" w:rsidP="00B20C5A">
                  <w:r w:rsidRPr="0049085E">
                    <w:t>bron</w:t>
                  </w:r>
                  <w:r>
                    <w:t>N</w:t>
                  </w:r>
                  <w:r w:rsidRPr="0049085E">
                    <w:t>auwkeurigheid</w:t>
                  </w:r>
                </w:p>
              </w:tc>
              <w:tc>
                <w:tcPr>
                  <w:tcW w:w="2500" w:type="pct"/>
                </w:tcPr>
                <w:p w14:paraId="24B43D7B" w14:textId="3BE3BE43" w:rsidR="00E42374" w:rsidRPr="0049085E" w:rsidRDefault="00E42374" w:rsidP="00B20C5A">
                  <w:r>
                    <w:t>geen</w:t>
                  </w:r>
                </w:p>
              </w:tc>
            </w:tr>
            <w:tr w:rsidR="00E42374" w:rsidRPr="0049085E" w14:paraId="3031777F" w14:textId="77777777" w:rsidTr="00B20C5A">
              <w:tc>
                <w:tcPr>
                  <w:tcW w:w="2500" w:type="pct"/>
                </w:tcPr>
                <w:p w14:paraId="7D4E0F48" w14:textId="77777777" w:rsidR="00E42374" w:rsidRPr="0049085E" w:rsidRDefault="00E42374" w:rsidP="00B20C5A">
                  <w:r>
                    <w:t>idealisatie</w:t>
                  </w:r>
                </w:p>
              </w:tc>
              <w:tc>
                <w:tcPr>
                  <w:tcW w:w="2500" w:type="pct"/>
                </w:tcPr>
                <w:p w14:paraId="36AD44B4" w14:textId="0FA38FCC" w:rsidR="00E42374" w:rsidRPr="0049085E" w:rsidRDefault="00E42374" w:rsidP="00B20C5A">
                  <w:r>
                    <w:t>geen</w:t>
                  </w:r>
                </w:p>
              </w:tc>
            </w:tr>
          </w:tbl>
          <w:p w14:paraId="74C20F43" w14:textId="77777777" w:rsidR="00E42374" w:rsidRPr="00D631F2" w:rsidRDefault="00E42374" w:rsidP="00B20C5A"/>
        </w:tc>
      </w:tr>
    </w:tbl>
    <w:p w14:paraId="3384B152" w14:textId="6B90B3F7" w:rsidR="00E42374" w:rsidRDefault="00E42374">
      <w:pPr>
        <w:pStyle w:val="Tekstopmerking"/>
      </w:pPr>
    </w:p>
  </w:comment>
  <w:comment w:id="64" w:author="Peeters, Jerry" w:date="2021-03-22T14:0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15DA1DB"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4A60D6A"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A6190AB" w14:textId="77777777" w:rsidTr="00B20C5A">
        <w:tc>
          <w:tcPr>
            <w:tcW w:w="2500" w:type="pct"/>
          </w:tcPr>
          <w:p w14:paraId="20171C43" w14:textId="77777777" w:rsidR="00E42374" w:rsidRPr="00D631F2" w:rsidRDefault="00E42374" w:rsidP="00B20C5A">
            <w:r w:rsidRPr="00D631F2">
              <w:t>activiteit</w:t>
            </w:r>
            <w:r>
              <w:t>en</w:t>
            </w:r>
          </w:p>
        </w:tc>
        <w:tc>
          <w:tcPr>
            <w:tcW w:w="2500" w:type="pct"/>
          </w:tcPr>
          <w:p w14:paraId="31A3F7AE" w14:textId="5C237C19" w:rsidR="00E42374" w:rsidRPr="00D631F2" w:rsidRDefault="00E42374" w:rsidP="00B20C5A">
            <w:r>
              <w:t>bouwen</w:t>
            </w:r>
          </w:p>
        </w:tc>
      </w:tr>
      <w:tr w:rsidR="00E42374" w:rsidRPr="00D631F2" w14:paraId="1F1AAC56" w14:textId="77777777" w:rsidTr="00B20C5A">
        <w:tc>
          <w:tcPr>
            <w:tcW w:w="2500" w:type="pct"/>
          </w:tcPr>
          <w:p w14:paraId="0BF7F4BF" w14:textId="77777777" w:rsidR="00E42374" w:rsidRPr="00D631F2" w:rsidRDefault="00E42374" w:rsidP="00B20C5A">
            <w:r w:rsidRPr="00D631F2">
              <w:t>activiteitengroep</w:t>
            </w:r>
          </w:p>
        </w:tc>
        <w:tc>
          <w:tcPr>
            <w:tcW w:w="2500" w:type="pct"/>
          </w:tcPr>
          <w:p w14:paraId="42750A58" w14:textId="61D12225" w:rsidR="00E42374" w:rsidRPr="00D631F2" w:rsidRDefault="00E42374" w:rsidP="00B20C5A">
            <w:r>
              <w:t>http://standaarden.omgevingswet.overheid.nl/activiteit/id/concept/BouwactiviteitRuimtelijk</w:t>
            </w:r>
          </w:p>
        </w:tc>
      </w:tr>
      <w:tr w:rsidR="00E42374" w:rsidRPr="00D631F2" w14:paraId="2E9F8010" w14:textId="77777777" w:rsidTr="00B20C5A">
        <w:tc>
          <w:tcPr>
            <w:tcW w:w="2500" w:type="pct"/>
          </w:tcPr>
          <w:p w14:paraId="5D5214F7" w14:textId="77777777" w:rsidR="00E42374" w:rsidRPr="00D631F2" w:rsidRDefault="00E42374" w:rsidP="00B20C5A">
            <w:r>
              <w:t>activiteitregelkwalificatie</w:t>
            </w:r>
          </w:p>
        </w:tc>
        <w:tc>
          <w:tcPr>
            <w:tcW w:w="2500" w:type="pct"/>
          </w:tcPr>
          <w:p w14:paraId="30FB2AA3" w14:textId="1092C29C" w:rsidR="00E42374" w:rsidRPr="00D631F2" w:rsidRDefault="00E42374" w:rsidP="00B20C5A">
            <w:r>
              <w:t>geen</w:t>
            </w:r>
          </w:p>
        </w:tc>
      </w:tr>
      <w:tr w:rsidR="00E42374" w:rsidRPr="00D631F2" w14:paraId="1BC43881"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FB6DBFD"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800BF47" w14:textId="77777777" w:rsidR="00E42374" w:rsidRPr="0049085E" w:rsidRDefault="00E42374" w:rsidP="00B20C5A">
                  <w:r w:rsidRPr="0049085E">
                    <w:t>Locatie</w:t>
                  </w:r>
                </w:p>
              </w:tc>
            </w:tr>
            <w:tr w:rsidR="00E42374" w:rsidRPr="0049085E" w14:paraId="7548C244" w14:textId="77777777" w:rsidTr="00B20C5A">
              <w:tc>
                <w:tcPr>
                  <w:tcW w:w="2500" w:type="pct"/>
                </w:tcPr>
                <w:p w14:paraId="7522408A" w14:textId="77777777" w:rsidR="00E42374" w:rsidRPr="0049085E" w:rsidRDefault="00E42374" w:rsidP="00B20C5A">
                  <w:r w:rsidRPr="0049085E">
                    <w:t>geometrie</w:t>
                  </w:r>
                </w:p>
              </w:tc>
              <w:tc>
                <w:tcPr>
                  <w:tcW w:w="2500" w:type="pct"/>
                </w:tcPr>
                <w:p w14:paraId="3E12E0D9" w14:textId="76E89D5D" w:rsidR="00E42374" w:rsidRPr="0049085E" w:rsidRDefault="00E42374" w:rsidP="00B20C5A">
                  <w:r>
                    <w:t>gemeente Zaanstad.gml</w:t>
                  </w:r>
                </w:p>
              </w:tc>
            </w:tr>
            <w:tr w:rsidR="00E42374" w:rsidRPr="0049085E" w14:paraId="4BA81E70" w14:textId="77777777" w:rsidTr="00B20C5A">
              <w:tc>
                <w:tcPr>
                  <w:tcW w:w="2500" w:type="pct"/>
                </w:tcPr>
                <w:p w14:paraId="035197F4" w14:textId="77777777" w:rsidR="00E42374" w:rsidRPr="0049085E" w:rsidRDefault="00E42374" w:rsidP="00B20C5A">
                  <w:r w:rsidRPr="0049085E">
                    <w:t>noemer</w:t>
                  </w:r>
                </w:p>
              </w:tc>
              <w:tc>
                <w:tcPr>
                  <w:tcW w:w="2500" w:type="pct"/>
                </w:tcPr>
                <w:p w14:paraId="6C3F18D2" w14:textId="0210623F" w:rsidR="00E42374" w:rsidRPr="0049085E" w:rsidRDefault="00E42374" w:rsidP="00B20C5A"/>
              </w:tc>
            </w:tr>
            <w:tr w:rsidR="00E42374" w:rsidRPr="0049085E" w14:paraId="28128385" w14:textId="77777777" w:rsidTr="00B20C5A">
              <w:tc>
                <w:tcPr>
                  <w:tcW w:w="2500" w:type="pct"/>
                </w:tcPr>
                <w:p w14:paraId="0BA479B2" w14:textId="77777777" w:rsidR="00E42374" w:rsidRPr="0049085E" w:rsidRDefault="00E42374" w:rsidP="00B20C5A">
                  <w:r>
                    <w:t>symboolcode</w:t>
                  </w:r>
                </w:p>
              </w:tc>
              <w:tc>
                <w:tcPr>
                  <w:tcW w:w="2500" w:type="pct"/>
                </w:tcPr>
                <w:p w14:paraId="3FDD4E52" w14:textId="2DDFF4CD" w:rsidR="00E42374" w:rsidRDefault="00E42374" w:rsidP="00B20C5A"/>
              </w:tc>
            </w:tr>
            <w:tr w:rsidR="00E42374" w:rsidRPr="0049085E" w14:paraId="0C9BBE83" w14:textId="77777777" w:rsidTr="00B20C5A">
              <w:tc>
                <w:tcPr>
                  <w:tcW w:w="2500" w:type="pct"/>
                </w:tcPr>
                <w:p w14:paraId="694C5616" w14:textId="77777777" w:rsidR="00E42374" w:rsidRPr="0049085E" w:rsidRDefault="00E42374" w:rsidP="00B20C5A">
                  <w:r w:rsidRPr="0049085E">
                    <w:t>nauwkeurigheid</w:t>
                  </w:r>
                </w:p>
              </w:tc>
              <w:tc>
                <w:tcPr>
                  <w:tcW w:w="2500" w:type="pct"/>
                </w:tcPr>
                <w:p w14:paraId="308F82DA" w14:textId="0A60D465" w:rsidR="00E42374" w:rsidRPr="0049085E" w:rsidRDefault="00E42374" w:rsidP="00B20C5A"/>
              </w:tc>
            </w:tr>
            <w:tr w:rsidR="00E42374" w:rsidRPr="0049085E" w14:paraId="0BCBCD5C" w14:textId="77777777" w:rsidTr="00B20C5A">
              <w:tc>
                <w:tcPr>
                  <w:tcW w:w="2500" w:type="pct"/>
                </w:tcPr>
                <w:p w14:paraId="4DE86ED9" w14:textId="77777777" w:rsidR="00E42374" w:rsidRPr="0049085E" w:rsidRDefault="00E42374" w:rsidP="00B20C5A">
                  <w:r w:rsidRPr="0049085E">
                    <w:t>bron</w:t>
                  </w:r>
                  <w:r>
                    <w:t>N</w:t>
                  </w:r>
                  <w:r w:rsidRPr="0049085E">
                    <w:t>auwkeurigheid</w:t>
                  </w:r>
                </w:p>
              </w:tc>
              <w:tc>
                <w:tcPr>
                  <w:tcW w:w="2500" w:type="pct"/>
                </w:tcPr>
                <w:p w14:paraId="68F14AB4" w14:textId="2A7E9F62" w:rsidR="00E42374" w:rsidRPr="0049085E" w:rsidRDefault="00E42374" w:rsidP="00B20C5A">
                  <w:r>
                    <w:t>geen</w:t>
                  </w:r>
                </w:p>
              </w:tc>
            </w:tr>
            <w:tr w:rsidR="00E42374" w:rsidRPr="0049085E" w14:paraId="005BBF0C" w14:textId="77777777" w:rsidTr="00B20C5A">
              <w:tc>
                <w:tcPr>
                  <w:tcW w:w="2500" w:type="pct"/>
                </w:tcPr>
                <w:p w14:paraId="24920077" w14:textId="77777777" w:rsidR="00E42374" w:rsidRPr="0049085E" w:rsidRDefault="00E42374" w:rsidP="00B20C5A">
                  <w:r>
                    <w:t>idealisatie</w:t>
                  </w:r>
                </w:p>
              </w:tc>
              <w:tc>
                <w:tcPr>
                  <w:tcW w:w="2500" w:type="pct"/>
                </w:tcPr>
                <w:p w14:paraId="102897FF" w14:textId="211D6D7A" w:rsidR="00E42374" w:rsidRPr="0049085E" w:rsidRDefault="00E42374" w:rsidP="00B20C5A">
                  <w:r>
                    <w:t>geen</w:t>
                  </w:r>
                </w:p>
              </w:tc>
            </w:tr>
          </w:tbl>
          <w:p w14:paraId="5ABCE5AE" w14:textId="77777777" w:rsidR="00E42374" w:rsidRPr="00D631F2" w:rsidRDefault="00E42374" w:rsidP="00B20C5A"/>
        </w:tc>
      </w:tr>
    </w:tbl>
    <w:p w14:paraId="03B119BC" w14:textId="489CEF37" w:rsidR="00E42374" w:rsidRDefault="00E42374">
      <w:pPr>
        <w:pStyle w:val="Tekstopmerking"/>
      </w:pPr>
    </w:p>
  </w:comment>
  <w:comment w:id="65" w:author="Peeters, Jerry" w:date="2021-03-22T14:0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5EF620E"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D3E311F"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F13D384" w14:textId="77777777" w:rsidTr="00B20C5A">
        <w:tc>
          <w:tcPr>
            <w:tcW w:w="2500" w:type="pct"/>
          </w:tcPr>
          <w:p w14:paraId="2B918D3A" w14:textId="77777777" w:rsidR="00E42374" w:rsidRPr="00D631F2" w:rsidRDefault="00E42374" w:rsidP="00B20C5A">
            <w:r w:rsidRPr="00D631F2">
              <w:t>activiteit</w:t>
            </w:r>
            <w:r>
              <w:t>en</w:t>
            </w:r>
          </w:p>
        </w:tc>
        <w:tc>
          <w:tcPr>
            <w:tcW w:w="2500" w:type="pct"/>
          </w:tcPr>
          <w:p w14:paraId="09E3B141" w14:textId="27DED1A9" w:rsidR="00E42374" w:rsidRPr="00D631F2" w:rsidRDefault="00E42374" w:rsidP="00B20C5A">
            <w:r>
              <w:t>bouwen</w:t>
            </w:r>
          </w:p>
        </w:tc>
      </w:tr>
      <w:tr w:rsidR="00E42374" w:rsidRPr="00D631F2" w14:paraId="2E48840B" w14:textId="77777777" w:rsidTr="00B20C5A">
        <w:tc>
          <w:tcPr>
            <w:tcW w:w="2500" w:type="pct"/>
          </w:tcPr>
          <w:p w14:paraId="36A6650A" w14:textId="77777777" w:rsidR="00E42374" w:rsidRPr="00D631F2" w:rsidRDefault="00E42374" w:rsidP="00B20C5A">
            <w:r w:rsidRPr="00D631F2">
              <w:t>activiteitengroep</w:t>
            </w:r>
          </w:p>
        </w:tc>
        <w:tc>
          <w:tcPr>
            <w:tcW w:w="2500" w:type="pct"/>
          </w:tcPr>
          <w:p w14:paraId="287F14AA" w14:textId="5C573BDC" w:rsidR="00E42374" w:rsidRPr="00D631F2" w:rsidRDefault="00E42374" w:rsidP="00B20C5A">
            <w:r>
              <w:t>http://standaarden.omgevingswet.overheid.nl/activiteit/id/concept/BouwactiviteitRuimtelijk</w:t>
            </w:r>
          </w:p>
        </w:tc>
      </w:tr>
      <w:tr w:rsidR="00E42374" w:rsidRPr="00D631F2" w14:paraId="3654F4AB" w14:textId="77777777" w:rsidTr="00B20C5A">
        <w:tc>
          <w:tcPr>
            <w:tcW w:w="2500" w:type="pct"/>
          </w:tcPr>
          <w:p w14:paraId="2EFE5C02" w14:textId="77777777" w:rsidR="00E42374" w:rsidRPr="00D631F2" w:rsidRDefault="00E42374" w:rsidP="00B20C5A">
            <w:r>
              <w:t>activiteitregelkwalificatie</w:t>
            </w:r>
          </w:p>
        </w:tc>
        <w:tc>
          <w:tcPr>
            <w:tcW w:w="2500" w:type="pct"/>
          </w:tcPr>
          <w:p w14:paraId="6F1C9389" w14:textId="104BEFB5" w:rsidR="00E42374" w:rsidRPr="00D631F2" w:rsidRDefault="00E42374" w:rsidP="00B20C5A">
            <w:r>
              <w:t>geen</w:t>
            </w:r>
          </w:p>
        </w:tc>
      </w:tr>
      <w:tr w:rsidR="00E42374" w:rsidRPr="00D631F2" w14:paraId="5A04B78D"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8A352F1"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43B0E5F" w14:textId="77777777" w:rsidR="00E42374" w:rsidRPr="0049085E" w:rsidRDefault="00E42374" w:rsidP="00B20C5A">
                  <w:r w:rsidRPr="0049085E">
                    <w:t>Locatie</w:t>
                  </w:r>
                </w:p>
              </w:tc>
            </w:tr>
            <w:tr w:rsidR="00E42374" w:rsidRPr="0049085E" w14:paraId="11439591" w14:textId="77777777" w:rsidTr="00B20C5A">
              <w:tc>
                <w:tcPr>
                  <w:tcW w:w="2500" w:type="pct"/>
                </w:tcPr>
                <w:p w14:paraId="4CB1A7EA" w14:textId="77777777" w:rsidR="00E42374" w:rsidRPr="0049085E" w:rsidRDefault="00E42374" w:rsidP="00B20C5A">
                  <w:r w:rsidRPr="0049085E">
                    <w:t>geometrie</w:t>
                  </w:r>
                </w:p>
              </w:tc>
              <w:tc>
                <w:tcPr>
                  <w:tcW w:w="2500" w:type="pct"/>
                </w:tcPr>
                <w:p w14:paraId="568396F8" w14:textId="603DFF53" w:rsidR="00E42374" w:rsidRPr="0049085E" w:rsidRDefault="00E42374" w:rsidP="00B20C5A">
                  <w:r>
                    <w:t>gemeente Zaanstad.gml</w:t>
                  </w:r>
                </w:p>
              </w:tc>
            </w:tr>
            <w:tr w:rsidR="00E42374" w:rsidRPr="0049085E" w14:paraId="16189265" w14:textId="77777777" w:rsidTr="00B20C5A">
              <w:tc>
                <w:tcPr>
                  <w:tcW w:w="2500" w:type="pct"/>
                </w:tcPr>
                <w:p w14:paraId="68CD9D9C" w14:textId="77777777" w:rsidR="00E42374" w:rsidRPr="0049085E" w:rsidRDefault="00E42374" w:rsidP="00B20C5A">
                  <w:r w:rsidRPr="0049085E">
                    <w:t>noemer</w:t>
                  </w:r>
                </w:p>
              </w:tc>
              <w:tc>
                <w:tcPr>
                  <w:tcW w:w="2500" w:type="pct"/>
                </w:tcPr>
                <w:p w14:paraId="332463E2" w14:textId="03FFBD96" w:rsidR="00E42374" w:rsidRPr="0049085E" w:rsidRDefault="00E42374" w:rsidP="00B20C5A"/>
              </w:tc>
            </w:tr>
            <w:tr w:rsidR="00E42374" w:rsidRPr="0049085E" w14:paraId="2164910E" w14:textId="77777777" w:rsidTr="00B20C5A">
              <w:tc>
                <w:tcPr>
                  <w:tcW w:w="2500" w:type="pct"/>
                </w:tcPr>
                <w:p w14:paraId="47B4F67F" w14:textId="77777777" w:rsidR="00E42374" w:rsidRPr="0049085E" w:rsidRDefault="00E42374" w:rsidP="00B20C5A">
                  <w:r>
                    <w:t>symboolcode</w:t>
                  </w:r>
                </w:p>
              </w:tc>
              <w:tc>
                <w:tcPr>
                  <w:tcW w:w="2500" w:type="pct"/>
                </w:tcPr>
                <w:p w14:paraId="04613CC2" w14:textId="13020CF7" w:rsidR="00E42374" w:rsidRDefault="00E42374" w:rsidP="00B20C5A"/>
              </w:tc>
            </w:tr>
            <w:tr w:rsidR="00E42374" w:rsidRPr="0049085E" w14:paraId="23B2F2EF" w14:textId="77777777" w:rsidTr="00B20C5A">
              <w:tc>
                <w:tcPr>
                  <w:tcW w:w="2500" w:type="pct"/>
                </w:tcPr>
                <w:p w14:paraId="2A1D90DE" w14:textId="77777777" w:rsidR="00E42374" w:rsidRPr="0049085E" w:rsidRDefault="00E42374" w:rsidP="00B20C5A">
                  <w:r w:rsidRPr="0049085E">
                    <w:t>nauwkeurigheid</w:t>
                  </w:r>
                </w:p>
              </w:tc>
              <w:tc>
                <w:tcPr>
                  <w:tcW w:w="2500" w:type="pct"/>
                </w:tcPr>
                <w:p w14:paraId="4B4B52C3" w14:textId="7279323B" w:rsidR="00E42374" w:rsidRPr="0049085E" w:rsidRDefault="00E42374" w:rsidP="00B20C5A"/>
              </w:tc>
            </w:tr>
            <w:tr w:rsidR="00E42374" w:rsidRPr="0049085E" w14:paraId="24068739" w14:textId="77777777" w:rsidTr="00B20C5A">
              <w:tc>
                <w:tcPr>
                  <w:tcW w:w="2500" w:type="pct"/>
                </w:tcPr>
                <w:p w14:paraId="231E8A7A" w14:textId="77777777" w:rsidR="00E42374" w:rsidRPr="0049085E" w:rsidRDefault="00E42374" w:rsidP="00B20C5A">
                  <w:r w:rsidRPr="0049085E">
                    <w:t>bron</w:t>
                  </w:r>
                  <w:r>
                    <w:t>N</w:t>
                  </w:r>
                  <w:r w:rsidRPr="0049085E">
                    <w:t>auwkeurigheid</w:t>
                  </w:r>
                </w:p>
              </w:tc>
              <w:tc>
                <w:tcPr>
                  <w:tcW w:w="2500" w:type="pct"/>
                </w:tcPr>
                <w:p w14:paraId="65B32104" w14:textId="1844E22F" w:rsidR="00E42374" w:rsidRPr="0049085E" w:rsidRDefault="00E42374" w:rsidP="00B20C5A">
                  <w:r>
                    <w:t>geen</w:t>
                  </w:r>
                </w:p>
              </w:tc>
            </w:tr>
            <w:tr w:rsidR="00E42374" w:rsidRPr="0049085E" w14:paraId="1510E31D" w14:textId="77777777" w:rsidTr="00B20C5A">
              <w:tc>
                <w:tcPr>
                  <w:tcW w:w="2500" w:type="pct"/>
                </w:tcPr>
                <w:p w14:paraId="297E5759" w14:textId="77777777" w:rsidR="00E42374" w:rsidRPr="0049085E" w:rsidRDefault="00E42374" w:rsidP="00B20C5A">
                  <w:r>
                    <w:t>idealisatie</w:t>
                  </w:r>
                </w:p>
              </w:tc>
              <w:tc>
                <w:tcPr>
                  <w:tcW w:w="2500" w:type="pct"/>
                </w:tcPr>
                <w:p w14:paraId="6EE9A94D" w14:textId="6FF469B0" w:rsidR="00E42374" w:rsidRPr="0049085E" w:rsidRDefault="00E42374" w:rsidP="00B20C5A">
                  <w:r>
                    <w:t>geen</w:t>
                  </w:r>
                </w:p>
              </w:tc>
            </w:tr>
          </w:tbl>
          <w:p w14:paraId="43E597FE" w14:textId="77777777" w:rsidR="00E42374" w:rsidRPr="00D631F2" w:rsidRDefault="00E42374" w:rsidP="00B20C5A"/>
        </w:tc>
      </w:tr>
    </w:tbl>
    <w:p w14:paraId="6F77F896" w14:textId="085DBA0F" w:rsidR="00E42374" w:rsidRDefault="00E42374">
      <w:pPr>
        <w:pStyle w:val="Tekstopmerking"/>
      </w:pPr>
    </w:p>
  </w:comment>
  <w:comment w:id="66" w:author="Peeters, Jerry" w:date="2021-03-22T14:0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D0393C5"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2BA3803"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4FFA5D1" w14:textId="77777777" w:rsidTr="00B20C5A">
        <w:tc>
          <w:tcPr>
            <w:tcW w:w="2500" w:type="pct"/>
          </w:tcPr>
          <w:p w14:paraId="6D48CDBF" w14:textId="77777777" w:rsidR="00E42374" w:rsidRPr="00D631F2" w:rsidRDefault="00E42374" w:rsidP="00B20C5A">
            <w:r w:rsidRPr="00D631F2">
              <w:t>activiteit</w:t>
            </w:r>
            <w:r>
              <w:t>en</w:t>
            </w:r>
          </w:p>
        </w:tc>
        <w:tc>
          <w:tcPr>
            <w:tcW w:w="2500" w:type="pct"/>
          </w:tcPr>
          <w:p w14:paraId="1D0A08C8" w14:textId="54766AA6" w:rsidR="00E42374" w:rsidRPr="00D631F2" w:rsidRDefault="00E42374" w:rsidP="00B20C5A">
            <w:r>
              <w:t>bouwen</w:t>
            </w:r>
          </w:p>
        </w:tc>
      </w:tr>
      <w:tr w:rsidR="00E42374" w:rsidRPr="00D631F2" w14:paraId="7545A030" w14:textId="77777777" w:rsidTr="00B20C5A">
        <w:tc>
          <w:tcPr>
            <w:tcW w:w="2500" w:type="pct"/>
          </w:tcPr>
          <w:p w14:paraId="7E890F80" w14:textId="77777777" w:rsidR="00E42374" w:rsidRPr="00D631F2" w:rsidRDefault="00E42374" w:rsidP="00B20C5A">
            <w:r w:rsidRPr="00D631F2">
              <w:t>activiteitengroep</w:t>
            </w:r>
          </w:p>
        </w:tc>
        <w:tc>
          <w:tcPr>
            <w:tcW w:w="2500" w:type="pct"/>
          </w:tcPr>
          <w:p w14:paraId="6B2493C3" w14:textId="6C26C0F7" w:rsidR="00E42374" w:rsidRPr="00D631F2" w:rsidRDefault="00E42374" w:rsidP="00B20C5A">
            <w:r>
              <w:t>http://standaarden.omgevingswet.overheid.nl/activiteit/id/concept/BouwactiviteitRuimtelijk</w:t>
            </w:r>
          </w:p>
        </w:tc>
      </w:tr>
      <w:tr w:rsidR="00E42374" w:rsidRPr="00D631F2" w14:paraId="6784DDFB" w14:textId="77777777" w:rsidTr="00B20C5A">
        <w:tc>
          <w:tcPr>
            <w:tcW w:w="2500" w:type="pct"/>
          </w:tcPr>
          <w:p w14:paraId="0B1F577D" w14:textId="77777777" w:rsidR="00E42374" w:rsidRPr="00D631F2" w:rsidRDefault="00E42374" w:rsidP="00B20C5A">
            <w:r>
              <w:t>activiteitregelkwalificatie</w:t>
            </w:r>
          </w:p>
        </w:tc>
        <w:tc>
          <w:tcPr>
            <w:tcW w:w="2500" w:type="pct"/>
          </w:tcPr>
          <w:p w14:paraId="4C6C083D" w14:textId="40510228" w:rsidR="00E42374" w:rsidRPr="00D631F2" w:rsidRDefault="00E42374" w:rsidP="00B20C5A">
            <w:r>
              <w:t>geen</w:t>
            </w:r>
          </w:p>
        </w:tc>
      </w:tr>
      <w:tr w:rsidR="00E42374" w:rsidRPr="00D631F2" w14:paraId="313AEE03"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D8CE093"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F44CD82" w14:textId="77777777" w:rsidR="00E42374" w:rsidRPr="0049085E" w:rsidRDefault="00E42374" w:rsidP="00B20C5A">
                  <w:r w:rsidRPr="0049085E">
                    <w:t>Locatie</w:t>
                  </w:r>
                </w:p>
              </w:tc>
            </w:tr>
            <w:tr w:rsidR="00E42374" w:rsidRPr="0049085E" w14:paraId="3A1BBFCC" w14:textId="77777777" w:rsidTr="00B20C5A">
              <w:tc>
                <w:tcPr>
                  <w:tcW w:w="2500" w:type="pct"/>
                </w:tcPr>
                <w:p w14:paraId="6090340D" w14:textId="77777777" w:rsidR="00E42374" w:rsidRPr="0049085E" w:rsidRDefault="00E42374" w:rsidP="00B20C5A">
                  <w:r w:rsidRPr="0049085E">
                    <w:t>geometrie</w:t>
                  </w:r>
                </w:p>
              </w:tc>
              <w:tc>
                <w:tcPr>
                  <w:tcW w:w="2500" w:type="pct"/>
                </w:tcPr>
                <w:p w14:paraId="1729CFF6" w14:textId="04FED4CE" w:rsidR="00E42374" w:rsidRPr="0049085E" w:rsidRDefault="00E42374" w:rsidP="00B20C5A">
                  <w:r>
                    <w:t>gemeente Zaanstad.gml</w:t>
                  </w:r>
                </w:p>
              </w:tc>
            </w:tr>
            <w:tr w:rsidR="00E42374" w:rsidRPr="0049085E" w14:paraId="02A7E3E0" w14:textId="77777777" w:rsidTr="00B20C5A">
              <w:tc>
                <w:tcPr>
                  <w:tcW w:w="2500" w:type="pct"/>
                </w:tcPr>
                <w:p w14:paraId="5599CE20" w14:textId="77777777" w:rsidR="00E42374" w:rsidRPr="0049085E" w:rsidRDefault="00E42374" w:rsidP="00B20C5A">
                  <w:r w:rsidRPr="0049085E">
                    <w:t>noemer</w:t>
                  </w:r>
                </w:p>
              </w:tc>
              <w:tc>
                <w:tcPr>
                  <w:tcW w:w="2500" w:type="pct"/>
                </w:tcPr>
                <w:p w14:paraId="08857360" w14:textId="768BD98E" w:rsidR="00E42374" w:rsidRPr="0049085E" w:rsidRDefault="00E42374" w:rsidP="00B20C5A"/>
              </w:tc>
            </w:tr>
            <w:tr w:rsidR="00E42374" w:rsidRPr="0049085E" w14:paraId="50803713" w14:textId="77777777" w:rsidTr="00B20C5A">
              <w:tc>
                <w:tcPr>
                  <w:tcW w:w="2500" w:type="pct"/>
                </w:tcPr>
                <w:p w14:paraId="7DDDAC1D" w14:textId="77777777" w:rsidR="00E42374" w:rsidRPr="0049085E" w:rsidRDefault="00E42374" w:rsidP="00B20C5A">
                  <w:r>
                    <w:t>symboolcode</w:t>
                  </w:r>
                </w:p>
              </w:tc>
              <w:tc>
                <w:tcPr>
                  <w:tcW w:w="2500" w:type="pct"/>
                </w:tcPr>
                <w:p w14:paraId="3C20C707" w14:textId="16E50BE2" w:rsidR="00E42374" w:rsidRDefault="00E42374" w:rsidP="00B20C5A"/>
              </w:tc>
            </w:tr>
            <w:tr w:rsidR="00E42374" w:rsidRPr="0049085E" w14:paraId="55B091EC" w14:textId="77777777" w:rsidTr="00B20C5A">
              <w:tc>
                <w:tcPr>
                  <w:tcW w:w="2500" w:type="pct"/>
                </w:tcPr>
                <w:p w14:paraId="61CDC471" w14:textId="77777777" w:rsidR="00E42374" w:rsidRPr="0049085E" w:rsidRDefault="00E42374" w:rsidP="00B20C5A">
                  <w:r w:rsidRPr="0049085E">
                    <w:t>nauwkeurigheid</w:t>
                  </w:r>
                </w:p>
              </w:tc>
              <w:tc>
                <w:tcPr>
                  <w:tcW w:w="2500" w:type="pct"/>
                </w:tcPr>
                <w:p w14:paraId="2DF61C83" w14:textId="592E7B92" w:rsidR="00E42374" w:rsidRPr="0049085E" w:rsidRDefault="00E42374" w:rsidP="00B20C5A"/>
              </w:tc>
            </w:tr>
            <w:tr w:rsidR="00E42374" w:rsidRPr="0049085E" w14:paraId="7A8A86B4" w14:textId="77777777" w:rsidTr="00B20C5A">
              <w:tc>
                <w:tcPr>
                  <w:tcW w:w="2500" w:type="pct"/>
                </w:tcPr>
                <w:p w14:paraId="71DAFDBF" w14:textId="77777777" w:rsidR="00E42374" w:rsidRPr="0049085E" w:rsidRDefault="00E42374" w:rsidP="00B20C5A">
                  <w:r w:rsidRPr="0049085E">
                    <w:t>bron</w:t>
                  </w:r>
                  <w:r>
                    <w:t>N</w:t>
                  </w:r>
                  <w:r w:rsidRPr="0049085E">
                    <w:t>auwkeurigheid</w:t>
                  </w:r>
                </w:p>
              </w:tc>
              <w:tc>
                <w:tcPr>
                  <w:tcW w:w="2500" w:type="pct"/>
                </w:tcPr>
                <w:p w14:paraId="7945819E" w14:textId="4C1D722D" w:rsidR="00E42374" w:rsidRPr="0049085E" w:rsidRDefault="00E42374" w:rsidP="00B20C5A">
                  <w:r>
                    <w:t>geen</w:t>
                  </w:r>
                </w:p>
              </w:tc>
            </w:tr>
            <w:tr w:rsidR="00E42374" w:rsidRPr="0049085E" w14:paraId="2EE13FD4" w14:textId="77777777" w:rsidTr="00B20C5A">
              <w:tc>
                <w:tcPr>
                  <w:tcW w:w="2500" w:type="pct"/>
                </w:tcPr>
                <w:p w14:paraId="2F5E8E6B" w14:textId="77777777" w:rsidR="00E42374" w:rsidRPr="0049085E" w:rsidRDefault="00E42374" w:rsidP="00B20C5A">
                  <w:r>
                    <w:t>idealisatie</w:t>
                  </w:r>
                </w:p>
              </w:tc>
              <w:tc>
                <w:tcPr>
                  <w:tcW w:w="2500" w:type="pct"/>
                </w:tcPr>
                <w:p w14:paraId="598A6F6B" w14:textId="64F333DD" w:rsidR="00E42374" w:rsidRPr="0049085E" w:rsidRDefault="00E42374" w:rsidP="00B20C5A">
                  <w:r>
                    <w:t>geen</w:t>
                  </w:r>
                </w:p>
              </w:tc>
            </w:tr>
          </w:tbl>
          <w:p w14:paraId="125A6755" w14:textId="77777777" w:rsidR="00E42374" w:rsidRPr="00D631F2" w:rsidRDefault="00E42374" w:rsidP="00B20C5A"/>
        </w:tc>
      </w:tr>
    </w:tbl>
    <w:p w14:paraId="3EF118CA" w14:textId="3A4998F8" w:rsidR="00E42374" w:rsidRDefault="00E42374">
      <w:pPr>
        <w:pStyle w:val="Tekstopmerking"/>
      </w:pPr>
    </w:p>
  </w:comment>
  <w:comment w:id="67" w:author="Peeters, Jerry" w:date="2021-03-22T14:0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D6B67B1"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642EFC"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B59EF43" w14:textId="77777777" w:rsidTr="00B20C5A">
        <w:tc>
          <w:tcPr>
            <w:tcW w:w="2500" w:type="pct"/>
          </w:tcPr>
          <w:p w14:paraId="2C75CBBE" w14:textId="77777777" w:rsidR="00E42374" w:rsidRPr="00D631F2" w:rsidRDefault="00E42374" w:rsidP="00B20C5A">
            <w:r w:rsidRPr="00D631F2">
              <w:t>activiteit</w:t>
            </w:r>
            <w:r>
              <w:t>en</w:t>
            </w:r>
          </w:p>
        </w:tc>
        <w:tc>
          <w:tcPr>
            <w:tcW w:w="2500" w:type="pct"/>
          </w:tcPr>
          <w:p w14:paraId="3E15F4B7" w14:textId="4E81732A" w:rsidR="00E42374" w:rsidRPr="00D631F2" w:rsidRDefault="00E42374" w:rsidP="00B20C5A">
            <w:r>
              <w:t>bouwen</w:t>
            </w:r>
          </w:p>
        </w:tc>
      </w:tr>
      <w:tr w:rsidR="00E42374" w:rsidRPr="00D631F2" w14:paraId="01418CAA" w14:textId="77777777" w:rsidTr="00B20C5A">
        <w:tc>
          <w:tcPr>
            <w:tcW w:w="2500" w:type="pct"/>
          </w:tcPr>
          <w:p w14:paraId="743CD4EC" w14:textId="77777777" w:rsidR="00E42374" w:rsidRPr="00D631F2" w:rsidRDefault="00E42374" w:rsidP="00B20C5A">
            <w:r w:rsidRPr="00D631F2">
              <w:t>activiteitengroep</w:t>
            </w:r>
          </w:p>
        </w:tc>
        <w:tc>
          <w:tcPr>
            <w:tcW w:w="2500" w:type="pct"/>
          </w:tcPr>
          <w:p w14:paraId="5CC15E0A" w14:textId="4FEFDB39" w:rsidR="00E42374" w:rsidRPr="00D631F2" w:rsidRDefault="00E42374" w:rsidP="00B20C5A">
            <w:r>
              <w:t>http://standaarden.omgevingswet.overheid.nl/activiteit/id/concept/BouwactiviteitRuimtelijk</w:t>
            </w:r>
          </w:p>
        </w:tc>
      </w:tr>
      <w:tr w:rsidR="00E42374" w:rsidRPr="00D631F2" w14:paraId="093D701E" w14:textId="77777777" w:rsidTr="00B20C5A">
        <w:tc>
          <w:tcPr>
            <w:tcW w:w="2500" w:type="pct"/>
          </w:tcPr>
          <w:p w14:paraId="4ABDFFDE" w14:textId="77777777" w:rsidR="00E42374" w:rsidRPr="00D631F2" w:rsidRDefault="00E42374" w:rsidP="00B20C5A">
            <w:r>
              <w:t>activiteitregelkwalificatie</w:t>
            </w:r>
          </w:p>
        </w:tc>
        <w:tc>
          <w:tcPr>
            <w:tcW w:w="2500" w:type="pct"/>
          </w:tcPr>
          <w:p w14:paraId="760DC4A2" w14:textId="50DF08BC" w:rsidR="00E42374" w:rsidRPr="00D631F2" w:rsidRDefault="00E42374" w:rsidP="00B20C5A">
            <w:r>
              <w:t>geen</w:t>
            </w:r>
          </w:p>
        </w:tc>
      </w:tr>
      <w:tr w:rsidR="00E42374" w:rsidRPr="00D631F2" w14:paraId="34D1C269"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C3FFCB4"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02ECB8" w14:textId="77777777" w:rsidR="00E42374" w:rsidRPr="0049085E" w:rsidRDefault="00E42374" w:rsidP="00B20C5A">
                  <w:r w:rsidRPr="0049085E">
                    <w:t>Locatie</w:t>
                  </w:r>
                </w:p>
              </w:tc>
            </w:tr>
            <w:tr w:rsidR="00E42374" w:rsidRPr="0049085E" w14:paraId="7F77D7FE" w14:textId="77777777" w:rsidTr="00B20C5A">
              <w:tc>
                <w:tcPr>
                  <w:tcW w:w="2500" w:type="pct"/>
                </w:tcPr>
                <w:p w14:paraId="2DCE3F29" w14:textId="77777777" w:rsidR="00E42374" w:rsidRPr="0049085E" w:rsidRDefault="00E42374" w:rsidP="00B20C5A">
                  <w:r w:rsidRPr="0049085E">
                    <w:t>geometrie</w:t>
                  </w:r>
                </w:p>
              </w:tc>
              <w:tc>
                <w:tcPr>
                  <w:tcW w:w="2500" w:type="pct"/>
                </w:tcPr>
                <w:p w14:paraId="5C59E375" w14:textId="24635DF9" w:rsidR="00E42374" w:rsidRPr="0049085E" w:rsidRDefault="00E42374" w:rsidP="00B20C5A">
                  <w:r>
                    <w:t>gemeente Zaanstad.gml</w:t>
                  </w:r>
                </w:p>
              </w:tc>
            </w:tr>
            <w:tr w:rsidR="00E42374" w:rsidRPr="0049085E" w14:paraId="7D7B96AA" w14:textId="77777777" w:rsidTr="00B20C5A">
              <w:tc>
                <w:tcPr>
                  <w:tcW w:w="2500" w:type="pct"/>
                </w:tcPr>
                <w:p w14:paraId="33A618F8" w14:textId="77777777" w:rsidR="00E42374" w:rsidRPr="0049085E" w:rsidRDefault="00E42374" w:rsidP="00B20C5A">
                  <w:r w:rsidRPr="0049085E">
                    <w:t>noemer</w:t>
                  </w:r>
                </w:p>
              </w:tc>
              <w:tc>
                <w:tcPr>
                  <w:tcW w:w="2500" w:type="pct"/>
                </w:tcPr>
                <w:p w14:paraId="0618B8F1" w14:textId="5007D4D9" w:rsidR="00E42374" w:rsidRPr="0049085E" w:rsidRDefault="00E42374" w:rsidP="00B20C5A"/>
              </w:tc>
            </w:tr>
            <w:tr w:rsidR="00E42374" w:rsidRPr="0049085E" w14:paraId="62641EEE" w14:textId="77777777" w:rsidTr="00B20C5A">
              <w:tc>
                <w:tcPr>
                  <w:tcW w:w="2500" w:type="pct"/>
                </w:tcPr>
                <w:p w14:paraId="095002E7" w14:textId="77777777" w:rsidR="00E42374" w:rsidRPr="0049085E" w:rsidRDefault="00E42374" w:rsidP="00B20C5A">
                  <w:r>
                    <w:t>symboolcode</w:t>
                  </w:r>
                </w:p>
              </w:tc>
              <w:tc>
                <w:tcPr>
                  <w:tcW w:w="2500" w:type="pct"/>
                </w:tcPr>
                <w:p w14:paraId="5D8C173B" w14:textId="3CBAF770" w:rsidR="00E42374" w:rsidRDefault="00E42374" w:rsidP="00B20C5A"/>
              </w:tc>
            </w:tr>
            <w:tr w:rsidR="00E42374" w:rsidRPr="0049085E" w14:paraId="06A42B76" w14:textId="77777777" w:rsidTr="00B20C5A">
              <w:tc>
                <w:tcPr>
                  <w:tcW w:w="2500" w:type="pct"/>
                </w:tcPr>
                <w:p w14:paraId="36036AE6" w14:textId="77777777" w:rsidR="00E42374" w:rsidRPr="0049085E" w:rsidRDefault="00E42374" w:rsidP="00B20C5A">
                  <w:r w:rsidRPr="0049085E">
                    <w:t>nauwkeurigheid</w:t>
                  </w:r>
                </w:p>
              </w:tc>
              <w:tc>
                <w:tcPr>
                  <w:tcW w:w="2500" w:type="pct"/>
                </w:tcPr>
                <w:p w14:paraId="3C28DC9C" w14:textId="47E721B1" w:rsidR="00E42374" w:rsidRPr="0049085E" w:rsidRDefault="00E42374" w:rsidP="00B20C5A"/>
              </w:tc>
            </w:tr>
            <w:tr w:rsidR="00E42374" w:rsidRPr="0049085E" w14:paraId="711E018A" w14:textId="77777777" w:rsidTr="00B20C5A">
              <w:tc>
                <w:tcPr>
                  <w:tcW w:w="2500" w:type="pct"/>
                </w:tcPr>
                <w:p w14:paraId="6323F8B9" w14:textId="77777777" w:rsidR="00E42374" w:rsidRPr="0049085E" w:rsidRDefault="00E42374" w:rsidP="00B20C5A">
                  <w:r w:rsidRPr="0049085E">
                    <w:t>bron</w:t>
                  </w:r>
                  <w:r>
                    <w:t>N</w:t>
                  </w:r>
                  <w:r w:rsidRPr="0049085E">
                    <w:t>auwkeurigheid</w:t>
                  </w:r>
                </w:p>
              </w:tc>
              <w:tc>
                <w:tcPr>
                  <w:tcW w:w="2500" w:type="pct"/>
                </w:tcPr>
                <w:p w14:paraId="7609CD83" w14:textId="6D443634" w:rsidR="00E42374" w:rsidRPr="0049085E" w:rsidRDefault="00E42374" w:rsidP="00B20C5A">
                  <w:r>
                    <w:t>geen</w:t>
                  </w:r>
                </w:p>
              </w:tc>
            </w:tr>
            <w:tr w:rsidR="00E42374" w:rsidRPr="0049085E" w14:paraId="2F1D78E3" w14:textId="77777777" w:rsidTr="00B20C5A">
              <w:tc>
                <w:tcPr>
                  <w:tcW w:w="2500" w:type="pct"/>
                </w:tcPr>
                <w:p w14:paraId="272DFB27" w14:textId="77777777" w:rsidR="00E42374" w:rsidRPr="0049085E" w:rsidRDefault="00E42374" w:rsidP="00B20C5A">
                  <w:r>
                    <w:t>idealisatie</w:t>
                  </w:r>
                </w:p>
              </w:tc>
              <w:tc>
                <w:tcPr>
                  <w:tcW w:w="2500" w:type="pct"/>
                </w:tcPr>
                <w:p w14:paraId="2A08CFED" w14:textId="02E82900" w:rsidR="00E42374" w:rsidRPr="0049085E" w:rsidRDefault="00E42374" w:rsidP="00B20C5A">
                  <w:r>
                    <w:t>geen</w:t>
                  </w:r>
                </w:p>
              </w:tc>
            </w:tr>
          </w:tbl>
          <w:p w14:paraId="18B36260" w14:textId="77777777" w:rsidR="00E42374" w:rsidRPr="00D631F2" w:rsidRDefault="00E42374" w:rsidP="00B20C5A"/>
        </w:tc>
      </w:tr>
    </w:tbl>
    <w:p w14:paraId="09F8F438" w14:textId="2F92B6A5" w:rsidR="00E42374" w:rsidRDefault="00E42374">
      <w:pPr>
        <w:pStyle w:val="Tekstopmerking"/>
      </w:pPr>
    </w:p>
  </w:comment>
  <w:comment w:id="68" w:author="Peeters, Jerry" w:date="2021-03-22T14:0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C66B255"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8472517"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1FA902E" w14:textId="77777777" w:rsidTr="00B20C5A">
        <w:tc>
          <w:tcPr>
            <w:tcW w:w="2500" w:type="pct"/>
          </w:tcPr>
          <w:p w14:paraId="2AD42B97" w14:textId="77777777" w:rsidR="00E42374" w:rsidRPr="00D631F2" w:rsidRDefault="00E42374" w:rsidP="00B20C5A">
            <w:r w:rsidRPr="00D631F2">
              <w:t>activiteit</w:t>
            </w:r>
            <w:r>
              <w:t>en</w:t>
            </w:r>
          </w:p>
        </w:tc>
        <w:tc>
          <w:tcPr>
            <w:tcW w:w="2500" w:type="pct"/>
          </w:tcPr>
          <w:p w14:paraId="289908FD" w14:textId="0F923E43" w:rsidR="00E42374" w:rsidRPr="00D631F2" w:rsidRDefault="00E42374" w:rsidP="00B20C5A">
            <w:r>
              <w:t>bouwen</w:t>
            </w:r>
          </w:p>
        </w:tc>
      </w:tr>
      <w:tr w:rsidR="00E42374" w:rsidRPr="00D631F2" w14:paraId="57CD4BBB" w14:textId="77777777" w:rsidTr="00B20C5A">
        <w:tc>
          <w:tcPr>
            <w:tcW w:w="2500" w:type="pct"/>
          </w:tcPr>
          <w:p w14:paraId="5479E603" w14:textId="77777777" w:rsidR="00E42374" w:rsidRPr="00D631F2" w:rsidRDefault="00E42374" w:rsidP="00B20C5A">
            <w:r w:rsidRPr="00D631F2">
              <w:t>activiteitengroep</w:t>
            </w:r>
          </w:p>
        </w:tc>
        <w:tc>
          <w:tcPr>
            <w:tcW w:w="2500" w:type="pct"/>
          </w:tcPr>
          <w:p w14:paraId="6379EEDC" w14:textId="1BCF2C9F" w:rsidR="00E42374" w:rsidRPr="00D631F2" w:rsidRDefault="00E42374" w:rsidP="00B20C5A">
            <w:r>
              <w:t>http://standaarden.omgevingswet.overheid.nl/activiteit/id/concept/BouwactiviteitRuimtelijk</w:t>
            </w:r>
          </w:p>
        </w:tc>
      </w:tr>
      <w:tr w:rsidR="00E42374" w:rsidRPr="00D631F2" w14:paraId="65C5954E" w14:textId="77777777" w:rsidTr="00B20C5A">
        <w:tc>
          <w:tcPr>
            <w:tcW w:w="2500" w:type="pct"/>
          </w:tcPr>
          <w:p w14:paraId="79DF2EA7" w14:textId="77777777" w:rsidR="00E42374" w:rsidRPr="00D631F2" w:rsidRDefault="00E42374" w:rsidP="00B20C5A">
            <w:r>
              <w:t>activiteitregelkwalificatie</w:t>
            </w:r>
          </w:p>
        </w:tc>
        <w:tc>
          <w:tcPr>
            <w:tcW w:w="2500" w:type="pct"/>
          </w:tcPr>
          <w:p w14:paraId="020DC830" w14:textId="3473EA19" w:rsidR="00E42374" w:rsidRPr="00D631F2" w:rsidRDefault="00E42374" w:rsidP="00B20C5A">
            <w:r>
              <w:t>geen</w:t>
            </w:r>
          </w:p>
        </w:tc>
      </w:tr>
      <w:tr w:rsidR="00E42374" w:rsidRPr="00D631F2" w14:paraId="5E7A1FF7"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A5D5D5C"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FDB032" w14:textId="77777777" w:rsidR="00E42374" w:rsidRPr="0049085E" w:rsidRDefault="00E42374" w:rsidP="00B20C5A">
                  <w:r w:rsidRPr="0049085E">
                    <w:t>Locatie</w:t>
                  </w:r>
                </w:p>
              </w:tc>
            </w:tr>
            <w:tr w:rsidR="00E42374" w:rsidRPr="0049085E" w14:paraId="7B08B568" w14:textId="77777777" w:rsidTr="00B20C5A">
              <w:tc>
                <w:tcPr>
                  <w:tcW w:w="2500" w:type="pct"/>
                </w:tcPr>
                <w:p w14:paraId="3AD35B2E" w14:textId="77777777" w:rsidR="00E42374" w:rsidRPr="0049085E" w:rsidRDefault="00E42374" w:rsidP="00B20C5A">
                  <w:r w:rsidRPr="0049085E">
                    <w:t>geometrie</w:t>
                  </w:r>
                </w:p>
              </w:tc>
              <w:tc>
                <w:tcPr>
                  <w:tcW w:w="2500" w:type="pct"/>
                </w:tcPr>
                <w:p w14:paraId="595DB57F" w14:textId="08D64034" w:rsidR="00E42374" w:rsidRPr="0049085E" w:rsidRDefault="00E42374" w:rsidP="00B20C5A">
                  <w:r>
                    <w:t>gemeente Zaanstad.gml</w:t>
                  </w:r>
                </w:p>
              </w:tc>
            </w:tr>
            <w:tr w:rsidR="00E42374" w:rsidRPr="0049085E" w14:paraId="340ECC5D" w14:textId="77777777" w:rsidTr="00B20C5A">
              <w:tc>
                <w:tcPr>
                  <w:tcW w:w="2500" w:type="pct"/>
                </w:tcPr>
                <w:p w14:paraId="182442AE" w14:textId="77777777" w:rsidR="00E42374" w:rsidRPr="0049085E" w:rsidRDefault="00E42374" w:rsidP="00B20C5A">
                  <w:r w:rsidRPr="0049085E">
                    <w:t>noemer</w:t>
                  </w:r>
                </w:p>
              </w:tc>
              <w:tc>
                <w:tcPr>
                  <w:tcW w:w="2500" w:type="pct"/>
                </w:tcPr>
                <w:p w14:paraId="421ED644" w14:textId="0E9DB3F4" w:rsidR="00E42374" w:rsidRPr="0049085E" w:rsidRDefault="00E42374" w:rsidP="00B20C5A"/>
              </w:tc>
            </w:tr>
            <w:tr w:rsidR="00E42374" w:rsidRPr="0049085E" w14:paraId="5DE8B8A8" w14:textId="77777777" w:rsidTr="00B20C5A">
              <w:tc>
                <w:tcPr>
                  <w:tcW w:w="2500" w:type="pct"/>
                </w:tcPr>
                <w:p w14:paraId="36C2E793" w14:textId="77777777" w:rsidR="00E42374" w:rsidRPr="0049085E" w:rsidRDefault="00E42374" w:rsidP="00B20C5A">
                  <w:r>
                    <w:t>symboolcode</w:t>
                  </w:r>
                </w:p>
              </w:tc>
              <w:tc>
                <w:tcPr>
                  <w:tcW w:w="2500" w:type="pct"/>
                </w:tcPr>
                <w:p w14:paraId="6E3AB96F" w14:textId="341036B7" w:rsidR="00E42374" w:rsidRDefault="00E42374" w:rsidP="00B20C5A"/>
              </w:tc>
            </w:tr>
            <w:tr w:rsidR="00E42374" w:rsidRPr="0049085E" w14:paraId="2BD53F97" w14:textId="77777777" w:rsidTr="00B20C5A">
              <w:tc>
                <w:tcPr>
                  <w:tcW w:w="2500" w:type="pct"/>
                </w:tcPr>
                <w:p w14:paraId="4400DD12" w14:textId="77777777" w:rsidR="00E42374" w:rsidRPr="0049085E" w:rsidRDefault="00E42374" w:rsidP="00B20C5A">
                  <w:r w:rsidRPr="0049085E">
                    <w:t>nauwkeurigheid</w:t>
                  </w:r>
                </w:p>
              </w:tc>
              <w:tc>
                <w:tcPr>
                  <w:tcW w:w="2500" w:type="pct"/>
                </w:tcPr>
                <w:p w14:paraId="702DE5C9" w14:textId="675E24AF" w:rsidR="00E42374" w:rsidRPr="0049085E" w:rsidRDefault="00E42374" w:rsidP="00B20C5A"/>
              </w:tc>
            </w:tr>
            <w:tr w:rsidR="00E42374" w:rsidRPr="0049085E" w14:paraId="35183197" w14:textId="77777777" w:rsidTr="00B20C5A">
              <w:tc>
                <w:tcPr>
                  <w:tcW w:w="2500" w:type="pct"/>
                </w:tcPr>
                <w:p w14:paraId="2EF5492A" w14:textId="77777777" w:rsidR="00E42374" w:rsidRPr="0049085E" w:rsidRDefault="00E42374" w:rsidP="00B20C5A">
                  <w:r w:rsidRPr="0049085E">
                    <w:t>bron</w:t>
                  </w:r>
                  <w:r>
                    <w:t>N</w:t>
                  </w:r>
                  <w:r w:rsidRPr="0049085E">
                    <w:t>auwkeurigheid</w:t>
                  </w:r>
                </w:p>
              </w:tc>
              <w:tc>
                <w:tcPr>
                  <w:tcW w:w="2500" w:type="pct"/>
                </w:tcPr>
                <w:p w14:paraId="1304AAC6" w14:textId="1FC4F049" w:rsidR="00E42374" w:rsidRPr="0049085E" w:rsidRDefault="00E42374" w:rsidP="00B20C5A">
                  <w:r>
                    <w:t>geen</w:t>
                  </w:r>
                </w:p>
              </w:tc>
            </w:tr>
            <w:tr w:rsidR="00E42374" w:rsidRPr="0049085E" w14:paraId="6ADACE80" w14:textId="77777777" w:rsidTr="00B20C5A">
              <w:tc>
                <w:tcPr>
                  <w:tcW w:w="2500" w:type="pct"/>
                </w:tcPr>
                <w:p w14:paraId="7C334884" w14:textId="77777777" w:rsidR="00E42374" w:rsidRPr="0049085E" w:rsidRDefault="00E42374" w:rsidP="00B20C5A">
                  <w:r>
                    <w:t>idealisatie</w:t>
                  </w:r>
                </w:p>
              </w:tc>
              <w:tc>
                <w:tcPr>
                  <w:tcW w:w="2500" w:type="pct"/>
                </w:tcPr>
                <w:p w14:paraId="5671E7EA" w14:textId="5DBA7262" w:rsidR="00E42374" w:rsidRPr="0049085E" w:rsidRDefault="00E42374" w:rsidP="00B20C5A">
                  <w:r>
                    <w:t>geen</w:t>
                  </w:r>
                </w:p>
              </w:tc>
            </w:tr>
          </w:tbl>
          <w:p w14:paraId="6731042D" w14:textId="77777777" w:rsidR="00E42374" w:rsidRPr="00D631F2" w:rsidRDefault="00E42374" w:rsidP="00B20C5A"/>
        </w:tc>
      </w:tr>
    </w:tbl>
    <w:p w14:paraId="7A57D2F6" w14:textId="7D39351A" w:rsidR="00E42374" w:rsidRDefault="00E42374">
      <w:pPr>
        <w:pStyle w:val="Tekstopmerking"/>
      </w:pPr>
    </w:p>
  </w:comment>
  <w:comment w:id="73" w:author="Peeters, Jerry" w:date="2021-03-22T14:1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C16B0B7"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1D1E3A3"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9941DDB" w14:textId="77777777" w:rsidTr="00B20C5A">
        <w:tc>
          <w:tcPr>
            <w:tcW w:w="2500" w:type="pct"/>
          </w:tcPr>
          <w:p w14:paraId="6D8647C6" w14:textId="77777777" w:rsidR="00E42374" w:rsidRPr="00D631F2" w:rsidRDefault="00E42374" w:rsidP="00B20C5A">
            <w:r w:rsidRPr="00D631F2">
              <w:t>activiteit</w:t>
            </w:r>
            <w:r>
              <w:t>en</w:t>
            </w:r>
          </w:p>
        </w:tc>
        <w:tc>
          <w:tcPr>
            <w:tcW w:w="2500" w:type="pct"/>
          </w:tcPr>
          <w:p w14:paraId="537C7B54" w14:textId="2B7C14A1" w:rsidR="00E42374" w:rsidRPr="00D631F2" w:rsidRDefault="00E42374" w:rsidP="00B20C5A">
            <w:r>
              <w:t>het bouwen en in stand houden van een bouwwerk; 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789BAC65" w14:textId="77777777" w:rsidTr="00B20C5A">
        <w:tc>
          <w:tcPr>
            <w:tcW w:w="2500" w:type="pct"/>
          </w:tcPr>
          <w:p w14:paraId="724A3A50" w14:textId="77777777" w:rsidR="00E42374" w:rsidRPr="00D631F2" w:rsidRDefault="00E42374" w:rsidP="00B20C5A">
            <w:r w:rsidRPr="00D631F2">
              <w:t>activiteitengroep</w:t>
            </w:r>
          </w:p>
        </w:tc>
        <w:tc>
          <w:tcPr>
            <w:tcW w:w="2500" w:type="pct"/>
          </w:tcPr>
          <w:p w14:paraId="24AC1483" w14:textId="4DBB4A3F" w:rsidR="00E42374" w:rsidRPr="00D631F2" w:rsidRDefault="00E42374" w:rsidP="00B20C5A">
            <w:r>
              <w:t>http://standaarden.omgevingswet.overheid.nl/activiteit/id/concept/BouwactiviteitRuimtelijk</w:t>
            </w:r>
          </w:p>
        </w:tc>
      </w:tr>
      <w:tr w:rsidR="00E42374" w:rsidRPr="00D631F2" w14:paraId="08B85540" w14:textId="77777777" w:rsidTr="00B20C5A">
        <w:tc>
          <w:tcPr>
            <w:tcW w:w="2500" w:type="pct"/>
          </w:tcPr>
          <w:p w14:paraId="0731917C" w14:textId="77777777" w:rsidR="00E42374" w:rsidRPr="00D631F2" w:rsidRDefault="00E42374" w:rsidP="00B20C5A">
            <w:r>
              <w:t>activiteitregelkwalificatie</w:t>
            </w:r>
          </w:p>
        </w:tc>
        <w:tc>
          <w:tcPr>
            <w:tcW w:w="2500" w:type="pct"/>
          </w:tcPr>
          <w:p w14:paraId="13A70004" w14:textId="0B1609FC" w:rsidR="00E42374" w:rsidRPr="00D631F2" w:rsidRDefault="00E42374" w:rsidP="00B20C5A">
            <w:r>
              <w:t>geen</w:t>
            </w:r>
          </w:p>
        </w:tc>
      </w:tr>
      <w:tr w:rsidR="00E42374" w:rsidRPr="00D631F2" w14:paraId="77B434D5"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B6E939B"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2AB29C8" w14:textId="77777777" w:rsidR="00E42374" w:rsidRPr="0049085E" w:rsidRDefault="00E42374" w:rsidP="00B20C5A">
                  <w:r w:rsidRPr="0049085E">
                    <w:t>Locatie</w:t>
                  </w:r>
                </w:p>
              </w:tc>
            </w:tr>
            <w:tr w:rsidR="00E42374" w:rsidRPr="0049085E" w14:paraId="6494F81A" w14:textId="77777777" w:rsidTr="00B20C5A">
              <w:tc>
                <w:tcPr>
                  <w:tcW w:w="2500" w:type="pct"/>
                </w:tcPr>
                <w:p w14:paraId="7C2172C1" w14:textId="77777777" w:rsidR="00E42374" w:rsidRPr="0049085E" w:rsidRDefault="00E42374" w:rsidP="00B20C5A">
                  <w:r w:rsidRPr="0049085E">
                    <w:t>geometrie</w:t>
                  </w:r>
                </w:p>
              </w:tc>
              <w:tc>
                <w:tcPr>
                  <w:tcW w:w="2500" w:type="pct"/>
                </w:tcPr>
                <w:p w14:paraId="2A3C40F6" w14:textId="28027747" w:rsidR="00E42374" w:rsidRPr="0049085E" w:rsidRDefault="00E42374" w:rsidP="00B20C5A">
                  <w:r>
                    <w:t>welstandsgebied.gml</w:t>
                  </w:r>
                </w:p>
              </w:tc>
            </w:tr>
            <w:tr w:rsidR="00E42374" w:rsidRPr="0049085E" w14:paraId="127A3A12" w14:textId="77777777" w:rsidTr="00B20C5A">
              <w:tc>
                <w:tcPr>
                  <w:tcW w:w="2500" w:type="pct"/>
                </w:tcPr>
                <w:p w14:paraId="41FEFC60" w14:textId="77777777" w:rsidR="00E42374" w:rsidRPr="0049085E" w:rsidRDefault="00E42374" w:rsidP="00B20C5A">
                  <w:r w:rsidRPr="0049085E">
                    <w:t>noemer</w:t>
                  </w:r>
                </w:p>
              </w:tc>
              <w:tc>
                <w:tcPr>
                  <w:tcW w:w="2500" w:type="pct"/>
                </w:tcPr>
                <w:p w14:paraId="6E24BD2C" w14:textId="3B312C1F" w:rsidR="00E42374" w:rsidRPr="0049085E" w:rsidRDefault="00E42374" w:rsidP="00B20C5A"/>
              </w:tc>
            </w:tr>
            <w:tr w:rsidR="00E42374" w:rsidRPr="0049085E" w14:paraId="76BC3E6C" w14:textId="77777777" w:rsidTr="00B20C5A">
              <w:tc>
                <w:tcPr>
                  <w:tcW w:w="2500" w:type="pct"/>
                </w:tcPr>
                <w:p w14:paraId="76128C64" w14:textId="77777777" w:rsidR="00E42374" w:rsidRPr="0049085E" w:rsidRDefault="00E42374" w:rsidP="00B20C5A">
                  <w:r>
                    <w:t>symboolcode</w:t>
                  </w:r>
                </w:p>
              </w:tc>
              <w:tc>
                <w:tcPr>
                  <w:tcW w:w="2500" w:type="pct"/>
                </w:tcPr>
                <w:p w14:paraId="40A0DFF3" w14:textId="4E070498" w:rsidR="00E42374" w:rsidRDefault="00E42374" w:rsidP="00B20C5A"/>
              </w:tc>
            </w:tr>
            <w:tr w:rsidR="00E42374" w:rsidRPr="0049085E" w14:paraId="46957768" w14:textId="77777777" w:rsidTr="00B20C5A">
              <w:tc>
                <w:tcPr>
                  <w:tcW w:w="2500" w:type="pct"/>
                </w:tcPr>
                <w:p w14:paraId="2EB3AA93" w14:textId="77777777" w:rsidR="00E42374" w:rsidRPr="0049085E" w:rsidRDefault="00E42374" w:rsidP="00B20C5A">
                  <w:r w:rsidRPr="0049085E">
                    <w:t>nauwkeurigheid</w:t>
                  </w:r>
                </w:p>
              </w:tc>
              <w:tc>
                <w:tcPr>
                  <w:tcW w:w="2500" w:type="pct"/>
                </w:tcPr>
                <w:p w14:paraId="3DA38E43" w14:textId="29A1B33D" w:rsidR="00E42374" w:rsidRPr="0049085E" w:rsidRDefault="00E42374" w:rsidP="00B20C5A"/>
              </w:tc>
            </w:tr>
            <w:tr w:rsidR="00E42374" w:rsidRPr="0049085E" w14:paraId="606EF6FF" w14:textId="77777777" w:rsidTr="00B20C5A">
              <w:tc>
                <w:tcPr>
                  <w:tcW w:w="2500" w:type="pct"/>
                </w:tcPr>
                <w:p w14:paraId="6F12AD2A" w14:textId="77777777" w:rsidR="00E42374" w:rsidRPr="0049085E" w:rsidRDefault="00E42374" w:rsidP="00B20C5A">
                  <w:r w:rsidRPr="0049085E">
                    <w:t>bron</w:t>
                  </w:r>
                  <w:r>
                    <w:t>N</w:t>
                  </w:r>
                  <w:r w:rsidRPr="0049085E">
                    <w:t>auwkeurigheid</w:t>
                  </w:r>
                </w:p>
              </w:tc>
              <w:tc>
                <w:tcPr>
                  <w:tcW w:w="2500" w:type="pct"/>
                </w:tcPr>
                <w:p w14:paraId="3A8A230A" w14:textId="6427C6C1" w:rsidR="00E42374" w:rsidRPr="0049085E" w:rsidRDefault="00E42374" w:rsidP="00B20C5A">
                  <w:r>
                    <w:t>geen</w:t>
                  </w:r>
                </w:p>
              </w:tc>
            </w:tr>
            <w:tr w:rsidR="00E42374" w:rsidRPr="0049085E" w14:paraId="5B979105" w14:textId="77777777" w:rsidTr="00B20C5A">
              <w:tc>
                <w:tcPr>
                  <w:tcW w:w="2500" w:type="pct"/>
                </w:tcPr>
                <w:p w14:paraId="1C066F9A" w14:textId="77777777" w:rsidR="00E42374" w:rsidRPr="0049085E" w:rsidRDefault="00E42374" w:rsidP="00B20C5A">
                  <w:r>
                    <w:t>idealisatie</w:t>
                  </w:r>
                </w:p>
              </w:tc>
              <w:tc>
                <w:tcPr>
                  <w:tcW w:w="2500" w:type="pct"/>
                </w:tcPr>
                <w:p w14:paraId="3DF42E0D" w14:textId="472C90DC" w:rsidR="00E42374" w:rsidRPr="0049085E" w:rsidRDefault="00E42374" w:rsidP="00B20C5A">
                  <w:r>
                    <w:t>geen</w:t>
                  </w:r>
                </w:p>
              </w:tc>
            </w:tr>
          </w:tbl>
          <w:p w14:paraId="60A36706" w14:textId="77777777" w:rsidR="00E42374" w:rsidRPr="00D631F2" w:rsidRDefault="00E42374" w:rsidP="00B20C5A"/>
        </w:tc>
      </w:tr>
    </w:tbl>
    <w:p w14:paraId="061BF25E" w14:textId="68B0239F" w:rsidR="00E42374" w:rsidRDefault="00E42374">
      <w:pPr>
        <w:pStyle w:val="Tekstopmerking"/>
      </w:pPr>
    </w:p>
  </w:comment>
  <w:comment w:id="74" w:author="Peeters, Jerry" w:date="2021-03-22T14:1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CDB87B6"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F61FAB4"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FBB1DDE" w14:textId="77777777" w:rsidTr="00B20C5A">
        <w:tc>
          <w:tcPr>
            <w:tcW w:w="2500" w:type="pct"/>
          </w:tcPr>
          <w:p w14:paraId="5CF20D0F" w14:textId="77777777" w:rsidR="00E42374" w:rsidRPr="00D631F2" w:rsidRDefault="00E42374" w:rsidP="00B20C5A">
            <w:r w:rsidRPr="00D631F2">
              <w:t>activiteit</w:t>
            </w:r>
            <w:r>
              <w:t>en</w:t>
            </w:r>
          </w:p>
        </w:tc>
        <w:tc>
          <w:tcPr>
            <w:tcW w:w="2500" w:type="pct"/>
          </w:tcPr>
          <w:p w14:paraId="4CEBDE47" w14:textId="033B1700" w:rsidR="00E42374" w:rsidRPr="00D631F2" w:rsidRDefault="00E42374" w:rsidP="00B20C5A">
            <w:r>
              <w:t>het bouwen en in stand houden van een bouwwerk; 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513D5E27" w14:textId="77777777" w:rsidTr="00B20C5A">
        <w:tc>
          <w:tcPr>
            <w:tcW w:w="2500" w:type="pct"/>
          </w:tcPr>
          <w:p w14:paraId="1875797C" w14:textId="77777777" w:rsidR="00E42374" w:rsidRPr="00D631F2" w:rsidRDefault="00E42374" w:rsidP="00B20C5A">
            <w:r w:rsidRPr="00D631F2">
              <w:t>activiteitengroep</w:t>
            </w:r>
          </w:p>
        </w:tc>
        <w:tc>
          <w:tcPr>
            <w:tcW w:w="2500" w:type="pct"/>
          </w:tcPr>
          <w:p w14:paraId="6DC2477C" w14:textId="7B46288B" w:rsidR="00E42374" w:rsidRPr="00D631F2" w:rsidRDefault="00E42374" w:rsidP="00B20C5A">
            <w:r>
              <w:t>http://standaarden.omgevingswet.overheid.nl/activiteit/id/concept/BouwactiviteitRuimtelijk</w:t>
            </w:r>
          </w:p>
        </w:tc>
      </w:tr>
      <w:tr w:rsidR="00E42374" w:rsidRPr="00D631F2" w14:paraId="463FC110" w14:textId="77777777" w:rsidTr="00B20C5A">
        <w:tc>
          <w:tcPr>
            <w:tcW w:w="2500" w:type="pct"/>
          </w:tcPr>
          <w:p w14:paraId="3A51CC9E" w14:textId="77777777" w:rsidR="00E42374" w:rsidRPr="00D631F2" w:rsidRDefault="00E42374" w:rsidP="00B20C5A">
            <w:r>
              <w:t>activiteitregelkwalificatie</w:t>
            </w:r>
          </w:p>
        </w:tc>
        <w:tc>
          <w:tcPr>
            <w:tcW w:w="2500" w:type="pct"/>
          </w:tcPr>
          <w:p w14:paraId="6F23AA0E" w14:textId="5165C886" w:rsidR="00E42374" w:rsidRPr="00D631F2" w:rsidRDefault="00E42374" w:rsidP="00B20C5A">
            <w:r>
              <w:t>geen</w:t>
            </w:r>
          </w:p>
        </w:tc>
      </w:tr>
      <w:tr w:rsidR="00E42374" w:rsidRPr="00D631F2" w14:paraId="7E61F053"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CD1761D"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6DE64E5" w14:textId="77777777" w:rsidR="00E42374" w:rsidRPr="0049085E" w:rsidRDefault="00E42374" w:rsidP="00B20C5A">
                  <w:r w:rsidRPr="0049085E">
                    <w:t>Locatie</w:t>
                  </w:r>
                </w:p>
              </w:tc>
            </w:tr>
            <w:tr w:rsidR="00E42374" w:rsidRPr="0049085E" w14:paraId="2CA48E80" w14:textId="77777777" w:rsidTr="00B20C5A">
              <w:tc>
                <w:tcPr>
                  <w:tcW w:w="2500" w:type="pct"/>
                </w:tcPr>
                <w:p w14:paraId="3AAD16F8" w14:textId="77777777" w:rsidR="00E42374" w:rsidRPr="0049085E" w:rsidRDefault="00E42374" w:rsidP="00B20C5A">
                  <w:r w:rsidRPr="0049085E">
                    <w:t>geometrie</w:t>
                  </w:r>
                </w:p>
              </w:tc>
              <w:tc>
                <w:tcPr>
                  <w:tcW w:w="2500" w:type="pct"/>
                </w:tcPr>
                <w:p w14:paraId="1D56F93E" w14:textId="4B35C17A" w:rsidR="00E42374" w:rsidRPr="0049085E" w:rsidRDefault="00E42374" w:rsidP="00B20C5A">
                  <w:r>
                    <w:t>welstandsgebied.gml</w:t>
                  </w:r>
                </w:p>
              </w:tc>
            </w:tr>
            <w:tr w:rsidR="00E42374" w:rsidRPr="0049085E" w14:paraId="32A27504" w14:textId="77777777" w:rsidTr="00B20C5A">
              <w:tc>
                <w:tcPr>
                  <w:tcW w:w="2500" w:type="pct"/>
                </w:tcPr>
                <w:p w14:paraId="3FFB8936" w14:textId="77777777" w:rsidR="00E42374" w:rsidRPr="0049085E" w:rsidRDefault="00E42374" w:rsidP="00B20C5A">
                  <w:r w:rsidRPr="0049085E">
                    <w:t>noemer</w:t>
                  </w:r>
                </w:p>
              </w:tc>
              <w:tc>
                <w:tcPr>
                  <w:tcW w:w="2500" w:type="pct"/>
                </w:tcPr>
                <w:p w14:paraId="2FCBA5C0" w14:textId="1A3AA1E7" w:rsidR="00E42374" w:rsidRPr="0049085E" w:rsidRDefault="00E42374" w:rsidP="00B20C5A"/>
              </w:tc>
            </w:tr>
            <w:tr w:rsidR="00E42374" w:rsidRPr="0049085E" w14:paraId="5711BBEE" w14:textId="77777777" w:rsidTr="00B20C5A">
              <w:tc>
                <w:tcPr>
                  <w:tcW w:w="2500" w:type="pct"/>
                </w:tcPr>
                <w:p w14:paraId="1D6FF21F" w14:textId="77777777" w:rsidR="00E42374" w:rsidRPr="0049085E" w:rsidRDefault="00E42374" w:rsidP="00B20C5A">
                  <w:r>
                    <w:t>symboolcode</w:t>
                  </w:r>
                </w:p>
              </w:tc>
              <w:tc>
                <w:tcPr>
                  <w:tcW w:w="2500" w:type="pct"/>
                </w:tcPr>
                <w:p w14:paraId="6AA856AB" w14:textId="4D8A5D0A" w:rsidR="00E42374" w:rsidRDefault="00E42374" w:rsidP="00B20C5A"/>
              </w:tc>
            </w:tr>
            <w:tr w:rsidR="00E42374" w:rsidRPr="0049085E" w14:paraId="37CC9E27" w14:textId="77777777" w:rsidTr="00B20C5A">
              <w:tc>
                <w:tcPr>
                  <w:tcW w:w="2500" w:type="pct"/>
                </w:tcPr>
                <w:p w14:paraId="5E63832F" w14:textId="77777777" w:rsidR="00E42374" w:rsidRPr="0049085E" w:rsidRDefault="00E42374" w:rsidP="00B20C5A">
                  <w:r w:rsidRPr="0049085E">
                    <w:t>nauwkeurigheid</w:t>
                  </w:r>
                </w:p>
              </w:tc>
              <w:tc>
                <w:tcPr>
                  <w:tcW w:w="2500" w:type="pct"/>
                </w:tcPr>
                <w:p w14:paraId="2AAC873B" w14:textId="3295AB65" w:rsidR="00E42374" w:rsidRPr="0049085E" w:rsidRDefault="00E42374" w:rsidP="00B20C5A"/>
              </w:tc>
            </w:tr>
            <w:tr w:rsidR="00E42374" w:rsidRPr="0049085E" w14:paraId="281FA775" w14:textId="77777777" w:rsidTr="00B20C5A">
              <w:tc>
                <w:tcPr>
                  <w:tcW w:w="2500" w:type="pct"/>
                </w:tcPr>
                <w:p w14:paraId="3FDC0F17" w14:textId="77777777" w:rsidR="00E42374" w:rsidRPr="0049085E" w:rsidRDefault="00E42374" w:rsidP="00B20C5A">
                  <w:r w:rsidRPr="0049085E">
                    <w:t>bron</w:t>
                  </w:r>
                  <w:r>
                    <w:t>N</w:t>
                  </w:r>
                  <w:r w:rsidRPr="0049085E">
                    <w:t>auwkeurigheid</w:t>
                  </w:r>
                </w:p>
              </w:tc>
              <w:tc>
                <w:tcPr>
                  <w:tcW w:w="2500" w:type="pct"/>
                </w:tcPr>
                <w:p w14:paraId="783BC5C9" w14:textId="35838FD3" w:rsidR="00E42374" w:rsidRPr="0049085E" w:rsidRDefault="00E42374" w:rsidP="00B20C5A">
                  <w:r>
                    <w:t>geen</w:t>
                  </w:r>
                </w:p>
              </w:tc>
            </w:tr>
            <w:tr w:rsidR="00E42374" w:rsidRPr="0049085E" w14:paraId="261F60C6" w14:textId="77777777" w:rsidTr="00B20C5A">
              <w:tc>
                <w:tcPr>
                  <w:tcW w:w="2500" w:type="pct"/>
                </w:tcPr>
                <w:p w14:paraId="6167FBA8" w14:textId="77777777" w:rsidR="00E42374" w:rsidRPr="0049085E" w:rsidRDefault="00E42374" w:rsidP="00B20C5A">
                  <w:r>
                    <w:t>idealisatie</w:t>
                  </w:r>
                </w:p>
              </w:tc>
              <w:tc>
                <w:tcPr>
                  <w:tcW w:w="2500" w:type="pct"/>
                </w:tcPr>
                <w:p w14:paraId="6D2E5929" w14:textId="4A0DEE30" w:rsidR="00E42374" w:rsidRPr="0049085E" w:rsidRDefault="00E42374" w:rsidP="00B20C5A">
                  <w:r>
                    <w:t>geen</w:t>
                  </w:r>
                </w:p>
              </w:tc>
            </w:tr>
          </w:tbl>
          <w:p w14:paraId="1CD04E8B" w14:textId="77777777" w:rsidR="00E42374" w:rsidRPr="00D631F2" w:rsidRDefault="00E42374" w:rsidP="00B20C5A"/>
        </w:tc>
      </w:tr>
    </w:tbl>
    <w:p w14:paraId="2163D838" w14:textId="2161E872" w:rsidR="00E42374" w:rsidRDefault="00E42374">
      <w:pPr>
        <w:pStyle w:val="Tekstopmerking"/>
      </w:pPr>
    </w:p>
  </w:comment>
  <w:comment w:id="75" w:author="Peeters, Jerry" w:date="2021-03-22T14:1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8ED709D"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2EBBE39"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A9710E8" w14:textId="77777777" w:rsidTr="00B20C5A">
        <w:tc>
          <w:tcPr>
            <w:tcW w:w="2500" w:type="pct"/>
          </w:tcPr>
          <w:p w14:paraId="7806240D" w14:textId="77777777" w:rsidR="00E42374" w:rsidRPr="00D631F2" w:rsidRDefault="00E42374" w:rsidP="00B20C5A">
            <w:r w:rsidRPr="00D631F2">
              <w:t>activiteit</w:t>
            </w:r>
            <w:r>
              <w:t>en</w:t>
            </w:r>
          </w:p>
        </w:tc>
        <w:tc>
          <w:tcPr>
            <w:tcW w:w="2500" w:type="pct"/>
          </w:tcPr>
          <w:p w14:paraId="1EA211F1" w14:textId="214C262A" w:rsidR="00E42374" w:rsidRPr="00D631F2" w:rsidRDefault="00E42374" w:rsidP="00B20C5A">
            <w:r>
              <w:t>het bouwen en in stand houden van een bouwwerk; 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34799CD6" w14:textId="77777777" w:rsidTr="00B20C5A">
        <w:tc>
          <w:tcPr>
            <w:tcW w:w="2500" w:type="pct"/>
          </w:tcPr>
          <w:p w14:paraId="207083A0" w14:textId="77777777" w:rsidR="00E42374" w:rsidRPr="00D631F2" w:rsidRDefault="00E42374" w:rsidP="00B20C5A">
            <w:r w:rsidRPr="00D631F2">
              <w:t>activiteitengroep</w:t>
            </w:r>
          </w:p>
        </w:tc>
        <w:tc>
          <w:tcPr>
            <w:tcW w:w="2500" w:type="pct"/>
          </w:tcPr>
          <w:p w14:paraId="177667D2" w14:textId="445340EA" w:rsidR="00E42374" w:rsidRPr="00D631F2" w:rsidRDefault="00E42374" w:rsidP="00B20C5A">
            <w:r>
              <w:t>http://standaarden.omgevingswet.overheid.nl/activiteit/id/concept/BouwactiviteitRuimtelijk</w:t>
            </w:r>
          </w:p>
        </w:tc>
      </w:tr>
      <w:tr w:rsidR="00E42374" w:rsidRPr="00D631F2" w14:paraId="5907ADDA" w14:textId="77777777" w:rsidTr="00B20C5A">
        <w:tc>
          <w:tcPr>
            <w:tcW w:w="2500" w:type="pct"/>
          </w:tcPr>
          <w:p w14:paraId="38828466" w14:textId="77777777" w:rsidR="00E42374" w:rsidRPr="00D631F2" w:rsidRDefault="00E42374" w:rsidP="00B20C5A">
            <w:r>
              <w:t>activiteitregelkwalificatie</w:t>
            </w:r>
          </w:p>
        </w:tc>
        <w:tc>
          <w:tcPr>
            <w:tcW w:w="2500" w:type="pct"/>
          </w:tcPr>
          <w:p w14:paraId="021E21EA" w14:textId="02A14CE2" w:rsidR="00E42374" w:rsidRPr="00D631F2" w:rsidRDefault="00E42374" w:rsidP="00B20C5A">
            <w:r>
              <w:t>geen</w:t>
            </w:r>
          </w:p>
        </w:tc>
      </w:tr>
      <w:tr w:rsidR="00E42374" w:rsidRPr="00D631F2" w14:paraId="2C4EC90A"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237BAE1"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6A5659B" w14:textId="77777777" w:rsidR="00E42374" w:rsidRPr="0049085E" w:rsidRDefault="00E42374" w:rsidP="00B20C5A">
                  <w:r w:rsidRPr="0049085E">
                    <w:t>Locatie</w:t>
                  </w:r>
                </w:p>
              </w:tc>
            </w:tr>
            <w:tr w:rsidR="00E42374" w:rsidRPr="0049085E" w14:paraId="55C4D990" w14:textId="77777777" w:rsidTr="00B20C5A">
              <w:tc>
                <w:tcPr>
                  <w:tcW w:w="2500" w:type="pct"/>
                </w:tcPr>
                <w:p w14:paraId="0F094633" w14:textId="77777777" w:rsidR="00E42374" w:rsidRPr="0049085E" w:rsidRDefault="00E42374" w:rsidP="00B20C5A">
                  <w:r w:rsidRPr="0049085E">
                    <w:t>geometrie</w:t>
                  </w:r>
                </w:p>
              </w:tc>
              <w:tc>
                <w:tcPr>
                  <w:tcW w:w="2500" w:type="pct"/>
                </w:tcPr>
                <w:p w14:paraId="71D6BAB0" w14:textId="6B9008E1" w:rsidR="00E42374" w:rsidRPr="0049085E" w:rsidRDefault="00E42374" w:rsidP="00B20C5A">
                  <w:r>
                    <w:t>welstandsgebied.gml</w:t>
                  </w:r>
                </w:p>
              </w:tc>
            </w:tr>
            <w:tr w:rsidR="00E42374" w:rsidRPr="0049085E" w14:paraId="585DBDD6" w14:textId="77777777" w:rsidTr="00B20C5A">
              <w:tc>
                <w:tcPr>
                  <w:tcW w:w="2500" w:type="pct"/>
                </w:tcPr>
                <w:p w14:paraId="7BDB4B3E" w14:textId="77777777" w:rsidR="00E42374" w:rsidRPr="0049085E" w:rsidRDefault="00E42374" w:rsidP="00B20C5A">
                  <w:r w:rsidRPr="0049085E">
                    <w:t>noemer</w:t>
                  </w:r>
                </w:p>
              </w:tc>
              <w:tc>
                <w:tcPr>
                  <w:tcW w:w="2500" w:type="pct"/>
                </w:tcPr>
                <w:p w14:paraId="26E272E0" w14:textId="461CCA6F" w:rsidR="00E42374" w:rsidRPr="0049085E" w:rsidRDefault="00E42374" w:rsidP="00B20C5A"/>
              </w:tc>
            </w:tr>
            <w:tr w:rsidR="00E42374" w:rsidRPr="0049085E" w14:paraId="29E89E6A" w14:textId="77777777" w:rsidTr="00B20C5A">
              <w:tc>
                <w:tcPr>
                  <w:tcW w:w="2500" w:type="pct"/>
                </w:tcPr>
                <w:p w14:paraId="1F489901" w14:textId="77777777" w:rsidR="00E42374" w:rsidRPr="0049085E" w:rsidRDefault="00E42374" w:rsidP="00B20C5A">
                  <w:r>
                    <w:t>symboolcode</w:t>
                  </w:r>
                </w:p>
              </w:tc>
              <w:tc>
                <w:tcPr>
                  <w:tcW w:w="2500" w:type="pct"/>
                </w:tcPr>
                <w:p w14:paraId="3F22822C" w14:textId="754F6FE1" w:rsidR="00E42374" w:rsidRDefault="00E42374" w:rsidP="00B20C5A"/>
              </w:tc>
            </w:tr>
            <w:tr w:rsidR="00E42374" w:rsidRPr="0049085E" w14:paraId="22825A6E" w14:textId="77777777" w:rsidTr="00B20C5A">
              <w:tc>
                <w:tcPr>
                  <w:tcW w:w="2500" w:type="pct"/>
                </w:tcPr>
                <w:p w14:paraId="5C120679" w14:textId="77777777" w:rsidR="00E42374" w:rsidRPr="0049085E" w:rsidRDefault="00E42374" w:rsidP="00B20C5A">
                  <w:r w:rsidRPr="0049085E">
                    <w:t>nauwkeurigheid</w:t>
                  </w:r>
                </w:p>
              </w:tc>
              <w:tc>
                <w:tcPr>
                  <w:tcW w:w="2500" w:type="pct"/>
                </w:tcPr>
                <w:p w14:paraId="3A8F321D" w14:textId="7388EDF1" w:rsidR="00E42374" w:rsidRPr="0049085E" w:rsidRDefault="00E42374" w:rsidP="00B20C5A"/>
              </w:tc>
            </w:tr>
            <w:tr w:rsidR="00E42374" w:rsidRPr="0049085E" w14:paraId="2843E448" w14:textId="77777777" w:rsidTr="00B20C5A">
              <w:tc>
                <w:tcPr>
                  <w:tcW w:w="2500" w:type="pct"/>
                </w:tcPr>
                <w:p w14:paraId="7DD3E3E8" w14:textId="77777777" w:rsidR="00E42374" w:rsidRPr="0049085E" w:rsidRDefault="00E42374" w:rsidP="00B20C5A">
                  <w:r w:rsidRPr="0049085E">
                    <w:t>bron</w:t>
                  </w:r>
                  <w:r>
                    <w:t>N</w:t>
                  </w:r>
                  <w:r w:rsidRPr="0049085E">
                    <w:t>auwkeurigheid</w:t>
                  </w:r>
                </w:p>
              </w:tc>
              <w:tc>
                <w:tcPr>
                  <w:tcW w:w="2500" w:type="pct"/>
                </w:tcPr>
                <w:p w14:paraId="44DB3317" w14:textId="4D37AFD9" w:rsidR="00E42374" w:rsidRPr="0049085E" w:rsidRDefault="00E42374" w:rsidP="00B20C5A">
                  <w:r>
                    <w:t>geen</w:t>
                  </w:r>
                </w:p>
              </w:tc>
            </w:tr>
            <w:tr w:rsidR="00E42374" w:rsidRPr="0049085E" w14:paraId="76ACD9CE" w14:textId="77777777" w:rsidTr="00B20C5A">
              <w:tc>
                <w:tcPr>
                  <w:tcW w:w="2500" w:type="pct"/>
                </w:tcPr>
                <w:p w14:paraId="4F995959" w14:textId="77777777" w:rsidR="00E42374" w:rsidRPr="0049085E" w:rsidRDefault="00E42374" w:rsidP="00B20C5A">
                  <w:r>
                    <w:t>idealisatie</w:t>
                  </w:r>
                </w:p>
              </w:tc>
              <w:tc>
                <w:tcPr>
                  <w:tcW w:w="2500" w:type="pct"/>
                </w:tcPr>
                <w:p w14:paraId="49059834" w14:textId="4F2B841B" w:rsidR="00E42374" w:rsidRPr="0049085E" w:rsidRDefault="00E42374" w:rsidP="00B20C5A">
                  <w:r>
                    <w:t>geen</w:t>
                  </w:r>
                </w:p>
              </w:tc>
            </w:tr>
          </w:tbl>
          <w:p w14:paraId="602CA8A6" w14:textId="77777777" w:rsidR="00E42374" w:rsidRPr="00D631F2" w:rsidRDefault="00E42374" w:rsidP="00B20C5A"/>
        </w:tc>
      </w:tr>
    </w:tbl>
    <w:p w14:paraId="0771D738" w14:textId="76DB3416" w:rsidR="00E42374" w:rsidRDefault="00E42374">
      <w:pPr>
        <w:pStyle w:val="Tekstopmerking"/>
      </w:pPr>
    </w:p>
  </w:comment>
  <w:comment w:id="76" w:author="Peeters, Jerry" w:date="2021-03-22T14:1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3D83BCD"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E784A3"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D0E74E6" w14:textId="77777777" w:rsidTr="001A3636">
        <w:tc>
          <w:tcPr>
            <w:tcW w:w="2500" w:type="pct"/>
          </w:tcPr>
          <w:p w14:paraId="297B1877" w14:textId="77777777" w:rsidR="00E42374" w:rsidRPr="00D631F2" w:rsidRDefault="00E42374" w:rsidP="001A3636">
            <w:r w:rsidRPr="00D631F2">
              <w:t>activiteit</w:t>
            </w:r>
            <w:r>
              <w:t>en</w:t>
            </w:r>
          </w:p>
        </w:tc>
        <w:tc>
          <w:tcPr>
            <w:tcW w:w="2500" w:type="pct"/>
          </w:tcPr>
          <w:p w14:paraId="726663C5" w14:textId="0E7B6B7C" w:rsidR="00E42374" w:rsidRPr="00D631F2" w:rsidRDefault="00E42374" w:rsidP="001A3636">
            <w:r>
              <w:t>het bouwen en in stand houden van een bouwwerk</w:t>
            </w:r>
          </w:p>
        </w:tc>
      </w:tr>
      <w:tr w:rsidR="00E42374" w:rsidRPr="00D631F2" w14:paraId="0D8E81F1" w14:textId="77777777" w:rsidTr="001A3636">
        <w:tc>
          <w:tcPr>
            <w:tcW w:w="2500" w:type="pct"/>
          </w:tcPr>
          <w:p w14:paraId="0EA790F8" w14:textId="77777777" w:rsidR="00E42374" w:rsidRPr="00D631F2" w:rsidRDefault="00E42374" w:rsidP="001A3636">
            <w:r w:rsidRPr="00D631F2">
              <w:t>activiteitengroep</w:t>
            </w:r>
          </w:p>
        </w:tc>
        <w:tc>
          <w:tcPr>
            <w:tcW w:w="2500" w:type="pct"/>
          </w:tcPr>
          <w:p w14:paraId="4D7145C5" w14:textId="266AAFB6" w:rsidR="00E42374" w:rsidRPr="00D631F2" w:rsidRDefault="00E42374" w:rsidP="001A3636">
            <w:r>
              <w:t>http://standaarden.omgevingswet.overheid.nl/activiteit/id/concept/BouwactiviteitRuimtelijk</w:t>
            </w:r>
          </w:p>
        </w:tc>
      </w:tr>
      <w:tr w:rsidR="00E42374" w:rsidRPr="00D631F2" w14:paraId="6B3FFD14" w14:textId="77777777" w:rsidTr="001A3636">
        <w:tc>
          <w:tcPr>
            <w:tcW w:w="2500" w:type="pct"/>
          </w:tcPr>
          <w:p w14:paraId="2F1BB931" w14:textId="77777777" w:rsidR="00E42374" w:rsidRPr="00D631F2" w:rsidRDefault="00E42374" w:rsidP="001A3636">
            <w:r>
              <w:t>activiteitregelkwalificatie</w:t>
            </w:r>
          </w:p>
        </w:tc>
        <w:tc>
          <w:tcPr>
            <w:tcW w:w="2500" w:type="pct"/>
          </w:tcPr>
          <w:p w14:paraId="559C60F2" w14:textId="69E53F6F" w:rsidR="00E42374" w:rsidRPr="00D631F2" w:rsidRDefault="00E42374" w:rsidP="001A3636">
            <w:r>
              <w:t>geen</w:t>
            </w:r>
          </w:p>
        </w:tc>
      </w:tr>
      <w:tr w:rsidR="00E42374" w:rsidRPr="00D631F2" w14:paraId="0B2E5536"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0EF8D79"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DCC7F4" w14:textId="77777777" w:rsidR="00E42374" w:rsidRPr="0049085E" w:rsidRDefault="00E42374" w:rsidP="001A3636">
                  <w:r w:rsidRPr="0049085E">
                    <w:t>Locatie</w:t>
                  </w:r>
                </w:p>
              </w:tc>
            </w:tr>
            <w:tr w:rsidR="00E42374" w:rsidRPr="0049085E" w14:paraId="17D59E3A" w14:textId="77777777" w:rsidTr="001A3636">
              <w:tc>
                <w:tcPr>
                  <w:tcW w:w="2500" w:type="pct"/>
                </w:tcPr>
                <w:p w14:paraId="0113066B" w14:textId="77777777" w:rsidR="00E42374" w:rsidRPr="0049085E" w:rsidRDefault="00E42374" w:rsidP="001A3636">
                  <w:r w:rsidRPr="0049085E">
                    <w:t>geometrie</w:t>
                  </w:r>
                </w:p>
              </w:tc>
              <w:tc>
                <w:tcPr>
                  <w:tcW w:w="2500" w:type="pct"/>
                </w:tcPr>
                <w:p w14:paraId="51E9F7D6" w14:textId="1B75D408" w:rsidR="00E42374" w:rsidRPr="0049085E" w:rsidRDefault="00E42374" w:rsidP="001A3636">
                  <w:r>
                    <w:t>welstandsgebied.gml</w:t>
                  </w:r>
                </w:p>
              </w:tc>
            </w:tr>
            <w:tr w:rsidR="00E42374" w:rsidRPr="0049085E" w14:paraId="49422E7D" w14:textId="77777777" w:rsidTr="001A3636">
              <w:tc>
                <w:tcPr>
                  <w:tcW w:w="2500" w:type="pct"/>
                </w:tcPr>
                <w:p w14:paraId="7923DB40" w14:textId="77777777" w:rsidR="00E42374" w:rsidRPr="0049085E" w:rsidRDefault="00E42374" w:rsidP="001A3636">
                  <w:r w:rsidRPr="0049085E">
                    <w:t>noemer</w:t>
                  </w:r>
                </w:p>
              </w:tc>
              <w:tc>
                <w:tcPr>
                  <w:tcW w:w="2500" w:type="pct"/>
                </w:tcPr>
                <w:p w14:paraId="6F9F31B0" w14:textId="747C9553" w:rsidR="00E42374" w:rsidRPr="0049085E" w:rsidRDefault="00E42374" w:rsidP="001A3636"/>
              </w:tc>
            </w:tr>
            <w:tr w:rsidR="00E42374" w:rsidRPr="0049085E" w14:paraId="060C4AD9" w14:textId="77777777" w:rsidTr="001A3636">
              <w:tc>
                <w:tcPr>
                  <w:tcW w:w="2500" w:type="pct"/>
                </w:tcPr>
                <w:p w14:paraId="0AFE4D80" w14:textId="77777777" w:rsidR="00E42374" w:rsidRPr="0049085E" w:rsidRDefault="00E42374" w:rsidP="001A3636">
                  <w:r>
                    <w:t>symboolcode</w:t>
                  </w:r>
                </w:p>
              </w:tc>
              <w:tc>
                <w:tcPr>
                  <w:tcW w:w="2500" w:type="pct"/>
                </w:tcPr>
                <w:p w14:paraId="58EFE40A" w14:textId="7F4274C5" w:rsidR="00E42374" w:rsidRDefault="00E42374" w:rsidP="001A3636"/>
              </w:tc>
            </w:tr>
            <w:tr w:rsidR="00E42374" w:rsidRPr="0049085E" w14:paraId="2B867673" w14:textId="77777777" w:rsidTr="001A3636">
              <w:tc>
                <w:tcPr>
                  <w:tcW w:w="2500" w:type="pct"/>
                </w:tcPr>
                <w:p w14:paraId="20A019EF" w14:textId="77777777" w:rsidR="00E42374" w:rsidRPr="0049085E" w:rsidRDefault="00E42374" w:rsidP="001A3636">
                  <w:r w:rsidRPr="0049085E">
                    <w:t>nauwkeurigheid</w:t>
                  </w:r>
                </w:p>
              </w:tc>
              <w:tc>
                <w:tcPr>
                  <w:tcW w:w="2500" w:type="pct"/>
                </w:tcPr>
                <w:p w14:paraId="390FBB05" w14:textId="6DF1CEA4" w:rsidR="00E42374" w:rsidRPr="0049085E" w:rsidRDefault="00E42374" w:rsidP="001A3636"/>
              </w:tc>
            </w:tr>
            <w:tr w:rsidR="00E42374" w:rsidRPr="0049085E" w14:paraId="2B99059C" w14:textId="77777777" w:rsidTr="001A3636">
              <w:tc>
                <w:tcPr>
                  <w:tcW w:w="2500" w:type="pct"/>
                </w:tcPr>
                <w:p w14:paraId="607AE621" w14:textId="77777777" w:rsidR="00E42374" w:rsidRPr="0049085E" w:rsidRDefault="00E42374" w:rsidP="001A3636">
                  <w:r w:rsidRPr="0049085E">
                    <w:t>bron</w:t>
                  </w:r>
                  <w:r>
                    <w:t>N</w:t>
                  </w:r>
                  <w:r w:rsidRPr="0049085E">
                    <w:t>auwkeurigheid</w:t>
                  </w:r>
                </w:p>
              </w:tc>
              <w:tc>
                <w:tcPr>
                  <w:tcW w:w="2500" w:type="pct"/>
                </w:tcPr>
                <w:p w14:paraId="65DB5D59" w14:textId="52F8C2BA" w:rsidR="00E42374" w:rsidRPr="0049085E" w:rsidRDefault="00E42374" w:rsidP="001A3636">
                  <w:r>
                    <w:t>geen</w:t>
                  </w:r>
                </w:p>
              </w:tc>
            </w:tr>
            <w:tr w:rsidR="00E42374" w:rsidRPr="0049085E" w14:paraId="45947B1E" w14:textId="77777777" w:rsidTr="001A3636">
              <w:tc>
                <w:tcPr>
                  <w:tcW w:w="2500" w:type="pct"/>
                </w:tcPr>
                <w:p w14:paraId="28790931" w14:textId="77777777" w:rsidR="00E42374" w:rsidRPr="0049085E" w:rsidRDefault="00E42374" w:rsidP="001A3636">
                  <w:r>
                    <w:t>idealisatie</w:t>
                  </w:r>
                </w:p>
              </w:tc>
              <w:tc>
                <w:tcPr>
                  <w:tcW w:w="2500" w:type="pct"/>
                </w:tcPr>
                <w:p w14:paraId="46625645" w14:textId="5E5BE9F5" w:rsidR="00E42374" w:rsidRPr="0049085E" w:rsidRDefault="00E42374" w:rsidP="001A3636">
                  <w:r>
                    <w:t>geen</w:t>
                  </w:r>
                </w:p>
              </w:tc>
            </w:tr>
          </w:tbl>
          <w:p w14:paraId="6C4416DF" w14:textId="77777777" w:rsidR="00E42374" w:rsidRPr="00D631F2" w:rsidRDefault="00E42374" w:rsidP="001A3636"/>
        </w:tc>
      </w:tr>
    </w:tbl>
    <w:p w14:paraId="2668C5D7" w14:textId="0052CD45" w:rsidR="00E42374" w:rsidRDefault="00E42374">
      <w:pPr>
        <w:pStyle w:val="Tekstopmerking"/>
      </w:pPr>
    </w:p>
  </w:comment>
  <w:comment w:id="77" w:author="Peeters, Jerry" w:date="2021-03-22T14:1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B69F872"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CB874EA"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992615C" w14:textId="77777777" w:rsidTr="001A3636">
        <w:tc>
          <w:tcPr>
            <w:tcW w:w="2500" w:type="pct"/>
          </w:tcPr>
          <w:p w14:paraId="7B6CF32B" w14:textId="77777777" w:rsidR="00E42374" w:rsidRPr="00D631F2" w:rsidRDefault="00E42374" w:rsidP="001A3636">
            <w:r w:rsidRPr="00D631F2">
              <w:t>activiteit</w:t>
            </w:r>
            <w:r>
              <w:t>en</w:t>
            </w:r>
          </w:p>
        </w:tc>
        <w:tc>
          <w:tcPr>
            <w:tcW w:w="2500" w:type="pct"/>
          </w:tcPr>
          <w:p w14:paraId="1DB9BCF2" w14:textId="53674156" w:rsidR="00E42374" w:rsidRPr="00D631F2" w:rsidRDefault="00E42374" w:rsidP="001A3636">
            <w:r>
              <w:t>het bouwen en in stand houden van een bouwwerk</w:t>
            </w:r>
          </w:p>
        </w:tc>
      </w:tr>
      <w:tr w:rsidR="00E42374" w:rsidRPr="00D631F2" w14:paraId="5D5DBD7A" w14:textId="77777777" w:rsidTr="001A3636">
        <w:tc>
          <w:tcPr>
            <w:tcW w:w="2500" w:type="pct"/>
          </w:tcPr>
          <w:p w14:paraId="7FADF144" w14:textId="77777777" w:rsidR="00E42374" w:rsidRPr="00D631F2" w:rsidRDefault="00E42374" w:rsidP="001A3636">
            <w:r w:rsidRPr="00D631F2">
              <w:t>activiteitengroep</w:t>
            </w:r>
          </w:p>
        </w:tc>
        <w:tc>
          <w:tcPr>
            <w:tcW w:w="2500" w:type="pct"/>
          </w:tcPr>
          <w:p w14:paraId="4F0DBECE" w14:textId="60905AC4" w:rsidR="00E42374" w:rsidRPr="00D631F2" w:rsidRDefault="00E42374" w:rsidP="001A3636">
            <w:r>
              <w:t>http://standaarden.omgevingswet.overheid.nl/activiteit/id/concept/BouwactiviteitRuimtelijk</w:t>
            </w:r>
          </w:p>
        </w:tc>
      </w:tr>
      <w:tr w:rsidR="00E42374" w:rsidRPr="00D631F2" w14:paraId="75CB19CF" w14:textId="77777777" w:rsidTr="001A3636">
        <w:tc>
          <w:tcPr>
            <w:tcW w:w="2500" w:type="pct"/>
          </w:tcPr>
          <w:p w14:paraId="703AC696" w14:textId="77777777" w:rsidR="00E42374" w:rsidRPr="00D631F2" w:rsidRDefault="00E42374" w:rsidP="001A3636">
            <w:r>
              <w:t>activiteitregelkwalificatie</w:t>
            </w:r>
          </w:p>
        </w:tc>
        <w:tc>
          <w:tcPr>
            <w:tcW w:w="2500" w:type="pct"/>
          </w:tcPr>
          <w:p w14:paraId="19E15D75" w14:textId="068DC9A8" w:rsidR="00E42374" w:rsidRPr="00D631F2" w:rsidRDefault="00E42374" w:rsidP="001A3636">
            <w:r>
              <w:t>geen</w:t>
            </w:r>
          </w:p>
        </w:tc>
      </w:tr>
      <w:tr w:rsidR="00E42374" w:rsidRPr="00D631F2" w14:paraId="6383583E"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3A4C28E"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BA9FEE8" w14:textId="77777777" w:rsidR="00E42374" w:rsidRPr="0049085E" w:rsidRDefault="00E42374" w:rsidP="001A3636">
                  <w:r w:rsidRPr="0049085E">
                    <w:t>Locatie</w:t>
                  </w:r>
                </w:p>
              </w:tc>
            </w:tr>
            <w:tr w:rsidR="00E42374" w:rsidRPr="0049085E" w14:paraId="3E9E8D5E" w14:textId="77777777" w:rsidTr="001A3636">
              <w:tc>
                <w:tcPr>
                  <w:tcW w:w="2500" w:type="pct"/>
                </w:tcPr>
                <w:p w14:paraId="32C884DF" w14:textId="77777777" w:rsidR="00E42374" w:rsidRPr="0049085E" w:rsidRDefault="00E42374" w:rsidP="001A3636">
                  <w:r w:rsidRPr="0049085E">
                    <w:t>geometrie</w:t>
                  </w:r>
                </w:p>
              </w:tc>
              <w:tc>
                <w:tcPr>
                  <w:tcW w:w="2500" w:type="pct"/>
                </w:tcPr>
                <w:p w14:paraId="519E3D32" w14:textId="73AB33BF" w:rsidR="00E42374" w:rsidRPr="0049085E" w:rsidRDefault="00E42374" w:rsidP="001A3636">
                  <w:r>
                    <w:t>welstandsgebied.gml</w:t>
                  </w:r>
                </w:p>
              </w:tc>
            </w:tr>
            <w:tr w:rsidR="00E42374" w:rsidRPr="0049085E" w14:paraId="64113A13" w14:textId="77777777" w:rsidTr="001A3636">
              <w:tc>
                <w:tcPr>
                  <w:tcW w:w="2500" w:type="pct"/>
                </w:tcPr>
                <w:p w14:paraId="63A21FB2" w14:textId="77777777" w:rsidR="00E42374" w:rsidRPr="0049085E" w:rsidRDefault="00E42374" w:rsidP="001A3636">
                  <w:r w:rsidRPr="0049085E">
                    <w:t>noemer</w:t>
                  </w:r>
                </w:p>
              </w:tc>
              <w:tc>
                <w:tcPr>
                  <w:tcW w:w="2500" w:type="pct"/>
                </w:tcPr>
                <w:p w14:paraId="5DA6D39E" w14:textId="64FA13CA" w:rsidR="00E42374" w:rsidRPr="0049085E" w:rsidRDefault="00E42374" w:rsidP="001A3636"/>
              </w:tc>
            </w:tr>
            <w:tr w:rsidR="00E42374" w:rsidRPr="0049085E" w14:paraId="38034AD4" w14:textId="77777777" w:rsidTr="001A3636">
              <w:tc>
                <w:tcPr>
                  <w:tcW w:w="2500" w:type="pct"/>
                </w:tcPr>
                <w:p w14:paraId="03EDD767" w14:textId="77777777" w:rsidR="00E42374" w:rsidRPr="0049085E" w:rsidRDefault="00E42374" w:rsidP="001A3636">
                  <w:r>
                    <w:t>symboolcode</w:t>
                  </w:r>
                </w:p>
              </w:tc>
              <w:tc>
                <w:tcPr>
                  <w:tcW w:w="2500" w:type="pct"/>
                </w:tcPr>
                <w:p w14:paraId="566D3E7E" w14:textId="5B77251C" w:rsidR="00E42374" w:rsidRDefault="00E42374" w:rsidP="001A3636"/>
              </w:tc>
            </w:tr>
            <w:tr w:rsidR="00E42374" w:rsidRPr="0049085E" w14:paraId="7F91B49A" w14:textId="77777777" w:rsidTr="001A3636">
              <w:tc>
                <w:tcPr>
                  <w:tcW w:w="2500" w:type="pct"/>
                </w:tcPr>
                <w:p w14:paraId="715A85CC" w14:textId="77777777" w:rsidR="00E42374" w:rsidRPr="0049085E" w:rsidRDefault="00E42374" w:rsidP="001A3636">
                  <w:r w:rsidRPr="0049085E">
                    <w:t>nauwkeurigheid</w:t>
                  </w:r>
                </w:p>
              </w:tc>
              <w:tc>
                <w:tcPr>
                  <w:tcW w:w="2500" w:type="pct"/>
                </w:tcPr>
                <w:p w14:paraId="38CBDAB2" w14:textId="4912026E" w:rsidR="00E42374" w:rsidRPr="0049085E" w:rsidRDefault="00E42374" w:rsidP="001A3636"/>
              </w:tc>
            </w:tr>
            <w:tr w:rsidR="00E42374" w:rsidRPr="0049085E" w14:paraId="1F031352" w14:textId="77777777" w:rsidTr="001A3636">
              <w:tc>
                <w:tcPr>
                  <w:tcW w:w="2500" w:type="pct"/>
                </w:tcPr>
                <w:p w14:paraId="13CA8543" w14:textId="77777777" w:rsidR="00E42374" w:rsidRPr="0049085E" w:rsidRDefault="00E42374" w:rsidP="001A3636">
                  <w:r w:rsidRPr="0049085E">
                    <w:t>bron</w:t>
                  </w:r>
                  <w:r>
                    <w:t>N</w:t>
                  </w:r>
                  <w:r w:rsidRPr="0049085E">
                    <w:t>auwkeurigheid</w:t>
                  </w:r>
                </w:p>
              </w:tc>
              <w:tc>
                <w:tcPr>
                  <w:tcW w:w="2500" w:type="pct"/>
                </w:tcPr>
                <w:p w14:paraId="5B6724FE" w14:textId="4D50DC06" w:rsidR="00E42374" w:rsidRPr="0049085E" w:rsidRDefault="00E42374" w:rsidP="001A3636">
                  <w:r>
                    <w:t>geen</w:t>
                  </w:r>
                </w:p>
              </w:tc>
            </w:tr>
            <w:tr w:rsidR="00E42374" w:rsidRPr="0049085E" w14:paraId="3B06838D" w14:textId="77777777" w:rsidTr="001A3636">
              <w:tc>
                <w:tcPr>
                  <w:tcW w:w="2500" w:type="pct"/>
                </w:tcPr>
                <w:p w14:paraId="5408EB9B" w14:textId="77777777" w:rsidR="00E42374" w:rsidRPr="0049085E" w:rsidRDefault="00E42374" w:rsidP="001A3636">
                  <w:r>
                    <w:t>idealisatie</w:t>
                  </w:r>
                </w:p>
              </w:tc>
              <w:tc>
                <w:tcPr>
                  <w:tcW w:w="2500" w:type="pct"/>
                </w:tcPr>
                <w:p w14:paraId="754389B3" w14:textId="40E566A6" w:rsidR="00E42374" w:rsidRPr="0049085E" w:rsidRDefault="00E42374" w:rsidP="001A3636">
                  <w:r>
                    <w:t>geen</w:t>
                  </w:r>
                </w:p>
              </w:tc>
            </w:tr>
          </w:tbl>
          <w:p w14:paraId="03F184E1" w14:textId="77777777" w:rsidR="00E42374" w:rsidRPr="00D631F2" w:rsidRDefault="00E42374" w:rsidP="001A3636"/>
        </w:tc>
      </w:tr>
    </w:tbl>
    <w:p w14:paraId="38081AD0" w14:textId="1DB05DF5" w:rsidR="00E42374" w:rsidRDefault="00E42374">
      <w:pPr>
        <w:pStyle w:val="Tekstopmerking"/>
      </w:pPr>
    </w:p>
  </w:comment>
  <w:comment w:id="78" w:author="Peeters, Jerry" w:date="2021-03-22T14:1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F5D7AA3"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1D339CE"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CD8BB0E" w14:textId="77777777" w:rsidTr="001A3636">
        <w:tc>
          <w:tcPr>
            <w:tcW w:w="2500" w:type="pct"/>
          </w:tcPr>
          <w:p w14:paraId="2036A126" w14:textId="77777777" w:rsidR="00E42374" w:rsidRPr="00D631F2" w:rsidRDefault="00E42374" w:rsidP="001A3636">
            <w:r w:rsidRPr="00D631F2">
              <w:t>activiteit</w:t>
            </w:r>
            <w:r>
              <w:t>en</w:t>
            </w:r>
          </w:p>
        </w:tc>
        <w:tc>
          <w:tcPr>
            <w:tcW w:w="2500" w:type="pct"/>
          </w:tcPr>
          <w:p w14:paraId="6AD0F1CA" w14:textId="06916DCE" w:rsidR="00E42374" w:rsidRPr="00D631F2" w:rsidRDefault="00E42374" w:rsidP="001A3636">
            <w:r>
              <w:t>het bouwen en in stand houden van een bouwwerk</w:t>
            </w:r>
          </w:p>
        </w:tc>
      </w:tr>
      <w:tr w:rsidR="00E42374" w:rsidRPr="00D631F2" w14:paraId="573F729F" w14:textId="77777777" w:rsidTr="001A3636">
        <w:tc>
          <w:tcPr>
            <w:tcW w:w="2500" w:type="pct"/>
          </w:tcPr>
          <w:p w14:paraId="518CFED9" w14:textId="77777777" w:rsidR="00E42374" w:rsidRPr="00D631F2" w:rsidRDefault="00E42374" w:rsidP="001A3636">
            <w:r w:rsidRPr="00D631F2">
              <w:t>activiteitengroep</w:t>
            </w:r>
          </w:p>
        </w:tc>
        <w:tc>
          <w:tcPr>
            <w:tcW w:w="2500" w:type="pct"/>
          </w:tcPr>
          <w:p w14:paraId="2919A0ED" w14:textId="268D49B2" w:rsidR="00E42374" w:rsidRPr="00D631F2" w:rsidRDefault="00E42374" w:rsidP="001A3636">
            <w:r>
              <w:t>http://standaarden.omgevingswet.overheid.nl/activiteit/id/concept/BouwactiviteitRuimtelijk</w:t>
            </w:r>
          </w:p>
        </w:tc>
      </w:tr>
      <w:tr w:rsidR="00E42374" w:rsidRPr="00D631F2" w14:paraId="3F9AE2AC" w14:textId="77777777" w:rsidTr="001A3636">
        <w:tc>
          <w:tcPr>
            <w:tcW w:w="2500" w:type="pct"/>
          </w:tcPr>
          <w:p w14:paraId="381D2563" w14:textId="77777777" w:rsidR="00E42374" w:rsidRPr="00D631F2" w:rsidRDefault="00E42374" w:rsidP="001A3636">
            <w:r>
              <w:t>activiteitregelkwalificatie</w:t>
            </w:r>
          </w:p>
        </w:tc>
        <w:tc>
          <w:tcPr>
            <w:tcW w:w="2500" w:type="pct"/>
          </w:tcPr>
          <w:p w14:paraId="513028D2" w14:textId="2141BEAB" w:rsidR="00E42374" w:rsidRPr="00D631F2" w:rsidRDefault="00E42374" w:rsidP="001A3636">
            <w:r>
              <w:t>geen</w:t>
            </w:r>
          </w:p>
        </w:tc>
      </w:tr>
      <w:tr w:rsidR="00E42374" w:rsidRPr="00D631F2" w14:paraId="4E0C1783"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86E5553"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F6A6EB" w14:textId="77777777" w:rsidR="00E42374" w:rsidRPr="0049085E" w:rsidRDefault="00E42374" w:rsidP="001A3636">
                  <w:r w:rsidRPr="0049085E">
                    <w:t>Locatie</w:t>
                  </w:r>
                </w:p>
              </w:tc>
            </w:tr>
            <w:tr w:rsidR="00E42374" w:rsidRPr="0049085E" w14:paraId="58DFECE3" w14:textId="77777777" w:rsidTr="001A3636">
              <w:tc>
                <w:tcPr>
                  <w:tcW w:w="2500" w:type="pct"/>
                </w:tcPr>
                <w:p w14:paraId="5BCBFD5C" w14:textId="77777777" w:rsidR="00E42374" w:rsidRPr="0049085E" w:rsidRDefault="00E42374" w:rsidP="001A3636">
                  <w:r w:rsidRPr="0049085E">
                    <w:t>geometrie</w:t>
                  </w:r>
                </w:p>
              </w:tc>
              <w:tc>
                <w:tcPr>
                  <w:tcW w:w="2500" w:type="pct"/>
                </w:tcPr>
                <w:p w14:paraId="3BC392B5" w14:textId="36CCA16A" w:rsidR="00E42374" w:rsidRPr="0049085E" w:rsidRDefault="00E42374" w:rsidP="001A3636">
                  <w:r>
                    <w:t>welstandsgebied.gml</w:t>
                  </w:r>
                </w:p>
              </w:tc>
            </w:tr>
            <w:tr w:rsidR="00E42374" w:rsidRPr="0049085E" w14:paraId="44512021" w14:textId="77777777" w:rsidTr="001A3636">
              <w:tc>
                <w:tcPr>
                  <w:tcW w:w="2500" w:type="pct"/>
                </w:tcPr>
                <w:p w14:paraId="218FB714" w14:textId="77777777" w:rsidR="00E42374" w:rsidRPr="0049085E" w:rsidRDefault="00E42374" w:rsidP="001A3636">
                  <w:r w:rsidRPr="0049085E">
                    <w:t>noemer</w:t>
                  </w:r>
                </w:p>
              </w:tc>
              <w:tc>
                <w:tcPr>
                  <w:tcW w:w="2500" w:type="pct"/>
                </w:tcPr>
                <w:p w14:paraId="216F4259" w14:textId="77DF0E97" w:rsidR="00E42374" w:rsidRPr="0049085E" w:rsidRDefault="00E42374" w:rsidP="001A3636"/>
              </w:tc>
            </w:tr>
            <w:tr w:rsidR="00E42374" w:rsidRPr="0049085E" w14:paraId="2D07735D" w14:textId="77777777" w:rsidTr="001A3636">
              <w:tc>
                <w:tcPr>
                  <w:tcW w:w="2500" w:type="pct"/>
                </w:tcPr>
                <w:p w14:paraId="774A7CFC" w14:textId="77777777" w:rsidR="00E42374" w:rsidRPr="0049085E" w:rsidRDefault="00E42374" w:rsidP="001A3636">
                  <w:r>
                    <w:t>symboolcode</w:t>
                  </w:r>
                </w:p>
              </w:tc>
              <w:tc>
                <w:tcPr>
                  <w:tcW w:w="2500" w:type="pct"/>
                </w:tcPr>
                <w:p w14:paraId="7FA9B811" w14:textId="6AE72C94" w:rsidR="00E42374" w:rsidRDefault="00E42374" w:rsidP="001A3636"/>
              </w:tc>
            </w:tr>
            <w:tr w:rsidR="00E42374" w:rsidRPr="0049085E" w14:paraId="47960BF0" w14:textId="77777777" w:rsidTr="001A3636">
              <w:tc>
                <w:tcPr>
                  <w:tcW w:w="2500" w:type="pct"/>
                </w:tcPr>
                <w:p w14:paraId="11E1951F" w14:textId="77777777" w:rsidR="00E42374" w:rsidRPr="0049085E" w:rsidRDefault="00E42374" w:rsidP="001A3636">
                  <w:r w:rsidRPr="0049085E">
                    <w:t>nauwkeurigheid</w:t>
                  </w:r>
                </w:p>
              </w:tc>
              <w:tc>
                <w:tcPr>
                  <w:tcW w:w="2500" w:type="pct"/>
                </w:tcPr>
                <w:p w14:paraId="1622940A" w14:textId="0369F186" w:rsidR="00E42374" w:rsidRPr="0049085E" w:rsidRDefault="00E42374" w:rsidP="001A3636"/>
              </w:tc>
            </w:tr>
            <w:tr w:rsidR="00E42374" w:rsidRPr="0049085E" w14:paraId="761C0783" w14:textId="77777777" w:rsidTr="001A3636">
              <w:tc>
                <w:tcPr>
                  <w:tcW w:w="2500" w:type="pct"/>
                </w:tcPr>
                <w:p w14:paraId="6254DAE4" w14:textId="77777777" w:rsidR="00E42374" w:rsidRPr="0049085E" w:rsidRDefault="00E42374" w:rsidP="001A3636">
                  <w:r w:rsidRPr="0049085E">
                    <w:t>bron</w:t>
                  </w:r>
                  <w:r>
                    <w:t>N</w:t>
                  </w:r>
                  <w:r w:rsidRPr="0049085E">
                    <w:t>auwkeurigheid</w:t>
                  </w:r>
                </w:p>
              </w:tc>
              <w:tc>
                <w:tcPr>
                  <w:tcW w:w="2500" w:type="pct"/>
                </w:tcPr>
                <w:p w14:paraId="6C5E3B76" w14:textId="4CBFCC46" w:rsidR="00E42374" w:rsidRPr="0049085E" w:rsidRDefault="00E42374" w:rsidP="001A3636">
                  <w:r>
                    <w:t>geen</w:t>
                  </w:r>
                </w:p>
              </w:tc>
            </w:tr>
            <w:tr w:rsidR="00E42374" w:rsidRPr="0049085E" w14:paraId="38E34892" w14:textId="77777777" w:rsidTr="001A3636">
              <w:tc>
                <w:tcPr>
                  <w:tcW w:w="2500" w:type="pct"/>
                </w:tcPr>
                <w:p w14:paraId="2C59314A" w14:textId="77777777" w:rsidR="00E42374" w:rsidRPr="0049085E" w:rsidRDefault="00E42374" w:rsidP="001A3636">
                  <w:r>
                    <w:t>idealisatie</w:t>
                  </w:r>
                </w:p>
              </w:tc>
              <w:tc>
                <w:tcPr>
                  <w:tcW w:w="2500" w:type="pct"/>
                </w:tcPr>
                <w:p w14:paraId="74C4B1BB" w14:textId="77727925" w:rsidR="00E42374" w:rsidRPr="0049085E" w:rsidRDefault="00E42374" w:rsidP="001A3636">
                  <w:r>
                    <w:t>geen</w:t>
                  </w:r>
                </w:p>
              </w:tc>
            </w:tr>
          </w:tbl>
          <w:p w14:paraId="0263E9C7" w14:textId="77777777" w:rsidR="00E42374" w:rsidRPr="00D631F2" w:rsidRDefault="00E42374" w:rsidP="001A3636"/>
        </w:tc>
      </w:tr>
    </w:tbl>
    <w:p w14:paraId="3C3C2CA4" w14:textId="64B916A4" w:rsidR="00E42374" w:rsidRDefault="00E42374">
      <w:pPr>
        <w:pStyle w:val="Tekstopmerking"/>
      </w:pPr>
    </w:p>
  </w:comment>
  <w:comment w:id="79" w:author="Peeters, Jerry" w:date="2021-03-22T14:1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13C06D0"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0ABFDFF"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9DE2F14" w14:textId="77777777" w:rsidTr="00B20C5A">
        <w:tc>
          <w:tcPr>
            <w:tcW w:w="2500" w:type="pct"/>
          </w:tcPr>
          <w:p w14:paraId="36DE37F9" w14:textId="77777777" w:rsidR="00E42374" w:rsidRPr="00D631F2" w:rsidRDefault="00E42374" w:rsidP="00B20C5A">
            <w:r w:rsidRPr="00D631F2">
              <w:t>activiteit</w:t>
            </w:r>
            <w:r>
              <w:t>en</w:t>
            </w:r>
          </w:p>
        </w:tc>
        <w:tc>
          <w:tcPr>
            <w:tcW w:w="2500" w:type="pct"/>
          </w:tcPr>
          <w:p w14:paraId="06162034" w14:textId="764DCF65" w:rsidR="00E42374" w:rsidRPr="00D631F2" w:rsidRDefault="00E42374" w:rsidP="00B20C5A">
            <w:r>
              <w:t>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2E3120A8" w14:textId="77777777" w:rsidTr="00B20C5A">
        <w:tc>
          <w:tcPr>
            <w:tcW w:w="2500" w:type="pct"/>
          </w:tcPr>
          <w:p w14:paraId="7BC0D0FA" w14:textId="77777777" w:rsidR="00E42374" w:rsidRPr="00D631F2" w:rsidRDefault="00E42374" w:rsidP="00B20C5A">
            <w:r w:rsidRPr="00D631F2">
              <w:t>activiteitengroep</w:t>
            </w:r>
          </w:p>
        </w:tc>
        <w:tc>
          <w:tcPr>
            <w:tcW w:w="2500" w:type="pct"/>
          </w:tcPr>
          <w:p w14:paraId="2F1E084C" w14:textId="7F4C1272" w:rsidR="00E42374" w:rsidRPr="00D631F2" w:rsidRDefault="00E42374" w:rsidP="00B20C5A">
            <w:r>
              <w:t>http://standaarden.omgevingswet.overheid.nl/activiteit/id/concept/BouwactiviteitRuimtelijk</w:t>
            </w:r>
          </w:p>
        </w:tc>
      </w:tr>
      <w:tr w:rsidR="00E42374" w:rsidRPr="00D631F2" w14:paraId="1119C1DF" w14:textId="77777777" w:rsidTr="00B20C5A">
        <w:tc>
          <w:tcPr>
            <w:tcW w:w="2500" w:type="pct"/>
          </w:tcPr>
          <w:p w14:paraId="2DBE86BA" w14:textId="77777777" w:rsidR="00E42374" w:rsidRPr="00D631F2" w:rsidRDefault="00E42374" w:rsidP="00B20C5A">
            <w:r>
              <w:t>activiteitregelkwalificatie</w:t>
            </w:r>
          </w:p>
        </w:tc>
        <w:tc>
          <w:tcPr>
            <w:tcW w:w="2500" w:type="pct"/>
          </w:tcPr>
          <w:p w14:paraId="0143622B" w14:textId="6D2A1981" w:rsidR="00E42374" w:rsidRPr="00D631F2" w:rsidRDefault="00E42374" w:rsidP="00B20C5A">
            <w:r>
              <w:t>geen</w:t>
            </w:r>
          </w:p>
        </w:tc>
      </w:tr>
      <w:tr w:rsidR="00E42374" w:rsidRPr="00D631F2" w14:paraId="18D3E213"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5F565F5"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42F4EF9" w14:textId="77777777" w:rsidR="00E42374" w:rsidRPr="0049085E" w:rsidRDefault="00E42374" w:rsidP="00B20C5A">
                  <w:r w:rsidRPr="0049085E">
                    <w:t>Locatie</w:t>
                  </w:r>
                </w:p>
              </w:tc>
            </w:tr>
            <w:tr w:rsidR="00E42374" w:rsidRPr="0049085E" w14:paraId="07916DE7" w14:textId="77777777" w:rsidTr="00B20C5A">
              <w:tc>
                <w:tcPr>
                  <w:tcW w:w="2500" w:type="pct"/>
                </w:tcPr>
                <w:p w14:paraId="725552BD" w14:textId="77777777" w:rsidR="00E42374" w:rsidRPr="0049085E" w:rsidRDefault="00E42374" w:rsidP="00B20C5A">
                  <w:r w:rsidRPr="0049085E">
                    <w:t>geometrie</w:t>
                  </w:r>
                </w:p>
              </w:tc>
              <w:tc>
                <w:tcPr>
                  <w:tcW w:w="2500" w:type="pct"/>
                </w:tcPr>
                <w:p w14:paraId="4E540004" w14:textId="7E5687F5" w:rsidR="00E42374" w:rsidRPr="0049085E" w:rsidRDefault="00E42374" w:rsidP="00B20C5A">
                  <w:r>
                    <w:t>welstandsgebied.gml</w:t>
                  </w:r>
                </w:p>
              </w:tc>
            </w:tr>
            <w:tr w:rsidR="00E42374" w:rsidRPr="0049085E" w14:paraId="3B71858B" w14:textId="77777777" w:rsidTr="00B20C5A">
              <w:tc>
                <w:tcPr>
                  <w:tcW w:w="2500" w:type="pct"/>
                </w:tcPr>
                <w:p w14:paraId="7131DF3A" w14:textId="77777777" w:rsidR="00E42374" w:rsidRPr="0049085E" w:rsidRDefault="00E42374" w:rsidP="00B20C5A">
                  <w:r w:rsidRPr="0049085E">
                    <w:t>noemer</w:t>
                  </w:r>
                </w:p>
              </w:tc>
              <w:tc>
                <w:tcPr>
                  <w:tcW w:w="2500" w:type="pct"/>
                </w:tcPr>
                <w:p w14:paraId="214DA9A3" w14:textId="2921E8CB" w:rsidR="00E42374" w:rsidRPr="0049085E" w:rsidRDefault="00E42374" w:rsidP="00B20C5A"/>
              </w:tc>
            </w:tr>
            <w:tr w:rsidR="00E42374" w:rsidRPr="0049085E" w14:paraId="26217FA7" w14:textId="77777777" w:rsidTr="00B20C5A">
              <w:tc>
                <w:tcPr>
                  <w:tcW w:w="2500" w:type="pct"/>
                </w:tcPr>
                <w:p w14:paraId="0D1CE93C" w14:textId="77777777" w:rsidR="00E42374" w:rsidRPr="0049085E" w:rsidRDefault="00E42374" w:rsidP="00B20C5A">
                  <w:r>
                    <w:t>symboolcode</w:t>
                  </w:r>
                </w:p>
              </w:tc>
              <w:tc>
                <w:tcPr>
                  <w:tcW w:w="2500" w:type="pct"/>
                </w:tcPr>
                <w:p w14:paraId="292C5E11" w14:textId="1A8DBDCE" w:rsidR="00E42374" w:rsidRDefault="00E42374" w:rsidP="00B20C5A"/>
              </w:tc>
            </w:tr>
            <w:tr w:rsidR="00E42374" w:rsidRPr="0049085E" w14:paraId="41546639" w14:textId="77777777" w:rsidTr="00B20C5A">
              <w:tc>
                <w:tcPr>
                  <w:tcW w:w="2500" w:type="pct"/>
                </w:tcPr>
                <w:p w14:paraId="6E2AFC76" w14:textId="77777777" w:rsidR="00E42374" w:rsidRPr="0049085E" w:rsidRDefault="00E42374" w:rsidP="00B20C5A">
                  <w:r w:rsidRPr="0049085E">
                    <w:t>nauwkeurigheid</w:t>
                  </w:r>
                </w:p>
              </w:tc>
              <w:tc>
                <w:tcPr>
                  <w:tcW w:w="2500" w:type="pct"/>
                </w:tcPr>
                <w:p w14:paraId="0224300F" w14:textId="071B426E" w:rsidR="00E42374" w:rsidRPr="0049085E" w:rsidRDefault="00E42374" w:rsidP="00B20C5A"/>
              </w:tc>
            </w:tr>
            <w:tr w:rsidR="00E42374" w:rsidRPr="0049085E" w14:paraId="44039373" w14:textId="77777777" w:rsidTr="00B20C5A">
              <w:tc>
                <w:tcPr>
                  <w:tcW w:w="2500" w:type="pct"/>
                </w:tcPr>
                <w:p w14:paraId="5DE26A14" w14:textId="77777777" w:rsidR="00E42374" w:rsidRPr="0049085E" w:rsidRDefault="00E42374" w:rsidP="00B20C5A">
                  <w:r w:rsidRPr="0049085E">
                    <w:t>bron</w:t>
                  </w:r>
                  <w:r>
                    <w:t>N</w:t>
                  </w:r>
                  <w:r w:rsidRPr="0049085E">
                    <w:t>auwkeurigheid</w:t>
                  </w:r>
                </w:p>
              </w:tc>
              <w:tc>
                <w:tcPr>
                  <w:tcW w:w="2500" w:type="pct"/>
                </w:tcPr>
                <w:p w14:paraId="520C7C26" w14:textId="33022CDA" w:rsidR="00E42374" w:rsidRPr="0049085E" w:rsidRDefault="00E42374" w:rsidP="00B20C5A">
                  <w:r>
                    <w:t>geen</w:t>
                  </w:r>
                </w:p>
              </w:tc>
            </w:tr>
            <w:tr w:rsidR="00E42374" w:rsidRPr="0049085E" w14:paraId="79058E77" w14:textId="77777777" w:rsidTr="00B20C5A">
              <w:tc>
                <w:tcPr>
                  <w:tcW w:w="2500" w:type="pct"/>
                </w:tcPr>
                <w:p w14:paraId="583C6DDB" w14:textId="77777777" w:rsidR="00E42374" w:rsidRPr="0049085E" w:rsidRDefault="00E42374" w:rsidP="00B20C5A">
                  <w:r>
                    <w:t>idealisatie</w:t>
                  </w:r>
                </w:p>
              </w:tc>
              <w:tc>
                <w:tcPr>
                  <w:tcW w:w="2500" w:type="pct"/>
                </w:tcPr>
                <w:p w14:paraId="214F448D" w14:textId="691C5E6A" w:rsidR="00E42374" w:rsidRPr="0049085E" w:rsidRDefault="00E42374" w:rsidP="00B20C5A">
                  <w:r>
                    <w:t>geen</w:t>
                  </w:r>
                </w:p>
              </w:tc>
            </w:tr>
          </w:tbl>
          <w:p w14:paraId="653762BD" w14:textId="77777777" w:rsidR="00E42374" w:rsidRPr="00D631F2" w:rsidRDefault="00E42374" w:rsidP="00B20C5A"/>
        </w:tc>
      </w:tr>
    </w:tbl>
    <w:p w14:paraId="4D6CB5D5" w14:textId="1F258B0D" w:rsidR="00E42374" w:rsidRDefault="00E42374">
      <w:pPr>
        <w:pStyle w:val="Tekstopmerking"/>
      </w:pPr>
    </w:p>
  </w:comment>
  <w:comment w:id="80" w:author="Peeters, Jerry" w:date="2021-03-22T14:1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3D4F1E6"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2D516B5"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2650228" w14:textId="77777777" w:rsidTr="00B20C5A">
        <w:tc>
          <w:tcPr>
            <w:tcW w:w="2500" w:type="pct"/>
          </w:tcPr>
          <w:p w14:paraId="0B50DDB9" w14:textId="77777777" w:rsidR="00E42374" w:rsidRPr="00D631F2" w:rsidRDefault="00E42374" w:rsidP="00B20C5A">
            <w:r w:rsidRPr="00D631F2">
              <w:t>activiteit</w:t>
            </w:r>
            <w:r>
              <w:t>en</w:t>
            </w:r>
          </w:p>
        </w:tc>
        <w:tc>
          <w:tcPr>
            <w:tcW w:w="2500" w:type="pct"/>
          </w:tcPr>
          <w:p w14:paraId="3856BB87" w14:textId="7429E158" w:rsidR="00E42374" w:rsidRPr="00D631F2" w:rsidRDefault="00E42374" w:rsidP="00B20C5A">
            <w:r>
              <w:t>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7C9C8A38" w14:textId="77777777" w:rsidTr="00B20C5A">
        <w:tc>
          <w:tcPr>
            <w:tcW w:w="2500" w:type="pct"/>
          </w:tcPr>
          <w:p w14:paraId="2810A9C0" w14:textId="77777777" w:rsidR="00E42374" w:rsidRPr="00D631F2" w:rsidRDefault="00E42374" w:rsidP="00B20C5A">
            <w:r w:rsidRPr="00D631F2">
              <w:t>activiteitengroep</w:t>
            </w:r>
          </w:p>
        </w:tc>
        <w:tc>
          <w:tcPr>
            <w:tcW w:w="2500" w:type="pct"/>
          </w:tcPr>
          <w:p w14:paraId="224CEFE9" w14:textId="59812F76" w:rsidR="00E42374" w:rsidRPr="00D631F2" w:rsidRDefault="00E42374" w:rsidP="00B20C5A">
            <w:r>
              <w:t>http://standaarden.omgevingswet.overheid.nl/activiteit/id/concept/BouwactiviteitRuimtelijk</w:t>
            </w:r>
          </w:p>
        </w:tc>
      </w:tr>
      <w:tr w:rsidR="00E42374" w:rsidRPr="00D631F2" w14:paraId="7F087D00" w14:textId="77777777" w:rsidTr="00B20C5A">
        <w:tc>
          <w:tcPr>
            <w:tcW w:w="2500" w:type="pct"/>
          </w:tcPr>
          <w:p w14:paraId="1C6F789D" w14:textId="77777777" w:rsidR="00E42374" w:rsidRPr="00D631F2" w:rsidRDefault="00E42374" w:rsidP="00B20C5A">
            <w:r>
              <w:t>activiteitregelkwalificatie</w:t>
            </w:r>
          </w:p>
        </w:tc>
        <w:tc>
          <w:tcPr>
            <w:tcW w:w="2500" w:type="pct"/>
          </w:tcPr>
          <w:p w14:paraId="7B72D2A8" w14:textId="1CA9FB19" w:rsidR="00E42374" w:rsidRPr="00D631F2" w:rsidRDefault="00E42374" w:rsidP="00B20C5A">
            <w:r>
              <w:t>geen</w:t>
            </w:r>
          </w:p>
        </w:tc>
      </w:tr>
      <w:tr w:rsidR="00E42374" w:rsidRPr="00D631F2" w14:paraId="76E367FD"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07350A4"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3B06084" w14:textId="77777777" w:rsidR="00E42374" w:rsidRPr="0049085E" w:rsidRDefault="00E42374" w:rsidP="00B20C5A">
                  <w:r w:rsidRPr="0049085E">
                    <w:t>Locatie</w:t>
                  </w:r>
                </w:p>
              </w:tc>
            </w:tr>
            <w:tr w:rsidR="00E42374" w:rsidRPr="0049085E" w14:paraId="4098D78E" w14:textId="77777777" w:rsidTr="00B20C5A">
              <w:tc>
                <w:tcPr>
                  <w:tcW w:w="2500" w:type="pct"/>
                </w:tcPr>
                <w:p w14:paraId="02E96F42" w14:textId="77777777" w:rsidR="00E42374" w:rsidRPr="0049085E" w:rsidRDefault="00E42374" w:rsidP="00B20C5A">
                  <w:r w:rsidRPr="0049085E">
                    <w:t>geometrie</w:t>
                  </w:r>
                </w:p>
              </w:tc>
              <w:tc>
                <w:tcPr>
                  <w:tcW w:w="2500" w:type="pct"/>
                </w:tcPr>
                <w:p w14:paraId="505DFBFC" w14:textId="121CAC69" w:rsidR="00E42374" w:rsidRPr="0049085E" w:rsidRDefault="00E42374" w:rsidP="00B20C5A">
                  <w:r>
                    <w:t>welstandsgebied.gml</w:t>
                  </w:r>
                </w:p>
              </w:tc>
            </w:tr>
            <w:tr w:rsidR="00E42374" w:rsidRPr="0049085E" w14:paraId="3C4B3C2E" w14:textId="77777777" w:rsidTr="00B20C5A">
              <w:tc>
                <w:tcPr>
                  <w:tcW w:w="2500" w:type="pct"/>
                </w:tcPr>
                <w:p w14:paraId="4292275F" w14:textId="77777777" w:rsidR="00E42374" w:rsidRPr="0049085E" w:rsidRDefault="00E42374" w:rsidP="00B20C5A">
                  <w:r w:rsidRPr="0049085E">
                    <w:t>noemer</w:t>
                  </w:r>
                </w:p>
              </w:tc>
              <w:tc>
                <w:tcPr>
                  <w:tcW w:w="2500" w:type="pct"/>
                </w:tcPr>
                <w:p w14:paraId="7BFD379B" w14:textId="5B9BC00E" w:rsidR="00E42374" w:rsidRPr="0049085E" w:rsidRDefault="00E42374" w:rsidP="00B20C5A"/>
              </w:tc>
            </w:tr>
            <w:tr w:rsidR="00E42374" w:rsidRPr="0049085E" w14:paraId="29F48135" w14:textId="77777777" w:rsidTr="00B20C5A">
              <w:tc>
                <w:tcPr>
                  <w:tcW w:w="2500" w:type="pct"/>
                </w:tcPr>
                <w:p w14:paraId="2D5088C1" w14:textId="77777777" w:rsidR="00E42374" w:rsidRPr="0049085E" w:rsidRDefault="00E42374" w:rsidP="00B20C5A">
                  <w:r>
                    <w:t>symboolcode</w:t>
                  </w:r>
                </w:p>
              </w:tc>
              <w:tc>
                <w:tcPr>
                  <w:tcW w:w="2500" w:type="pct"/>
                </w:tcPr>
                <w:p w14:paraId="059B1801" w14:textId="31206E15" w:rsidR="00E42374" w:rsidRDefault="00E42374" w:rsidP="00B20C5A"/>
              </w:tc>
            </w:tr>
            <w:tr w:rsidR="00E42374" w:rsidRPr="0049085E" w14:paraId="25EB7FCA" w14:textId="77777777" w:rsidTr="00B20C5A">
              <w:tc>
                <w:tcPr>
                  <w:tcW w:w="2500" w:type="pct"/>
                </w:tcPr>
                <w:p w14:paraId="240D937D" w14:textId="77777777" w:rsidR="00E42374" w:rsidRPr="0049085E" w:rsidRDefault="00E42374" w:rsidP="00B20C5A">
                  <w:r w:rsidRPr="0049085E">
                    <w:t>nauwkeurigheid</w:t>
                  </w:r>
                </w:p>
              </w:tc>
              <w:tc>
                <w:tcPr>
                  <w:tcW w:w="2500" w:type="pct"/>
                </w:tcPr>
                <w:p w14:paraId="37DFF5F5" w14:textId="25F808DB" w:rsidR="00E42374" w:rsidRPr="0049085E" w:rsidRDefault="00E42374" w:rsidP="00B20C5A"/>
              </w:tc>
            </w:tr>
            <w:tr w:rsidR="00E42374" w:rsidRPr="0049085E" w14:paraId="57E853F3" w14:textId="77777777" w:rsidTr="00B20C5A">
              <w:tc>
                <w:tcPr>
                  <w:tcW w:w="2500" w:type="pct"/>
                </w:tcPr>
                <w:p w14:paraId="56921C4F" w14:textId="77777777" w:rsidR="00E42374" w:rsidRPr="0049085E" w:rsidRDefault="00E42374" w:rsidP="00B20C5A">
                  <w:r w:rsidRPr="0049085E">
                    <w:t>bron</w:t>
                  </w:r>
                  <w:r>
                    <w:t>N</w:t>
                  </w:r>
                  <w:r w:rsidRPr="0049085E">
                    <w:t>auwkeurigheid</w:t>
                  </w:r>
                </w:p>
              </w:tc>
              <w:tc>
                <w:tcPr>
                  <w:tcW w:w="2500" w:type="pct"/>
                </w:tcPr>
                <w:p w14:paraId="3E54D7D1" w14:textId="4AF62C1D" w:rsidR="00E42374" w:rsidRPr="0049085E" w:rsidRDefault="00E42374" w:rsidP="00B20C5A">
                  <w:r>
                    <w:t>geen</w:t>
                  </w:r>
                </w:p>
              </w:tc>
            </w:tr>
            <w:tr w:rsidR="00E42374" w:rsidRPr="0049085E" w14:paraId="4D02E11D" w14:textId="77777777" w:rsidTr="00B20C5A">
              <w:tc>
                <w:tcPr>
                  <w:tcW w:w="2500" w:type="pct"/>
                </w:tcPr>
                <w:p w14:paraId="06E9881E" w14:textId="77777777" w:rsidR="00E42374" w:rsidRPr="0049085E" w:rsidRDefault="00E42374" w:rsidP="00B20C5A">
                  <w:r>
                    <w:t>idealisatie</w:t>
                  </w:r>
                </w:p>
              </w:tc>
              <w:tc>
                <w:tcPr>
                  <w:tcW w:w="2500" w:type="pct"/>
                </w:tcPr>
                <w:p w14:paraId="48179D85" w14:textId="67D7F139" w:rsidR="00E42374" w:rsidRPr="0049085E" w:rsidRDefault="00E42374" w:rsidP="00B20C5A">
                  <w:r>
                    <w:t>geen</w:t>
                  </w:r>
                </w:p>
              </w:tc>
            </w:tr>
          </w:tbl>
          <w:p w14:paraId="028301A9" w14:textId="77777777" w:rsidR="00E42374" w:rsidRPr="00D631F2" w:rsidRDefault="00E42374" w:rsidP="00B20C5A"/>
        </w:tc>
      </w:tr>
    </w:tbl>
    <w:p w14:paraId="07881F07" w14:textId="5D505AD8" w:rsidR="00E42374" w:rsidRDefault="00E42374">
      <w:pPr>
        <w:pStyle w:val="Tekstopmerking"/>
      </w:pPr>
    </w:p>
  </w:comment>
  <w:comment w:id="81" w:author="Peeters, Jerry" w:date="2021-03-22T14:1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F765BB9"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2C2AE5" w14:textId="77777777" w:rsidR="00E42374" w:rsidRPr="00D631F2"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C673DEA" w14:textId="77777777" w:rsidTr="00B20C5A">
        <w:tc>
          <w:tcPr>
            <w:tcW w:w="2500" w:type="pct"/>
          </w:tcPr>
          <w:p w14:paraId="3AA99B74" w14:textId="77777777" w:rsidR="00E42374" w:rsidRPr="00D631F2" w:rsidRDefault="00E42374" w:rsidP="00B20C5A">
            <w:r w:rsidRPr="00D631F2">
              <w:t>activiteit</w:t>
            </w:r>
            <w:r>
              <w:t>en</w:t>
            </w:r>
          </w:p>
        </w:tc>
        <w:tc>
          <w:tcPr>
            <w:tcW w:w="2500" w:type="pct"/>
          </w:tcPr>
          <w:p w14:paraId="17BD836A" w14:textId="458D3BD0" w:rsidR="00E42374" w:rsidRPr="00D631F2" w:rsidRDefault="00E42374" w:rsidP="00B20C5A">
            <w:r>
              <w:t>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0C68CA6D" w14:textId="77777777" w:rsidTr="00B20C5A">
        <w:tc>
          <w:tcPr>
            <w:tcW w:w="2500" w:type="pct"/>
          </w:tcPr>
          <w:p w14:paraId="7FBF33FD" w14:textId="77777777" w:rsidR="00E42374" w:rsidRPr="00D631F2" w:rsidRDefault="00E42374" w:rsidP="00B20C5A">
            <w:r w:rsidRPr="00D631F2">
              <w:t>activiteitengroep</w:t>
            </w:r>
          </w:p>
        </w:tc>
        <w:tc>
          <w:tcPr>
            <w:tcW w:w="2500" w:type="pct"/>
          </w:tcPr>
          <w:p w14:paraId="653A6605" w14:textId="6AF9B0A7" w:rsidR="00E42374" w:rsidRPr="00D631F2" w:rsidRDefault="00E42374" w:rsidP="00B20C5A">
            <w:r>
              <w:t>http://standaarden.omgevingswet.overheid.nl/activiteit/id/concept/BouwactiviteitRuimtelijk</w:t>
            </w:r>
          </w:p>
        </w:tc>
      </w:tr>
      <w:tr w:rsidR="00E42374" w:rsidRPr="00D631F2" w14:paraId="60FD1FF7" w14:textId="77777777" w:rsidTr="00B20C5A">
        <w:tc>
          <w:tcPr>
            <w:tcW w:w="2500" w:type="pct"/>
          </w:tcPr>
          <w:p w14:paraId="2B2A6DB3" w14:textId="77777777" w:rsidR="00E42374" w:rsidRPr="00D631F2" w:rsidRDefault="00E42374" w:rsidP="00B20C5A">
            <w:r>
              <w:t>activiteitregelkwalificatie</w:t>
            </w:r>
          </w:p>
        </w:tc>
        <w:tc>
          <w:tcPr>
            <w:tcW w:w="2500" w:type="pct"/>
          </w:tcPr>
          <w:p w14:paraId="15BF250D" w14:textId="7B397A47" w:rsidR="00E42374" w:rsidRPr="00D631F2" w:rsidRDefault="00E42374" w:rsidP="00B20C5A">
            <w:r>
              <w:t>geen</w:t>
            </w:r>
          </w:p>
        </w:tc>
      </w:tr>
      <w:tr w:rsidR="00E42374" w:rsidRPr="00D631F2" w14:paraId="037A23A4" w14:textId="77777777" w:rsidTr="00B20C5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AE7D021"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9C02211" w14:textId="77777777" w:rsidR="00E42374" w:rsidRPr="0049085E" w:rsidRDefault="00E42374" w:rsidP="00B20C5A">
                  <w:r w:rsidRPr="0049085E">
                    <w:t>Locatie</w:t>
                  </w:r>
                </w:p>
              </w:tc>
            </w:tr>
            <w:tr w:rsidR="00E42374" w:rsidRPr="0049085E" w14:paraId="531A7746" w14:textId="77777777" w:rsidTr="00B20C5A">
              <w:tc>
                <w:tcPr>
                  <w:tcW w:w="2500" w:type="pct"/>
                </w:tcPr>
                <w:p w14:paraId="7A282F51" w14:textId="77777777" w:rsidR="00E42374" w:rsidRPr="0049085E" w:rsidRDefault="00E42374" w:rsidP="00B20C5A">
                  <w:r w:rsidRPr="0049085E">
                    <w:t>geometrie</w:t>
                  </w:r>
                </w:p>
              </w:tc>
              <w:tc>
                <w:tcPr>
                  <w:tcW w:w="2500" w:type="pct"/>
                </w:tcPr>
                <w:p w14:paraId="72AC3281" w14:textId="35FFC516" w:rsidR="00E42374" w:rsidRPr="0049085E" w:rsidRDefault="00E42374" w:rsidP="00B20C5A">
                  <w:r>
                    <w:t>welstandsgebied.gml</w:t>
                  </w:r>
                </w:p>
              </w:tc>
            </w:tr>
            <w:tr w:rsidR="00E42374" w:rsidRPr="0049085E" w14:paraId="473FD3BC" w14:textId="77777777" w:rsidTr="00B20C5A">
              <w:tc>
                <w:tcPr>
                  <w:tcW w:w="2500" w:type="pct"/>
                </w:tcPr>
                <w:p w14:paraId="395E8E60" w14:textId="77777777" w:rsidR="00E42374" w:rsidRPr="0049085E" w:rsidRDefault="00E42374" w:rsidP="00B20C5A">
                  <w:r w:rsidRPr="0049085E">
                    <w:t>noemer</w:t>
                  </w:r>
                </w:p>
              </w:tc>
              <w:tc>
                <w:tcPr>
                  <w:tcW w:w="2500" w:type="pct"/>
                </w:tcPr>
                <w:p w14:paraId="7B88B976" w14:textId="6E53D2FF" w:rsidR="00E42374" w:rsidRPr="0049085E" w:rsidRDefault="00E42374" w:rsidP="00B20C5A"/>
              </w:tc>
            </w:tr>
            <w:tr w:rsidR="00E42374" w:rsidRPr="0049085E" w14:paraId="16BADDA4" w14:textId="77777777" w:rsidTr="00B20C5A">
              <w:tc>
                <w:tcPr>
                  <w:tcW w:w="2500" w:type="pct"/>
                </w:tcPr>
                <w:p w14:paraId="76AAB47A" w14:textId="77777777" w:rsidR="00E42374" w:rsidRPr="0049085E" w:rsidRDefault="00E42374" w:rsidP="00B20C5A">
                  <w:r>
                    <w:t>symboolcode</w:t>
                  </w:r>
                </w:p>
              </w:tc>
              <w:tc>
                <w:tcPr>
                  <w:tcW w:w="2500" w:type="pct"/>
                </w:tcPr>
                <w:p w14:paraId="0DDA9CB7" w14:textId="172F52F4" w:rsidR="00E42374" w:rsidRDefault="00E42374" w:rsidP="00B20C5A"/>
              </w:tc>
            </w:tr>
            <w:tr w:rsidR="00E42374" w:rsidRPr="0049085E" w14:paraId="58738F3D" w14:textId="77777777" w:rsidTr="00B20C5A">
              <w:tc>
                <w:tcPr>
                  <w:tcW w:w="2500" w:type="pct"/>
                </w:tcPr>
                <w:p w14:paraId="19D5A928" w14:textId="77777777" w:rsidR="00E42374" w:rsidRPr="0049085E" w:rsidRDefault="00E42374" w:rsidP="00B20C5A">
                  <w:r w:rsidRPr="0049085E">
                    <w:t>nauwkeurigheid</w:t>
                  </w:r>
                </w:p>
              </w:tc>
              <w:tc>
                <w:tcPr>
                  <w:tcW w:w="2500" w:type="pct"/>
                </w:tcPr>
                <w:p w14:paraId="34C72F6F" w14:textId="67914F6D" w:rsidR="00E42374" w:rsidRPr="0049085E" w:rsidRDefault="00E42374" w:rsidP="00B20C5A"/>
              </w:tc>
            </w:tr>
            <w:tr w:rsidR="00E42374" w:rsidRPr="0049085E" w14:paraId="5332279F" w14:textId="77777777" w:rsidTr="00B20C5A">
              <w:tc>
                <w:tcPr>
                  <w:tcW w:w="2500" w:type="pct"/>
                </w:tcPr>
                <w:p w14:paraId="644AEFCC" w14:textId="77777777" w:rsidR="00E42374" w:rsidRPr="0049085E" w:rsidRDefault="00E42374" w:rsidP="00B20C5A">
                  <w:r w:rsidRPr="0049085E">
                    <w:t>bron</w:t>
                  </w:r>
                  <w:r>
                    <w:t>N</w:t>
                  </w:r>
                  <w:r w:rsidRPr="0049085E">
                    <w:t>auwkeurigheid</w:t>
                  </w:r>
                </w:p>
              </w:tc>
              <w:tc>
                <w:tcPr>
                  <w:tcW w:w="2500" w:type="pct"/>
                </w:tcPr>
                <w:p w14:paraId="29DE60BE" w14:textId="6290BF4A" w:rsidR="00E42374" w:rsidRPr="0049085E" w:rsidRDefault="00E42374" w:rsidP="00B20C5A">
                  <w:r>
                    <w:t>geen</w:t>
                  </w:r>
                </w:p>
              </w:tc>
            </w:tr>
            <w:tr w:rsidR="00E42374" w:rsidRPr="0049085E" w14:paraId="0754E381" w14:textId="77777777" w:rsidTr="00B20C5A">
              <w:tc>
                <w:tcPr>
                  <w:tcW w:w="2500" w:type="pct"/>
                </w:tcPr>
                <w:p w14:paraId="4626ED5B" w14:textId="77777777" w:rsidR="00E42374" w:rsidRPr="0049085E" w:rsidRDefault="00E42374" w:rsidP="00B20C5A">
                  <w:r>
                    <w:t>idealisatie</w:t>
                  </w:r>
                </w:p>
              </w:tc>
              <w:tc>
                <w:tcPr>
                  <w:tcW w:w="2500" w:type="pct"/>
                </w:tcPr>
                <w:p w14:paraId="5E6C99CB" w14:textId="4A474EBF" w:rsidR="00E42374" w:rsidRPr="0049085E" w:rsidRDefault="00E42374" w:rsidP="00B20C5A">
                  <w:r>
                    <w:t>geen</w:t>
                  </w:r>
                </w:p>
              </w:tc>
            </w:tr>
          </w:tbl>
          <w:p w14:paraId="5EA88EC6" w14:textId="77777777" w:rsidR="00E42374" w:rsidRPr="00D631F2" w:rsidRDefault="00E42374" w:rsidP="00B20C5A"/>
        </w:tc>
      </w:tr>
    </w:tbl>
    <w:p w14:paraId="658A7495" w14:textId="65DE2566" w:rsidR="00E42374" w:rsidRDefault="00E42374">
      <w:pPr>
        <w:pStyle w:val="Tekstopmerking"/>
      </w:pPr>
    </w:p>
  </w:comment>
  <w:comment w:id="82" w:author="Peeters, Jerry" w:date="2021-03-22T14:1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8157150"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CB648D9"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39DF32D" w14:textId="77777777" w:rsidTr="001A3636">
        <w:tc>
          <w:tcPr>
            <w:tcW w:w="2500" w:type="pct"/>
          </w:tcPr>
          <w:p w14:paraId="19A90B04" w14:textId="77777777" w:rsidR="00E42374" w:rsidRPr="00D631F2" w:rsidRDefault="00E42374" w:rsidP="001A3636">
            <w:r w:rsidRPr="00D631F2">
              <w:t>activiteit</w:t>
            </w:r>
            <w:r>
              <w:t>en</w:t>
            </w:r>
          </w:p>
        </w:tc>
        <w:tc>
          <w:tcPr>
            <w:tcW w:w="2500" w:type="pct"/>
          </w:tcPr>
          <w:p w14:paraId="05186316" w14:textId="5A30083B" w:rsidR="00E42374" w:rsidRPr="00D631F2" w:rsidRDefault="00E42374" w:rsidP="001A3636">
            <w:r>
              <w:t>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549B0305" w14:textId="77777777" w:rsidTr="001A3636">
        <w:tc>
          <w:tcPr>
            <w:tcW w:w="2500" w:type="pct"/>
          </w:tcPr>
          <w:p w14:paraId="2D86B0F5" w14:textId="77777777" w:rsidR="00E42374" w:rsidRPr="00D631F2" w:rsidRDefault="00E42374" w:rsidP="001A3636">
            <w:r w:rsidRPr="00D631F2">
              <w:t>activiteitengroep</w:t>
            </w:r>
          </w:p>
        </w:tc>
        <w:tc>
          <w:tcPr>
            <w:tcW w:w="2500" w:type="pct"/>
          </w:tcPr>
          <w:p w14:paraId="233F75E8" w14:textId="21AC8046" w:rsidR="00E42374" w:rsidRPr="00D631F2" w:rsidRDefault="00E42374" w:rsidP="001A3636">
            <w:r>
              <w:t>http://standaarden.omgevingswet.overheid.nl/activiteit/id/concept/BouwactiviteitRuimtelijk</w:t>
            </w:r>
          </w:p>
        </w:tc>
      </w:tr>
      <w:tr w:rsidR="00E42374" w:rsidRPr="00D631F2" w14:paraId="7348932A" w14:textId="77777777" w:rsidTr="001A3636">
        <w:tc>
          <w:tcPr>
            <w:tcW w:w="2500" w:type="pct"/>
          </w:tcPr>
          <w:p w14:paraId="59CFCA6E" w14:textId="77777777" w:rsidR="00E42374" w:rsidRPr="00D631F2" w:rsidRDefault="00E42374" w:rsidP="001A3636">
            <w:r>
              <w:t>activiteitregelkwalificatie</w:t>
            </w:r>
          </w:p>
        </w:tc>
        <w:tc>
          <w:tcPr>
            <w:tcW w:w="2500" w:type="pct"/>
          </w:tcPr>
          <w:p w14:paraId="1395C238" w14:textId="31AAB89D" w:rsidR="00E42374" w:rsidRPr="00D631F2" w:rsidRDefault="00E42374" w:rsidP="001A3636">
            <w:r>
              <w:t>geen</w:t>
            </w:r>
          </w:p>
        </w:tc>
      </w:tr>
      <w:tr w:rsidR="00E42374" w:rsidRPr="00D631F2" w14:paraId="49B5F76B"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41886CB"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242B4A2" w14:textId="77777777" w:rsidR="00E42374" w:rsidRPr="0049085E" w:rsidRDefault="00E42374" w:rsidP="001A3636">
                  <w:r w:rsidRPr="0049085E">
                    <w:t>Locatie</w:t>
                  </w:r>
                </w:p>
              </w:tc>
            </w:tr>
            <w:tr w:rsidR="00E42374" w:rsidRPr="0049085E" w14:paraId="688DE0BC" w14:textId="77777777" w:rsidTr="001A3636">
              <w:tc>
                <w:tcPr>
                  <w:tcW w:w="2500" w:type="pct"/>
                </w:tcPr>
                <w:p w14:paraId="0BF7C85B" w14:textId="77777777" w:rsidR="00E42374" w:rsidRPr="0049085E" w:rsidRDefault="00E42374" w:rsidP="001A3636">
                  <w:r w:rsidRPr="0049085E">
                    <w:t>geometrie</w:t>
                  </w:r>
                </w:p>
              </w:tc>
              <w:tc>
                <w:tcPr>
                  <w:tcW w:w="2500" w:type="pct"/>
                </w:tcPr>
                <w:p w14:paraId="3BCDFDC9" w14:textId="7A93BABD" w:rsidR="00E42374" w:rsidRPr="0049085E" w:rsidRDefault="00E42374" w:rsidP="001A3636">
                  <w:r>
                    <w:t>welstandsgebied.gml</w:t>
                  </w:r>
                </w:p>
              </w:tc>
            </w:tr>
            <w:tr w:rsidR="00E42374" w:rsidRPr="0049085E" w14:paraId="0041D1DC" w14:textId="77777777" w:rsidTr="001A3636">
              <w:tc>
                <w:tcPr>
                  <w:tcW w:w="2500" w:type="pct"/>
                </w:tcPr>
                <w:p w14:paraId="25F36889" w14:textId="77777777" w:rsidR="00E42374" w:rsidRPr="0049085E" w:rsidRDefault="00E42374" w:rsidP="001A3636">
                  <w:r w:rsidRPr="0049085E">
                    <w:t>noemer</w:t>
                  </w:r>
                </w:p>
              </w:tc>
              <w:tc>
                <w:tcPr>
                  <w:tcW w:w="2500" w:type="pct"/>
                </w:tcPr>
                <w:p w14:paraId="05FE1A41" w14:textId="44C7C758" w:rsidR="00E42374" w:rsidRPr="0049085E" w:rsidRDefault="00E42374" w:rsidP="001A3636"/>
              </w:tc>
            </w:tr>
            <w:tr w:rsidR="00E42374" w:rsidRPr="0049085E" w14:paraId="1A45A2E0" w14:textId="77777777" w:rsidTr="001A3636">
              <w:tc>
                <w:tcPr>
                  <w:tcW w:w="2500" w:type="pct"/>
                </w:tcPr>
                <w:p w14:paraId="781C98C5" w14:textId="77777777" w:rsidR="00E42374" w:rsidRPr="0049085E" w:rsidRDefault="00E42374" w:rsidP="001A3636">
                  <w:r>
                    <w:t>symboolcode</w:t>
                  </w:r>
                </w:p>
              </w:tc>
              <w:tc>
                <w:tcPr>
                  <w:tcW w:w="2500" w:type="pct"/>
                </w:tcPr>
                <w:p w14:paraId="7C1DB214" w14:textId="1F09B9D9" w:rsidR="00E42374" w:rsidRDefault="00E42374" w:rsidP="001A3636"/>
              </w:tc>
            </w:tr>
            <w:tr w:rsidR="00E42374" w:rsidRPr="0049085E" w14:paraId="5FE22324" w14:textId="77777777" w:rsidTr="001A3636">
              <w:tc>
                <w:tcPr>
                  <w:tcW w:w="2500" w:type="pct"/>
                </w:tcPr>
                <w:p w14:paraId="7C863DB8" w14:textId="77777777" w:rsidR="00E42374" w:rsidRPr="0049085E" w:rsidRDefault="00E42374" w:rsidP="001A3636">
                  <w:r w:rsidRPr="0049085E">
                    <w:t>nauwkeurigheid</w:t>
                  </w:r>
                </w:p>
              </w:tc>
              <w:tc>
                <w:tcPr>
                  <w:tcW w:w="2500" w:type="pct"/>
                </w:tcPr>
                <w:p w14:paraId="44FAAD96" w14:textId="64A89F0D" w:rsidR="00E42374" w:rsidRPr="0049085E" w:rsidRDefault="00E42374" w:rsidP="001A3636"/>
              </w:tc>
            </w:tr>
            <w:tr w:rsidR="00E42374" w:rsidRPr="0049085E" w14:paraId="0186EAB0" w14:textId="77777777" w:rsidTr="001A3636">
              <w:tc>
                <w:tcPr>
                  <w:tcW w:w="2500" w:type="pct"/>
                </w:tcPr>
                <w:p w14:paraId="016AF925" w14:textId="77777777" w:rsidR="00E42374" w:rsidRPr="0049085E" w:rsidRDefault="00E42374" w:rsidP="001A3636">
                  <w:r w:rsidRPr="0049085E">
                    <w:t>bron</w:t>
                  </w:r>
                  <w:r>
                    <w:t>N</w:t>
                  </w:r>
                  <w:r w:rsidRPr="0049085E">
                    <w:t>auwkeurigheid</w:t>
                  </w:r>
                </w:p>
              </w:tc>
              <w:tc>
                <w:tcPr>
                  <w:tcW w:w="2500" w:type="pct"/>
                </w:tcPr>
                <w:p w14:paraId="7FE4A47A" w14:textId="130CCF21" w:rsidR="00E42374" w:rsidRPr="0049085E" w:rsidRDefault="00E42374" w:rsidP="001A3636">
                  <w:r>
                    <w:t>geen</w:t>
                  </w:r>
                </w:p>
              </w:tc>
            </w:tr>
            <w:tr w:rsidR="00E42374" w:rsidRPr="0049085E" w14:paraId="0A3D2F35" w14:textId="77777777" w:rsidTr="001A3636">
              <w:tc>
                <w:tcPr>
                  <w:tcW w:w="2500" w:type="pct"/>
                </w:tcPr>
                <w:p w14:paraId="2FE62573" w14:textId="77777777" w:rsidR="00E42374" w:rsidRPr="0049085E" w:rsidRDefault="00E42374" w:rsidP="001A3636">
                  <w:r>
                    <w:t>idealisatie</w:t>
                  </w:r>
                </w:p>
              </w:tc>
              <w:tc>
                <w:tcPr>
                  <w:tcW w:w="2500" w:type="pct"/>
                </w:tcPr>
                <w:p w14:paraId="2B377982" w14:textId="5FDF07FD" w:rsidR="00E42374" w:rsidRPr="0049085E" w:rsidRDefault="00E42374" w:rsidP="001A3636">
                  <w:r>
                    <w:t>geen</w:t>
                  </w:r>
                </w:p>
              </w:tc>
            </w:tr>
          </w:tbl>
          <w:p w14:paraId="6848BE35" w14:textId="77777777" w:rsidR="00E42374" w:rsidRPr="00D631F2" w:rsidRDefault="00E42374" w:rsidP="001A3636"/>
        </w:tc>
      </w:tr>
    </w:tbl>
    <w:p w14:paraId="55EC46DE" w14:textId="08002C75" w:rsidR="00E42374" w:rsidRDefault="00E42374">
      <w:pPr>
        <w:pStyle w:val="Tekstopmerking"/>
      </w:pPr>
    </w:p>
  </w:comment>
  <w:comment w:id="83" w:author="Peeters, Jerry" w:date="2021-03-22T14:1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A35C304"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A8ACF0B"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3B69595" w14:textId="77777777" w:rsidTr="001A3636">
        <w:tc>
          <w:tcPr>
            <w:tcW w:w="2500" w:type="pct"/>
          </w:tcPr>
          <w:p w14:paraId="2B87717B" w14:textId="77777777" w:rsidR="00E42374" w:rsidRPr="00D631F2" w:rsidRDefault="00E42374" w:rsidP="001A3636">
            <w:r w:rsidRPr="00D631F2">
              <w:t>activiteit</w:t>
            </w:r>
            <w:r>
              <w:t>en</w:t>
            </w:r>
          </w:p>
        </w:tc>
        <w:tc>
          <w:tcPr>
            <w:tcW w:w="2500" w:type="pct"/>
          </w:tcPr>
          <w:p w14:paraId="06194D49" w14:textId="14924E61" w:rsidR="00E42374" w:rsidRPr="00D631F2" w:rsidRDefault="00E42374" w:rsidP="001A3636">
            <w:r>
              <w:t>het bouwen van een hoofdgebouw; het bouwen van een gebouw; het bouwen van een ander bouwwerk, geen gebouw zijnde; het bouwen van een bijbehorend bouwwerk met kap bij een woning; het bouwen van een erker aan de voorgevel van een woning; het bouwen van een dakkapel op een woning; het bouwen van een dakterrasafscheiding aan een woning; het bouwen van een bouwwerk voor infrastructurele en openbare voorzieningen; het bouwen van een hoogspanningsverbinding; het bouwen van een brug hoger dan 3 m</w:t>
            </w:r>
          </w:p>
        </w:tc>
      </w:tr>
      <w:tr w:rsidR="00E42374" w:rsidRPr="00D631F2" w14:paraId="770F8081" w14:textId="77777777" w:rsidTr="001A3636">
        <w:tc>
          <w:tcPr>
            <w:tcW w:w="2500" w:type="pct"/>
          </w:tcPr>
          <w:p w14:paraId="5E95211C" w14:textId="77777777" w:rsidR="00E42374" w:rsidRPr="00D631F2" w:rsidRDefault="00E42374" w:rsidP="001A3636">
            <w:r w:rsidRPr="00D631F2">
              <w:t>activiteitengroep</w:t>
            </w:r>
          </w:p>
        </w:tc>
        <w:tc>
          <w:tcPr>
            <w:tcW w:w="2500" w:type="pct"/>
          </w:tcPr>
          <w:p w14:paraId="1A2420EA" w14:textId="1F9BD05E" w:rsidR="00E42374" w:rsidRPr="00D631F2" w:rsidRDefault="00E42374" w:rsidP="001A3636">
            <w:r>
              <w:t>http://standaarden.omgevingswet.overheid.nl/activiteit/id/concept/BouwactiviteitRuimtelijk</w:t>
            </w:r>
          </w:p>
        </w:tc>
      </w:tr>
      <w:tr w:rsidR="00E42374" w:rsidRPr="00D631F2" w14:paraId="23AC3DDC" w14:textId="77777777" w:rsidTr="001A3636">
        <w:tc>
          <w:tcPr>
            <w:tcW w:w="2500" w:type="pct"/>
          </w:tcPr>
          <w:p w14:paraId="28C1CA5A" w14:textId="77777777" w:rsidR="00E42374" w:rsidRPr="00D631F2" w:rsidRDefault="00E42374" w:rsidP="001A3636">
            <w:r>
              <w:t>activiteitregelkwalificatie</w:t>
            </w:r>
          </w:p>
        </w:tc>
        <w:tc>
          <w:tcPr>
            <w:tcW w:w="2500" w:type="pct"/>
          </w:tcPr>
          <w:p w14:paraId="2D7CB158" w14:textId="78FCFBCC" w:rsidR="00E42374" w:rsidRPr="00D631F2" w:rsidRDefault="00E42374" w:rsidP="001A3636">
            <w:r>
              <w:t>geen</w:t>
            </w:r>
          </w:p>
        </w:tc>
      </w:tr>
      <w:tr w:rsidR="00E42374" w:rsidRPr="00D631F2" w14:paraId="2A821BA8"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214CACF"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CDDFF0" w14:textId="77777777" w:rsidR="00E42374" w:rsidRPr="0049085E" w:rsidRDefault="00E42374" w:rsidP="001A3636">
                  <w:r w:rsidRPr="0049085E">
                    <w:t>Locatie</w:t>
                  </w:r>
                </w:p>
              </w:tc>
            </w:tr>
            <w:tr w:rsidR="00E42374" w:rsidRPr="0049085E" w14:paraId="56582EAB" w14:textId="77777777" w:rsidTr="001A3636">
              <w:tc>
                <w:tcPr>
                  <w:tcW w:w="2500" w:type="pct"/>
                </w:tcPr>
                <w:p w14:paraId="22B55220" w14:textId="77777777" w:rsidR="00E42374" w:rsidRPr="0049085E" w:rsidRDefault="00E42374" w:rsidP="001A3636">
                  <w:r w:rsidRPr="0049085E">
                    <w:t>geometrie</w:t>
                  </w:r>
                </w:p>
              </w:tc>
              <w:tc>
                <w:tcPr>
                  <w:tcW w:w="2500" w:type="pct"/>
                </w:tcPr>
                <w:p w14:paraId="211C50E5" w14:textId="7679BF0C" w:rsidR="00E42374" w:rsidRPr="0049085E" w:rsidRDefault="00E42374" w:rsidP="001A3636">
                  <w:r>
                    <w:t>welstandsgebied.gml</w:t>
                  </w:r>
                </w:p>
              </w:tc>
            </w:tr>
            <w:tr w:rsidR="00E42374" w:rsidRPr="0049085E" w14:paraId="5B6CF14C" w14:textId="77777777" w:rsidTr="001A3636">
              <w:tc>
                <w:tcPr>
                  <w:tcW w:w="2500" w:type="pct"/>
                </w:tcPr>
                <w:p w14:paraId="100328EC" w14:textId="77777777" w:rsidR="00E42374" w:rsidRPr="0049085E" w:rsidRDefault="00E42374" w:rsidP="001A3636">
                  <w:r w:rsidRPr="0049085E">
                    <w:t>noemer</w:t>
                  </w:r>
                </w:p>
              </w:tc>
              <w:tc>
                <w:tcPr>
                  <w:tcW w:w="2500" w:type="pct"/>
                </w:tcPr>
                <w:p w14:paraId="64458E32" w14:textId="55A5FA88" w:rsidR="00E42374" w:rsidRPr="0049085E" w:rsidRDefault="00E42374" w:rsidP="001A3636"/>
              </w:tc>
            </w:tr>
            <w:tr w:rsidR="00E42374" w:rsidRPr="0049085E" w14:paraId="012F729F" w14:textId="77777777" w:rsidTr="001A3636">
              <w:tc>
                <w:tcPr>
                  <w:tcW w:w="2500" w:type="pct"/>
                </w:tcPr>
                <w:p w14:paraId="7D71E857" w14:textId="77777777" w:rsidR="00E42374" w:rsidRPr="0049085E" w:rsidRDefault="00E42374" w:rsidP="001A3636">
                  <w:r>
                    <w:t>symboolcode</w:t>
                  </w:r>
                </w:p>
              </w:tc>
              <w:tc>
                <w:tcPr>
                  <w:tcW w:w="2500" w:type="pct"/>
                </w:tcPr>
                <w:p w14:paraId="15EB5BDA" w14:textId="259286A0" w:rsidR="00E42374" w:rsidRDefault="00E42374" w:rsidP="001A3636"/>
              </w:tc>
            </w:tr>
            <w:tr w:rsidR="00E42374" w:rsidRPr="0049085E" w14:paraId="383978D8" w14:textId="77777777" w:rsidTr="001A3636">
              <w:tc>
                <w:tcPr>
                  <w:tcW w:w="2500" w:type="pct"/>
                </w:tcPr>
                <w:p w14:paraId="144CE8A0" w14:textId="77777777" w:rsidR="00E42374" w:rsidRPr="0049085E" w:rsidRDefault="00E42374" w:rsidP="001A3636">
                  <w:r w:rsidRPr="0049085E">
                    <w:t>nauwkeurigheid</w:t>
                  </w:r>
                </w:p>
              </w:tc>
              <w:tc>
                <w:tcPr>
                  <w:tcW w:w="2500" w:type="pct"/>
                </w:tcPr>
                <w:p w14:paraId="6584F1B4" w14:textId="5E5E5F26" w:rsidR="00E42374" w:rsidRPr="0049085E" w:rsidRDefault="00E42374" w:rsidP="001A3636"/>
              </w:tc>
            </w:tr>
            <w:tr w:rsidR="00E42374" w:rsidRPr="0049085E" w14:paraId="1B64EA6B" w14:textId="77777777" w:rsidTr="001A3636">
              <w:tc>
                <w:tcPr>
                  <w:tcW w:w="2500" w:type="pct"/>
                </w:tcPr>
                <w:p w14:paraId="0FDDCE96" w14:textId="77777777" w:rsidR="00E42374" w:rsidRPr="0049085E" w:rsidRDefault="00E42374" w:rsidP="001A3636">
                  <w:r w:rsidRPr="0049085E">
                    <w:t>bron</w:t>
                  </w:r>
                  <w:r>
                    <w:t>N</w:t>
                  </w:r>
                  <w:r w:rsidRPr="0049085E">
                    <w:t>auwkeurigheid</w:t>
                  </w:r>
                </w:p>
              </w:tc>
              <w:tc>
                <w:tcPr>
                  <w:tcW w:w="2500" w:type="pct"/>
                </w:tcPr>
                <w:p w14:paraId="4B4B1B58" w14:textId="7C72A8AB" w:rsidR="00E42374" w:rsidRPr="0049085E" w:rsidRDefault="00E42374" w:rsidP="001A3636">
                  <w:r>
                    <w:t>geen</w:t>
                  </w:r>
                </w:p>
              </w:tc>
            </w:tr>
            <w:tr w:rsidR="00E42374" w:rsidRPr="0049085E" w14:paraId="1631CF4C" w14:textId="77777777" w:rsidTr="001A3636">
              <w:tc>
                <w:tcPr>
                  <w:tcW w:w="2500" w:type="pct"/>
                </w:tcPr>
                <w:p w14:paraId="0981D07C" w14:textId="77777777" w:rsidR="00E42374" w:rsidRPr="0049085E" w:rsidRDefault="00E42374" w:rsidP="001A3636">
                  <w:r>
                    <w:t>idealisatie</w:t>
                  </w:r>
                </w:p>
              </w:tc>
              <w:tc>
                <w:tcPr>
                  <w:tcW w:w="2500" w:type="pct"/>
                </w:tcPr>
                <w:p w14:paraId="5427CEB5" w14:textId="04603BC3" w:rsidR="00E42374" w:rsidRPr="0049085E" w:rsidRDefault="00E42374" w:rsidP="001A3636">
                  <w:r>
                    <w:t>geen</w:t>
                  </w:r>
                </w:p>
              </w:tc>
            </w:tr>
          </w:tbl>
          <w:p w14:paraId="0FEA4C69" w14:textId="77777777" w:rsidR="00E42374" w:rsidRPr="00D631F2" w:rsidRDefault="00E42374" w:rsidP="001A3636"/>
        </w:tc>
      </w:tr>
    </w:tbl>
    <w:p w14:paraId="5843792C" w14:textId="05CC82BF" w:rsidR="00E42374" w:rsidRDefault="00E42374">
      <w:pPr>
        <w:pStyle w:val="Tekstopmerking"/>
      </w:pPr>
    </w:p>
  </w:comment>
  <w:comment w:id="87" w:author="Peeters, Jerry" w:date="2021-03-22T14:1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0B719FD"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E96F80F"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E8B92FD" w14:textId="77777777" w:rsidTr="001A3636">
        <w:tc>
          <w:tcPr>
            <w:tcW w:w="2500" w:type="pct"/>
          </w:tcPr>
          <w:p w14:paraId="2B6CBDC7" w14:textId="77777777" w:rsidR="00E42374" w:rsidRPr="00D631F2" w:rsidRDefault="00E42374" w:rsidP="001A3636">
            <w:r w:rsidRPr="00D631F2">
              <w:t>activiteit</w:t>
            </w:r>
            <w:r>
              <w:t>en</w:t>
            </w:r>
          </w:p>
        </w:tc>
        <w:tc>
          <w:tcPr>
            <w:tcW w:w="2500" w:type="pct"/>
          </w:tcPr>
          <w:p w14:paraId="05B93DFC" w14:textId="1AAEA77C" w:rsidR="00E42374" w:rsidRPr="00D631F2" w:rsidRDefault="00E42374" w:rsidP="001A3636">
            <w:r>
              <w:t>het veranderen van een bouwwerk</w:t>
            </w:r>
          </w:p>
        </w:tc>
      </w:tr>
      <w:tr w:rsidR="00E42374" w:rsidRPr="00D631F2" w14:paraId="42FF8870" w14:textId="77777777" w:rsidTr="001A3636">
        <w:tc>
          <w:tcPr>
            <w:tcW w:w="2500" w:type="pct"/>
          </w:tcPr>
          <w:p w14:paraId="3B92AE5B" w14:textId="77777777" w:rsidR="00E42374" w:rsidRPr="00D631F2" w:rsidRDefault="00E42374" w:rsidP="001A3636">
            <w:r w:rsidRPr="00D631F2">
              <w:t>activiteitengroep</w:t>
            </w:r>
          </w:p>
        </w:tc>
        <w:tc>
          <w:tcPr>
            <w:tcW w:w="2500" w:type="pct"/>
          </w:tcPr>
          <w:p w14:paraId="0537A69D" w14:textId="3A2E1C34" w:rsidR="00E42374" w:rsidRPr="00D631F2" w:rsidRDefault="00E42374" w:rsidP="001A3636">
            <w:r>
              <w:t>http://standaarden.omgevingswet.overheid.nl/activiteit/id/concept/BouwactiviteitRuimtelijk</w:t>
            </w:r>
          </w:p>
        </w:tc>
      </w:tr>
      <w:tr w:rsidR="00E42374" w:rsidRPr="00D631F2" w14:paraId="6C7DEDF4" w14:textId="77777777" w:rsidTr="001A3636">
        <w:tc>
          <w:tcPr>
            <w:tcW w:w="2500" w:type="pct"/>
          </w:tcPr>
          <w:p w14:paraId="6021FB64" w14:textId="77777777" w:rsidR="00E42374" w:rsidRPr="00D631F2" w:rsidRDefault="00E42374" w:rsidP="001A3636">
            <w:r>
              <w:t>activiteitregelkwalificatie</w:t>
            </w:r>
          </w:p>
        </w:tc>
        <w:tc>
          <w:tcPr>
            <w:tcW w:w="2500" w:type="pct"/>
          </w:tcPr>
          <w:p w14:paraId="12B608D7" w14:textId="305320C9" w:rsidR="00E42374" w:rsidRPr="00D631F2" w:rsidRDefault="00E42374" w:rsidP="001A3636">
            <w:r>
              <w:t>geen</w:t>
            </w:r>
          </w:p>
        </w:tc>
      </w:tr>
      <w:tr w:rsidR="00E42374" w:rsidRPr="00D631F2" w14:paraId="4F0A495A"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FD14786"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61E9F47" w14:textId="77777777" w:rsidR="00E42374" w:rsidRPr="0049085E" w:rsidRDefault="00E42374" w:rsidP="001A3636">
                  <w:r w:rsidRPr="0049085E">
                    <w:t>Locatie</w:t>
                  </w:r>
                </w:p>
              </w:tc>
            </w:tr>
            <w:tr w:rsidR="00E42374" w:rsidRPr="0049085E" w14:paraId="6CB4E16B" w14:textId="77777777" w:rsidTr="001A3636">
              <w:tc>
                <w:tcPr>
                  <w:tcW w:w="2500" w:type="pct"/>
                </w:tcPr>
                <w:p w14:paraId="2AB1CCA1" w14:textId="77777777" w:rsidR="00E42374" w:rsidRPr="0049085E" w:rsidRDefault="00E42374" w:rsidP="001A3636">
                  <w:r w:rsidRPr="0049085E">
                    <w:t>geometrie</w:t>
                  </w:r>
                </w:p>
              </w:tc>
              <w:tc>
                <w:tcPr>
                  <w:tcW w:w="2500" w:type="pct"/>
                </w:tcPr>
                <w:p w14:paraId="0203F404" w14:textId="4477CF81" w:rsidR="00E42374" w:rsidRPr="0049085E" w:rsidRDefault="00E42374" w:rsidP="001A3636">
                  <w:r>
                    <w:t>gemeente Zaanstad.gml</w:t>
                  </w:r>
                </w:p>
              </w:tc>
            </w:tr>
            <w:tr w:rsidR="00E42374" w:rsidRPr="0049085E" w14:paraId="66D77EA5" w14:textId="77777777" w:rsidTr="001A3636">
              <w:tc>
                <w:tcPr>
                  <w:tcW w:w="2500" w:type="pct"/>
                </w:tcPr>
                <w:p w14:paraId="7238A6E7" w14:textId="77777777" w:rsidR="00E42374" w:rsidRPr="0049085E" w:rsidRDefault="00E42374" w:rsidP="001A3636">
                  <w:r w:rsidRPr="0049085E">
                    <w:t>noemer</w:t>
                  </w:r>
                </w:p>
              </w:tc>
              <w:tc>
                <w:tcPr>
                  <w:tcW w:w="2500" w:type="pct"/>
                </w:tcPr>
                <w:p w14:paraId="0267E561" w14:textId="1AC8660C" w:rsidR="00E42374" w:rsidRPr="0049085E" w:rsidRDefault="00E42374" w:rsidP="001A3636"/>
              </w:tc>
            </w:tr>
            <w:tr w:rsidR="00E42374" w:rsidRPr="0049085E" w14:paraId="14BF9E73" w14:textId="77777777" w:rsidTr="001A3636">
              <w:tc>
                <w:tcPr>
                  <w:tcW w:w="2500" w:type="pct"/>
                </w:tcPr>
                <w:p w14:paraId="742279ED" w14:textId="77777777" w:rsidR="00E42374" w:rsidRPr="0049085E" w:rsidRDefault="00E42374" w:rsidP="001A3636">
                  <w:r>
                    <w:t>symboolcode</w:t>
                  </w:r>
                </w:p>
              </w:tc>
              <w:tc>
                <w:tcPr>
                  <w:tcW w:w="2500" w:type="pct"/>
                </w:tcPr>
                <w:p w14:paraId="69AC5ED9" w14:textId="474BCD14" w:rsidR="00E42374" w:rsidRDefault="00E42374" w:rsidP="001A3636"/>
              </w:tc>
            </w:tr>
            <w:tr w:rsidR="00E42374" w:rsidRPr="0049085E" w14:paraId="35E0F8B6" w14:textId="77777777" w:rsidTr="001A3636">
              <w:tc>
                <w:tcPr>
                  <w:tcW w:w="2500" w:type="pct"/>
                </w:tcPr>
                <w:p w14:paraId="162E5FAC" w14:textId="77777777" w:rsidR="00E42374" w:rsidRPr="0049085E" w:rsidRDefault="00E42374" w:rsidP="001A3636">
                  <w:r w:rsidRPr="0049085E">
                    <w:t>nauwkeurigheid</w:t>
                  </w:r>
                </w:p>
              </w:tc>
              <w:tc>
                <w:tcPr>
                  <w:tcW w:w="2500" w:type="pct"/>
                </w:tcPr>
                <w:p w14:paraId="0C18FE50" w14:textId="6A3CBFE2" w:rsidR="00E42374" w:rsidRPr="0049085E" w:rsidRDefault="00E42374" w:rsidP="001A3636"/>
              </w:tc>
            </w:tr>
            <w:tr w:rsidR="00E42374" w:rsidRPr="0049085E" w14:paraId="2F90F22D" w14:textId="77777777" w:rsidTr="001A3636">
              <w:tc>
                <w:tcPr>
                  <w:tcW w:w="2500" w:type="pct"/>
                </w:tcPr>
                <w:p w14:paraId="12B23A0F" w14:textId="77777777" w:rsidR="00E42374" w:rsidRPr="0049085E" w:rsidRDefault="00E42374" w:rsidP="001A3636">
                  <w:r w:rsidRPr="0049085E">
                    <w:t>bron</w:t>
                  </w:r>
                  <w:r>
                    <w:t>N</w:t>
                  </w:r>
                  <w:r w:rsidRPr="0049085E">
                    <w:t>auwkeurigheid</w:t>
                  </w:r>
                </w:p>
              </w:tc>
              <w:tc>
                <w:tcPr>
                  <w:tcW w:w="2500" w:type="pct"/>
                </w:tcPr>
                <w:p w14:paraId="5A6A000E" w14:textId="15B5F617" w:rsidR="00E42374" w:rsidRPr="0049085E" w:rsidRDefault="00E42374" w:rsidP="001A3636">
                  <w:r>
                    <w:t>geen</w:t>
                  </w:r>
                </w:p>
              </w:tc>
            </w:tr>
            <w:tr w:rsidR="00E42374" w:rsidRPr="0049085E" w14:paraId="36270034" w14:textId="77777777" w:rsidTr="001A3636">
              <w:tc>
                <w:tcPr>
                  <w:tcW w:w="2500" w:type="pct"/>
                </w:tcPr>
                <w:p w14:paraId="66A78110" w14:textId="77777777" w:rsidR="00E42374" w:rsidRPr="0049085E" w:rsidRDefault="00E42374" w:rsidP="001A3636">
                  <w:r>
                    <w:t>idealisatie</w:t>
                  </w:r>
                </w:p>
              </w:tc>
              <w:tc>
                <w:tcPr>
                  <w:tcW w:w="2500" w:type="pct"/>
                </w:tcPr>
                <w:p w14:paraId="430F1F0D" w14:textId="34C8581B" w:rsidR="00E42374" w:rsidRPr="0049085E" w:rsidRDefault="00E42374" w:rsidP="001A3636">
                  <w:r>
                    <w:t>geen</w:t>
                  </w:r>
                </w:p>
              </w:tc>
            </w:tr>
          </w:tbl>
          <w:p w14:paraId="113F9380" w14:textId="77777777" w:rsidR="00E42374" w:rsidRPr="00D631F2" w:rsidRDefault="00E42374" w:rsidP="001A3636"/>
        </w:tc>
      </w:tr>
    </w:tbl>
    <w:p w14:paraId="63F02B5F" w14:textId="26908298" w:rsidR="00E42374" w:rsidRDefault="00E42374">
      <w:pPr>
        <w:pStyle w:val="Tekstopmerking"/>
      </w:pPr>
    </w:p>
  </w:comment>
  <w:comment w:id="88" w:author="Peeters, Jerry" w:date="2021-03-22T14:1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015DBB5"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2BE5A6"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A66318E" w14:textId="77777777" w:rsidTr="001A3636">
        <w:tc>
          <w:tcPr>
            <w:tcW w:w="2500" w:type="pct"/>
          </w:tcPr>
          <w:p w14:paraId="219A96C2" w14:textId="77777777" w:rsidR="00E42374" w:rsidRPr="00D631F2" w:rsidRDefault="00E42374" w:rsidP="001A3636">
            <w:r w:rsidRPr="00D631F2">
              <w:t>activiteit</w:t>
            </w:r>
            <w:r>
              <w:t>en</w:t>
            </w:r>
          </w:p>
        </w:tc>
        <w:tc>
          <w:tcPr>
            <w:tcW w:w="2500" w:type="pct"/>
          </w:tcPr>
          <w:p w14:paraId="42964873" w14:textId="0E7EFF10" w:rsidR="00E42374" w:rsidRPr="00D631F2" w:rsidRDefault="00E42374" w:rsidP="001A3636">
            <w:r>
              <w:t>het veranderen van een bouwwerk</w:t>
            </w:r>
          </w:p>
        </w:tc>
      </w:tr>
      <w:tr w:rsidR="00E42374" w:rsidRPr="00D631F2" w14:paraId="588B6F0A" w14:textId="77777777" w:rsidTr="001A3636">
        <w:tc>
          <w:tcPr>
            <w:tcW w:w="2500" w:type="pct"/>
          </w:tcPr>
          <w:p w14:paraId="5D87DCE4" w14:textId="77777777" w:rsidR="00E42374" w:rsidRPr="00D631F2" w:rsidRDefault="00E42374" w:rsidP="001A3636">
            <w:r w:rsidRPr="00D631F2">
              <w:t>activiteitengroep</w:t>
            </w:r>
          </w:p>
        </w:tc>
        <w:tc>
          <w:tcPr>
            <w:tcW w:w="2500" w:type="pct"/>
          </w:tcPr>
          <w:p w14:paraId="4031FB88" w14:textId="114F0D53" w:rsidR="00E42374" w:rsidRPr="00D631F2" w:rsidRDefault="00E42374" w:rsidP="001A3636">
            <w:r>
              <w:t>http://standaarden.omgevingswet.overheid.nl/activiteit/id/concept/BouwactiviteitRuimtelijk</w:t>
            </w:r>
          </w:p>
        </w:tc>
      </w:tr>
      <w:tr w:rsidR="00E42374" w:rsidRPr="00D631F2" w14:paraId="54E893E2" w14:textId="77777777" w:rsidTr="001A3636">
        <w:tc>
          <w:tcPr>
            <w:tcW w:w="2500" w:type="pct"/>
          </w:tcPr>
          <w:p w14:paraId="782FBC47" w14:textId="77777777" w:rsidR="00E42374" w:rsidRPr="00D631F2" w:rsidRDefault="00E42374" w:rsidP="001A3636">
            <w:r>
              <w:t>activiteitregelkwalificatie</w:t>
            </w:r>
          </w:p>
        </w:tc>
        <w:tc>
          <w:tcPr>
            <w:tcW w:w="2500" w:type="pct"/>
          </w:tcPr>
          <w:p w14:paraId="5A56F457" w14:textId="782101C9" w:rsidR="00E42374" w:rsidRPr="00D631F2" w:rsidRDefault="00E42374" w:rsidP="001A3636">
            <w:r>
              <w:t>geen</w:t>
            </w:r>
          </w:p>
        </w:tc>
      </w:tr>
      <w:tr w:rsidR="00E42374" w:rsidRPr="00D631F2" w14:paraId="65D61D02"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61CB93B"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97E1C9D" w14:textId="77777777" w:rsidR="00E42374" w:rsidRPr="0049085E" w:rsidRDefault="00E42374" w:rsidP="001A3636">
                  <w:r w:rsidRPr="0049085E">
                    <w:t>Locatie</w:t>
                  </w:r>
                </w:p>
              </w:tc>
            </w:tr>
            <w:tr w:rsidR="00E42374" w:rsidRPr="0049085E" w14:paraId="1E2DBDC7" w14:textId="77777777" w:rsidTr="001A3636">
              <w:tc>
                <w:tcPr>
                  <w:tcW w:w="2500" w:type="pct"/>
                </w:tcPr>
                <w:p w14:paraId="46FAF290" w14:textId="77777777" w:rsidR="00E42374" w:rsidRPr="0049085E" w:rsidRDefault="00E42374" w:rsidP="001A3636">
                  <w:r w:rsidRPr="0049085E">
                    <w:t>geometrie</w:t>
                  </w:r>
                </w:p>
              </w:tc>
              <w:tc>
                <w:tcPr>
                  <w:tcW w:w="2500" w:type="pct"/>
                </w:tcPr>
                <w:p w14:paraId="243847F8" w14:textId="7DA915A9" w:rsidR="00E42374" w:rsidRPr="0049085E" w:rsidRDefault="00E42374" w:rsidP="001A3636">
                  <w:r>
                    <w:t>gemeente Zaanstad.gml</w:t>
                  </w:r>
                </w:p>
              </w:tc>
            </w:tr>
            <w:tr w:rsidR="00E42374" w:rsidRPr="0049085E" w14:paraId="06763FD7" w14:textId="77777777" w:rsidTr="001A3636">
              <w:tc>
                <w:tcPr>
                  <w:tcW w:w="2500" w:type="pct"/>
                </w:tcPr>
                <w:p w14:paraId="5BD6361C" w14:textId="77777777" w:rsidR="00E42374" w:rsidRPr="0049085E" w:rsidRDefault="00E42374" w:rsidP="001A3636">
                  <w:r w:rsidRPr="0049085E">
                    <w:t>noemer</w:t>
                  </w:r>
                </w:p>
              </w:tc>
              <w:tc>
                <w:tcPr>
                  <w:tcW w:w="2500" w:type="pct"/>
                </w:tcPr>
                <w:p w14:paraId="43E6C090" w14:textId="5BDF8834" w:rsidR="00E42374" w:rsidRPr="0049085E" w:rsidRDefault="00E42374" w:rsidP="001A3636"/>
              </w:tc>
            </w:tr>
            <w:tr w:rsidR="00E42374" w:rsidRPr="0049085E" w14:paraId="33098A38" w14:textId="77777777" w:rsidTr="001A3636">
              <w:tc>
                <w:tcPr>
                  <w:tcW w:w="2500" w:type="pct"/>
                </w:tcPr>
                <w:p w14:paraId="017BC153" w14:textId="77777777" w:rsidR="00E42374" w:rsidRPr="0049085E" w:rsidRDefault="00E42374" w:rsidP="001A3636">
                  <w:r>
                    <w:t>symboolcode</w:t>
                  </w:r>
                </w:p>
              </w:tc>
              <w:tc>
                <w:tcPr>
                  <w:tcW w:w="2500" w:type="pct"/>
                </w:tcPr>
                <w:p w14:paraId="03B432B2" w14:textId="29D728AB" w:rsidR="00E42374" w:rsidRDefault="00E42374" w:rsidP="001A3636"/>
              </w:tc>
            </w:tr>
            <w:tr w:rsidR="00E42374" w:rsidRPr="0049085E" w14:paraId="7094EC20" w14:textId="77777777" w:rsidTr="001A3636">
              <w:tc>
                <w:tcPr>
                  <w:tcW w:w="2500" w:type="pct"/>
                </w:tcPr>
                <w:p w14:paraId="1008441F" w14:textId="77777777" w:rsidR="00E42374" w:rsidRPr="0049085E" w:rsidRDefault="00E42374" w:rsidP="001A3636">
                  <w:r w:rsidRPr="0049085E">
                    <w:t>nauwkeurigheid</w:t>
                  </w:r>
                </w:p>
              </w:tc>
              <w:tc>
                <w:tcPr>
                  <w:tcW w:w="2500" w:type="pct"/>
                </w:tcPr>
                <w:p w14:paraId="282A0F2D" w14:textId="32AF5DD0" w:rsidR="00E42374" w:rsidRPr="0049085E" w:rsidRDefault="00E42374" w:rsidP="001A3636"/>
              </w:tc>
            </w:tr>
            <w:tr w:rsidR="00E42374" w:rsidRPr="0049085E" w14:paraId="5B55876D" w14:textId="77777777" w:rsidTr="001A3636">
              <w:tc>
                <w:tcPr>
                  <w:tcW w:w="2500" w:type="pct"/>
                </w:tcPr>
                <w:p w14:paraId="1C3387B8" w14:textId="77777777" w:rsidR="00E42374" w:rsidRPr="0049085E" w:rsidRDefault="00E42374" w:rsidP="001A3636">
                  <w:r w:rsidRPr="0049085E">
                    <w:t>bron</w:t>
                  </w:r>
                  <w:r>
                    <w:t>N</w:t>
                  </w:r>
                  <w:r w:rsidRPr="0049085E">
                    <w:t>auwkeurigheid</w:t>
                  </w:r>
                </w:p>
              </w:tc>
              <w:tc>
                <w:tcPr>
                  <w:tcW w:w="2500" w:type="pct"/>
                </w:tcPr>
                <w:p w14:paraId="7FEA51EA" w14:textId="039D336E" w:rsidR="00E42374" w:rsidRPr="0049085E" w:rsidRDefault="00E42374" w:rsidP="001A3636">
                  <w:r>
                    <w:t>geen</w:t>
                  </w:r>
                </w:p>
              </w:tc>
            </w:tr>
            <w:tr w:rsidR="00E42374" w:rsidRPr="0049085E" w14:paraId="6A2C3F86" w14:textId="77777777" w:rsidTr="001A3636">
              <w:tc>
                <w:tcPr>
                  <w:tcW w:w="2500" w:type="pct"/>
                </w:tcPr>
                <w:p w14:paraId="7B393F87" w14:textId="77777777" w:rsidR="00E42374" w:rsidRPr="0049085E" w:rsidRDefault="00E42374" w:rsidP="001A3636">
                  <w:r>
                    <w:t>idealisatie</w:t>
                  </w:r>
                </w:p>
              </w:tc>
              <w:tc>
                <w:tcPr>
                  <w:tcW w:w="2500" w:type="pct"/>
                </w:tcPr>
                <w:p w14:paraId="5E472390" w14:textId="3F0169CA" w:rsidR="00E42374" w:rsidRPr="0049085E" w:rsidRDefault="00E42374" w:rsidP="001A3636">
                  <w:r>
                    <w:t>geen</w:t>
                  </w:r>
                </w:p>
              </w:tc>
            </w:tr>
          </w:tbl>
          <w:p w14:paraId="3E8DED51" w14:textId="77777777" w:rsidR="00E42374" w:rsidRPr="00D631F2" w:rsidRDefault="00E42374" w:rsidP="001A3636"/>
        </w:tc>
      </w:tr>
    </w:tbl>
    <w:p w14:paraId="5328FAF5" w14:textId="367A347B" w:rsidR="00E42374" w:rsidRDefault="00E42374">
      <w:pPr>
        <w:pStyle w:val="Tekstopmerking"/>
      </w:pPr>
    </w:p>
  </w:comment>
  <w:comment w:id="89" w:author="Peeters, Jerry" w:date="2021-03-22T14:1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5E46D4D"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BEE73FC"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C22D1AA" w14:textId="77777777" w:rsidTr="001A3636">
        <w:tc>
          <w:tcPr>
            <w:tcW w:w="2500" w:type="pct"/>
          </w:tcPr>
          <w:p w14:paraId="07420C40" w14:textId="77777777" w:rsidR="00E42374" w:rsidRPr="00D631F2" w:rsidRDefault="00E42374" w:rsidP="001A3636">
            <w:r w:rsidRPr="00D631F2">
              <w:t>activiteit</w:t>
            </w:r>
            <w:r>
              <w:t>en</w:t>
            </w:r>
          </w:p>
        </w:tc>
        <w:tc>
          <w:tcPr>
            <w:tcW w:w="2500" w:type="pct"/>
          </w:tcPr>
          <w:p w14:paraId="0BDCAE99" w14:textId="58AD7602" w:rsidR="00E42374" w:rsidRPr="00D631F2" w:rsidRDefault="00E42374" w:rsidP="001A3636">
            <w:r>
              <w:t>het veranderen van een bouwwerk</w:t>
            </w:r>
          </w:p>
        </w:tc>
      </w:tr>
      <w:tr w:rsidR="00E42374" w:rsidRPr="00D631F2" w14:paraId="72C5984B" w14:textId="77777777" w:rsidTr="001A3636">
        <w:tc>
          <w:tcPr>
            <w:tcW w:w="2500" w:type="pct"/>
          </w:tcPr>
          <w:p w14:paraId="4ED2356F" w14:textId="77777777" w:rsidR="00E42374" w:rsidRPr="00D631F2" w:rsidRDefault="00E42374" w:rsidP="001A3636">
            <w:r w:rsidRPr="00D631F2">
              <w:t>activiteitengroep</w:t>
            </w:r>
          </w:p>
        </w:tc>
        <w:tc>
          <w:tcPr>
            <w:tcW w:w="2500" w:type="pct"/>
          </w:tcPr>
          <w:p w14:paraId="7158B285" w14:textId="24E7A0FF" w:rsidR="00E42374" w:rsidRPr="00D631F2" w:rsidRDefault="00E42374" w:rsidP="001A3636">
            <w:r>
              <w:t>http://standaarden.omgevingswet.overheid.nl/activiteit/id/concept/BouwactiviteitRuimtelijk</w:t>
            </w:r>
          </w:p>
        </w:tc>
      </w:tr>
      <w:tr w:rsidR="00E42374" w:rsidRPr="00D631F2" w14:paraId="5AEE0D75" w14:textId="77777777" w:rsidTr="001A3636">
        <w:tc>
          <w:tcPr>
            <w:tcW w:w="2500" w:type="pct"/>
          </w:tcPr>
          <w:p w14:paraId="21705861" w14:textId="77777777" w:rsidR="00E42374" w:rsidRPr="00D631F2" w:rsidRDefault="00E42374" w:rsidP="001A3636">
            <w:r>
              <w:t>activiteitregelkwalificatie</w:t>
            </w:r>
          </w:p>
        </w:tc>
        <w:tc>
          <w:tcPr>
            <w:tcW w:w="2500" w:type="pct"/>
          </w:tcPr>
          <w:p w14:paraId="6DFB40B3" w14:textId="52615D8A" w:rsidR="00E42374" w:rsidRPr="00D631F2" w:rsidRDefault="00E42374" w:rsidP="001A3636">
            <w:r>
              <w:t>geen</w:t>
            </w:r>
          </w:p>
        </w:tc>
      </w:tr>
      <w:tr w:rsidR="00E42374" w:rsidRPr="00D631F2" w14:paraId="4CFD0B23"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3D11B5C"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9873A36" w14:textId="77777777" w:rsidR="00E42374" w:rsidRPr="0049085E" w:rsidRDefault="00E42374" w:rsidP="001A3636">
                  <w:r w:rsidRPr="0049085E">
                    <w:t>Locatie</w:t>
                  </w:r>
                </w:p>
              </w:tc>
            </w:tr>
            <w:tr w:rsidR="00E42374" w:rsidRPr="0049085E" w14:paraId="1209795A" w14:textId="77777777" w:rsidTr="001A3636">
              <w:tc>
                <w:tcPr>
                  <w:tcW w:w="2500" w:type="pct"/>
                </w:tcPr>
                <w:p w14:paraId="18136813" w14:textId="77777777" w:rsidR="00E42374" w:rsidRPr="0049085E" w:rsidRDefault="00E42374" w:rsidP="001A3636">
                  <w:r w:rsidRPr="0049085E">
                    <w:t>geometrie</w:t>
                  </w:r>
                </w:p>
              </w:tc>
              <w:tc>
                <w:tcPr>
                  <w:tcW w:w="2500" w:type="pct"/>
                </w:tcPr>
                <w:p w14:paraId="3B8C579A" w14:textId="791B7975" w:rsidR="00E42374" w:rsidRPr="0049085E" w:rsidRDefault="00E42374" w:rsidP="001A3636">
                  <w:r>
                    <w:t>gemeente Zaanstad.gml</w:t>
                  </w:r>
                </w:p>
              </w:tc>
            </w:tr>
            <w:tr w:rsidR="00E42374" w:rsidRPr="0049085E" w14:paraId="257C65C2" w14:textId="77777777" w:rsidTr="001A3636">
              <w:tc>
                <w:tcPr>
                  <w:tcW w:w="2500" w:type="pct"/>
                </w:tcPr>
                <w:p w14:paraId="10813356" w14:textId="77777777" w:rsidR="00E42374" w:rsidRPr="0049085E" w:rsidRDefault="00E42374" w:rsidP="001A3636">
                  <w:r w:rsidRPr="0049085E">
                    <w:t>noemer</w:t>
                  </w:r>
                </w:p>
              </w:tc>
              <w:tc>
                <w:tcPr>
                  <w:tcW w:w="2500" w:type="pct"/>
                </w:tcPr>
                <w:p w14:paraId="479B2237" w14:textId="552FE880" w:rsidR="00E42374" w:rsidRPr="0049085E" w:rsidRDefault="00E42374" w:rsidP="001A3636"/>
              </w:tc>
            </w:tr>
            <w:tr w:rsidR="00E42374" w:rsidRPr="0049085E" w14:paraId="5F9F140E" w14:textId="77777777" w:rsidTr="001A3636">
              <w:tc>
                <w:tcPr>
                  <w:tcW w:w="2500" w:type="pct"/>
                </w:tcPr>
                <w:p w14:paraId="30588BC9" w14:textId="77777777" w:rsidR="00E42374" w:rsidRPr="0049085E" w:rsidRDefault="00E42374" w:rsidP="001A3636">
                  <w:r>
                    <w:t>symboolcode</w:t>
                  </w:r>
                </w:p>
              </w:tc>
              <w:tc>
                <w:tcPr>
                  <w:tcW w:w="2500" w:type="pct"/>
                </w:tcPr>
                <w:p w14:paraId="4FF75C5C" w14:textId="1C71E571" w:rsidR="00E42374" w:rsidRDefault="00E42374" w:rsidP="001A3636"/>
              </w:tc>
            </w:tr>
            <w:tr w:rsidR="00E42374" w:rsidRPr="0049085E" w14:paraId="0381ECF7" w14:textId="77777777" w:rsidTr="001A3636">
              <w:tc>
                <w:tcPr>
                  <w:tcW w:w="2500" w:type="pct"/>
                </w:tcPr>
                <w:p w14:paraId="74D146BB" w14:textId="77777777" w:rsidR="00E42374" w:rsidRPr="0049085E" w:rsidRDefault="00E42374" w:rsidP="001A3636">
                  <w:r w:rsidRPr="0049085E">
                    <w:t>nauwkeurigheid</w:t>
                  </w:r>
                </w:p>
              </w:tc>
              <w:tc>
                <w:tcPr>
                  <w:tcW w:w="2500" w:type="pct"/>
                </w:tcPr>
                <w:p w14:paraId="1B93787C" w14:textId="5B899616" w:rsidR="00E42374" w:rsidRPr="0049085E" w:rsidRDefault="00E42374" w:rsidP="001A3636"/>
              </w:tc>
            </w:tr>
            <w:tr w:rsidR="00E42374" w:rsidRPr="0049085E" w14:paraId="590D4FE0" w14:textId="77777777" w:rsidTr="001A3636">
              <w:tc>
                <w:tcPr>
                  <w:tcW w:w="2500" w:type="pct"/>
                </w:tcPr>
                <w:p w14:paraId="2A6C70E3" w14:textId="77777777" w:rsidR="00E42374" w:rsidRPr="0049085E" w:rsidRDefault="00E42374" w:rsidP="001A3636">
                  <w:r w:rsidRPr="0049085E">
                    <w:t>bron</w:t>
                  </w:r>
                  <w:r>
                    <w:t>N</w:t>
                  </w:r>
                  <w:r w:rsidRPr="0049085E">
                    <w:t>auwkeurigheid</w:t>
                  </w:r>
                </w:p>
              </w:tc>
              <w:tc>
                <w:tcPr>
                  <w:tcW w:w="2500" w:type="pct"/>
                </w:tcPr>
                <w:p w14:paraId="1D336DF0" w14:textId="3A275A0B" w:rsidR="00E42374" w:rsidRPr="0049085E" w:rsidRDefault="00E42374" w:rsidP="001A3636">
                  <w:r>
                    <w:t>geen</w:t>
                  </w:r>
                </w:p>
              </w:tc>
            </w:tr>
            <w:tr w:rsidR="00E42374" w:rsidRPr="0049085E" w14:paraId="47016EF9" w14:textId="77777777" w:rsidTr="001A3636">
              <w:tc>
                <w:tcPr>
                  <w:tcW w:w="2500" w:type="pct"/>
                </w:tcPr>
                <w:p w14:paraId="6EBE2D59" w14:textId="77777777" w:rsidR="00E42374" w:rsidRPr="0049085E" w:rsidRDefault="00E42374" w:rsidP="001A3636">
                  <w:r>
                    <w:t>idealisatie</w:t>
                  </w:r>
                </w:p>
              </w:tc>
              <w:tc>
                <w:tcPr>
                  <w:tcW w:w="2500" w:type="pct"/>
                </w:tcPr>
                <w:p w14:paraId="10DE9B88" w14:textId="682EE192" w:rsidR="00E42374" w:rsidRPr="0049085E" w:rsidRDefault="00E42374" w:rsidP="001A3636">
                  <w:r>
                    <w:t>geen</w:t>
                  </w:r>
                </w:p>
              </w:tc>
            </w:tr>
          </w:tbl>
          <w:p w14:paraId="1D0B13A3" w14:textId="77777777" w:rsidR="00E42374" w:rsidRPr="00D631F2" w:rsidRDefault="00E42374" w:rsidP="001A3636"/>
        </w:tc>
      </w:tr>
    </w:tbl>
    <w:p w14:paraId="5ED3EAF6" w14:textId="440227DA" w:rsidR="00E42374" w:rsidRDefault="00E42374">
      <w:pPr>
        <w:pStyle w:val="Tekstopmerking"/>
      </w:pPr>
    </w:p>
  </w:comment>
  <w:comment w:id="93" w:author="Peeters, Jerry" w:date="2021-03-22T14:2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531F802"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B8129EB"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E2ABF86" w14:textId="77777777" w:rsidTr="001A3636">
        <w:tc>
          <w:tcPr>
            <w:tcW w:w="2500" w:type="pct"/>
          </w:tcPr>
          <w:p w14:paraId="4904442F" w14:textId="77777777" w:rsidR="00E42374" w:rsidRPr="00D631F2" w:rsidRDefault="00E42374" w:rsidP="001A3636">
            <w:r w:rsidRPr="00D631F2">
              <w:t>activiteit</w:t>
            </w:r>
            <w:r>
              <w:t>en</w:t>
            </w:r>
          </w:p>
        </w:tc>
        <w:tc>
          <w:tcPr>
            <w:tcW w:w="2500" w:type="pct"/>
          </w:tcPr>
          <w:p w14:paraId="43B8A8A6" w14:textId="7322BA59" w:rsidR="00E42374" w:rsidRPr="00D631F2" w:rsidRDefault="00E42374" w:rsidP="001A3636">
            <w:r>
              <w:t>het bouwen van een hoofdgebouw</w:t>
            </w:r>
          </w:p>
        </w:tc>
      </w:tr>
      <w:tr w:rsidR="00E42374" w:rsidRPr="00D631F2" w14:paraId="21BFF73A" w14:textId="77777777" w:rsidTr="001A3636">
        <w:tc>
          <w:tcPr>
            <w:tcW w:w="2500" w:type="pct"/>
          </w:tcPr>
          <w:p w14:paraId="69023BA3" w14:textId="77777777" w:rsidR="00E42374" w:rsidRPr="00D631F2" w:rsidRDefault="00E42374" w:rsidP="001A3636">
            <w:r w:rsidRPr="00D631F2">
              <w:t>activiteitengroep</w:t>
            </w:r>
          </w:p>
        </w:tc>
        <w:tc>
          <w:tcPr>
            <w:tcW w:w="2500" w:type="pct"/>
          </w:tcPr>
          <w:p w14:paraId="15B6D2C1" w14:textId="5FED8625" w:rsidR="00E42374" w:rsidRPr="00D631F2" w:rsidRDefault="00E42374" w:rsidP="001A3636">
            <w:r>
              <w:t>http://standaarden.omgevingswet.overheid.nl/activiteit/id/concept/BouwactiviteitRuimtelijk</w:t>
            </w:r>
          </w:p>
        </w:tc>
      </w:tr>
      <w:tr w:rsidR="00E42374" w:rsidRPr="00D631F2" w14:paraId="6120C873" w14:textId="77777777" w:rsidTr="001A3636">
        <w:tc>
          <w:tcPr>
            <w:tcW w:w="2500" w:type="pct"/>
          </w:tcPr>
          <w:p w14:paraId="5C7C3FFD" w14:textId="77777777" w:rsidR="00E42374" w:rsidRPr="00D631F2" w:rsidRDefault="00E42374" w:rsidP="001A3636">
            <w:r>
              <w:t>activiteitregelkwalificatie</w:t>
            </w:r>
          </w:p>
        </w:tc>
        <w:tc>
          <w:tcPr>
            <w:tcW w:w="2500" w:type="pct"/>
          </w:tcPr>
          <w:p w14:paraId="25AFB789" w14:textId="64CB25CB" w:rsidR="00E42374" w:rsidRPr="00D631F2" w:rsidRDefault="00E42374" w:rsidP="001A3636">
            <w:r>
              <w:t>geen</w:t>
            </w:r>
          </w:p>
        </w:tc>
      </w:tr>
      <w:tr w:rsidR="00E42374" w:rsidRPr="00D631F2" w14:paraId="26B39ECE"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FE7AAC6"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1B6E122" w14:textId="77777777" w:rsidR="00E42374" w:rsidRPr="0049085E" w:rsidRDefault="00E42374" w:rsidP="001A3636">
                  <w:r w:rsidRPr="0049085E">
                    <w:t>Locatie</w:t>
                  </w:r>
                </w:p>
              </w:tc>
            </w:tr>
            <w:tr w:rsidR="00E42374" w:rsidRPr="0049085E" w14:paraId="655E7398" w14:textId="77777777" w:rsidTr="001A3636">
              <w:tc>
                <w:tcPr>
                  <w:tcW w:w="2500" w:type="pct"/>
                </w:tcPr>
                <w:p w14:paraId="158F241B" w14:textId="77777777" w:rsidR="00E42374" w:rsidRPr="0049085E" w:rsidRDefault="00E42374" w:rsidP="001A3636">
                  <w:r w:rsidRPr="0049085E">
                    <w:t>geometrie</w:t>
                  </w:r>
                </w:p>
              </w:tc>
              <w:tc>
                <w:tcPr>
                  <w:tcW w:w="2500" w:type="pct"/>
                </w:tcPr>
                <w:p w14:paraId="2F68DFCC" w14:textId="4F987D65" w:rsidR="00E42374" w:rsidRPr="0049085E" w:rsidRDefault="00E42374" w:rsidP="001A3636">
                  <w:r>
                    <w:t>gemeente Zaanstad.gml</w:t>
                  </w:r>
                </w:p>
              </w:tc>
            </w:tr>
            <w:tr w:rsidR="00E42374" w:rsidRPr="0049085E" w14:paraId="3A77AAFE" w14:textId="77777777" w:rsidTr="001A3636">
              <w:tc>
                <w:tcPr>
                  <w:tcW w:w="2500" w:type="pct"/>
                </w:tcPr>
                <w:p w14:paraId="738569EE" w14:textId="77777777" w:rsidR="00E42374" w:rsidRPr="0049085E" w:rsidRDefault="00E42374" w:rsidP="001A3636">
                  <w:r w:rsidRPr="0049085E">
                    <w:t>noemer</w:t>
                  </w:r>
                </w:p>
              </w:tc>
              <w:tc>
                <w:tcPr>
                  <w:tcW w:w="2500" w:type="pct"/>
                </w:tcPr>
                <w:p w14:paraId="603DB5E3" w14:textId="6C690C02" w:rsidR="00E42374" w:rsidRPr="0049085E" w:rsidRDefault="00E42374" w:rsidP="001A3636"/>
              </w:tc>
            </w:tr>
            <w:tr w:rsidR="00E42374" w:rsidRPr="0049085E" w14:paraId="66C327C1" w14:textId="77777777" w:rsidTr="001A3636">
              <w:tc>
                <w:tcPr>
                  <w:tcW w:w="2500" w:type="pct"/>
                </w:tcPr>
                <w:p w14:paraId="1BE7B0D6" w14:textId="77777777" w:rsidR="00E42374" w:rsidRPr="0049085E" w:rsidRDefault="00E42374" w:rsidP="001A3636">
                  <w:r>
                    <w:t>symboolcode</w:t>
                  </w:r>
                </w:p>
              </w:tc>
              <w:tc>
                <w:tcPr>
                  <w:tcW w:w="2500" w:type="pct"/>
                </w:tcPr>
                <w:p w14:paraId="2277BE10" w14:textId="538E9729" w:rsidR="00E42374" w:rsidRDefault="00E42374" w:rsidP="001A3636"/>
              </w:tc>
            </w:tr>
            <w:tr w:rsidR="00E42374" w:rsidRPr="0049085E" w14:paraId="7F1C0EF4" w14:textId="77777777" w:rsidTr="001A3636">
              <w:tc>
                <w:tcPr>
                  <w:tcW w:w="2500" w:type="pct"/>
                </w:tcPr>
                <w:p w14:paraId="67D8FCF0" w14:textId="77777777" w:rsidR="00E42374" w:rsidRPr="0049085E" w:rsidRDefault="00E42374" w:rsidP="001A3636">
                  <w:r w:rsidRPr="0049085E">
                    <w:t>nauwkeurigheid</w:t>
                  </w:r>
                </w:p>
              </w:tc>
              <w:tc>
                <w:tcPr>
                  <w:tcW w:w="2500" w:type="pct"/>
                </w:tcPr>
                <w:p w14:paraId="0A6C7DA0" w14:textId="1FC6A844" w:rsidR="00E42374" w:rsidRPr="0049085E" w:rsidRDefault="00E42374" w:rsidP="001A3636"/>
              </w:tc>
            </w:tr>
            <w:tr w:rsidR="00E42374" w:rsidRPr="0049085E" w14:paraId="4BE80800" w14:textId="77777777" w:rsidTr="001A3636">
              <w:tc>
                <w:tcPr>
                  <w:tcW w:w="2500" w:type="pct"/>
                </w:tcPr>
                <w:p w14:paraId="7276B0CE" w14:textId="77777777" w:rsidR="00E42374" w:rsidRPr="0049085E" w:rsidRDefault="00E42374" w:rsidP="001A3636">
                  <w:r w:rsidRPr="0049085E">
                    <w:t>bron</w:t>
                  </w:r>
                  <w:r>
                    <w:t>N</w:t>
                  </w:r>
                  <w:r w:rsidRPr="0049085E">
                    <w:t>auwkeurigheid</w:t>
                  </w:r>
                </w:p>
              </w:tc>
              <w:tc>
                <w:tcPr>
                  <w:tcW w:w="2500" w:type="pct"/>
                </w:tcPr>
                <w:p w14:paraId="4E69CCF1" w14:textId="73978207" w:rsidR="00E42374" w:rsidRPr="0049085E" w:rsidRDefault="00E42374" w:rsidP="001A3636">
                  <w:r>
                    <w:t>geen</w:t>
                  </w:r>
                </w:p>
              </w:tc>
            </w:tr>
            <w:tr w:rsidR="00E42374" w:rsidRPr="0049085E" w14:paraId="56F81DBB" w14:textId="77777777" w:rsidTr="001A3636">
              <w:tc>
                <w:tcPr>
                  <w:tcW w:w="2500" w:type="pct"/>
                </w:tcPr>
                <w:p w14:paraId="1F87C8A9" w14:textId="77777777" w:rsidR="00E42374" w:rsidRPr="0049085E" w:rsidRDefault="00E42374" w:rsidP="001A3636">
                  <w:r>
                    <w:t>idealisatie</w:t>
                  </w:r>
                </w:p>
              </w:tc>
              <w:tc>
                <w:tcPr>
                  <w:tcW w:w="2500" w:type="pct"/>
                </w:tcPr>
                <w:p w14:paraId="3729BB02" w14:textId="3E585259" w:rsidR="00E42374" w:rsidRPr="0049085E" w:rsidRDefault="00E42374" w:rsidP="001A3636">
                  <w:r>
                    <w:t>geen</w:t>
                  </w:r>
                </w:p>
              </w:tc>
            </w:tr>
          </w:tbl>
          <w:p w14:paraId="07997F41" w14:textId="77777777" w:rsidR="00E42374" w:rsidRPr="00D631F2" w:rsidRDefault="00E42374" w:rsidP="001A3636"/>
        </w:tc>
      </w:tr>
    </w:tbl>
    <w:p w14:paraId="584EB4C4" w14:textId="0769CF38" w:rsidR="00E42374" w:rsidRDefault="00E42374">
      <w:pPr>
        <w:pStyle w:val="Tekstopmerking"/>
      </w:pPr>
    </w:p>
  </w:comment>
  <w:comment w:id="94" w:author="Peeters, Jerry" w:date="2021-03-22T14:2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87C7251"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5A57B6A"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D8CFF32" w14:textId="77777777" w:rsidTr="001A3636">
        <w:tc>
          <w:tcPr>
            <w:tcW w:w="2500" w:type="pct"/>
          </w:tcPr>
          <w:p w14:paraId="493A5AFA" w14:textId="77777777" w:rsidR="00E42374" w:rsidRPr="00D631F2" w:rsidRDefault="00E42374" w:rsidP="001A3636">
            <w:r w:rsidRPr="00D631F2">
              <w:t>activiteit</w:t>
            </w:r>
            <w:r>
              <w:t>en</w:t>
            </w:r>
          </w:p>
        </w:tc>
        <w:tc>
          <w:tcPr>
            <w:tcW w:w="2500" w:type="pct"/>
          </w:tcPr>
          <w:p w14:paraId="5EC10295" w14:textId="3F2888D6" w:rsidR="00E42374" w:rsidRPr="00D631F2" w:rsidRDefault="00E42374" w:rsidP="001A3636">
            <w:r>
              <w:t>het bouwen van een hoofdgebouw</w:t>
            </w:r>
          </w:p>
        </w:tc>
      </w:tr>
      <w:tr w:rsidR="00E42374" w:rsidRPr="00D631F2" w14:paraId="1EF8A24E" w14:textId="77777777" w:rsidTr="001A3636">
        <w:tc>
          <w:tcPr>
            <w:tcW w:w="2500" w:type="pct"/>
          </w:tcPr>
          <w:p w14:paraId="1526FEAD" w14:textId="77777777" w:rsidR="00E42374" w:rsidRPr="00D631F2" w:rsidRDefault="00E42374" w:rsidP="001A3636">
            <w:r w:rsidRPr="00D631F2">
              <w:t>activiteitengroep</w:t>
            </w:r>
          </w:p>
        </w:tc>
        <w:tc>
          <w:tcPr>
            <w:tcW w:w="2500" w:type="pct"/>
          </w:tcPr>
          <w:p w14:paraId="140500B3" w14:textId="2C7B897E" w:rsidR="00E42374" w:rsidRPr="00D631F2" w:rsidRDefault="00E42374" w:rsidP="001A3636">
            <w:r>
              <w:t>http://standaarden.omgevingswet.overheid.nl/activiteit/id/concept/BouwactiviteitRuimtelijk</w:t>
            </w:r>
          </w:p>
        </w:tc>
      </w:tr>
      <w:tr w:rsidR="00E42374" w:rsidRPr="00D631F2" w14:paraId="4A07DF59" w14:textId="77777777" w:rsidTr="001A3636">
        <w:tc>
          <w:tcPr>
            <w:tcW w:w="2500" w:type="pct"/>
          </w:tcPr>
          <w:p w14:paraId="4377448E" w14:textId="77777777" w:rsidR="00E42374" w:rsidRPr="00D631F2" w:rsidRDefault="00E42374" w:rsidP="001A3636">
            <w:r>
              <w:t>activiteitregelkwalificatie</w:t>
            </w:r>
          </w:p>
        </w:tc>
        <w:tc>
          <w:tcPr>
            <w:tcW w:w="2500" w:type="pct"/>
          </w:tcPr>
          <w:p w14:paraId="518DDA98" w14:textId="01F01265" w:rsidR="00E42374" w:rsidRPr="00D631F2" w:rsidRDefault="00E42374" w:rsidP="001A3636">
            <w:r>
              <w:t>geen</w:t>
            </w:r>
          </w:p>
        </w:tc>
      </w:tr>
      <w:tr w:rsidR="00E42374" w:rsidRPr="00D631F2" w14:paraId="30071B0C"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5182CB9"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1022EA" w14:textId="77777777" w:rsidR="00E42374" w:rsidRPr="0049085E" w:rsidRDefault="00E42374" w:rsidP="001A3636">
                  <w:r w:rsidRPr="0049085E">
                    <w:t>Locatie</w:t>
                  </w:r>
                </w:p>
              </w:tc>
            </w:tr>
            <w:tr w:rsidR="00E42374" w:rsidRPr="0049085E" w14:paraId="4A4E3A8C" w14:textId="77777777" w:rsidTr="001A3636">
              <w:tc>
                <w:tcPr>
                  <w:tcW w:w="2500" w:type="pct"/>
                </w:tcPr>
                <w:p w14:paraId="2B787426" w14:textId="77777777" w:rsidR="00E42374" w:rsidRPr="0049085E" w:rsidRDefault="00E42374" w:rsidP="001A3636">
                  <w:r w:rsidRPr="0049085E">
                    <w:t>geometrie</w:t>
                  </w:r>
                </w:p>
              </w:tc>
              <w:tc>
                <w:tcPr>
                  <w:tcW w:w="2500" w:type="pct"/>
                </w:tcPr>
                <w:p w14:paraId="470C9F76" w14:textId="4E104785" w:rsidR="00E42374" w:rsidRPr="0049085E" w:rsidRDefault="00E42374" w:rsidP="001A3636">
                  <w:r>
                    <w:t>gemeente Zaanstad.gml</w:t>
                  </w:r>
                </w:p>
              </w:tc>
            </w:tr>
            <w:tr w:rsidR="00E42374" w:rsidRPr="0049085E" w14:paraId="63C55FB3" w14:textId="77777777" w:rsidTr="001A3636">
              <w:tc>
                <w:tcPr>
                  <w:tcW w:w="2500" w:type="pct"/>
                </w:tcPr>
                <w:p w14:paraId="3628EE0B" w14:textId="77777777" w:rsidR="00E42374" w:rsidRPr="0049085E" w:rsidRDefault="00E42374" w:rsidP="001A3636">
                  <w:r w:rsidRPr="0049085E">
                    <w:t>noemer</w:t>
                  </w:r>
                </w:p>
              </w:tc>
              <w:tc>
                <w:tcPr>
                  <w:tcW w:w="2500" w:type="pct"/>
                </w:tcPr>
                <w:p w14:paraId="5B40E606" w14:textId="1B210352" w:rsidR="00E42374" w:rsidRPr="0049085E" w:rsidRDefault="00E42374" w:rsidP="001A3636"/>
              </w:tc>
            </w:tr>
            <w:tr w:rsidR="00E42374" w:rsidRPr="0049085E" w14:paraId="0274998E" w14:textId="77777777" w:rsidTr="001A3636">
              <w:tc>
                <w:tcPr>
                  <w:tcW w:w="2500" w:type="pct"/>
                </w:tcPr>
                <w:p w14:paraId="25F548F8" w14:textId="77777777" w:rsidR="00E42374" w:rsidRPr="0049085E" w:rsidRDefault="00E42374" w:rsidP="001A3636">
                  <w:r>
                    <w:t>symboolcode</w:t>
                  </w:r>
                </w:p>
              </w:tc>
              <w:tc>
                <w:tcPr>
                  <w:tcW w:w="2500" w:type="pct"/>
                </w:tcPr>
                <w:p w14:paraId="4DFD1DFF" w14:textId="477BB960" w:rsidR="00E42374" w:rsidRDefault="00E42374" w:rsidP="001A3636"/>
              </w:tc>
            </w:tr>
            <w:tr w:rsidR="00E42374" w:rsidRPr="0049085E" w14:paraId="3535F231" w14:textId="77777777" w:rsidTr="001A3636">
              <w:tc>
                <w:tcPr>
                  <w:tcW w:w="2500" w:type="pct"/>
                </w:tcPr>
                <w:p w14:paraId="4E338EDD" w14:textId="77777777" w:rsidR="00E42374" w:rsidRPr="0049085E" w:rsidRDefault="00E42374" w:rsidP="001A3636">
                  <w:r w:rsidRPr="0049085E">
                    <w:t>nauwkeurigheid</w:t>
                  </w:r>
                </w:p>
              </w:tc>
              <w:tc>
                <w:tcPr>
                  <w:tcW w:w="2500" w:type="pct"/>
                </w:tcPr>
                <w:p w14:paraId="2AFC898F" w14:textId="0E881F37" w:rsidR="00E42374" w:rsidRPr="0049085E" w:rsidRDefault="00E42374" w:rsidP="001A3636"/>
              </w:tc>
            </w:tr>
            <w:tr w:rsidR="00E42374" w:rsidRPr="0049085E" w14:paraId="09E413B8" w14:textId="77777777" w:rsidTr="001A3636">
              <w:tc>
                <w:tcPr>
                  <w:tcW w:w="2500" w:type="pct"/>
                </w:tcPr>
                <w:p w14:paraId="719900F6" w14:textId="77777777" w:rsidR="00E42374" w:rsidRPr="0049085E" w:rsidRDefault="00E42374" w:rsidP="001A3636">
                  <w:r w:rsidRPr="0049085E">
                    <w:t>bron</w:t>
                  </w:r>
                  <w:r>
                    <w:t>N</w:t>
                  </w:r>
                  <w:r w:rsidRPr="0049085E">
                    <w:t>auwkeurigheid</w:t>
                  </w:r>
                </w:p>
              </w:tc>
              <w:tc>
                <w:tcPr>
                  <w:tcW w:w="2500" w:type="pct"/>
                </w:tcPr>
                <w:p w14:paraId="15C6E24B" w14:textId="5AA6EAC5" w:rsidR="00E42374" w:rsidRPr="0049085E" w:rsidRDefault="00E42374" w:rsidP="001A3636">
                  <w:r>
                    <w:t>geen</w:t>
                  </w:r>
                </w:p>
              </w:tc>
            </w:tr>
            <w:tr w:rsidR="00E42374" w:rsidRPr="0049085E" w14:paraId="3E42918C" w14:textId="77777777" w:rsidTr="001A3636">
              <w:tc>
                <w:tcPr>
                  <w:tcW w:w="2500" w:type="pct"/>
                </w:tcPr>
                <w:p w14:paraId="0DD51D5D" w14:textId="77777777" w:rsidR="00E42374" w:rsidRPr="0049085E" w:rsidRDefault="00E42374" w:rsidP="001A3636">
                  <w:r>
                    <w:t>idealisatie</w:t>
                  </w:r>
                </w:p>
              </w:tc>
              <w:tc>
                <w:tcPr>
                  <w:tcW w:w="2500" w:type="pct"/>
                </w:tcPr>
                <w:p w14:paraId="43D43002" w14:textId="1906BD66" w:rsidR="00E42374" w:rsidRPr="0049085E" w:rsidRDefault="00E42374" w:rsidP="001A3636">
                  <w:r>
                    <w:t>geen</w:t>
                  </w:r>
                </w:p>
              </w:tc>
            </w:tr>
          </w:tbl>
          <w:p w14:paraId="1AD67304" w14:textId="77777777" w:rsidR="00E42374" w:rsidRPr="00D631F2" w:rsidRDefault="00E42374" w:rsidP="001A3636"/>
        </w:tc>
      </w:tr>
    </w:tbl>
    <w:p w14:paraId="31B10856" w14:textId="590CB146" w:rsidR="00E42374" w:rsidRDefault="00E42374">
      <w:pPr>
        <w:pStyle w:val="Tekstopmerking"/>
      </w:pPr>
    </w:p>
  </w:comment>
  <w:comment w:id="95" w:author="Peeters, Jerry" w:date="2021-03-22T14:2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BC65463"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82B9A2B"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28A7CF3" w14:textId="77777777" w:rsidTr="001A3636">
        <w:tc>
          <w:tcPr>
            <w:tcW w:w="2500" w:type="pct"/>
          </w:tcPr>
          <w:p w14:paraId="32A041F7" w14:textId="77777777" w:rsidR="00E42374" w:rsidRPr="00D631F2" w:rsidRDefault="00E42374" w:rsidP="001A3636">
            <w:r w:rsidRPr="00D631F2">
              <w:t>activiteit</w:t>
            </w:r>
            <w:r>
              <w:t>en</w:t>
            </w:r>
          </w:p>
        </w:tc>
        <w:tc>
          <w:tcPr>
            <w:tcW w:w="2500" w:type="pct"/>
          </w:tcPr>
          <w:p w14:paraId="490F7F11" w14:textId="621528E3" w:rsidR="00E42374" w:rsidRPr="00D631F2" w:rsidRDefault="00E42374" w:rsidP="001A3636">
            <w:r>
              <w:t>het bouwen van een hoofdgebouw</w:t>
            </w:r>
          </w:p>
        </w:tc>
      </w:tr>
      <w:tr w:rsidR="00E42374" w:rsidRPr="00D631F2" w14:paraId="593D77E7" w14:textId="77777777" w:rsidTr="001A3636">
        <w:tc>
          <w:tcPr>
            <w:tcW w:w="2500" w:type="pct"/>
          </w:tcPr>
          <w:p w14:paraId="45E864F2" w14:textId="77777777" w:rsidR="00E42374" w:rsidRPr="00D631F2" w:rsidRDefault="00E42374" w:rsidP="001A3636">
            <w:r w:rsidRPr="00D631F2">
              <w:t>activiteitengroep</w:t>
            </w:r>
          </w:p>
        </w:tc>
        <w:tc>
          <w:tcPr>
            <w:tcW w:w="2500" w:type="pct"/>
          </w:tcPr>
          <w:p w14:paraId="7F757CB0" w14:textId="593E38EE" w:rsidR="00E42374" w:rsidRPr="00D631F2" w:rsidRDefault="00E42374" w:rsidP="001A3636">
            <w:r>
              <w:t>http://standaarden.omgevingswet.overheid.nl/activiteit/id/concept/BouwactiviteitRuimtelijk</w:t>
            </w:r>
          </w:p>
        </w:tc>
      </w:tr>
      <w:tr w:rsidR="00E42374" w:rsidRPr="00D631F2" w14:paraId="6855A823" w14:textId="77777777" w:rsidTr="001A3636">
        <w:tc>
          <w:tcPr>
            <w:tcW w:w="2500" w:type="pct"/>
          </w:tcPr>
          <w:p w14:paraId="262DBE73" w14:textId="77777777" w:rsidR="00E42374" w:rsidRPr="00D631F2" w:rsidRDefault="00E42374" w:rsidP="001A3636">
            <w:r>
              <w:t>activiteitregelkwalificatie</w:t>
            </w:r>
          </w:p>
        </w:tc>
        <w:tc>
          <w:tcPr>
            <w:tcW w:w="2500" w:type="pct"/>
          </w:tcPr>
          <w:p w14:paraId="43EFF9F9" w14:textId="3B70EF80" w:rsidR="00E42374" w:rsidRPr="00D631F2" w:rsidRDefault="00E42374" w:rsidP="001A3636">
            <w:r>
              <w:t>geen</w:t>
            </w:r>
          </w:p>
        </w:tc>
      </w:tr>
      <w:tr w:rsidR="00E42374" w:rsidRPr="00D631F2" w14:paraId="3BC91621"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1D28AA5"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9202906" w14:textId="77777777" w:rsidR="00E42374" w:rsidRPr="0049085E" w:rsidRDefault="00E42374" w:rsidP="001A3636">
                  <w:r w:rsidRPr="0049085E">
                    <w:t>Locatie</w:t>
                  </w:r>
                </w:p>
              </w:tc>
            </w:tr>
            <w:tr w:rsidR="00E42374" w:rsidRPr="0049085E" w14:paraId="46671553" w14:textId="77777777" w:rsidTr="001A3636">
              <w:tc>
                <w:tcPr>
                  <w:tcW w:w="2500" w:type="pct"/>
                </w:tcPr>
                <w:p w14:paraId="251DB003" w14:textId="77777777" w:rsidR="00E42374" w:rsidRPr="0049085E" w:rsidRDefault="00E42374" w:rsidP="001A3636">
                  <w:r w:rsidRPr="0049085E">
                    <w:t>geometrie</w:t>
                  </w:r>
                </w:p>
              </w:tc>
              <w:tc>
                <w:tcPr>
                  <w:tcW w:w="2500" w:type="pct"/>
                </w:tcPr>
                <w:p w14:paraId="7EF63548" w14:textId="71FBD821" w:rsidR="00E42374" w:rsidRPr="0049085E" w:rsidRDefault="00E42374" w:rsidP="001A3636">
                  <w:r>
                    <w:t>gemeente Zaanstad.gml</w:t>
                  </w:r>
                </w:p>
              </w:tc>
            </w:tr>
            <w:tr w:rsidR="00E42374" w:rsidRPr="0049085E" w14:paraId="1A89FF84" w14:textId="77777777" w:rsidTr="001A3636">
              <w:tc>
                <w:tcPr>
                  <w:tcW w:w="2500" w:type="pct"/>
                </w:tcPr>
                <w:p w14:paraId="7BA9E8E4" w14:textId="77777777" w:rsidR="00E42374" w:rsidRPr="0049085E" w:rsidRDefault="00E42374" w:rsidP="001A3636">
                  <w:r w:rsidRPr="0049085E">
                    <w:t>noemer</w:t>
                  </w:r>
                </w:p>
              </w:tc>
              <w:tc>
                <w:tcPr>
                  <w:tcW w:w="2500" w:type="pct"/>
                </w:tcPr>
                <w:p w14:paraId="40586791" w14:textId="205E2419" w:rsidR="00E42374" w:rsidRPr="0049085E" w:rsidRDefault="00E42374" w:rsidP="001A3636"/>
              </w:tc>
            </w:tr>
            <w:tr w:rsidR="00E42374" w:rsidRPr="0049085E" w14:paraId="744A592D" w14:textId="77777777" w:rsidTr="001A3636">
              <w:tc>
                <w:tcPr>
                  <w:tcW w:w="2500" w:type="pct"/>
                </w:tcPr>
                <w:p w14:paraId="3B1C3CA0" w14:textId="77777777" w:rsidR="00E42374" w:rsidRPr="0049085E" w:rsidRDefault="00E42374" w:rsidP="001A3636">
                  <w:r>
                    <w:t>symboolcode</w:t>
                  </w:r>
                </w:p>
              </w:tc>
              <w:tc>
                <w:tcPr>
                  <w:tcW w:w="2500" w:type="pct"/>
                </w:tcPr>
                <w:p w14:paraId="454E9F84" w14:textId="7F3ABA7E" w:rsidR="00E42374" w:rsidRDefault="00E42374" w:rsidP="001A3636"/>
              </w:tc>
            </w:tr>
            <w:tr w:rsidR="00E42374" w:rsidRPr="0049085E" w14:paraId="527F1C02" w14:textId="77777777" w:rsidTr="001A3636">
              <w:tc>
                <w:tcPr>
                  <w:tcW w:w="2500" w:type="pct"/>
                </w:tcPr>
                <w:p w14:paraId="634C0576" w14:textId="77777777" w:rsidR="00E42374" w:rsidRPr="0049085E" w:rsidRDefault="00E42374" w:rsidP="001A3636">
                  <w:r w:rsidRPr="0049085E">
                    <w:t>nauwkeurigheid</w:t>
                  </w:r>
                </w:p>
              </w:tc>
              <w:tc>
                <w:tcPr>
                  <w:tcW w:w="2500" w:type="pct"/>
                </w:tcPr>
                <w:p w14:paraId="767A7248" w14:textId="52569695" w:rsidR="00E42374" w:rsidRPr="0049085E" w:rsidRDefault="00E42374" w:rsidP="001A3636"/>
              </w:tc>
            </w:tr>
            <w:tr w:rsidR="00E42374" w:rsidRPr="0049085E" w14:paraId="7810236D" w14:textId="77777777" w:rsidTr="001A3636">
              <w:tc>
                <w:tcPr>
                  <w:tcW w:w="2500" w:type="pct"/>
                </w:tcPr>
                <w:p w14:paraId="71624946" w14:textId="77777777" w:rsidR="00E42374" w:rsidRPr="0049085E" w:rsidRDefault="00E42374" w:rsidP="001A3636">
                  <w:r w:rsidRPr="0049085E">
                    <w:t>bron</w:t>
                  </w:r>
                  <w:r>
                    <w:t>N</w:t>
                  </w:r>
                  <w:r w:rsidRPr="0049085E">
                    <w:t>auwkeurigheid</w:t>
                  </w:r>
                </w:p>
              </w:tc>
              <w:tc>
                <w:tcPr>
                  <w:tcW w:w="2500" w:type="pct"/>
                </w:tcPr>
                <w:p w14:paraId="62A1E662" w14:textId="393F5F98" w:rsidR="00E42374" w:rsidRPr="0049085E" w:rsidRDefault="00E42374" w:rsidP="001A3636">
                  <w:r>
                    <w:t>geen</w:t>
                  </w:r>
                </w:p>
              </w:tc>
            </w:tr>
            <w:tr w:rsidR="00E42374" w:rsidRPr="0049085E" w14:paraId="6EA8D8FD" w14:textId="77777777" w:rsidTr="001A3636">
              <w:tc>
                <w:tcPr>
                  <w:tcW w:w="2500" w:type="pct"/>
                </w:tcPr>
                <w:p w14:paraId="1E2C0708" w14:textId="77777777" w:rsidR="00E42374" w:rsidRPr="0049085E" w:rsidRDefault="00E42374" w:rsidP="001A3636">
                  <w:r>
                    <w:t>idealisatie</w:t>
                  </w:r>
                </w:p>
              </w:tc>
              <w:tc>
                <w:tcPr>
                  <w:tcW w:w="2500" w:type="pct"/>
                </w:tcPr>
                <w:p w14:paraId="1A169041" w14:textId="34BF2FEE" w:rsidR="00E42374" w:rsidRPr="0049085E" w:rsidRDefault="00E42374" w:rsidP="001A3636">
                  <w:r>
                    <w:t>geen</w:t>
                  </w:r>
                </w:p>
              </w:tc>
            </w:tr>
          </w:tbl>
          <w:p w14:paraId="5E9957C5" w14:textId="77777777" w:rsidR="00E42374" w:rsidRPr="00D631F2" w:rsidRDefault="00E42374" w:rsidP="001A3636"/>
        </w:tc>
      </w:tr>
    </w:tbl>
    <w:p w14:paraId="7432D56F" w14:textId="4C744C12" w:rsidR="00E42374" w:rsidRDefault="00E42374">
      <w:pPr>
        <w:pStyle w:val="Tekstopmerking"/>
      </w:pPr>
    </w:p>
  </w:comment>
  <w:comment w:id="96" w:author="Peeters, Jerry" w:date="2021-03-22T14:2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52CE170"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AFB12C"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309F54A" w14:textId="77777777" w:rsidTr="001A3636">
        <w:tc>
          <w:tcPr>
            <w:tcW w:w="2500" w:type="pct"/>
          </w:tcPr>
          <w:p w14:paraId="05D17AA8" w14:textId="77777777" w:rsidR="00E42374" w:rsidRPr="00D631F2" w:rsidRDefault="00E42374" w:rsidP="001A3636">
            <w:r w:rsidRPr="00D631F2">
              <w:t>activiteit</w:t>
            </w:r>
            <w:r>
              <w:t>en</w:t>
            </w:r>
          </w:p>
        </w:tc>
        <w:tc>
          <w:tcPr>
            <w:tcW w:w="2500" w:type="pct"/>
          </w:tcPr>
          <w:p w14:paraId="505B20E6" w14:textId="6156AD98" w:rsidR="00E42374" w:rsidRPr="00D631F2" w:rsidRDefault="00E42374" w:rsidP="001A3636">
            <w:r>
              <w:t>het bouwen van een hoofdgebouw</w:t>
            </w:r>
          </w:p>
        </w:tc>
      </w:tr>
      <w:tr w:rsidR="00E42374" w:rsidRPr="00D631F2" w14:paraId="17B5251F" w14:textId="77777777" w:rsidTr="001A3636">
        <w:tc>
          <w:tcPr>
            <w:tcW w:w="2500" w:type="pct"/>
          </w:tcPr>
          <w:p w14:paraId="4013FAA3" w14:textId="77777777" w:rsidR="00E42374" w:rsidRPr="00D631F2" w:rsidRDefault="00E42374" w:rsidP="001A3636">
            <w:r w:rsidRPr="00D631F2">
              <w:t>activiteitengroep</w:t>
            </w:r>
          </w:p>
        </w:tc>
        <w:tc>
          <w:tcPr>
            <w:tcW w:w="2500" w:type="pct"/>
          </w:tcPr>
          <w:p w14:paraId="5983287D" w14:textId="49982F1C" w:rsidR="00E42374" w:rsidRPr="00D631F2" w:rsidRDefault="00E42374" w:rsidP="001A3636">
            <w:r>
              <w:t>http://standaarden.omgevingswet.overheid.nl/activiteit/id/concept/BouwactiviteitRuimtelijk</w:t>
            </w:r>
          </w:p>
        </w:tc>
      </w:tr>
      <w:tr w:rsidR="00E42374" w:rsidRPr="00D631F2" w14:paraId="419DB324" w14:textId="77777777" w:rsidTr="001A3636">
        <w:tc>
          <w:tcPr>
            <w:tcW w:w="2500" w:type="pct"/>
          </w:tcPr>
          <w:p w14:paraId="1B5DC458" w14:textId="77777777" w:rsidR="00E42374" w:rsidRPr="00D631F2" w:rsidRDefault="00E42374" w:rsidP="001A3636">
            <w:r>
              <w:t>activiteitregelkwalificatie</w:t>
            </w:r>
          </w:p>
        </w:tc>
        <w:tc>
          <w:tcPr>
            <w:tcW w:w="2500" w:type="pct"/>
          </w:tcPr>
          <w:p w14:paraId="774232A4" w14:textId="0281C78C" w:rsidR="00E42374" w:rsidRPr="00D631F2" w:rsidRDefault="00E42374" w:rsidP="001A3636">
            <w:r>
              <w:t>geen</w:t>
            </w:r>
          </w:p>
        </w:tc>
      </w:tr>
      <w:tr w:rsidR="00E42374" w:rsidRPr="00D631F2" w14:paraId="4223BFF0"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4F75A4E"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9EE45C4" w14:textId="77777777" w:rsidR="00E42374" w:rsidRPr="0049085E" w:rsidRDefault="00E42374" w:rsidP="001A3636">
                  <w:r w:rsidRPr="0049085E">
                    <w:t>Locatie</w:t>
                  </w:r>
                </w:p>
              </w:tc>
            </w:tr>
            <w:tr w:rsidR="00E42374" w:rsidRPr="0049085E" w14:paraId="179B41D1" w14:textId="77777777" w:rsidTr="001A3636">
              <w:tc>
                <w:tcPr>
                  <w:tcW w:w="2500" w:type="pct"/>
                </w:tcPr>
                <w:p w14:paraId="40501D9B" w14:textId="77777777" w:rsidR="00E42374" w:rsidRPr="0049085E" w:rsidRDefault="00E42374" w:rsidP="001A3636">
                  <w:r w:rsidRPr="0049085E">
                    <w:t>geometrie</w:t>
                  </w:r>
                </w:p>
              </w:tc>
              <w:tc>
                <w:tcPr>
                  <w:tcW w:w="2500" w:type="pct"/>
                </w:tcPr>
                <w:p w14:paraId="5C8C90C8" w14:textId="48BF663A" w:rsidR="00E42374" w:rsidRPr="0049085E" w:rsidRDefault="00E42374" w:rsidP="001A3636">
                  <w:r>
                    <w:t>gemeente Zaanstad.gml</w:t>
                  </w:r>
                </w:p>
              </w:tc>
            </w:tr>
            <w:tr w:rsidR="00E42374" w:rsidRPr="0049085E" w14:paraId="447014D6" w14:textId="77777777" w:rsidTr="001A3636">
              <w:tc>
                <w:tcPr>
                  <w:tcW w:w="2500" w:type="pct"/>
                </w:tcPr>
                <w:p w14:paraId="3A38BDC0" w14:textId="77777777" w:rsidR="00E42374" w:rsidRPr="0049085E" w:rsidRDefault="00E42374" w:rsidP="001A3636">
                  <w:r w:rsidRPr="0049085E">
                    <w:t>noemer</w:t>
                  </w:r>
                </w:p>
              </w:tc>
              <w:tc>
                <w:tcPr>
                  <w:tcW w:w="2500" w:type="pct"/>
                </w:tcPr>
                <w:p w14:paraId="2DD44BE3" w14:textId="141D7499" w:rsidR="00E42374" w:rsidRPr="0049085E" w:rsidRDefault="00E42374" w:rsidP="001A3636"/>
              </w:tc>
            </w:tr>
            <w:tr w:rsidR="00E42374" w:rsidRPr="0049085E" w14:paraId="1DDD5737" w14:textId="77777777" w:rsidTr="001A3636">
              <w:tc>
                <w:tcPr>
                  <w:tcW w:w="2500" w:type="pct"/>
                </w:tcPr>
                <w:p w14:paraId="1ADC39A0" w14:textId="77777777" w:rsidR="00E42374" w:rsidRPr="0049085E" w:rsidRDefault="00E42374" w:rsidP="001A3636">
                  <w:r>
                    <w:t>symboolcode</w:t>
                  </w:r>
                </w:p>
              </w:tc>
              <w:tc>
                <w:tcPr>
                  <w:tcW w:w="2500" w:type="pct"/>
                </w:tcPr>
                <w:p w14:paraId="0D9B6779" w14:textId="020C2687" w:rsidR="00E42374" w:rsidRDefault="00E42374" w:rsidP="001A3636"/>
              </w:tc>
            </w:tr>
            <w:tr w:rsidR="00E42374" w:rsidRPr="0049085E" w14:paraId="7FF27368" w14:textId="77777777" w:rsidTr="001A3636">
              <w:tc>
                <w:tcPr>
                  <w:tcW w:w="2500" w:type="pct"/>
                </w:tcPr>
                <w:p w14:paraId="4F678CAE" w14:textId="77777777" w:rsidR="00E42374" w:rsidRPr="0049085E" w:rsidRDefault="00E42374" w:rsidP="001A3636">
                  <w:r w:rsidRPr="0049085E">
                    <w:t>nauwkeurigheid</w:t>
                  </w:r>
                </w:p>
              </w:tc>
              <w:tc>
                <w:tcPr>
                  <w:tcW w:w="2500" w:type="pct"/>
                </w:tcPr>
                <w:p w14:paraId="528CD5C9" w14:textId="628B698E" w:rsidR="00E42374" w:rsidRPr="0049085E" w:rsidRDefault="00E42374" w:rsidP="001A3636"/>
              </w:tc>
            </w:tr>
            <w:tr w:rsidR="00E42374" w:rsidRPr="0049085E" w14:paraId="711A91E9" w14:textId="77777777" w:rsidTr="001A3636">
              <w:tc>
                <w:tcPr>
                  <w:tcW w:w="2500" w:type="pct"/>
                </w:tcPr>
                <w:p w14:paraId="1342527F" w14:textId="77777777" w:rsidR="00E42374" w:rsidRPr="0049085E" w:rsidRDefault="00E42374" w:rsidP="001A3636">
                  <w:r w:rsidRPr="0049085E">
                    <w:t>bron</w:t>
                  </w:r>
                  <w:r>
                    <w:t>N</w:t>
                  </w:r>
                  <w:r w:rsidRPr="0049085E">
                    <w:t>auwkeurigheid</w:t>
                  </w:r>
                </w:p>
              </w:tc>
              <w:tc>
                <w:tcPr>
                  <w:tcW w:w="2500" w:type="pct"/>
                </w:tcPr>
                <w:p w14:paraId="72639366" w14:textId="1436DDC3" w:rsidR="00E42374" w:rsidRPr="0049085E" w:rsidRDefault="00E42374" w:rsidP="001A3636">
                  <w:r>
                    <w:t>geen</w:t>
                  </w:r>
                </w:p>
              </w:tc>
            </w:tr>
            <w:tr w:rsidR="00E42374" w:rsidRPr="0049085E" w14:paraId="68A10E6B" w14:textId="77777777" w:rsidTr="001A3636">
              <w:tc>
                <w:tcPr>
                  <w:tcW w:w="2500" w:type="pct"/>
                </w:tcPr>
                <w:p w14:paraId="235C7A2D" w14:textId="77777777" w:rsidR="00E42374" w:rsidRPr="0049085E" w:rsidRDefault="00E42374" w:rsidP="001A3636">
                  <w:r>
                    <w:t>idealisatie</w:t>
                  </w:r>
                </w:p>
              </w:tc>
              <w:tc>
                <w:tcPr>
                  <w:tcW w:w="2500" w:type="pct"/>
                </w:tcPr>
                <w:p w14:paraId="2DC7E4CB" w14:textId="12028148" w:rsidR="00E42374" w:rsidRPr="0049085E" w:rsidRDefault="00E42374" w:rsidP="001A3636">
                  <w:r>
                    <w:t>geen</w:t>
                  </w:r>
                </w:p>
              </w:tc>
            </w:tr>
          </w:tbl>
          <w:p w14:paraId="05B31470" w14:textId="77777777" w:rsidR="00E42374" w:rsidRPr="00D631F2" w:rsidRDefault="00E42374" w:rsidP="001A3636"/>
        </w:tc>
      </w:tr>
    </w:tbl>
    <w:p w14:paraId="5A7129C8" w14:textId="4DDF1E3E" w:rsidR="00E42374" w:rsidRDefault="00E42374">
      <w:pPr>
        <w:pStyle w:val="Tekstopmerking"/>
      </w:pPr>
    </w:p>
  </w:comment>
  <w:comment w:id="100" w:author="Peeters, Jerry" w:date="2021-03-22T14:2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4E4EBA7"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29262CC"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0F33A2C" w14:textId="77777777" w:rsidTr="001A3636">
        <w:tc>
          <w:tcPr>
            <w:tcW w:w="2500" w:type="pct"/>
          </w:tcPr>
          <w:p w14:paraId="2D311A58" w14:textId="77777777" w:rsidR="00E42374" w:rsidRPr="00D631F2" w:rsidRDefault="00E42374" w:rsidP="001A3636">
            <w:r w:rsidRPr="00D631F2">
              <w:t>activiteit</w:t>
            </w:r>
            <w:r>
              <w:t>en</w:t>
            </w:r>
          </w:p>
        </w:tc>
        <w:tc>
          <w:tcPr>
            <w:tcW w:w="2500" w:type="pct"/>
          </w:tcPr>
          <w:p w14:paraId="4FCC700B" w14:textId="19FB52E0" w:rsidR="00E42374" w:rsidRPr="00D631F2" w:rsidRDefault="00E42374" w:rsidP="001A3636">
            <w:r>
              <w:t>het bouwen van een bijbehorend bouwwerk</w:t>
            </w:r>
          </w:p>
        </w:tc>
      </w:tr>
      <w:tr w:rsidR="00E42374" w:rsidRPr="00D631F2" w14:paraId="44D196C3" w14:textId="77777777" w:rsidTr="001A3636">
        <w:tc>
          <w:tcPr>
            <w:tcW w:w="2500" w:type="pct"/>
          </w:tcPr>
          <w:p w14:paraId="3E0BA491" w14:textId="77777777" w:rsidR="00E42374" w:rsidRPr="00D631F2" w:rsidRDefault="00E42374" w:rsidP="001A3636">
            <w:r w:rsidRPr="00D631F2">
              <w:t>activiteitengroep</w:t>
            </w:r>
          </w:p>
        </w:tc>
        <w:tc>
          <w:tcPr>
            <w:tcW w:w="2500" w:type="pct"/>
          </w:tcPr>
          <w:p w14:paraId="5FB52ECF" w14:textId="7AF84B67" w:rsidR="00E42374" w:rsidRPr="00D631F2" w:rsidRDefault="00E42374" w:rsidP="001A3636">
            <w:r>
              <w:t>http://standaarden.omgevingswet.overheid.nl/activiteit/id/concept/BouwactiviteitRuimtelijk</w:t>
            </w:r>
          </w:p>
        </w:tc>
      </w:tr>
      <w:tr w:rsidR="00E42374" w:rsidRPr="00D631F2" w14:paraId="05CE2977" w14:textId="77777777" w:rsidTr="001A3636">
        <w:tc>
          <w:tcPr>
            <w:tcW w:w="2500" w:type="pct"/>
          </w:tcPr>
          <w:p w14:paraId="37918F55" w14:textId="77777777" w:rsidR="00E42374" w:rsidRPr="00D631F2" w:rsidRDefault="00E42374" w:rsidP="001A3636">
            <w:r>
              <w:t>activiteitregelkwalificatie</w:t>
            </w:r>
          </w:p>
        </w:tc>
        <w:tc>
          <w:tcPr>
            <w:tcW w:w="2500" w:type="pct"/>
          </w:tcPr>
          <w:p w14:paraId="66347735" w14:textId="07C72FD9" w:rsidR="00E42374" w:rsidRPr="00D631F2" w:rsidRDefault="00E42374" w:rsidP="001A3636">
            <w:r>
              <w:t>geen</w:t>
            </w:r>
          </w:p>
        </w:tc>
      </w:tr>
      <w:tr w:rsidR="00E42374" w:rsidRPr="00D631F2" w14:paraId="0F139663"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4D24A1C"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1195B59" w14:textId="77777777" w:rsidR="00E42374" w:rsidRPr="0049085E" w:rsidRDefault="00E42374" w:rsidP="001A3636">
                  <w:r w:rsidRPr="0049085E">
                    <w:t>Locatie</w:t>
                  </w:r>
                </w:p>
              </w:tc>
            </w:tr>
            <w:tr w:rsidR="00E42374" w:rsidRPr="0049085E" w14:paraId="426C9510" w14:textId="77777777" w:rsidTr="001A3636">
              <w:tc>
                <w:tcPr>
                  <w:tcW w:w="2500" w:type="pct"/>
                </w:tcPr>
                <w:p w14:paraId="2271F9C7" w14:textId="77777777" w:rsidR="00E42374" w:rsidRPr="0049085E" w:rsidRDefault="00E42374" w:rsidP="001A3636">
                  <w:r w:rsidRPr="0049085E">
                    <w:t>geometrie</w:t>
                  </w:r>
                </w:p>
              </w:tc>
              <w:tc>
                <w:tcPr>
                  <w:tcW w:w="2500" w:type="pct"/>
                </w:tcPr>
                <w:p w14:paraId="09880676" w14:textId="28E637D4" w:rsidR="00E42374" w:rsidRPr="0049085E" w:rsidRDefault="00E42374" w:rsidP="001A3636">
                  <w:r>
                    <w:t>gemeente Zaanstad.gml</w:t>
                  </w:r>
                </w:p>
              </w:tc>
            </w:tr>
            <w:tr w:rsidR="00E42374" w:rsidRPr="0049085E" w14:paraId="5B608A18" w14:textId="77777777" w:rsidTr="001A3636">
              <w:tc>
                <w:tcPr>
                  <w:tcW w:w="2500" w:type="pct"/>
                </w:tcPr>
                <w:p w14:paraId="5A9F697E" w14:textId="77777777" w:rsidR="00E42374" w:rsidRPr="0049085E" w:rsidRDefault="00E42374" w:rsidP="001A3636">
                  <w:r w:rsidRPr="0049085E">
                    <w:t>noemer</w:t>
                  </w:r>
                </w:p>
              </w:tc>
              <w:tc>
                <w:tcPr>
                  <w:tcW w:w="2500" w:type="pct"/>
                </w:tcPr>
                <w:p w14:paraId="309EE915" w14:textId="7C23F897" w:rsidR="00E42374" w:rsidRPr="0049085E" w:rsidRDefault="00E42374" w:rsidP="001A3636"/>
              </w:tc>
            </w:tr>
            <w:tr w:rsidR="00E42374" w:rsidRPr="0049085E" w14:paraId="4587EA92" w14:textId="77777777" w:rsidTr="001A3636">
              <w:tc>
                <w:tcPr>
                  <w:tcW w:w="2500" w:type="pct"/>
                </w:tcPr>
                <w:p w14:paraId="219E8ECA" w14:textId="77777777" w:rsidR="00E42374" w:rsidRPr="0049085E" w:rsidRDefault="00E42374" w:rsidP="001A3636">
                  <w:r>
                    <w:t>symboolcode</w:t>
                  </w:r>
                </w:p>
              </w:tc>
              <w:tc>
                <w:tcPr>
                  <w:tcW w:w="2500" w:type="pct"/>
                </w:tcPr>
                <w:p w14:paraId="5AD8AD94" w14:textId="26E89642" w:rsidR="00E42374" w:rsidRDefault="00E42374" w:rsidP="001A3636"/>
              </w:tc>
            </w:tr>
            <w:tr w:rsidR="00E42374" w:rsidRPr="0049085E" w14:paraId="73B46198" w14:textId="77777777" w:rsidTr="001A3636">
              <w:tc>
                <w:tcPr>
                  <w:tcW w:w="2500" w:type="pct"/>
                </w:tcPr>
                <w:p w14:paraId="0A3EBAC9" w14:textId="77777777" w:rsidR="00E42374" w:rsidRPr="0049085E" w:rsidRDefault="00E42374" w:rsidP="001A3636">
                  <w:r w:rsidRPr="0049085E">
                    <w:t>nauwkeurigheid</w:t>
                  </w:r>
                </w:p>
              </w:tc>
              <w:tc>
                <w:tcPr>
                  <w:tcW w:w="2500" w:type="pct"/>
                </w:tcPr>
                <w:p w14:paraId="23905909" w14:textId="116CFD3F" w:rsidR="00E42374" w:rsidRPr="0049085E" w:rsidRDefault="00E42374" w:rsidP="001A3636"/>
              </w:tc>
            </w:tr>
            <w:tr w:rsidR="00E42374" w:rsidRPr="0049085E" w14:paraId="02E4BBEE" w14:textId="77777777" w:rsidTr="001A3636">
              <w:tc>
                <w:tcPr>
                  <w:tcW w:w="2500" w:type="pct"/>
                </w:tcPr>
                <w:p w14:paraId="6A10EE51" w14:textId="77777777" w:rsidR="00E42374" w:rsidRPr="0049085E" w:rsidRDefault="00E42374" w:rsidP="001A3636">
                  <w:r w:rsidRPr="0049085E">
                    <w:t>bron</w:t>
                  </w:r>
                  <w:r>
                    <w:t>N</w:t>
                  </w:r>
                  <w:r w:rsidRPr="0049085E">
                    <w:t>auwkeurigheid</w:t>
                  </w:r>
                </w:p>
              </w:tc>
              <w:tc>
                <w:tcPr>
                  <w:tcW w:w="2500" w:type="pct"/>
                </w:tcPr>
                <w:p w14:paraId="26937B0F" w14:textId="33865D92" w:rsidR="00E42374" w:rsidRPr="0049085E" w:rsidRDefault="00E42374" w:rsidP="001A3636">
                  <w:r>
                    <w:t>geen</w:t>
                  </w:r>
                </w:p>
              </w:tc>
            </w:tr>
            <w:tr w:rsidR="00E42374" w:rsidRPr="0049085E" w14:paraId="0DED5A98" w14:textId="77777777" w:rsidTr="001A3636">
              <w:tc>
                <w:tcPr>
                  <w:tcW w:w="2500" w:type="pct"/>
                </w:tcPr>
                <w:p w14:paraId="1C0A45E5" w14:textId="77777777" w:rsidR="00E42374" w:rsidRPr="0049085E" w:rsidRDefault="00E42374" w:rsidP="001A3636">
                  <w:r>
                    <w:t>idealisatie</w:t>
                  </w:r>
                </w:p>
              </w:tc>
              <w:tc>
                <w:tcPr>
                  <w:tcW w:w="2500" w:type="pct"/>
                </w:tcPr>
                <w:p w14:paraId="51283105" w14:textId="1C24B41F" w:rsidR="00E42374" w:rsidRPr="0049085E" w:rsidRDefault="00E42374" w:rsidP="001A3636">
                  <w:r>
                    <w:t>geen</w:t>
                  </w:r>
                </w:p>
              </w:tc>
            </w:tr>
          </w:tbl>
          <w:p w14:paraId="65B94186" w14:textId="77777777" w:rsidR="00E42374" w:rsidRPr="00D631F2" w:rsidRDefault="00E42374" w:rsidP="001A3636"/>
        </w:tc>
      </w:tr>
    </w:tbl>
    <w:p w14:paraId="646C6DC4" w14:textId="0A2D535A" w:rsidR="00E42374" w:rsidRDefault="00E42374">
      <w:pPr>
        <w:pStyle w:val="Tekstopmerking"/>
      </w:pPr>
    </w:p>
  </w:comment>
  <w:comment w:id="101" w:author="Peeters, Jerry" w:date="2021-03-22T14:2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D9316FB"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CC66DE"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947D7FF" w14:textId="77777777" w:rsidTr="001A3636">
        <w:tc>
          <w:tcPr>
            <w:tcW w:w="2500" w:type="pct"/>
          </w:tcPr>
          <w:p w14:paraId="6EE58E32" w14:textId="77777777" w:rsidR="00E42374" w:rsidRPr="00D631F2" w:rsidRDefault="00E42374" w:rsidP="001A3636">
            <w:r w:rsidRPr="00D631F2">
              <w:t>activiteit</w:t>
            </w:r>
            <w:r>
              <w:t>en</w:t>
            </w:r>
          </w:p>
        </w:tc>
        <w:tc>
          <w:tcPr>
            <w:tcW w:w="2500" w:type="pct"/>
          </w:tcPr>
          <w:p w14:paraId="778D0D65" w14:textId="1E6B8CEC" w:rsidR="00E42374" w:rsidRPr="00D631F2" w:rsidRDefault="00E42374" w:rsidP="001A3636">
            <w:r>
              <w:t>het bouwen van een bijbehorend bouwwerk</w:t>
            </w:r>
          </w:p>
        </w:tc>
      </w:tr>
      <w:tr w:rsidR="00E42374" w:rsidRPr="00D631F2" w14:paraId="14E76E4B" w14:textId="77777777" w:rsidTr="001A3636">
        <w:tc>
          <w:tcPr>
            <w:tcW w:w="2500" w:type="pct"/>
          </w:tcPr>
          <w:p w14:paraId="543638AA" w14:textId="77777777" w:rsidR="00E42374" w:rsidRPr="00D631F2" w:rsidRDefault="00E42374" w:rsidP="001A3636">
            <w:r w:rsidRPr="00D631F2">
              <w:t>activiteitengroep</w:t>
            </w:r>
          </w:p>
        </w:tc>
        <w:tc>
          <w:tcPr>
            <w:tcW w:w="2500" w:type="pct"/>
          </w:tcPr>
          <w:p w14:paraId="3F28A24E" w14:textId="7E927090" w:rsidR="00E42374" w:rsidRPr="00D631F2" w:rsidRDefault="00E42374" w:rsidP="001A3636">
            <w:r>
              <w:t>http://standaarden.omgevingswet.overheid.nl/activiteit/id/concept/BouwactiviteitRuimtelijk</w:t>
            </w:r>
          </w:p>
        </w:tc>
      </w:tr>
      <w:tr w:rsidR="00E42374" w:rsidRPr="00D631F2" w14:paraId="6F4AA3DA" w14:textId="77777777" w:rsidTr="001A3636">
        <w:tc>
          <w:tcPr>
            <w:tcW w:w="2500" w:type="pct"/>
          </w:tcPr>
          <w:p w14:paraId="0D7EF290" w14:textId="77777777" w:rsidR="00E42374" w:rsidRPr="00D631F2" w:rsidRDefault="00E42374" w:rsidP="001A3636">
            <w:r>
              <w:t>activiteitregelkwalificatie</w:t>
            </w:r>
          </w:p>
        </w:tc>
        <w:tc>
          <w:tcPr>
            <w:tcW w:w="2500" w:type="pct"/>
          </w:tcPr>
          <w:p w14:paraId="5A2C4472" w14:textId="676F9F59" w:rsidR="00E42374" w:rsidRPr="00D631F2" w:rsidRDefault="00E42374" w:rsidP="001A3636">
            <w:r>
              <w:t>geen</w:t>
            </w:r>
          </w:p>
        </w:tc>
      </w:tr>
      <w:tr w:rsidR="00E42374" w:rsidRPr="00D631F2" w14:paraId="0F01548B"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6A8072F"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D7CC541" w14:textId="77777777" w:rsidR="00E42374" w:rsidRPr="0049085E" w:rsidRDefault="00E42374" w:rsidP="001A3636">
                  <w:r w:rsidRPr="0049085E">
                    <w:t>Locatie</w:t>
                  </w:r>
                </w:p>
              </w:tc>
            </w:tr>
            <w:tr w:rsidR="00E42374" w:rsidRPr="0049085E" w14:paraId="76518BD6" w14:textId="77777777" w:rsidTr="001A3636">
              <w:tc>
                <w:tcPr>
                  <w:tcW w:w="2500" w:type="pct"/>
                </w:tcPr>
                <w:p w14:paraId="0728753D" w14:textId="77777777" w:rsidR="00E42374" w:rsidRPr="0049085E" w:rsidRDefault="00E42374" w:rsidP="001A3636">
                  <w:r w:rsidRPr="0049085E">
                    <w:t>geometrie</w:t>
                  </w:r>
                </w:p>
              </w:tc>
              <w:tc>
                <w:tcPr>
                  <w:tcW w:w="2500" w:type="pct"/>
                </w:tcPr>
                <w:p w14:paraId="36264C80" w14:textId="3DEFD102" w:rsidR="00E42374" w:rsidRPr="0049085E" w:rsidRDefault="00E42374" w:rsidP="001A3636">
                  <w:r>
                    <w:t>gemeente Zaanstad.gml</w:t>
                  </w:r>
                </w:p>
              </w:tc>
            </w:tr>
            <w:tr w:rsidR="00E42374" w:rsidRPr="0049085E" w14:paraId="3F66D6DE" w14:textId="77777777" w:rsidTr="001A3636">
              <w:tc>
                <w:tcPr>
                  <w:tcW w:w="2500" w:type="pct"/>
                </w:tcPr>
                <w:p w14:paraId="316E7991" w14:textId="77777777" w:rsidR="00E42374" w:rsidRPr="0049085E" w:rsidRDefault="00E42374" w:rsidP="001A3636">
                  <w:r w:rsidRPr="0049085E">
                    <w:t>noemer</w:t>
                  </w:r>
                </w:p>
              </w:tc>
              <w:tc>
                <w:tcPr>
                  <w:tcW w:w="2500" w:type="pct"/>
                </w:tcPr>
                <w:p w14:paraId="763A8E02" w14:textId="0667FC86" w:rsidR="00E42374" w:rsidRPr="0049085E" w:rsidRDefault="00E42374" w:rsidP="001A3636"/>
              </w:tc>
            </w:tr>
            <w:tr w:rsidR="00E42374" w:rsidRPr="0049085E" w14:paraId="7031FD62" w14:textId="77777777" w:rsidTr="001A3636">
              <w:tc>
                <w:tcPr>
                  <w:tcW w:w="2500" w:type="pct"/>
                </w:tcPr>
                <w:p w14:paraId="674DCB1A" w14:textId="77777777" w:rsidR="00E42374" w:rsidRPr="0049085E" w:rsidRDefault="00E42374" w:rsidP="001A3636">
                  <w:r>
                    <w:t>symboolcode</w:t>
                  </w:r>
                </w:p>
              </w:tc>
              <w:tc>
                <w:tcPr>
                  <w:tcW w:w="2500" w:type="pct"/>
                </w:tcPr>
                <w:p w14:paraId="2E759716" w14:textId="4B533668" w:rsidR="00E42374" w:rsidRDefault="00E42374" w:rsidP="001A3636"/>
              </w:tc>
            </w:tr>
            <w:tr w:rsidR="00E42374" w:rsidRPr="0049085E" w14:paraId="2BA63E6F" w14:textId="77777777" w:rsidTr="001A3636">
              <w:tc>
                <w:tcPr>
                  <w:tcW w:w="2500" w:type="pct"/>
                </w:tcPr>
                <w:p w14:paraId="48D28300" w14:textId="77777777" w:rsidR="00E42374" w:rsidRPr="0049085E" w:rsidRDefault="00E42374" w:rsidP="001A3636">
                  <w:r w:rsidRPr="0049085E">
                    <w:t>nauwkeurigheid</w:t>
                  </w:r>
                </w:p>
              </w:tc>
              <w:tc>
                <w:tcPr>
                  <w:tcW w:w="2500" w:type="pct"/>
                </w:tcPr>
                <w:p w14:paraId="4EF86E24" w14:textId="53BAAC32" w:rsidR="00E42374" w:rsidRPr="0049085E" w:rsidRDefault="00E42374" w:rsidP="001A3636"/>
              </w:tc>
            </w:tr>
            <w:tr w:rsidR="00E42374" w:rsidRPr="0049085E" w14:paraId="4E50A5F1" w14:textId="77777777" w:rsidTr="001A3636">
              <w:tc>
                <w:tcPr>
                  <w:tcW w:w="2500" w:type="pct"/>
                </w:tcPr>
                <w:p w14:paraId="23B5FC9F" w14:textId="77777777" w:rsidR="00E42374" w:rsidRPr="0049085E" w:rsidRDefault="00E42374" w:rsidP="001A3636">
                  <w:r w:rsidRPr="0049085E">
                    <w:t>bron</w:t>
                  </w:r>
                  <w:r>
                    <w:t>N</w:t>
                  </w:r>
                  <w:r w:rsidRPr="0049085E">
                    <w:t>auwkeurigheid</w:t>
                  </w:r>
                </w:p>
              </w:tc>
              <w:tc>
                <w:tcPr>
                  <w:tcW w:w="2500" w:type="pct"/>
                </w:tcPr>
                <w:p w14:paraId="17A92081" w14:textId="4310C671" w:rsidR="00E42374" w:rsidRPr="0049085E" w:rsidRDefault="00E42374" w:rsidP="001A3636">
                  <w:r>
                    <w:t>geen</w:t>
                  </w:r>
                </w:p>
              </w:tc>
            </w:tr>
            <w:tr w:rsidR="00E42374" w:rsidRPr="0049085E" w14:paraId="4B6F76CF" w14:textId="77777777" w:rsidTr="001A3636">
              <w:tc>
                <w:tcPr>
                  <w:tcW w:w="2500" w:type="pct"/>
                </w:tcPr>
                <w:p w14:paraId="06FAE76B" w14:textId="77777777" w:rsidR="00E42374" w:rsidRPr="0049085E" w:rsidRDefault="00E42374" w:rsidP="001A3636">
                  <w:r>
                    <w:t>idealisatie</w:t>
                  </w:r>
                </w:p>
              </w:tc>
              <w:tc>
                <w:tcPr>
                  <w:tcW w:w="2500" w:type="pct"/>
                </w:tcPr>
                <w:p w14:paraId="628CB7AE" w14:textId="488C691B" w:rsidR="00E42374" w:rsidRPr="0049085E" w:rsidRDefault="00E42374" w:rsidP="001A3636">
                  <w:r>
                    <w:t>geen</w:t>
                  </w:r>
                </w:p>
              </w:tc>
            </w:tr>
          </w:tbl>
          <w:p w14:paraId="0E2DD2EC" w14:textId="77777777" w:rsidR="00E42374" w:rsidRPr="00D631F2" w:rsidRDefault="00E42374" w:rsidP="001A3636"/>
        </w:tc>
      </w:tr>
    </w:tbl>
    <w:p w14:paraId="2F423CB9" w14:textId="1B0DA1F3" w:rsidR="00E42374" w:rsidRDefault="00E42374">
      <w:pPr>
        <w:pStyle w:val="Tekstopmerking"/>
      </w:pPr>
    </w:p>
  </w:comment>
  <w:comment w:id="102" w:author="Peeters, Jerry" w:date="2021-03-22T14:2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2251491"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C617729"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81AD7B3" w14:textId="77777777" w:rsidTr="001A3636">
        <w:tc>
          <w:tcPr>
            <w:tcW w:w="2500" w:type="pct"/>
          </w:tcPr>
          <w:p w14:paraId="4392F31D" w14:textId="77777777" w:rsidR="00E42374" w:rsidRPr="00D631F2" w:rsidRDefault="00E42374" w:rsidP="001A3636">
            <w:r w:rsidRPr="00D631F2">
              <w:t>activiteit</w:t>
            </w:r>
            <w:r>
              <w:t>en</w:t>
            </w:r>
          </w:p>
        </w:tc>
        <w:tc>
          <w:tcPr>
            <w:tcW w:w="2500" w:type="pct"/>
          </w:tcPr>
          <w:p w14:paraId="778583B6" w14:textId="12110BA7" w:rsidR="00E42374" w:rsidRPr="00D631F2" w:rsidRDefault="00E42374" w:rsidP="001A3636">
            <w:r>
              <w:t>het bouwen van een bijbehorend bouwwerk</w:t>
            </w:r>
          </w:p>
        </w:tc>
      </w:tr>
      <w:tr w:rsidR="00E42374" w:rsidRPr="00D631F2" w14:paraId="56D61EFE" w14:textId="77777777" w:rsidTr="001A3636">
        <w:tc>
          <w:tcPr>
            <w:tcW w:w="2500" w:type="pct"/>
          </w:tcPr>
          <w:p w14:paraId="18D1CE2A" w14:textId="77777777" w:rsidR="00E42374" w:rsidRPr="00D631F2" w:rsidRDefault="00E42374" w:rsidP="001A3636">
            <w:r w:rsidRPr="00D631F2">
              <w:t>activiteitengroep</w:t>
            </w:r>
          </w:p>
        </w:tc>
        <w:tc>
          <w:tcPr>
            <w:tcW w:w="2500" w:type="pct"/>
          </w:tcPr>
          <w:p w14:paraId="43DED675" w14:textId="52021DBF" w:rsidR="00E42374" w:rsidRPr="00D631F2" w:rsidRDefault="00E42374" w:rsidP="001A3636">
            <w:r>
              <w:t>http://standaarden.omgevingswet.overheid.nl/activiteit/id/concept/BouwactiviteitRuimtelijk</w:t>
            </w:r>
          </w:p>
        </w:tc>
      </w:tr>
      <w:tr w:rsidR="00E42374" w:rsidRPr="00D631F2" w14:paraId="5ECAF9BE" w14:textId="77777777" w:rsidTr="001A3636">
        <w:tc>
          <w:tcPr>
            <w:tcW w:w="2500" w:type="pct"/>
          </w:tcPr>
          <w:p w14:paraId="6F6FE3F7" w14:textId="77777777" w:rsidR="00E42374" w:rsidRPr="00D631F2" w:rsidRDefault="00E42374" w:rsidP="001A3636">
            <w:r>
              <w:t>activiteitregelkwalificatie</w:t>
            </w:r>
          </w:p>
        </w:tc>
        <w:tc>
          <w:tcPr>
            <w:tcW w:w="2500" w:type="pct"/>
          </w:tcPr>
          <w:p w14:paraId="328977F0" w14:textId="29391387" w:rsidR="00E42374" w:rsidRPr="00D631F2" w:rsidRDefault="00E42374" w:rsidP="001A3636">
            <w:r>
              <w:t>geen</w:t>
            </w:r>
          </w:p>
        </w:tc>
      </w:tr>
      <w:tr w:rsidR="00E42374" w:rsidRPr="00D631F2" w14:paraId="65A54CDF"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C3E3C0D"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DBD9C6" w14:textId="77777777" w:rsidR="00E42374" w:rsidRPr="0049085E" w:rsidRDefault="00E42374" w:rsidP="001A3636">
                  <w:r w:rsidRPr="0049085E">
                    <w:t>Locatie</w:t>
                  </w:r>
                </w:p>
              </w:tc>
            </w:tr>
            <w:tr w:rsidR="00E42374" w:rsidRPr="0049085E" w14:paraId="2E757651" w14:textId="77777777" w:rsidTr="001A3636">
              <w:tc>
                <w:tcPr>
                  <w:tcW w:w="2500" w:type="pct"/>
                </w:tcPr>
                <w:p w14:paraId="6A927E42" w14:textId="77777777" w:rsidR="00E42374" w:rsidRPr="0049085E" w:rsidRDefault="00E42374" w:rsidP="001A3636">
                  <w:r w:rsidRPr="0049085E">
                    <w:t>geometrie</w:t>
                  </w:r>
                </w:p>
              </w:tc>
              <w:tc>
                <w:tcPr>
                  <w:tcW w:w="2500" w:type="pct"/>
                </w:tcPr>
                <w:p w14:paraId="1102AB62" w14:textId="5B3E2D3E" w:rsidR="00E42374" w:rsidRPr="0049085E" w:rsidRDefault="00E42374" w:rsidP="001A3636">
                  <w:r>
                    <w:t>gemeente Zaanstad.gml</w:t>
                  </w:r>
                </w:p>
              </w:tc>
            </w:tr>
            <w:tr w:rsidR="00E42374" w:rsidRPr="0049085E" w14:paraId="2CC73628" w14:textId="77777777" w:rsidTr="001A3636">
              <w:tc>
                <w:tcPr>
                  <w:tcW w:w="2500" w:type="pct"/>
                </w:tcPr>
                <w:p w14:paraId="6B48BF3D" w14:textId="77777777" w:rsidR="00E42374" w:rsidRPr="0049085E" w:rsidRDefault="00E42374" w:rsidP="001A3636">
                  <w:r w:rsidRPr="0049085E">
                    <w:t>noemer</w:t>
                  </w:r>
                </w:p>
              </w:tc>
              <w:tc>
                <w:tcPr>
                  <w:tcW w:w="2500" w:type="pct"/>
                </w:tcPr>
                <w:p w14:paraId="60DD81BE" w14:textId="1848A180" w:rsidR="00E42374" w:rsidRPr="0049085E" w:rsidRDefault="00E42374" w:rsidP="001A3636"/>
              </w:tc>
            </w:tr>
            <w:tr w:rsidR="00E42374" w:rsidRPr="0049085E" w14:paraId="37A72406" w14:textId="77777777" w:rsidTr="001A3636">
              <w:tc>
                <w:tcPr>
                  <w:tcW w:w="2500" w:type="pct"/>
                </w:tcPr>
                <w:p w14:paraId="71757817" w14:textId="77777777" w:rsidR="00E42374" w:rsidRPr="0049085E" w:rsidRDefault="00E42374" w:rsidP="001A3636">
                  <w:r>
                    <w:t>symboolcode</w:t>
                  </w:r>
                </w:p>
              </w:tc>
              <w:tc>
                <w:tcPr>
                  <w:tcW w:w="2500" w:type="pct"/>
                </w:tcPr>
                <w:p w14:paraId="428D0936" w14:textId="7574F817" w:rsidR="00E42374" w:rsidRDefault="00E42374" w:rsidP="001A3636"/>
              </w:tc>
            </w:tr>
            <w:tr w:rsidR="00E42374" w:rsidRPr="0049085E" w14:paraId="4216A201" w14:textId="77777777" w:rsidTr="001A3636">
              <w:tc>
                <w:tcPr>
                  <w:tcW w:w="2500" w:type="pct"/>
                </w:tcPr>
                <w:p w14:paraId="221DD7FE" w14:textId="77777777" w:rsidR="00E42374" w:rsidRPr="0049085E" w:rsidRDefault="00E42374" w:rsidP="001A3636">
                  <w:r w:rsidRPr="0049085E">
                    <w:t>nauwkeurigheid</w:t>
                  </w:r>
                </w:p>
              </w:tc>
              <w:tc>
                <w:tcPr>
                  <w:tcW w:w="2500" w:type="pct"/>
                </w:tcPr>
                <w:p w14:paraId="6DF3EEA2" w14:textId="2C631802" w:rsidR="00E42374" w:rsidRPr="0049085E" w:rsidRDefault="00E42374" w:rsidP="001A3636"/>
              </w:tc>
            </w:tr>
            <w:tr w:rsidR="00E42374" w:rsidRPr="0049085E" w14:paraId="14CB979C" w14:textId="77777777" w:rsidTr="001A3636">
              <w:tc>
                <w:tcPr>
                  <w:tcW w:w="2500" w:type="pct"/>
                </w:tcPr>
                <w:p w14:paraId="7951E297" w14:textId="77777777" w:rsidR="00E42374" w:rsidRPr="0049085E" w:rsidRDefault="00E42374" w:rsidP="001A3636">
                  <w:r w:rsidRPr="0049085E">
                    <w:t>bron</w:t>
                  </w:r>
                  <w:r>
                    <w:t>N</w:t>
                  </w:r>
                  <w:r w:rsidRPr="0049085E">
                    <w:t>auwkeurigheid</w:t>
                  </w:r>
                </w:p>
              </w:tc>
              <w:tc>
                <w:tcPr>
                  <w:tcW w:w="2500" w:type="pct"/>
                </w:tcPr>
                <w:p w14:paraId="556EC014" w14:textId="1588A914" w:rsidR="00E42374" w:rsidRPr="0049085E" w:rsidRDefault="00E42374" w:rsidP="001A3636">
                  <w:r>
                    <w:t>geen</w:t>
                  </w:r>
                </w:p>
              </w:tc>
            </w:tr>
            <w:tr w:rsidR="00E42374" w:rsidRPr="0049085E" w14:paraId="010F0D14" w14:textId="77777777" w:rsidTr="001A3636">
              <w:tc>
                <w:tcPr>
                  <w:tcW w:w="2500" w:type="pct"/>
                </w:tcPr>
                <w:p w14:paraId="6183F511" w14:textId="77777777" w:rsidR="00E42374" w:rsidRPr="0049085E" w:rsidRDefault="00E42374" w:rsidP="001A3636">
                  <w:r>
                    <w:t>idealisatie</w:t>
                  </w:r>
                </w:p>
              </w:tc>
              <w:tc>
                <w:tcPr>
                  <w:tcW w:w="2500" w:type="pct"/>
                </w:tcPr>
                <w:p w14:paraId="1E5D6C43" w14:textId="2E5B7B7E" w:rsidR="00E42374" w:rsidRPr="0049085E" w:rsidRDefault="00E42374" w:rsidP="001A3636">
                  <w:r>
                    <w:t>geen</w:t>
                  </w:r>
                </w:p>
              </w:tc>
            </w:tr>
          </w:tbl>
          <w:p w14:paraId="3975575D" w14:textId="77777777" w:rsidR="00E42374" w:rsidRPr="00D631F2" w:rsidRDefault="00E42374" w:rsidP="001A3636"/>
        </w:tc>
      </w:tr>
    </w:tbl>
    <w:p w14:paraId="0C67F01C" w14:textId="4D56A722" w:rsidR="00E42374" w:rsidRDefault="00E42374">
      <w:pPr>
        <w:pStyle w:val="Tekstopmerking"/>
      </w:pPr>
    </w:p>
  </w:comment>
  <w:comment w:id="103" w:author="Peeters, Jerry" w:date="2021-03-22T14:2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DC45C39"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81B637D" w14:textId="77777777" w:rsidR="00E42374" w:rsidRPr="00D631F2" w:rsidRDefault="00E42374" w:rsidP="001A3636">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F4126E0" w14:textId="77777777" w:rsidTr="001A3636">
        <w:tc>
          <w:tcPr>
            <w:tcW w:w="2500" w:type="pct"/>
          </w:tcPr>
          <w:p w14:paraId="1112B7D3" w14:textId="77777777" w:rsidR="00E42374" w:rsidRPr="00D631F2" w:rsidRDefault="00E42374" w:rsidP="001A3636">
            <w:r w:rsidRPr="00D631F2">
              <w:t>activiteit</w:t>
            </w:r>
            <w:r>
              <w:t>en</w:t>
            </w:r>
          </w:p>
        </w:tc>
        <w:tc>
          <w:tcPr>
            <w:tcW w:w="2500" w:type="pct"/>
          </w:tcPr>
          <w:p w14:paraId="1622C736" w14:textId="56511D1E" w:rsidR="00E42374" w:rsidRPr="00D631F2" w:rsidRDefault="00E42374" w:rsidP="001A3636">
            <w:r>
              <w:t>het bouwen van een bijbehorend bouwwerk</w:t>
            </w:r>
          </w:p>
        </w:tc>
      </w:tr>
      <w:tr w:rsidR="00E42374" w:rsidRPr="00D631F2" w14:paraId="7443977C" w14:textId="77777777" w:rsidTr="001A3636">
        <w:tc>
          <w:tcPr>
            <w:tcW w:w="2500" w:type="pct"/>
          </w:tcPr>
          <w:p w14:paraId="117D4B6D" w14:textId="77777777" w:rsidR="00E42374" w:rsidRPr="00D631F2" w:rsidRDefault="00E42374" w:rsidP="001A3636">
            <w:r w:rsidRPr="00D631F2">
              <w:t>activiteitengroep</w:t>
            </w:r>
          </w:p>
        </w:tc>
        <w:tc>
          <w:tcPr>
            <w:tcW w:w="2500" w:type="pct"/>
          </w:tcPr>
          <w:p w14:paraId="0EC3453B" w14:textId="772259D6" w:rsidR="00E42374" w:rsidRPr="00D631F2" w:rsidRDefault="00E42374" w:rsidP="001A3636">
            <w:r>
              <w:t>http://standaarden.omgevingswet.overheid.nl/activiteit/id/concept/BouwactiviteitRuimtelijk</w:t>
            </w:r>
          </w:p>
        </w:tc>
      </w:tr>
      <w:tr w:rsidR="00E42374" w:rsidRPr="00D631F2" w14:paraId="17C4B310" w14:textId="77777777" w:rsidTr="001A3636">
        <w:tc>
          <w:tcPr>
            <w:tcW w:w="2500" w:type="pct"/>
          </w:tcPr>
          <w:p w14:paraId="601772F2" w14:textId="77777777" w:rsidR="00E42374" w:rsidRPr="00D631F2" w:rsidRDefault="00E42374" w:rsidP="001A3636">
            <w:r>
              <w:t>activiteitregelkwalificatie</w:t>
            </w:r>
          </w:p>
        </w:tc>
        <w:tc>
          <w:tcPr>
            <w:tcW w:w="2500" w:type="pct"/>
          </w:tcPr>
          <w:p w14:paraId="7EA19456" w14:textId="3BB39403" w:rsidR="00E42374" w:rsidRPr="00D631F2" w:rsidRDefault="00E42374" w:rsidP="001A3636">
            <w:r>
              <w:t>geen</w:t>
            </w:r>
          </w:p>
        </w:tc>
      </w:tr>
      <w:tr w:rsidR="00E42374" w:rsidRPr="00D631F2" w14:paraId="01908479" w14:textId="77777777" w:rsidTr="001A3636">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B910C2E" w14:textId="77777777" w:rsidTr="001A3636">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0161E30" w14:textId="77777777" w:rsidR="00E42374" w:rsidRPr="0049085E" w:rsidRDefault="00E42374" w:rsidP="001A3636">
                  <w:r w:rsidRPr="0049085E">
                    <w:t>Locatie</w:t>
                  </w:r>
                </w:p>
              </w:tc>
            </w:tr>
            <w:tr w:rsidR="00E42374" w:rsidRPr="0049085E" w14:paraId="4A97B690" w14:textId="77777777" w:rsidTr="001A3636">
              <w:tc>
                <w:tcPr>
                  <w:tcW w:w="2500" w:type="pct"/>
                </w:tcPr>
                <w:p w14:paraId="268CF430" w14:textId="77777777" w:rsidR="00E42374" w:rsidRPr="0049085E" w:rsidRDefault="00E42374" w:rsidP="001A3636">
                  <w:r w:rsidRPr="0049085E">
                    <w:t>geometrie</w:t>
                  </w:r>
                </w:p>
              </w:tc>
              <w:tc>
                <w:tcPr>
                  <w:tcW w:w="2500" w:type="pct"/>
                </w:tcPr>
                <w:p w14:paraId="0880A71D" w14:textId="4AC8D7F2" w:rsidR="00E42374" w:rsidRPr="0049085E" w:rsidRDefault="00E42374" w:rsidP="001A3636">
                  <w:r>
                    <w:t>gemeente Zaanstad.gml</w:t>
                  </w:r>
                </w:p>
              </w:tc>
            </w:tr>
            <w:tr w:rsidR="00E42374" w:rsidRPr="0049085E" w14:paraId="39CD4571" w14:textId="77777777" w:rsidTr="001A3636">
              <w:tc>
                <w:tcPr>
                  <w:tcW w:w="2500" w:type="pct"/>
                </w:tcPr>
                <w:p w14:paraId="3943808A" w14:textId="77777777" w:rsidR="00E42374" w:rsidRPr="0049085E" w:rsidRDefault="00E42374" w:rsidP="001A3636">
                  <w:r w:rsidRPr="0049085E">
                    <w:t>noemer</w:t>
                  </w:r>
                </w:p>
              </w:tc>
              <w:tc>
                <w:tcPr>
                  <w:tcW w:w="2500" w:type="pct"/>
                </w:tcPr>
                <w:p w14:paraId="6DA6F9E2" w14:textId="7BDB07B4" w:rsidR="00E42374" w:rsidRPr="0049085E" w:rsidRDefault="00E42374" w:rsidP="001A3636"/>
              </w:tc>
            </w:tr>
            <w:tr w:rsidR="00E42374" w:rsidRPr="0049085E" w14:paraId="2BF5AA65" w14:textId="77777777" w:rsidTr="001A3636">
              <w:tc>
                <w:tcPr>
                  <w:tcW w:w="2500" w:type="pct"/>
                </w:tcPr>
                <w:p w14:paraId="12EDE116" w14:textId="77777777" w:rsidR="00E42374" w:rsidRPr="0049085E" w:rsidRDefault="00E42374" w:rsidP="001A3636">
                  <w:r>
                    <w:t>symboolcode</w:t>
                  </w:r>
                </w:p>
              </w:tc>
              <w:tc>
                <w:tcPr>
                  <w:tcW w:w="2500" w:type="pct"/>
                </w:tcPr>
                <w:p w14:paraId="4AE0C516" w14:textId="60507205" w:rsidR="00E42374" w:rsidRDefault="00E42374" w:rsidP="001A3636"/>
              </w:tc>
            </w:tr>
            <w:tr w:rsidR="00E42374" w:rsidRPr="0049085E" w14:paraId="32E3341A" w14:textId="77777777" w:rsidTr="001A3636">
              <w:tc>
                <w:tcPr>
                  <w:tcW w:w="2500" w:type="pct"/>
                </w:tcPr>
                <w:p w14:paraId="0A96B086" w14:textId="77777777" w:rsidR="00E42374" w:rsidRPr="0049085E" w:rsidRDefault="00E42374" w:rsidP="001A3636">
                  <w:r w:rsidRPr="0049085E">
                    <w:t>nauwkeurigheid</w:t>
                  </w:r>
                </w:p>
              </w:tc>
              <w:tc>
                <w:tcPr>
                  <w:tcW w:w="2500" w:type="pct"/>
                </w:tcPr>
                <w:p w14:paraId="51FEB143" w14:textId="008E3E86" w:rsidR="00E42374" w:rsidRPr="0049085E" w:rsidRDefault="00E42374" w:rsidP="001A3636"/>
              </w:tc>
            </w:tr>
            <w:tr w:rsidR="00E42374" w:rsidRPr="0049085E" w14:paraId="04935969" w14:textId="77777777" w:rsidTr="001A3636">
              <w:tc>
                <w:tcPr>
                  <w:tcW w:w="2500" w:type="pct"/>
                </w:tcPr>
                <w:p w14:paraId="51529E57" w14:textId="77777777" w:rsidR="00E42374" w:rsidRPr="0049085E" w:rsidRDefault="00E42374" w:rsidP="001A3636">
                  <w:r w:rsidRPr="0049085E">
                    <w:t>bron</w:t>
                  </w:r>
                  <w:r>
                    <w:t>N</w:t>
                  </w:r>
                  <w:r w:rsidRPr="0049085E">
                    <w:t>auwkeurigheid</w:t>
                  </w:r>
                </w:p>
              </w:tc>
              <w:tc>
                <w:tcPr>
                  <w:tcW w:w="2500" w:type="pct"/>
                </w:tcPr>
                <w:p w14:paraId="699141BA" w14:textId="29710DD8" w:rsidR="00E42374" w:rsidRPr="0049085E" w:rsidRDefault="00E42374" w:rsidP="001A3636">
                  <w:r>
                    <w:t>geen</w:t>
                  </w:r>
                </w:p>
              </w:tc>
            </w:tr>
            <w:tr w:rsidR="00E42374" w:rsidRPr="0049085E" w14:paraId="31077BC3" w14:textId="77777777" w:rsidTr="001A3636">
              <w:tc>
                <w:tcPr>
                  <w:tcW w:w="2500" w:type="pct"/>
                </w:tcPr>
                <w:p w14:paraId="23D9C6A5" w14:textId="77777777" w:rsidR="00E42374" w:rsidRPr="0049085E" w:rsidRDefault="00E42374" w:rsidP="001A3636">
                  <w:r>
                    <w:t>idealisatie</w:t>
                  </w:r>
                </w:p>
              </w:tc>
              <w:tc>
                <w:tcPr>
                  <w:tcW w:w="2500" w:type="pct"/>
                </w:tcPr>
                <w:p w14:paraId="74A675F0" w14:textId="685174A7" w:rsidR="00E42374" w:rsidRPr="0049085E" w:rsidRDefault="00E42374" w:rsidP="001A3636">
                  <w:r>
                    <w:t>geen</w:t>
                  </w:r>
                </w:p>
              </w:tc>
            </w:tr>
          </w:tbl>
          <w:p w14:paraId="0723C02F" w14:textId="77777777" w:rsidR="00E42374" w:rsidRPr="00D631F2" w:rsidRDefault="00E42374" w:rsidP="001A3636"/>
        </w:tc>
      </w:tr>
    </w:tbl>
    <w:p w14:paraId="7F658829" w14:textId="1D318986" w:rsidR="00E42374" w:rsidRDefault="00E42374">
      <w:pPr>
        <w:pStyle w:val="Tekstopmerking"/>
      </w:pPr>
    </w:p>
  </w:comment>
  <w:comment w:id="104" w:author="Peeters, Jerry" w:date="2021-03-22T14:2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6BDC6F1"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6188BF3"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A3F7588" w14:textId="77777777" w:rsidTr="007F1537">
        <w:tc>
          <w:tcPr>
            <w:tcW w:w="2500" w:type="pct"/>
          </w:tcPr>
          <w:p w14:paraId="3985C0FA" w14:textId="77777777" w:rsidR="00E42374" w:rsidRPr="00D631F2" w:rsidRDefault="00E42374" w:rsidP="007F1537">
            <w:r w:rsidRPr="00D631F2">
              <w:t>activiteit</w:t>
            </w:r>
            <w:r>
              <w:t>en</w:t>
            </w:r>
          </w:p>
        </w:tc>
        <w:tc>
          <w:tcPr>
            <w:tcW w:w="2500" w:type="pct"/>
          </w:tcPr>
          <w:p w14:paraId="5B48FDDA" w14:textId="3BDA9752" w:rsidR="00E42374" w:rsidRPr="00D631F2" w:rsidRDefault="00E42374" w:rsidP="007F1537">
            <w:r>
              <w:t>het bouwen van een bijbehorend bouwwerk; het bouwen van een bijbehorend bouwwerk zonder kap</w:t>
            </w:r>
          </w:p>
        </w:tc>
      </w:tr>
      <w:tr w:rsidR="00E42374" w:rsidRPr="00D631F2" w14:paraId="4E9BBE0D" w14:textId="77777777" w:rsidTr="007F1537">
        <w:tc>
          <w:tcPr>
            <w:tcW w:w="2500" w:type="pct"/>
          </w:tcPr>
          <w:p w14:paraId="0F8C9403" w14:textId="77777777" w:rsidR="00E42374" w:rsidRPr="00D631F2" w:rsidRDefault="00E42374" w:rsidP="007F1537">
            <w:r w:rsidRPr="00D631F2">
              <w:t>activiteitengroep</w:t>
            </w:r>
          </w:p>
        </w:tc>
        <w:tc>
          <w:tcPr>
            <w:tcW w:w="2500" w:type="pct"/>
          </w:tcPr>
          <w:p w14:paraId="1F16F402" w14:textId="541B8819" w:rsidR="00E42374" w:rsidRPr="00D631F2" w:rsidRDefault="00E42374" w:rsidP="007F1537">
            <w:r>
              <w:t>http://standaarden.omgevingswet.overheid.nl/activiteit/id/concept/BouwactiviteitRuimtelijk</w:t>
            </w:r>
          </w:p>
        </w:tc>
      </w:tr>
      <w:tr w:rsidR="00E42374" w:rsidRPr="00D631F2" w14:paraId="30342692" w14:textId="77777777" w:rsidTr="007F1537">
        <w:tc>
          <w:tcPr>
            <w:tcW w:w="2500" w:type="pct"/>
          </w:tcPr>
          <w:p w14:paraId="47D6E3F2" w14:textId="77777777" w:rsidR="00E42374" w:rsidRPr="00D631F2" w:rsidRDefault="00E42374" w:rsidP="007F1537">
            <w:r>
              <w:t>activiteitregelkwalificatie</w:t>
            </w:r>
          </w:p>
        </w:tc>
        <w:tc>
          <w:tcPr>
            <w:tcW w:w="2500" w:type="pct"/>
          </w:tcPr>
          <w:p w14:paraId="19F391FC" w14:textId="6CCD934E" w:rsidR="00E42374" w:rsidRPr="00D631F2" w:rsidRDefault="00E42374" w:rsidP="007F1537">
            <w:r>
              <w:t>geen</w:t>
            </w:r>
          </w:p>
        </w:tc>
      </w:tr>
      <w:tr w:rsidR="00E42374" w:rsidRPr="00D631F2" w14:paraId="1D68AD98"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13153DE"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BB88774" w14:textId="77777777" w:rsidR="00E42374" w:rsidRPr="0049085E" w:rsidRDefault="00E42374" w:rsidP="007F1537">
                  <w:r w:rsidRPr="0049085E">
                    <w:t>Locatie</w:t>
                  </w:r>
                </w:p>
              </w:tc>
            </w:tr>
            <w:tr w:rsidR="00E42374" w:rsidRPr="0049085E" w14:paraId="67BE9973" w14:textId="77777777" w:rsidTr="007F1537">
              <w:tc>
                <w:tcPr>
                  <w:tcW w:w="2500" w:type="pct"/>
                </w:tcPr>
                <w:p w14:paraId="6C6B469C" w14:textId="77777777" w:rsidR="00E42374" w:rsidRPr="0049085E" w:rsidRDefault="00E42374" w:rsidP="007F1537">
                  <w:r w:rsidRPr="0049085E">
                    <w:t>geometrie</w:t>
                  </w:r>
                </w:p>
              </w:tc>
              <w:tc>
                <w:tcPr>
                  <w:tcW w:w="2500" w:type="pct"/>
                </w:tcPr>
                <w:p w14:paraId="6A80BC24" w14:textId="2D42B76E" w:rsidR="00E42374" w:rsidRPr="0049085E" w:rsidRDefault="00E42374" w:rsidP="007F1537">
                  <w:r>
                    <w:t>gemeente Zaanstad.gml</w:t>
                  </w:r>
                </w:p>
              </w:tc>
            </w:tr>
            <w:tr w:rsidR="00E42374" w:rsidRPr="0049085E" w14:paraId="3CF35187" w14:textId="77777777" w:rsidTr="007F1537">
              <w:tc>
                <w:tcPr>
                  <w:tcW w:w="2500" w:type="pct"/>
                </w:tcPr>
                <w:p w14:paraId="1611D1F5" w14:textId="77777777" w:rsidR="00E42374" w:rsidRPr="0049085E" w:rsidRDefault="00E42374" w:rsidP="007F1537">
                  <w:r w:rsidRPr="0049085E">
                    <w:t>noemer</w:t>
                  </w:r>
                </w:p>
              </w:tc>
              <w:tc>
                <w:tcPr>
                  <w:tcW w:w="2500" w:type="pct"/>
                </w:tcPr>
                <w:p w14:paraId="44B05D2D" w14:textId="27D73092" w:rsidR="00E42374" w:rsidRPr="0049085E" w:rsidRDefault="00E42374" w:rsidP="007F1537"/>
              </w:tc>
            </w:tr>
            <w:tr w:rsidR="00E42374" w:rsidRPr="0049085E" w14:paraId="541E2729" w14:textId="77777777" w:rsidTr="007F1537">
              <w:tc>
                <w:tcPr>
                  <w:tcW w:w="2500" w:type="pct"/>
                </w:tcPr>
                <w:p w14:paraId="5D8B7B23" w14:textId="77777777" w:rsidR="00E42374" w:rsidRPr="0049085E" w:rsidRDefault="00E42374" w:rsidP="007F1537">
                  <w:r>
                    <w:t>symboolcode</w:t>
                  </w:r>
                </w:p>
              </w:tc>
              <w:tc>
                <w:tcPr>
                  <w:tcW w:w="2500" w:type="pct"/>
                </w:tcPr>
                <w:p w14:paraId="4AFFD86A" w14:textId="0A4CFFAB" w:rsidR="00E42374" w:rsidRDefault="00E42374" w:rsidP="007F1537"/>
              </w:tc>
            </w:tr>
            <w:tr w:rsidR="00E42374" w:rsidRPr="0049085E" w14:paraId="208DA5A7" w14:textId="77777777" w:rsidTr="007F1537">
              <w:tc>
                <w:tcPr>
                  <w:tcW w:w="2500" w:type="pct"/>
                </w:tcPr>
                <w:p w14:paraId="23D122C4" w14:textId="77777777" w:rsidR="00E42374" w:rsidRPr="0049085E" w:rsidRDefault="00E42374" w:rsidP="007F1537">
                  <w:r w:rsidRPr="0049085E">
                    <w:t>nauwkeurigheid</w:t>
                  </w:r>
                </w:p>
              </w:tc>
              <w:tc>
                <w:tcPr>
                  <w:tcW w:w="2500" w:type="pct"/>
                </w:tcPr>
                <w:p w14:paraId="292F8EFF" w14:textId="1DA8B2A8" w:rsidR="00E42374" w:rsidRPr="0049085E" w:rsidRDefault="00E42374" w:rsidP="007F1537"/>
              </w:tc>
            </w:tr>
            <w:tr w:rsidR="00E42374" w:rsidRPr="0049085E" w14:paraId="6D4759E6" w14:textId="77777777" w:rsidTr="007F1537">
              <w:tc>
                <w:tcPr>
                  <w:tcW w:w="2500" w:type="pct"/>
                </w:tcPr>
                <w:p w14:paraId="7518C969" w14:textId="77777777" w:rsidR="00E42374" w:rsidRPr="0049085E" w:rsidRDefault="00E42374" w:rsidP="007F1537">
                  <w:r w:rsidRPr="0049085E">
                    <w:t>bron</w:t>
                  </w:r>
                  <w:r>
                    <w:t>N</w:t>
                  </w:r>
                  <w:r w:rsidRPr="0049085E">
                    <w:t>auwkeurigheid</w:t>
                  </w:r>
                </w:p>
              </w:tc>
              <w:tc>
                <w:tcPr>
                  <w:tcW w:w="2500" w:type="pct"/>
                </w:tcPr>
                <w:p w14:paraId="52F3C7DD" w14:textId="7F22B85B" w:rsidR="00E42374" w:rsidRPr="0049085E" w:rsidRDefault="00E42374" w:rsidP="007F1537">
                  <w:r>
                    <w:t>geen</w:t>
                  </w:r>
                </w:p>
              </w:tc>
            </w:tr>
            <w:tr w:rsidR="00E42374" w:rsidRPr="0049085E" w14:paraId="6307889B" w14:textId="77777777" w:rsidTr="007F1537">
              <w:tc>
                <w:tcPr>
                  <w:tcW w:w="2500" w:type="pct"/>
                </w:tcPr>
                <w:p w14:paraId="6550CCFB" w14:textId="77777777" w:rsidR="00E42374" w:rsidRPr="0049085E" w:rsidRDefault="00E42374" w:rsidP="007F1537">
                  <w:r>
                    <w:t>idealisatie</w:t>
                  </w:r>
                </w:p>
              </w:tc>
              <w:tc>
                <w:tcPr>
                  <w:tcW w:w="2500" w:type="pct"/>
                </w:tcPr>
                <w:p w14:paraId="67D49FE8" w14:textId="467AA06F" w:rsidR="00E42374" w:rsidRPr="0049085E" w:rsidRDefault="00E42374" w:rsidP="007F1537">
                  <w:r>
                    <w:t>geen</w:t>
                  </w:r>
                </w:p>
              </w:tc>
            </w:tr>
          </w:tbl>
          <w:p w14:paraId="33108FC8" w14:textId="77777777" w:rsidR="00E42374" w:rsidRPr="00D631F2" w:rsidRDefault="00E42374" w:rsidP="007F1537"/>
        </w:tc>
      </w:tr>
    </w:tbl>
    <w:p w14:paraId="1F705F4B" w14:textId="450867C4" w:rsidR="00E42374" w:rsidRDefault="00E42374">
      <w:pPr>
        <w:pStyle w:val="Tekstopmerking"/>
      </w:pPr>
    </w:p>
  </w:comment>
  <w:comment w:id="105" w:author="Peeters, Jerry" w:date="2021-03-22T14:2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0350866"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F795A8"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5F6A5DF" w14:textId="77777777" w:rsidTr="007F1537">
        <w:tc>
          <w:tcPr>
            <w:tcW w:w="2500" w:type="pct"/>
          </w:tcPr>
          <w:p w14:paraId="6D901DFF" w14:textId="77777777" w:rsidR="00E42374" w:rsidRPr="00D631F2" w:rsidRDefault="00E42374" w:rsidP="007F1537">
            <w:r w:rsidRPr="00D631F2">
              <w:t>activiteit</w:t>
            </w:r>
            <w:r>
              <w:t>en</w:t>
            </w:r>
          </w:p>
        </w:tc>
        <w:tc>
          <w:tcPr>
            <w:tcW w:w="2500" w:type="pct"/>
          </w:tcPr>
          <w:p w14:paraId="4CDBC3E2" w14:textId="40A7F151" w:rsidR="00E42374" w:rsidRPr="00D631F2" w:rsidRDefault="00E42374" w:rsidP="007F1537">
            <w:r>
              <w:t>het bouwen van een bijbehorend bouwwerk; het bouwen van een bijbehorend bouwwerk zonder kap</w:t>
            </w:r>
          </w:p>
        </w:tc>
      </w:tr>
      <w:tr w:rsidR="00E42374" w:rsidRPr="00D631F2" w14:paraId="41852C5B" w14:textId="77777777" w:rsidTr="007F1537">
        <w:tc>
          <w:tcPr>
            <w:tcW w:w="2500" w:type="pct"/>
          </w:tcPr>
          <w:p w14:paraId="02461DA7" w14:textId="77777777" w:rsidR="00E42374" w:rsidRPr="00D631F2" w:rsidRDefault="00E42374" w:rsidP="007F1537">
            <w:r w:rsidRPr="00D631F2">
              <w:t>activiteitengroep</w:t>
            </w:r>
          </w:p>
        </w:tc>
        <w:tc>
          <w:tcPr>
            <w:tcW w:w="2500" w:type="pct"/>
          </w:tcPr>
          <w:p w14:paraId="56EC47A3" w14:textId="03D6BAA8" w:rsidR="00E42374" w:rsidRPr="00D631F2" w:rsidRDefault="00E42374" w:rsidP="007F1537">
            <w:r>
              <w:t>http://standaarden.omgevingswet.overheid.nl/activiteit/id/concept/BouwactiviteitRuimtelijk</w:t>
            </w:r>
          </w:p>
        </w:tc>
      </w:tr>
      <w:tr w:rsidR="00E42374" w:rsidRPr="00D631F2" w14:paraId="617E797A" w14:textId="77777777" w:rsidTr="007F1537">
        <w:tc>
          <w:tcPr>
            <w:tcW w:w="2500" w:type="pct"/>
          </w:tcPr>
          <w:p w14:paraId="2D037E5E" w14:textId="77777777" w:rsidR="00E42374" w:rsidRPr="00D631F2" w:rsidRDefault="00E42374" w:rsidP="007F1537">
            <w:r>
              <w:t>activiteitregelkwalificatie</w:t>
            </w:r>
          </w:p>
        </w:tc>
        <w:tc>
          <w:tcPr>
            <w:tcW w:w="2500" w:type="pct"/>
          </w:tcPr>
          <w:p w14:paraId="7A13B7C8" w14:textId="22FBF4AD" w:rsidR="00E42374" w:rsidRPr="00D631F2" w:rsidRDefault="00E42374" w:rsidP="007F1537">
            <w:r>
              <w:t>geen</w:t>
            </w:r>
          </w:p>
        </w:tc>
      </w:tr>
      <w:tr w:rsidR="00E42374" w:rsidRPr="00D631F2" w14:paraId="205C07D6"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971B626"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C07270B" w14:textId="77777777" w:rsidR="00E42374" w:rsidRPr="0049085E" w:rsidRDefault="00E42374" w:rsidP="007F1537">
                  <w:r w:rsidRPr="0049085E">
                    <w:t>Locatie</w:t>
                  </w:r>
                </w:p>
              </w:tc>
            </w:tr>
            <w:tr w:rsidR="00E42374" w:rsidRPr="0049085E" w14:paraId="5B421065" w14:textId="77777777" w:rsidTr="007F1537">
              <w:tc>
                <w:tcPr>
                  <w:tcW w:w="2500" w:type="pct"/>
                </w:tcPr>
                <w:p w14:paraId="2A65B1E3" w14:textId="77777777" w:rsidR="00E42374" w:rsidRPr="0049085E" w:rsidRDefault="00E42374" w:rsidP="007F1537">
                  <w:r w:rsidRPr="0049085E">
                    <w:t>geometrie</w:t>
                  </w:r>
                </w:p>
              </w:tc>
              <w:tc>
                <w:tcPr>
                  <w:tcW w:w="2500" w:type="pct"/>
                </w:tcPr>
                <w:p w14:paraId="1A662264" w14:textId="726DD773" w:rsidR="00E42374" w:rsidRPr="0049085E" w:rsidRDefault="00E42374" w:rsidP="007F1537">
                  <w:r>
                    <w:t>gemeente Zaanstad.gml</w:t>
                  </w:r>
                </w:p>
              </w:tc>
            </w:tr>
            <w:tr w:rsidR="00E42374" w:rsidRPr="0049085E" w14:paraId="1525EE78" w14:textId="77777777" w:rsidTr="007F1537">
              <w:tc>
                <w:tcPr>
                  <w:tcW w:w="2500" w:type="pct"/>
                </w:tcPr>
                <w:p w14:paraId="107BEA21" w14:textId="77777777" w:rsidR="00E42374" w:rsidRPr="0049085E" w:rsidRDefault="00E42374" w:rsidP="007F1537">
                  <w:r w:rsidRPr="0049085E">
                    <w:t>noemer</w:t>
                  </w:r>
                </w:p>
              </w:tc>
              <w:tc>
                <w:tcPr>
                  <w:tcW w:w="2500" w:type="pct"/>
                </w:tcPr>
                <w:p w14:paraId="7CD1BBFE" w14:textId="61702783" w:rsidR="00E42374" w:rsidRPr="0049085E" w:rsidRDefault="00E42374" w:rsidP="007F1537"/>
              </w:tc>
            </w:tr>
            <w:tr w:rsidR="00E42374" w:rsidRPr="0049085E" w14:paraId="4C656B1B" w14:textId="77777777" w:rsidTr="007F1537">
              <w:tc>
                <w:tcPr>
                  <w:tcW w:w="2500" w:type="pct"/>
                </w:tcPr>
                <w:p w14:paraId="6B3A3A59" w14:textId="77777777" w:rsidR="00E42374" w:rsidRPr="0049085E" w:rsidRDefault="00E42374" w:rsidP="007F1537">
                  <w:r>
                    <w:t>symboolcode</w:t>
                  </w:r>
                </w:p>
              </w:tc>
              <w:tc>
                <w:tcPr>
                  <w:tcW w:w="2500" w:type="pct"/>
                </w:tcPr>
                <w:p w14:paraId="33DD507C" w14:textId="579F3D2B" w:rsidR="00E42374" w:rsidRDefault="00E42374" w:rsidP="007F1537"/>
              </w:tc>
            </w:tr>
            <w:tr w:rsidR="00E42374" w:rsidRPr="0049085E" w14:paraId="71B05880" w14:textId="77777777" w:rsidTr="007F1537">
              <w:tc>
                <w:tcPr>
                  <w:tcW w:w="2500" w:type="pct"/>
                </w:tcPr>
                <w:p w14:paraId="69CABE47" w14:textId="77777777" w:rsidR="00E42374" w:rsidRPr="0049085E" w:rsidRDefault="00E42374" w:rsidP="007F1537">
                  <w:r w:rsidRPr="0049085E">
                    <w:t>nauwkeurigheid</w:t>
                  </w:r>
                </w:p>
              </w:tc>
              <w:tc>
                <w:tcPr>
                  <w:tcW w:w="2500" w:type="pct"/>
                </w:tcPr>
                <w:p w14:paraId="21F290F9" w14:textId="21333C17" w:rsidR="00E42374" w:rsidRPr="0049085E" w:rsidRDefault="00E42374" w:rsidP="007F1537"/>
              </w:tc>
            </w:tr>
            <w:tr w:rsidR="00E42374" w:rsidRPr="0049085E" w14:paraId="7B609381" w14:textId="77777777" w:rsidTr="007F1537">
              <w:tc>
                <w:tcPr>
                  <w:tcW w:w="2500" w:type="pct"/>
                </w:tcPr>
                <w:p w14:paraId="1540219C" w14:textId="77777777" w:rsidR="00E42374" w:rsidRPr="0049085E" w:rsidRDefault="00E42374" w:rsidP="007F1537">
                  <w:r w:rsidRPr="0049085E">
                    <w:t>bron</w:t>
                  </w:r>
                  <w:r>
                    <w:t>N</w:t>
                  </w:r>
                  <w:r w:rsidRPr="0049085E">
                    <w:t>auwkeurigheid</w:t>
                  </w:r>
                </w:p>
              </w:tc>
              <w:tc>
                <w:tcPr>
                  <w:tcW w:w="2500" w:type="pct"/>
                </w:tcPr>
                <w:p w14:paraId="585621EE" w14:textId="3FB95246" w:rsidR="00E42374" w:rsidRPr="0049085E" w:rsidRDefault="00E42374" w:rsidP="007F1537">
                  <w:r>
                    <w:t>geen</w:t>
                  </w:r>
                </w:p>
              </w:tc>
            </w:tr>
            <w:tr w:rsidR="00E42374" w:rsidRPr="0049085E" w14:paraId="73FDEB3E" w14:textId="77777777" w:rsidTr="007F1537">
              <w:tc>
                <w:tcPr>
                  <w:tcW w:w="2500" w:type="pct"/>
                </w:tcPr>
                <w:p w14:paraId="4307B938" w14:textId="77777777" w:rsidR="00E42374" w:rsidRPr="0049085E" w:rsidRDefault="00E42374" w:rsidP="007F1537">
                  <w:r>
                    <w:t>idealisatie</w:t>
                  </w:r>
                </w:p>
              </w:tc>
              <w:tc>
                <w:tcPr>
                  <w:tcW w:w="2500" w:type="pct"/>
                </w:tcPr>
                <w:p w14:paraId="1A596ED7" w14:textId="44D8DCBC" w:rsidR="00E42374" w:rsidRPr="0049085E" w:rsidRDefault="00E42374" w:rsidP="007F1537">
                  <w:r>
                    <w:t>geen</w:t>
                  </w:r>
                </w:p>
              </w:tc>
            </w:tr>
          </w:tbl>
          <w:p w14:paraId="6F36B21D" w14:textId="77777777" w:rsidR="00E42374" w:rsidRPr="00D631F2" w:rsidRDefault="00E42374" w:rsidP="007F1537"/>
        </w:tc>
      </w:tr>
    </w:tbl>
    <w:p w14:paraId="6FEAB42A" w14:textId="34D5CE4C" w:rsidR="00E42374" w:rsidRDefault="00E42374">
      <w:pPr>
        <w:pStyle w:val="Tekstopmerking"/>
      </w:pPr>
    </w:p>
  </w:comment>
  <w:comment w:id="106" w:author="Peeters, Jerry" w:date="2021-03-22T14:2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6C2A647"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A35A0D"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DCEA9C6" w14:textId="77777777" w:rsidTr="007F1537">
        <w:tc>
          <w:tcPr>
            <w:tcW w:w="2500" w:type="pct"/>
          </w:tcPr>
          <w:p w14:paraId="4471A784" w14:textId="77777777" w:rsidR="00E42374" w:rsidRPr="00D631F2" w:rsidRDefault="00E42374" w:rsidP="007F1537">
            <w:r w:rsidRPr="00D631F2">
              <w:t>activiteit</w:t>
            </w:r>
            <w:r>
              <w:t>en</w:t>
            </w:r>
          </w:p>
        </w:tc>
        <w:tc>
          <w:tcPr>
            <w:tcW w:w="2500" w:type="pct"/>
          </w:tcPr>
          <w:p w14:paraId="573455DB" w14:textId="43DA5E7D" w:rsidR="00E42374" w:rsidRPr="00D631F2" w:rsidRDefault="00E42374" w:rsidP="007F1537">
            <w:r>
              <w:t>het bouwen van een bijbehorend bouwwerk; het bouwen van een bijbehorend bouwwerk met kap</w:t>
            </w:r>
          </w:p>
        </w:tc>
      </w:tr>
      <w:tr w:rsidR="00E42374" w:rsidRPr="00D631F2" w14:paraId="05D27915" w14:textId="77777777" w:rsidTr="007F1537">
        <w:tc>
          <w:tcPr>
            <w:tcW w:w="2500" w:type="pct"/>
          </w:tcPr>
          <w:p w14:paraId="4C53C408" w14:textId="77777777" w:rsidR="00E42374" w:rsidRPr="00D631F2" w:rsidRDefault="00E42374" w:rsidP="007F1537">
            <w:r w:rsidRPr="00D631F2">
              <w:t>activiteitengroep</w:t>
            </w:r>
          </w:p>
        </w:tc>
        <w:tc>
          <w:tcPr>
            <w:tcW w:w="2500" w:type="pct"/>
          </w:tcPr>
          <w:p w14:paraId="44943C1A" w14:textId="087A0AC9" w:rsidR="00E42374" w:rsidRPr="00D631F2" w:rsidRDefault="00E42374" w:rsidP="007F1537">
            <w:r>
              <w:t>http://standaarden.omgevingswet.overheid.nl/activiteit/id/concept/BouwactiviteitRuimtelijk</w:t>
            </w:r>
          </w:p>
        </w:tc>
      </w:tr>
      <w:tr w:rsidR="00E42374" w:rsidRPr="00D631F2" w14:paraId="07D5DAE8" w14:textId="77777777" w:rsidTr="007F1537">
        <w:tc>
          <w:tcPr>
            <w:tcW w:w="2500" w:type="pct"/>
          </w:tcPr>
          <w:p w14:paraId="767BC09D" w14:textId="77777777" w:rsidR="00E42374" w:rsidRPr="00D631F2" w:rsidRDefault="00E42374" w:rsidP="007F1537">
            <w:r>
              <w:t>activiteitregelkwalificatie</w:t>
            </w:r>
          </w:p>
        </w:tc>
        <w:tc>
          <w:tcPr>
            <w:tcW w:w="2500" w:type="pct"/>
          </w:tcPr>
          <w:p w14:paraId="04994AC3" w14:textId="17FCFAE5" w:rsidR="00E42374" w:rsidRPr="00D631F2" w:rsidRDefault="00E42374" w:rsidP="007F1537">
            <w:r>
              <w:t>geen</w:t>
            </w:r>
          </w:p>
        </w:tc>
      </w:tr>
      <w:tr w:rsidR="00E42374" w:rsidRPr="00D631F2" w14:paraId="75C0A142"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7A9D51B"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23BB55F" w14:textId="77777777" w:rsidR="00E42374" w:rsidRPr="0049085E" w:rsidRDefault="00E42374" w:rsidP="007F1537">
                  <w:r w:rsidRPr="0049085E">
                    <w:t>Locatie</w:t>
                  </w:r>
                </w:p>
              </w:tc>
            </w:tr>
            <w:tr w:rsidR="00E42374" w:rsidRPr="0049085E" w14:paraId="70F95A46" w14:textId="77777777" w:rsidTr="007F1537">
              <w:tc>
                <w:tcPr>
                  <w:tcW w:w="2500" w:type="pct"/>
                </w:tcPr>
                <w:p w14:paraId="09612D40" w14:textId="77777777" w:rsidR="00E42374" w:rsidRPr="0049085E" w:rsidRDefault="00E42374" w:rsidP="007F1537">
                  <w:r w:rsidRPr="0049085E">
                    <w:t>geometrie</w:t>
                  </w:r>
                </w:p>
              </w:tc>
              <w:tc>
                <w:tcPr>
                  <w:tcW w:w="2500" w:type="pct"/>
                </w:tcPr>
                <w:p w14:paraId="7011ABD1" w14:textId="5557A084" w:rsidR="00E42374" w:rsidRPr="0049085E" w:rsidRDefault="00E42374" w:rsidP="007F1537">
                  <w:r>
                    <w:t>gemeente Zaanstad.gml</w:t>
                  </w:r>
                </w:p>
              </w:tc>
            </w:tr>
            <w:tr w:rsidR="00E42374" w:rsidRPr="0049085E" w14:paraId="24455F0E" w14:textId="77777777" w:rsidTr="007F1537">
              <w:tc>
                <w:tcPr>
                  <w:tcW w:w="2500" w:type="pct"/>
                </w:tcPr>
                <w:p w14:paraId="29091842" w14:textId="77777777" w:rsidR="00E42374" w:rsidRPr="0049085E" w:rsidRDefault="00E42374" w:rsidP="007F1537">
                  <w:r w:rsidRPr="0049085E">
                    <w:t>noemer</w:t>
                  </w:r>
                </w:p>
              </w:tc>
              <w:tc>
                <w:tcPr>
                  <w:tcW w:w="2500" w:type="pct"/>
                </w:tcPr>
                <w:p w14:paraId="5CF453F2" w14:textId="23F903F4" w:rsidR="00E42374" w:rsidRPr="0049085E" w:rsidRDefault="00E42374" w:rsidP="007F1537"/>
              </w:tc>
            </w:tr>
            <w:tr w:rsidR="00E42374" w:rsidRPr="0049085E" w14:paraId="65F3528A" w14:textId="77777777" w:rsidTr="007F1537">
              <w:tc>
                <w:tcPr>
                  <w:tcW w:w="2500" w:type="pct"/>
                </w:tcPr>
                <w:p w14:paraId="145C6465" w14:textId="77777777" w:rsidR="00E42374" w:rsidRPr="0049085E" w:rsidRDefault="00E42374" w:rsidP="007F1537">
                  <w:r>
                    <w:t>symboolcode</w:t>
                  </w:r>
                </w:p>
              </w:tc>
              <w:tc>
                <w:tcPr>
                  <w:tcW w:w="2500" w:type="pct"/>
                </w:tcPr>
                <w:p w14:paraId="37843508" w14:textId="1A474ED5" w:rsidR="00E42374" w:rsidRDefault="00E42374" w:rsidP="007F1537"/>
              </w:tc>
            </w:tr>
            <w:tr w:rsidR="00E42374" w:rsidRPr="0049085E" w14:paraId="442C054F" w14:textId="77777777" w:rsidTr="007F1537">
              <w:tc>
                <w:tcPr>
                  <w:tcW w:w="2500" w:type="pct"/>
                </w:tcPr>
                <w:p w14:paraId="42B261C8" w14:textId="77777777" w:rsidR="00E42374" w:rsidRPr="0049085E" w:rsidRDefault="00E42374" w:rsidP="007F1537">
                  <w:r w:rsidRPr="0049085E">
                    <w:t>nauwkeurigheid</w:t>
                  </w:r>
                </w:p>
              </w:tc>
              <w:tc>
                <w:tcPr>
                  <w:tcW w:w="2500" w:type="pct"/>
                </w:tcPr>
                <w:p w14:paraId="505E13D7" w14:textId="290425BB" w:rsidR="00E42374" w:rsidRPr="0049085E" w:rsidRDefault="00E42374" w:rsidP="007F1537"/>
              </w:tc>
            </w:tr>
            <w:tr w:rsidR="00E42374" w:rsidRPr="0049085E" w14:paraId="2D2BD9C9" w14:textId="77777777" w:rsidTr="007F1537">
              <w:tc>
                <w:tcPr>
                  <w:tcW w:w="2500" w:type="pct"/>
                </w:tcPr>
                <w:p w14:paraId="67D4783F" w14:textId="77777777" w:rsidR="00E42374" w:rsidRPr="0049085E" w:rsidRDefault="00E42374" w:rsidP="007F1537">
                  <w:r w:rsidRPr="0049085E">
                    <w:t>bron</w:t>
                  </w:r>
                  <w:r>
                    <w:t>N</w:t>
                  </w:r>
                  <w:r w:rsidRPr="0049085E">
                    <w:t>auwkeurigheid</w:t>
                  </w:r>
                </w:p>
              </w:tc>
              <w:tc>
                <w:tcPr>
                  <w:tcW w:w="2500" w:type="pct"/>
                </w:tcPr>
                <w:p w14:paraId="5D15ECD7" w14:textId="5292594A" w:rsidR="00E42374" w:rsidRPr="0049085E" w:rsidRDefault="00E42374" w:rsidP="007F1537">
                  <w:r>
                    <w:t>geen</w:t>
                  </w:r>
                </w:p>
              </w:tc>
            </w:tr>
            <w:tr w:rsidR="00E42374" w:rsidRPr="0049085E" w14:paraId="107CD15E" w14:textId="77777777" w:rsidTr="007F1537">
              <w:tc>
                <w:tcPr>
                  <w:tcW w:w="2500" w:type="pct"/>
                </w:tcPr>
                <w:p w14:paraId="064EBA28" w14:textId="77777777" w:rsidR="00E42374" w:rsidRPr="0049085E" w:rsidRDefault="00E42374" w:rsidP="007F1537">
                  <w:r>
                    <w:t>idealisatie</w:t>
                  </w:r>
                </w:p>
              </w:tc>
              <w:tc>
                <w:tcPr>
                  <w:tcW w:w="2500" w:type="pct"/>
                </w:tcPr>
                <w:p w14:paraId="1548449C" w14:textId="5525D354" w:rsidR="00E42374" w:rsidRPr="0049085E" w:rsidRDefault="00E42374" w:rsidP="007F1537">
                  <w:r>
                    <w:t>geen</w:t>
                  </w:r>
                </w:p>
              </w:tc>
            </w:tr>
          </w:tbl>
          <w:p w14:paraId="1F78BB92" w14:textId="77777777" w:rsidR="00E42374" w:rsidRPr="00D631F2" w:rsidRDefault="00E42374" w:rsidP="007F1537"/>
        </w:tc>
      </w:tr>
    </w:tbl>
    <w:p w14:paraId="46498BFE" w14:textId="595985C4" w:rsidR="00E42374" w:rsidRDefault="00E42374">
      <w:pPr>
        <w:pStyle w:val="Tekstopmerking"/>
      </w:pPr>
    </w:p>
  </w:comment>
  <w:comment w:id="107" w:author="Peeters, Jerry" w:date="2021-03-22T14:2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6C18998"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AD27438"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27BF303" w14:textId="77777777" w:rsidTr="007F1537">
        <w:tc>
          <w:tcPr>
            <w:tcW w:w="2500" w:type="pct"/>
          </w:tcPr>
          <w:p w14:paraId="79C872CB" w14:textId="77777777" w:rsidR="00E42374" w:rsidRPr="00D631F2" w:rsidRDefault="00E42374" w:rsidP="007F1537">
            <w:r w:rsidRPr="00D631F2">
              <w:t>activiteit</w:t>
            </w:r>
            <w:r>
              <w:t>en</w:t>
            </w:r>
          </w:p>
        </w:tc>
        <w:tc>
          <w:tcPr>
            <w:tcW w:w="2500" w:type="pct"/>
          </w:tcPr>
          <w:p w14:paraId="19E8C937" w14:textId="680556DF" w:rsidR="00E42374" w:rsidRPr="00D631F2" w:rsidRDefault="00E42374" w:rsidP="007F1537">
            <w:r>
              <w:t>het bouwen van een bijbehorend bouwwerk; het bouwen van een bijbehorend bouwwerk met kap</w:t>
            </w:r>
          </w:p>
        </w:tc>
      </w:tr>
      <w:tr w:rsidR="00E42374" w:rsidRPr="00D631F2" w14:paraId="11DD0A90" w14:textId="77777777" w:rsidTr="007F1537">
        <w:tc>
          <w:tcPr>
            <w:tcW w:w="2500" w:type="pct"/>
          </w:tcPr>
          <w:p w14:paraId="38267E20" w14:textId="77777777" w:rsidR="00E42374" w:rsidRPr="00D631F2" w:rsidRDefault="00E42374" w:rsidP="007F1537">
            <w:r w:rsidRPr="00D631F2">
              <w:t>activiteitengroep</w:t>
            </w:r>
          </w:p>
        </w:tc>
        <w:tc>
          <w:tcPr>
            <w:tcW w:w="2500" w:type="pct"/>
          </w:tcPr>
          <w:p w14:paraId="37C168C4" w14:textId="423180C5" w:rsidR="00E42374" w:rsidRPr="00D631F2" w:rsidRDefault="00E42374" w:rsidP="007F1537">
            <w:r>
              <w:t>http://standaarden.omgevingswet.overheid.nl/activiteit/id/concept/BouwactiviteitRuimtelijk</w:t>
            </w:r>
          </w:p>
        </w:tc>
      </w:tr>
      <w:tr w:rsidR="00E42374" w:rsidRPr="00D631F2" w14:paraId="5B3BA291" w14:textId="77777777" w:rsidTr="007F1537">
        <w:tc>
          <w:tcPr>
            <w:tcW w:w="2500" w:type="pct"/>
          </w:tcPr>
          <w:p w14:paraId="67EAE43E" w14:textId="77777777" w:rsidR="00E42374" w:rsidRPr="00D631F2" w:rsidRDefault="00E42374" w:rsidP="007F1537">
            <w:r>
              <w:t>activiteitregelkwalificatie</w:t>
            </w:r>
          </w:p>
        </w:tc>
        <w:tc>
          <w:tcPr>
            <w:tcW w:w="2500" w:type="pct"/>
          </w:tcPr>
          <w:p w14:paraId="394305A0" w14:textId="26D191FD" w:rsidR="00E42374" w:rsidRPr="00D631F2" w:rsidRDefault="00E42374" w:rsidP="007F1537">
            <w:r>
              <w:t>geen</w:t>
            </w:r>
          </w:p>
        </w:tc>
      </w:tr>
      <w:tr w:rsidR="00E42374" w:rsidRPr="00D631F2" w14:paraId="1F976B66"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EEF314F"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9D86D8B" w14:textId="77777777" w:rsidR="00E42374" w:rsidRPr="0049085E" w:rsidRDefault="00E42374" w:rsidP="007F1537">
                  <w:r w:rsidRPr="0049085E">
                    <w:t>Locatie</w:t>
                  </w:r>
                </w:p>
              </w:tc>
            </w:tr>
            <w:tr w:rsidR="00E42374" w:rsidRPr="0049085E" w14:paraId="6AD2B4AA" w14:textId="77777777" w:rsidTr="007F1537">
              <w:tc>
                <w:tcPr>
                  <w:tcW w:w="2500" w:type="pct"/>
                </w:tcPr>
                <w:p w14:paraId="594365EF" w14:textId="77777777" w:rsidR="00E42374" w:rsidRPr="0049085E" w:rsidRDefault="00E42374" w:rsidP="007F1537">
                  <w:r w:rsidRPr="0049085E">
                    <w:t>geometrie</w:t>
                  </w:r>
                </w:p>
              </w:tc>
              <w:tc>
                <w:tcPr>
                  <w:tcW w:w="2500" w:type="pct"/>
                </w:tcPr>
                <w:p w14:paraId="09AA718C" w14:textId="60C2F68E" w:rsidR="00E42374" w:rsidRPr="0049085E" w:rsidRDefault="00E42374" w:rsidP="007F1537">
                  <w:r>
                    <w:t>gemeente Zaanstad.gml</w:t>
                  </w:r>
                </w:p>
              </w:tc>
            </w:tr>
            <w:tr w:rsidR="00E42374" w:rsidRPr="0049085E" w14:paraId="5903121A" w14:textId="77777777" w:rsidTr="007F1537">
              <w:tc>
                <w:tcPr>
                  <w:tcW w:w="2500" w:type="pct"/>
                </w:tcPr>
                <w:p w14:paraId="3069CF6D" w14:textId="77777777" w:rsidR="00E42374" w:rsidRPr="0049085E" w:rsidRDefault="00E42374" w:rsidP="007F1537">
                  <w:r w:rsidRPr="0049085E">
                    <w:t>noemer</w:t>
                  </w:r>
                </w:p>
              </w:tc>
              <w:tc>
                <w:tcPr>
                  <w:tcW w:w="2500" w:type="pct"/>
                </w:tcPr>
                <w:p w14:paraId="66475133" w14:textId="066A938D" w:rsidR="00E42374" w:rsidRPr="0049085E" w:rsidRDefault="00E42374" w:rsidP="007F1537"/>
              </w:tc>
            </w:tr>
            <w:tr w:rsidR="00E42374" w:rsidRPr="0049085E" w14:paraId="6AB53D44" w14:textId="77777777" w:rsidTr="007F1537">
              <w:tc>
                <w:tcPr>
                  <w:tcW w:w="2500" w:type="pct"/>
                </w:tcPr>
                <w:p w14:paraId="65DA63F5" w14:textId="77777777" w:rsidR="00E42374" w:rsidRPr="0049085E" w:rsidRDefault="00E42374" w:rsidP="007F1537">
                  <w:r>
                    <w:t>symboolcode</w:t>
                  </w:r>
                </w:p>
              </w:tc>
              <w:tc>
                <w:tcPr>
                  <w:tcW w:w="2500" w:type="pct"/>
                </w:tcPr>
                <w:p w14:paraId="06399928" w14:textId="174A778A" w:rsidR="00E42374" w:rsidRDefault="00E42374" w:rsidP="007F1537"/>
              </w:tc>
            </w:tr>
            <w:tr w:rsidR="00E42374" w:rsidRPr="0049085E" w14:paraId="7D167447" w14:textId="77777777" w:rsidTr="007F1537">
              <w:tc>
                <w:tcPr>
                  <w:tcW w:w="2500" w:type="pct"/>
                </w:tcPr>
                <w:p w14:paraId="45FC3A36" w14:textId="77777777" w:rsidR="00E42374" w:rsidRPr="0049085E" w:rsidRDefault="00E42374" w:rsidP="007F1537">
                  <w:r w:rsidRPr="0049085E">
                    <w:t>nauwkeurigheid</w:t>
                  </w:r>
                </w:p>
              </w:tc>
              <w:tc>
                <w:tcPr>
                  <w:tcW w:w="2500" w:type="pct"/>
                </w:tcPr>
                <w:p w14:paraId="785201A8" w14:textId="65E396EF" w:rsidR="00E42374" w:rsidRPr="0049085E" w:rsidRDefault="00E42374" w:rsidP="007F1537"/>
              </w:tc>
            </w:tr>
            <w:tr w:rsidR="00E42374" w:rsidRPr="0049085E" w14:paraId="3948B704" w14:textId="77777777" w:rsidTr="007F1537">
              <w:tc>
                <w:tcPr>
                  <w:tcW w:w="2500" w:type="pct"/>
                </w:tcPr>
                <w:p w14:paraId="6177B782" w14:textId="77777777" w:rsidR="00E42374" w:rsidRPr="0049085E" w:rsidRDefault="00E42374" w:rsidP="007F1537">
                  <w:r w:rsidRPr="0049085E">
                    <w:t>bron</w:t>
                  </w:r>
                  <w:r>
                    <w:t>N</w:t>
                  </w:r>
                  <w:r w:rsidRPr="0049085E">
                    <w:t>auwkeurigheid</w:t>
                  </w:r>
                </w:p>
              </w:tc>
              <w:tc>
                <w:tcPr>
                  <w:tcW w:w="2500" w:type="pct"/>
                </w:tcPr>
                <w:p w14:paraId="48C7EFD6" w14:textId="5CBB6C02" w:rsidR="00E42374" w:rsidRPr="0049085E" w:rsidRDefault="00E42374" w:rsidP="007F1537">
                  <w:r>
                    <w:t>geen</w:t>
                  </w:r>
                </w:p>
              </w:tc>
            </w:tr>
            <w:tr w:rsidR="00E42374" w:rsidRPr="0049085E" w14:paraId="0D30B809" w14:textId="77777777" w:rsidTr="007F1537">
              <w:tc>
                <w:tcPr>
                  <w:tcW w:w="2500" w:type="pct"/>
                </w:tcPr>
                <w:p w14:paraId="35A1D8DD" w14:textId="77777777" w:rsidR="00E42374" w:rsidRPr="0049085E" w:rsidRDefault="00E42374" w:rsidP="007F1537">
                  <w:r>
                    <w:t>idealisatie</w:t>
                  </w:r>
                </w:p>
              </w:tc>
              <w:tc>
                <w:tcPr>
                  <w:tcW w:w="2500" w:type="pct"/>
                </w:tcPr>
                <w:p w14:paraId="1D0969E8" w14:textId="67A8395A" w:rsidR="00E42374" w:rsidRPr="0049085E" w:rsidRDefault="00E42374" w:rsidP="007F1537">
                  <w:r>
                    <w:t>geen</w:t>
                  </w:r>
                </w:p>
              </w:tc>
            </w:tr>
          </w:tbl>
          <w:p w14:paraId="2110E113" w14:textId="77777777" w:rsidR="00E42374" w:rsidRPr="00D631F2" w:rsidRDefault="00E42374" w:rsidP="007F1537"/>
        </w:tc>
      </w:tr>
    </w:tbl>
    <w:p w14:paraId="0A97AF50" w14:textId="4A737D3F" w:rsidR="00E42374" w:rsidRDefault="00E42374">
      <w:pPr>
        <w:pStyle w:val="Tekstopmerking"/>
      </w:pPr>
    </w:p>
  </w:comment>
  <w:comment w:id="108" w:author="Peeters, Jerry" w:date="2021-03-22T14:2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054A1A4"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E9404C"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926AC91" w14:textId="77777777" w:rsidTr="007F1537">
        <w:tc>
          <w:tcPr>
            <w:tcW w:w="2500" w:type="pct"/>
          </w:tcPr>
          <w:p w14:paraId="19C9D823" w14:textId="77777777" w:rsidR="00E42374" w:rsidRPr="00D631F2" w:rsidRDefault="00E42374" w:rsidP="007F1537">
            <w:r w:rsidRPr="00D631F2">
              <w:t>activiteit</w:t>
            </w:r>
            <w:r>
              <w:t>en</w:t>
            </w:r>
          </w:p>
        </w:tc>
        <w:tc>
          <w:tcPr>
            <w:tcW w:w="2500" w:type="pct"/>
          </w:tcPr>
          <w:p w14:paraId="6F757C19" w14:textId="644CEA19" w:rsidR="00E42374" w:rsidRPr="00D631F2" w:rsidRDefault="00E42374" w:rsidP="007F1537">
            <w:r>
              <w:t>het bouwen van een bijbehorend bouwwerk voor huisvesting in verband met mantelzorg</w:t>
            </w:r>
          </w:p>
        </w:tc>
      </w:tr>
      <w:tr w:rsidR="00E42374" w:rsidRPr="00D631F2" w14:paraId="71F932C8" w14:textId="77777777" w:rsidTr="007F1537">
        <w:tc>
          <w:tcPr>
            <w:tcW w:w="2500" w:type="pct"/>
          </w:tcPr>
          <w:p w14:paraId="2BB6F64B" w14:textId="77777777" w:rsidR="00E42374" w:rsidRPr="00D631F2" w:rsidRDefault="00E42374" w:rsidP="007F1537">
            <w:r w:rsidRPr="00D631F2">
              <w:t>activiteitengroep</w:t>
            </w:r>
          </w:p>
        </w:tc>
        <w:tc>
          <w:tcPr>
            <w:tcW w:w="2500" w:type="pct"/>
          </w:tcPr>
          <w:p w14:paraId="251356E4" w14:textId="1D3942B1" w:rsidR="00E42374" w:rsidRPr="00D631F2" w:rsidRDefault="00E42374" w:rsidP="007F1537">
            <w:r>
              <w:t>http://standaarden.omgevingswet.overheid.nl/activiteit/id/concept/BouwactiviteitRuimtelijk</w:t>
            </w:r>
          </w:p>
        </w:tc>
      </w:tr>
      <w:tr w:rsidR="00E42374" w:rsidRPr="00D631F2" w14:paraId="07E575B3" w14:textId="77777777" w:rsidTr="007F1537">
        <w:tc>
          <w:tcPr>
            <w:tcW w:w="2500" w:type="pct"/>
          </w:tcPr>
          <w:p w14:paraId="001E0737" w14:textId="77777777" w:rsidR="00E42374" w:rsidRPr="00D631F2" w:rsidRDefault="00E42374" w:rsidP="007F1537">
            <w:r>
              <w:t>activiteitregelkwalificatie</w:t>
            </w:r>
          </w:p>
        </w:tc>
        <w:tc>
          <w:tcPr>
            <w:tcW w:w="2500" w:type="pct"/>
          </w:tcPr>
          <w:p w14:paraId="1B077378" w14:textId="0B5E24B9" w:rsidR="00E42374" w:rsidRPr="00D631F2" w:rsidRDefault="00E42374" w:rsidP="007F1537">
            <w:r>
              <w:t>geen</w:t>
            </w:r>
          </w:p>
        </w:tc>
      </w:tr>
      <w:tr w:rsidR="00E42374" w:rsidRPr="00D631F2" w14:paraId="0FA7C961"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D5F60B9"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8E1113F" w14:textId="77777777" w:rsidR="00E42374" w:rsidRPr="0049085E" w:rsidRDefault="00E42374" w:rsidP="007F1537">
                  <w:r w:rsidRPr="0049085E">
                    <w:t>Locatie</w:t>
                  </w:r>
                </w:p>
              </w:tc>
            </w:tr>
            <w:tr w:rsidR="00E42374" w:rsidRPr="0049085E" w14:paraId="105DB3FD" w14:textId="77777777" w:rsidTr="007F1537">
              <w:tc>
                <w:tcPr>
                  <w:tcW w:w="2500" w:type="pct"/>
                </w:tcPr>
                <w:p w14:paraId="0F0E73F3" w14:textId="77777777" w:rsidR="00E42374" w:rsidRPr="0049085E" w:rsidRDefault="00E42374" w:rsidP="007F1537">
                  <w:r w:rsidRPr="0049085E">
                    <w:t>geometrie</w:t>
                  </w:r>
                </w:p>
              </w:tc>
              <w:tc>
                <w:tcPr>
                  <w:tcW w:w="2500" w:type="pct"/>
                </w:tcPr>
                <w:p w14:paraId="3882E37B" w14:textId="6E24D832" w:rsidR="00E42374" w:rsidRPr="0049085E" w:rsidRDefault="00E42374" w:rsidP="007F1537">
                  <w:r>
                    <w:t>gemeente Zaanstad.gml</w:t>
                  </w:r>
                </w:p>
              </w:tc>
            </w:tr>
            <w:tr w:rsidR="00E42374" w:rsidRPr="0049085E" w14:paraId="0D2C6A12" w14:textId="77777777" w:rsidTr="007F1537">
              <w:tc>
                <w:tcPr>
                  <w:tcW w:w="2500" w:type="pct"/>
                </w:tcPr>
                <w:p w14:paraId="75CE9D44" w14:textId="77777777" w:rsidR="00E42374" w:rsidRPr="0049085E" w:rsidRDefault="00E42374" w:rsidP="007F1537">
                  <w:r w:rsidRPr="0049085E">
                    <w:t>noemer</w:t>
                  </w:r>
                </w:p>
              </w:tc>
              <w:tc>
                <w:tcPr>
                  <w:tcW w:w="2500" w:type="pct"/>
                </w:tcPr>
                <w:p w14:paraId="127427ED" w14:textId="7D8491BA" w:rsidR="00E42374" w:rsidRPr="0049085E" w:rsidRDefault="00E42374" w:rsidP="007F1537"/>
              </w:tc>
            </w:tr>
            <w:tr w:rsidR="00E42374" w:rsidRPr="0049085E" w14:paraId="320654D3" w14:textId="77777777" w:rsidTr="007F1537">
              <w:tc>
                <w:tcPr>
                  <w:tcW w:w="2500" w:type="pct"/>
                </w:tcPr>
                <w:p w14:paraId="7BEDE623" w14:textId="77777777" w:rsidR="00E42374" w:rsidRPr="0049085E" w:rsidRDefault="00E42374" w:rsidP="007F1537">
                  <w:r>
                    <w:t>symboolcode</w:t>
                  </w:r>
                </w:p>
              </w:tc>
              <w:tc>
                <w:tcPr>
                  <w:tcW w:w="2500" w:type="pct"/>
                </w:tcPr>
                <w:p w14:paraId="70A2D65B" w14:textId="3913611A" w:rsidR="00E42374" w:rsidRDefault="00E42374" w:rsidP="007F1537"/>
              </w:tc>
            </w:tr>
            <w:tr w:rsidR="00E42374" w:rsidRPr="0049085E" w14:paraId="654CE223" w14:textId="77777777" w:rsidTr="007F1537">
              <w:tc>
                <w:tcPr>
                  <w:tcW w:w="2500" w:type="pct"/>
                </w:tcPr>
                <w:p w14:paraId="37F0EE8E" w14:textId="77777777" w:rsidR="00E42374" w:rsidRPr="0049085E" w:rsidRDefault="00E42374" w:rsidP="007F1537">
                  <w:r w:rsidRPr="0049085E">
                    <w:t>nauwkeurigheid</w:t>
                  </w:r>
                </w:p>
              </w:tc>
              <w:tc>
                <w:tcPr>
                  <w:tcW w:w="2500" w:type="pct"/>
                </w:tcPr>
                <w:p w14:paraId="30FC9780" w14:textId="263B3CB2" w:rsidR="00E42374" w:rsidRPr="0049085E" w:rsidRDefault="00E42374" w:rsidP="007F1537"/>
              </w:tc>
            </w:tr>
            <w:tr w:rsidR="00E42374" w:rsidRPr="0049085E" w14:paraId="2239A10F" w14:textId="77777777" w:rsidTr="007F1537">
              <w:tc>
                <w:tcPr>
                  <w:tcW w:w="2500" w:type="pct"/>
                </w:tcPr>
                <w:p w14:paraId="518C5459" w14:textId="77777777" w:rsidR="00E42374" w:rsidRPr="0049085E" w:rsidRDefault="00E42374" w:rsidP="007F1537">
                  <w:r w:rsidRPr="0049085E">
                    <w:t>bron</w:t>
                  </w:r>
                  <w:r>
                    <w:t>N</w:t>
                  </w:r>
                  <w:r w:rsidRPr="0049085E">
                    <w:t>auwkeurigheid</w:t>
                  </w:r>
                </w:p>
              </w:tc>
              <w:tc>
                <w:tcPr>
                  <w:tcW w:w="2500" w:type="pct"/>
                </w:tcPr>
                <w:p w14:paraId="0F8CA8EF" w14:textId="4D685A68" w:rsidR="00E42374" w:rsidRPr="0049085E" w:rsidRDefault="00E42374" w:rsidP="007F1537">
                  <w:r>
                    <w:t>geen</w:t>
                  </w:r>
                </w:p>
              </w:tc>
            </w:tr>
            <w:tr w:rsidR="00E42374" w:rsidRPr="0049085E" w14:paraId="47F2E945" w14:textId="77777777" w:rsidTr="007F1537">
              <w:tc>
                <w:tcPr>
                  <w:tcW w:w="2500" w:type="pct"/>
                </w:tcPr>
                <w:p w14:paraId="17E473D3" w14:textId="77777777" w:rsidR="00E42374" w:rsidRPr="0049085E" w:rsidRDefault="00E42374" w:rsidP="007F1537">
                  <w:r>
                    <w:t>idealisatie</w:t>
                  </w:r>
                </w:p>
              </w:tc>
              <w:tc>
                <w:tcPr>
                  <w:tcW w:w="2500" w:type="pct"/>
                </w:tcPr>
                <w:p w14:paraId="323C220C" w14:textId="08AD1D4B" w:rsidR="00E42374" w:rsidRPr="0049085E" w:rsidRDefault="00E42374" w:rsidP="007F1537">
                  <w:r>
                    <w:t>geen</w:t>
                  </w:r>
                </w:p>
              </w:tc>
            </w:tr>
          </w:tbl>
          <w:p w14:paraId="4CEBDDC6" w14:textId="77777777" w:rsidR="00E42374" w:rsidRPr="00D631F2" w:rsidRDefault="00E42374" w:rsidP="007F1537"/>
        </w:tc>
      </w:tr>
    </w:tbl>
    <w:p w14:paraId="5BEEF6E1" w14:textId="48ABF1A4" w:rsidR="00E42374" w:rsidRDefault="00E42374">
      <w:pPr>
        <w:pStyle w:val="Tekstopmerking"/>
      </w:pPr>
    </w:p>
  </w:comment>
  <w:comment w:id="109" w:author="Peeters, Jerry" w:date="2021-03-22T14:2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71DC50A"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0D499D0"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5E4FAFD" w14:textId="77777777" w:rsidTr="007F1537">
        <w:tc>
          <w:tcPr>
            <w:tcW w:w="2500" w:type="pct"/>
          </w:tcPr>
          <w:p w14:paraId="3C1CC981" w14:textId="77777777" w:rsidR="00E42374" w:rsidRPr="00D631F2" w:rsidRDefault="00E42374" w:rsidP="007F1537">
            <w:r w:rsidRPr="00D631F2">
              <w:t>activiteit</w:t>
            </w:r>
            <w:r>
              <w:t>en</w:t>
            </w:r>
          </w:p>
        </w:tc>
        <w:tc>
          <w:tcPr>
            <w:tcW w:w="2500" w:type="pct"/>
          </w:tcPr>
          <w:p w14:paraId="376B2E88" w14:textId="5D47CD8F" w:rsidR="00E42374" w:rsidRPr="00D631F2" w:rsidRDefault="00E42374" w:rsidP="007F1537">
            <w:r>
              <w:t>het bouwen van een bijbehorend bouwwerk voor huisvesting in verband met mantelzorg</w:t>
            </w:r>
          </w:p>
        </w:tc>
      </w:tr>
      <w:tr w:rsidR="00E42374" w:rsidRPr="00D631F2" w14:paraId="67CCE430" w14:textId="77777777" w:rsidTr="007F1537">
        <w:tc>
          <w:tcPr>
            <w:tcW w:w="2500" w:type="pct"/>
          </w:tcPr>
          <w:p w14:paraId="5C7D7EBF" w14:textId="77777777" w:rsidR="00E42374" w:rsidRPr="00D631F2" w:rsidRDefault="00E42374" w:rsidP="007F1537">
            <w:r w:rsidRPr="00D631F2">
              <w:t>activiteitengroep</w:t>
            </w:r>
          </w:p>
        </w:tc>
        <w:tc>
          <w:tcPr>
            <w:tcW w:w="2500" w:type="pct"/>
          </w:tcPr>
          <w:p w14:paraId="55744020" w14:textId="1C1991FB" w:rsidR="00E42374" w:rsidRPr="00D631F2" w:rsidRDefault="00E42374" w:rsidP="007F1537">
            <w:r>
              <w:t>http://standaarden.omgevingswet.overheid.nl/activiteit/id/concept/BouwactiviteitRuimtelijk</w:t>
            </w:r>
          </w:p>
        </w:tc>
      </w:tr>
      <w:tr w:rsidR="00E42374" w:rsidRPr="00D631F2" w14:paraId="6D765B7A" w14:textId="77777777" w:rsidTr="007F1537">
        <w:tc>
          <w:tcPr>
            <w:tcW w:w="2500" w:type="pct"/>
          </w:tcPr>
          <w:p w14:paraId="3A5AFA1A" w14:textId="77777777" w:rsidR="00E42374" w:rsidRPr="00D631F2" w:rsidRDefault="00E42374" w:rsidP="007F1537">
            <w:r>
              <w:t>activiteitregelkwalificatie</w:t>
            </w:r>
          </w:p>
        </w:tc>
        <w:tc>
          <w:tcPr>
            <w:tcW w:w="2500" w:type="pct"/>
          </w:tcPr>
          <w:p w14:paraId="4F398A2A" w14:textId="0EFBED46" w:rsidR="00E42374" w:rsidRPr="00D631F2" w:rsidRDefault="00E42374" w:rsidP="007F1537">
            <w:r>
              <w:t>geen</w:t>
            </w:r>
          </w:p>
        </w:tc>
      </w:tr>
      <w:tr w:rsidR="00E42374" w:rsidRPr="00D631F2" w14:paraId="0DAE22B0"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DA756EA"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0A03893" w14:textId="77777777" w:rsidR="00E42374" w:rsidRPr="0049085E" w:rsidRDefault="00E42374" w:rsidP="007F1537">
                  <w:r w:rsidRPr="0049085E">
                    <w:t>Locatie</w:t>
                  </w:r>
                </w:p>
              </w:tc>
            </w:tr>
            <w:tr w:rsidR="00E42374" w:rsidRPr="0049085E" w14:paraId="1D964400" w14:textId="77777777" w:rsidTr="007F1537">
              <w:tc>
                <w:tcPr>
                  <w:tcW w:w="2500" w:type="pct"/>
                </w:tcPr>
                <w:p w14:paraId="27BE1E0F" w14:textId="77777777" w:rsidR="00E42374" w:rsidRPr="0049085E" w:rsidRDefault="00E42374" w:rsidP="007F1537">
                  <w:r w:rsidRPr="0049085E">
                    <w:t>geometrie</w:t>
                  </w:r>
                </w:p>
              </w:tc>
              <w:tc>
                <w:tcPr>
                  <w:tcW w:w="2500" w:type="pct"/>
                </w:tcPr>
                <w:p w14:paraId="4393F120" w14:textId="367B8613" w:rsidR="00E42374" w:rsidRPr="0049085E" w:rsidRDefault="00E42374" w:rsidP="007F1537">
                  <w:r>
                    <w:t>gemeente Zaanstad.gml</w:t>
                  </w:r>
                </w:p>
              </w:tc>
            </w:tr>
            <w:tr w:rsidR="00E42374" w:rsidRPr="0049085E" w14:paraId="715F7F5E" w14:textId="77777777" w:rsidTr="007F1537">
              <w:tc>
                <w:tcPr>
                  <w:tcW w:w="2500" w:type="pct"/>
                </w:tcPr>
                <w:p w14:paraId="28BB72A4" w14:textId="77777777" w:rsidR="00E42374" w:rsidRPr="0049085E" w:rsidRDefault="00E42374" w:rsidP="007F1537">
                  <w:r w:rsidRPr="0049085E">
                    <w:t>noemer</w:t>
                  </w:r>
                </w:p>
              </w:tc>
              <w:tc>
                <w:tcPr>
                  <w:tcW w:w="2500" w:type="pct"/>
                </w:tcPr>
                <w:p w14:paraId="3A29D1B9" w14:textId="160A28B0" w:rsidR="00E42374" w:rsidRPr="0049085E" w:rsidRDefault="00E42374" w:rsidP="007F1537"/>
              </w:tc>
            </w:tr>
            <w:tr w:rsidR="00E42374" w:rsidRPr="0049085E" w14:paraId="254C29F5" w14:textId="77777777" w:rsidTr="007F1537">
              <w:tc>
                <w:tcPr>
                  <w:tcW w:w="2500" w:type="pct"/>
                </w:tcPr>
                <w:p w14:paraId="77A63F31" w14:textId="77777777" w:rsidR="00E42374" w:rsidRPr="0049085E" w:rsidRDefault="00E42374" w:rsidP="007F1537">
                  <w:r>
                    <w:t>symboolcode</w:t>
                  </w:r>
                </w:p>
              </w:tc>
              <w:tc>
                <w:tcPr>
                  <w:tcW w:w="2500" w:type="pct"/>
                </w:tcPr>
                <w:p w14:paraId="3FD3395B" w14:textId="6F8BF344" w:rsidR="00E42374" w:rsidRDefault="00E42374" w:rsidP="007F1537"/>
              </w:tc>
            </w:tr>
            <w:tr w:rsidR="00E42374" w:rsidRPr="0049085E" w14:paraId="229EAFAD" w14:textId="77777777" w:rsidTr="007F1537">
              <w:tc>
                <w:tcPr>
                  <w:tcW w:w="2500" w:type="pct"/>
                </w:tcPr>
                <w:p w14:paraId="75F263EF" w14:textId="77777777" w:rsidR="00E42374" w:rsidRPr="0049085E" w:rsidRDefault="00E42374" w:rsidP="007F1537">
                  <w:r w:rsidRPr="0049085E">
                    <w:t>nauwkeurigheid</w:t>
                  </w:r>
                </w:p>
              </w:tc>
              <w:tc>
                <w:tcPr>
                  <w:tcW w:w="2500" w:type="pct"/>
                </w:tcPr>
                <w:p w14:paraId="6EF0B00C" w14:textId="46D46587" w:rsidR="00E42374" w:rsidRPr="0049085E" w:rsidRDefault="00E42374" w:rsidP="007F1537"/>
              </w:tc>
            </w:tr>
            <w:tr w:rsidR="00E42374" w:rsidRPr="0049085E" w14:paraId="6847F16D" w14:textId="77777777" w:rsidTr="007F1537">
              <w:tc>
                <w:tcPr>
                  <w:tcW w:w="2500" w:type="pct"/>
                </w:tcPr>
                <w:p w14:paraId="3CC6484E" w14:textId="77777777" w:rsidR="00E42374" w:rsidRPr="0049085E" w:rsidRDefault="00E42374" w:rsidP="007F1537">
                  <w:r w:rsidRPr="0049085E">
                    <w:t>bron</w:t>
                  </w:r>
                  <w:r>
                    <w:t>N</w:t>
                  </w:r>
                  <w:r w:rsidRPr="0049085E">
                    <w:t>auwkeurigheid</w:t>
                  </w:r>
                </w:p>
              </w:tc>
              <w:tc>
                <w:tcPr>
                  <w:tcW w:w="2500" w:type="pct"/>
                </w:tcPr>
                <w:p w14:paraId="1DD0A49E" w14:textId="4B7786FC" w:rsidR="00E42374" w:rsidRPr="0049085E" w:rsidRDefault="00E42374" w:rsidP="007F1537">
                  <w:r>
                    <w:t>geen</w:t>
                  </w:r>
                </w:p>
              </w:tc>
            </w:tr>
            <w:tr w:rsidR="00E42374" w:rsidRPr="0049085E" w14:paraId="53CD9AA6" w14:textId="77777777" w:rsidTr="007F1537">
              <w:tc>
                <w:tcPr>
                  <w:tcW w:w="2500" w:type="pct"/>
                </w:tcPr>
                <w:p w14:paraId="2B05CCFF" w14:textId="77777777" w:rsidR="00E42374" w:rsidRPr="0049085E" w:rsidRDefault="00E42374" w:rsidP="007F1537">
                  <w:r>
                    <w:t>idealisatie</w:t>
                  </w:r>
                </w:p>
              </w:tc>
              <w:tc>
                <w:tcPr>
                  <w:tcW w:w="2500" w:type="pct"/>
                </w:tcPr>
                <w:p w14:paraId="189629C8" w14:textId="5B4765CA" w:rsidR="00E42374" w:rsidRPr="0049085E" w:rsidRDefault="00E42374" w:rsidP="007F1537">
                  <w:r>
                    <w:t>geen</w:t>
                  </w:r>
                </w:p>
              </w:tc>
            </w:tr>
          </w:tbl>
          <w:p w14:paraId="11B2A69A" w14:textId="77777777" w:rsidR="00E42374" w:rsidRPr="00D631F2" w:rsidRDefault="00E42374" w:rsidP="007F1537"/>
        </w:tc>
      </w:tr>
    </w:tbl>
    <w:p w14:paraId="5F74770A" w14:textId="255A2488" w:rsidR="00E42374" w:rsidRDefault="00E42374">
      <w:pPr>
        <w:pStyle w:val="Tekstopmerking"/>
      </w:pPr>
    </w:p>
  </w:comment>
  <w:comment w:id="110" w:author="Peeters, Jerry" w:date="2021-03-22T14:2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782C99A"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737601"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3360ADB" w14:textId="77777777" w:rsidTr="007F1537">
        <w:tc>
          <w:tcPr>
            <w:tcW w:w="2500" w:type="pct"/>
          </w:tcPr>
          <w:p w14:paraId="3F7CC621" w14:textId="77777777" w:rsidR="00E42374" w:rsidRPr="00D631F2" w:rsidRDefault="00E42374" w:rsidP="007F1537">
            <w:r w:rsidRPr="00D631F2">
              <w:t>activiteit</w:t>
            </w:r>
            <w:r>
              <w:t>en</w:t>
            </w:r>
          </w:p>
        </w:tc>
        <w:tc>
          <w:tcPr>
            <w:tcW w:w="2500" w:type="pct"/>
          </w:tcPr>
          <w:p w14:paraId="30C9A7C5" w14:textId="6614CC20" w:rsidR="00E42374" w:rsidRPr="00D631F2" w:rsidRDefault="00E42374" w:rsidP="007F1537">
            <w:r>
              <w:t>het bouwen van een bijbehorend bouwwerk voor huisvesting in verband met mantelzorg</w:t>
            </w:r>
          </w:p>
        </w:tc>
      </w:tr>
      <w:tr w:rsidR="00E42374" w:rsidRPr="00D631F2" w14:paraId="65DE90D9" w14:textId="77777777" w:rsidTr="007F1537">
        <w:tc>
          <w:tcPr>
            <w:tcW w:w="2500" w:type="pct"/>
          </w:tcPr>
          <w:p w14:paraId="0B4B48AE" w14:textId="77777777" w:rsidR="00E42374" w:rsidRPr="00D631F2" w:rsidRDefault="00E42374" w:rsidP="007F1537">
            <w:r w:rsidRPr="00D631F2">
              <w:t>activiteitengroep</w:t>
            </w:r>
          </w:p>
        </w:tc>
        <w:tc>
          <w:tcPr>
            <w:tcW w:w="2500" w:type="pct"/>
          </w:tcPr>
          <w:p w14:paraId="622FFBDF" w14:textId="6AFA0B38" w:rsidR="00E42374" w:rsidRPr="00D631F2" w:rsidRDefault="00E42374" w:rsidP="007F1537">
            <w:r>
              <w:t>http://standaarden.omgevingswet.overheid.nl/activiteit/id/concept/BouwactiviteitRuimtelijk</w:t>
            </w:r>
          </w:p>
        </w:tc>
      </w:tr>
      <w:tr w:rsidR="00E42374" w:rsidRPr="00D631F2" w14:paraId="4F130D54" w14:textId="77777777" w:rsidTr="007F1537">
        <w:tc>
          <w:tcPr>
            <w:tcW w:w="2500" w:type="pct"/>
          </w:tcPr>
          <w:p w14:paraId="2667B1D2" w14:textId="77777777" w:rsidR="00E42374" w:rsidRPr="00D631F2" w:rsidRDefault="00E42374" w:rsidP="007F1537">
            <w:r>
              <w:t>activiteitregelkwalificatie</w:t>
            </w:r>
          </w:p>
        </w:tc>
        <w:tc>
          <w:tcPr>
            <w:tcW w:w="2500" w:type="pct"/>
          </w:tcPr>
          <w:p w14:paraId="731D88B9" w14:textId="04ACAC9C" w:rsidR="00E42374" w:rsidRPr="00D631F2" w:rsidRDefault="00E42374" w:rsidP="007F1537">
            <w:r>
              <w:t>geen</w:t>
            </w:r>
          </w:p>
        </w:tc>
      </w:tr>
      <w:tr w:rsidR="00E42374" w:rsidRPr="00D631F2" w14:paraId="350C9910"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427527E"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8F32D8D" w14:textId="77777777" w:rsidR="00E42374" w:rsidRPr="0049085E" w:rsidRDefault="00E42374" w:rsidP="007F1537">
                  <w:r w:rsidRPr="0049085E">
                    <w:t>Locatie</w:t>
                  </w:r>
                </w:p>
              </w:tc>
            </w:tr>
            <w:tr w:rsidR="00E42374" w:rsidRPr="0049085E" w14:paraId="388BCBA8" w14:textId="77777777" w:rsidTr="007F1537">
              <w:tc>
                <w:tcPr>
                  <w:tcW w:w="2500" w:type="pct"/>
                </w:tcPr>
                <w:p w14:paraId="43945E33" w14:textId="77777777" w:rsidR="00E42374" w:rsidRPr="0049085E" w:rsidRDefault="00E42374" w:rsidP="007F1537">
                  <w:r w:rsidRPr="0049085E">
                    <w:t>geometrie</w:t>
                  </w:r>
                </w:p>
              </w:tc>
              <w:tc>
                <w:tcPr>
                  <w:tcW w:w="2500" w:type="pct"/>
                </w:tcPr>
                <w:p w14:paraId="2DEEADBC" w14:textId="06D09838" w:rsidR="00E42374" w:rsidRPr="0049085E" w:rsidRDefault="00E42374" w:rsidP="007F1537">
                  <w:r>
                    <w:t>gemeente Zaanstad.gml</w:t>
                  </w:r>
                </w:p>
              </w:tc>
            </w:tr>
            <w:tr w:rsidR="00E42374" w:rsidRPr="0049085E" w14:paraId="6B937A90" w14:textId="77777777" w:rsidTr="007F1537">
              <w:tc>
                <w:tcPr>
                  <w:tcW w:w="2500" w:type="pct"/>
                </w:tcPr>
                <w:p w14:paraId="6610B502" w14:textId="77777777" w:rsidR="00E42374" w:rsidRPr="0049085E" w:rsidRDefault="00E42374" w:rsidP="007F1537">
                  <w:r w:rsidRPr="0049085E">
                    <w:t>noemer</w:t>
                  </w:r>
                </w:p>
              </w:tc>
              <w:tc>
                <w:tcPr>
                  <w:tcW w:w="2500" w:type="pct"/>
                </w:tcPr>
                <w:p w14:paraId="29FD0AC9" w14:textId="68EBB4D7" w:rsidR="00E42374" w:rsidRPr="0049085E" w:rsidRDefault="00E42374" w:rsidP="007F1537"/>
              </w:tc>
            </w:tr>
            <w:tr w:rsidR="00E42374" w:rsidRPr="0049085E" w14:paraId="26E6FA61" w14:textId="77777777" w:rsidTr="007F1537">
              <w:tc>
                <w:tcPr>
                  <w:tcW w:w="2500" w:type="pct"/>
                </w:tcPr>
                <w:p w14:paraId="13D1D356" w14:textId="77777777" w:rsidR="00E42374" w:rsidRPr="0049085E" w:rsidRDefault="00E42374" w:rsidP="007F1537">
                  <w:r>
                    <w:t>symboolcode</w:t>
                  </w:r>
                </w:p>
              </w:tc>
              <w:tc>
                <w:tcPr>
                  <w:tcW w:w="2500" w:type="pct"/>
                </w:tcPr>
                <w:p w14:paraId="73A548CE" w14:textId="6D4B4751" w:rsidR="00E42374" w:rsidRDefault="00E42374" w:rsidP="007F1537"/>
              </w:tc>
            </w:tr>
            <w:tr w:rsidR="00E42374" w:rsidRPr="0049085E" w14:paraId="0A9A1050" w14:textId="77777777" w:rsidTr="007F1537">
              <w:tc>
                <w:tcPr>
                  <w:tcW w:w="2500" w:type="pct"/>
                </w:tcPr>
                <w:p w14:paraId="06201250" w14:textId="77777777" w:rsidR="00E42374" w:rsidRPr="0049085E" w:rsidRDefault="00E42374" w:rsidP="007F1537">
                  <w:r w:rsidRPr="0049085E">
                    <w:t>nauwkeurigheid</w:t>
                  </w:r>
                </w:p>
              </w:tc>
              <w:tc>
                <w:tcPr>
                  <w:tcW w:w="2500" w:type="pct"/>
                </w:tcPr>
                <w:p w14:paraId="176B4DF3" w14:textId="7539B447" w:rsidR="00E42374" w:rsidRPr="0049085E" w:rsidRDefault="00E42374" w:rsidP="007F1537"/>
              </w:tc>
            </w:tr>
            <w:tr w:rsidR="00E42374" w:rsidRPr="0049085E" w14:paraId="1E6683EF" w14:textId="77777777" w:rsidTr="007F1537">
              <w:tc>
                <w:tcPr>
                  <w:tcW w:w="2500" w:type="pct"/>
                </w:tcPr>
                <w:p w14:paraId="537086E8" w14:textId="77777777" w:rsidR="00E42374" w:rsidRPr="0049085E" w:rsidRDefault="00E42374" w:rsidP="007F1537">
                  <w:r w:rsidRPr="0049085E">
                    <w:t>bron</w:t>
                  </w:r>
                  <w:r>
                    <w:t>N</w:t>
                  </w:r>
                  <w:r w:rsidRPr="0049085E">
                    <w:t>auwkeurigheid</w:t>
                  </w:r>
                </w:p>
              </w:tc>
              <w:tc>
                <w:tcPr>
                  <w:tcW w:w="2500" w:type="pct"/>
                </w:tcPr>
                <w:p w14:paraId="1EF454D0" w14:textId="1A53DE47" w:rsidR="00E42374" w:rsidRPr="0049085E" w:rsidRDefault="00E42374" w:rsidP="007F1537">
                  <w:r>
                    <w:t>geen</w:t>
                  </w:r>
                </w:p>
              </w:tc>
            </w:tr>
            <w:tr w:rsidR="00E42374" w:rsidRPr="0049085E" w14:paraId="2CA883D0" w14:textId="77777777" w:rsidTr="007F1537">
              <w:tc>
                <w:tcPr>
                  <w:tcW w:w="2500" w:type="pct"/>
                </w:tcPr>
                <w:p w14:paraId="5DE02F87" w14:textId="77777777" w:rsidR="00E42374" w:rsidRPr="0049085E" w:rsidRDefault="00E42374" w:rsidP="007F1537">
                  <w:r>
                    <w:t>idealisatie</w:t>
                  </w:r>
                </w:p>
              </w:tc>
              <w:tc>
                <w:tcPr>
                  <w:tcW w:w="2500" w:type="pct"/>
                </w:tcPr>
                <w:p w14:paraId="7C8C47B9" w14:textId="09A83252" w:rsidR="00E42374" w:rsidRPr="0049085E" w:rsidRDefault="00E42374" w:rsidP="007F1537">
                  <w:r>
                    <w:t>geen</w:t>
                  </w:r>
                </w:p>
              </w:tc>
            </w:tr>
          </w:tbl>
          <w:p w14:paraId="57D582ED" w14:textId="77777777" w:rsidR="00E42374" w:rsidRPr="00D631F2" w:rsidRDefault="00E42374" w:rsidP="007F1537"/>
        </w:tc>
      </w:tr>
    </w:tbl>
    <w:p w14:paraId="741827A8" w14:textId="30EFE300" w:rsidR="00E42374" w:rsidRDefault="00E42374">
      <w:pPr>
        <w:pStyle w:val="Tekstopmerking"/>
      </w:pPr>
    </w:p>
  </w:comment>
  <w:comment w:id="114" w:author="Peeters, Jerry" w:date="2021-03-22T14:2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9DA2905"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719F508"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9622C08" w14:textId="77777777" w:rsidTr="007F1537">
        <w:tc>
          <w:tcPr>
            <w:tcW w:w="2500" w:type="pct"/>
          </w:tcPr>
          <w:p w14:paraId="01647B10" w14:textId="77777777" w:rsidR="00E42374" w:rsidRPr="00D631F2" w:rsidRDefault="00E42374" w:rsidP="007F1537">
            <w:r w:rsidRPr="00D631F2">
              <w:t>activiteit</w:t>
            </w:r>
            <w:r>
              <w:t>en</w:t>
            </w:r>
          </w:p>
        </w:tc>
        <w:tc>
          <w:tcPr>
            <w:tcW w:w="2500" w:type="pct"/>
          </w:tcPr>
          <w:p w14:paraId="06D1CAEA" w14:textId="2F347FFA" w:rsidR="00E42374" w:rsidRPr="00D631F2" w:rsidRDefault="00E42374" w:rsidP="007F1537">
            <w:r>
              <w:t>het bouwen van een gebouw</w:t>
            </w:r>
          </w:p>
        </w:tc>
      </w:tr>
      <w:tr w:rsidR="00E42374" w:rsidRPr="00D631F2" w14:paraId="3EA3194F" w14:textId="77777777" w:rsidTr="007F1537">
        <w:tc>
          <w:tcPr>
            <w:tcW w:w="2500" w:type="pct"/>
          </w:tcPr>
          <w:p w14:paraId="063FF6A7" w14:textId="77777777" w:rsidR="00E42374" w:rsidRPr="00D631F2" w:rsidRDefault="00E42374" w:rsidP="007F1537">
            <w:r w:rsidRPr="00D631F2">
              <w:t>activiteitengroep</w:t>
            </w:r>
          </w:p>
        </w:tc>
        <w:tc>
          <w:tcPr>
            <w:tcW w:w="2500" w:type="pct"/>
          </w:tcPr>
          <w:p w14:paraId="5EE62840" w14:textId="060C8DE8" w:rsidR="00E42374" w:rsidRPr="00D631F2" w:rsidRDefault="00E42374" w:rsidP="007F1537">
            <w:r>
              <w:t>http://standaarden.omgevingswet.overheid.nl/activiteit/id/concept/BouwactiviteitRuimtelijk</w:t>
            </w:r>
          </w:p>
        </w:tc>
      </w:tr>
      <w:tr w:rsidR="00E42374" w:rsidRPr="00D631F2" w14:paraId="4E19C83D" w14:textId="77777777" w:rsidTr="007F1537">
        <w:tc>
          <w:tcPr>
            <w:tcW w:w="2500" w:type="pct"/>
          </w:tcPr>
          <w:p w14:paraId="120EC16C" w14:textId="77777777" w:rsidR="00E42374" w:rsidRPr="00D631F2" w:rsidRDefault="00E42374" w:rsidP="007F1537">
            <w:r>
              <w:t>activiteitregelkwalificatie</w:t>
            </w:r>
          </w:p>
        </w:tc>
        <w:tc>
          <w:tcPr>
            <w:tcW w:w="2500" w:type="pct"/>
          </w:tcPr>
          <w:p w14:paraId="5B1EF7EB" w14:textId="5ADE2718" w:rsidR="00E42374" w:rsidRPr="00D631F2" w:rsidRDefault="00E42374" w:rsidP="007F1537">
            <w:r>
              <w:t>geen</w:t>
            </w:r>
          </w:p>
        </w:tc>
      </w:tr>
      <w:tr w:rsidR="00E42374" w:rsidRPr="00D631F2" w14:paraId="63391E60"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98FD511"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E23AC25" w14:textId="77777777" w:rsidR="00E42374" w:rsidRPr="0049085E" w:rsidRDefault="00E42374" w:rsidP="007F1537">
                  <w:r w:rsidRPr="0049085E">
                    <w:t>Locatie</w:t>
                  </w:r>
                </w:p>
              </w:tc>
            </w:tr>
            <w:tr w:rsidR="00E42374" w:rsidRPr="0049085E" w14:paraId="22BDD0F5" w14:textId="77777777" w:rsidTr="007F1537">
              <w:tc>
                <w:tcPr>
                  <w:tcW w:w="2500" w:type="pct"/>
                </w:tcPr>
                <w:p w14:paraId="2DEDCDE9" w14:textId="77777777" w:rsidR="00E42374" w:rsidRPr="0049085E" w:rsidRDefault="00E42374" w:rsidP="007F1537">
                  <w:r w:rsidRPr="0049085E">
                    <w:t>geometrie</w:t>
                  </w:r>
                </w:p>
              </w:tc>
              <w:tc>
                <w:tcPr>
                  <w:tcW w:w="2500" w:type="pct"/>
                </w:tcPr>
                <w:p w14:paraId="17012A3B" w14:textId="3BFA3666" w:rsidR="00E42374" w:rsidRPr="0049085E" w:rsidRDefault="00E42374" w:rsidP="007F1537">
                  <w:r>
                    <w:t>gemeente Zaanstad.gml</w:t>
                  </w:r>
                </w:p>
              </w:tc>
            </w:tr>
            <w:tr w:rsidR="00E42374" w:rsidRPr="0049085E" w14:paraId="4E1C2F1A" w14:textId="77777777" w:rsidTr="007F1537">
              <w:tc>
                <w:tcPr>
                  <w:tcW w:w="2500" w:type="pct"/>
                </w:tcPr>
                <w:p w14:paraId="67061155" w14:textId="77777777" w:rsidR="00E42374" w:rsidRPr="0049085E" w:rsidRDefault="00E42374" w:rsidP="007F1537">
                  <w:r w:rsidRPr="0049085E">
                    <w:t>noemer</w:t>
                  </w:r>
                </w:p>
              </w:tc>
              <w:tc>
                <w:tcPr>
                  <w:tcW w:w="2500" w:type="pct"/>
                </w:tcPr>
                <w:p w14:paraId="6ED3CAE9" w14:textId="3C0F26A4" w:rsidR="00E42374" w:rsidRPr="0049085E" w:rsidRDefault="00E42374" w:rsidP="007F1537"/>
              </w:tc>
            </w:tr>
            <w:tr w:rsidR="00E42374" w:rsidRPr="0049085E" w14:paraId="3AD3B71F" w14:textId="77777777" w:rsidTr="007F1537">
              <w:tc>
                <w:tcPr>
                  <w:tcW w:w="2500" w:type="pct"/>
                </w:tcPr>
                <w:p w14:paraId="2A47C5FF" w14:textId="77777777" w:rsidR="00E42374" w:rsidRPr="0049085E" w:rsidRDefault="00E42374" w:rsidP="007F1537">
                  <w:r>
                    <w:t>symboolcode</w:t>
                  </w:r>
                </w:p>
              </w:tc>
              <w:tc>
                <w:tcPr>
                  <w:tcW w:w="2500" w:type="pct"/>
                </w:tcPr>
                <w:p w14:paraId="1E83A167" w14:textId="013C46AF" w:rsidR="00E42374" w:rsidRDefault="00E42374" w:rsidP="007F1537"/>
              </w:tc>
            </w:tr>
            <w:tr w:rsidR="00E42374" w:rsidRPr="0049085E" w14:paraId="556261EE" w14:textId="77777777" w:rsidTr="007F1537">
              <w:tc>
                <w:tcPr>
                  <w:tcW w:w="2500" w:type="pct"/>
                </w:tcPr>
                <w:p w14:paraId="6724FDC5" w14:textId="77777777" w:rsidR="00E42374" w:rsidRPr="0049085E" w:rsidRDefault="00E42374" w:rsidP="007F1537">
                  <w:r w:rsidRPr="0049085E">
                    <w:t>nauwkeurigheid</w:t>
                  </w:r>
                </w:p>
              </w:tc>
              <w:tc>
                <w:tcPr>
                  <w:tcW w:w="2500" w:type="pct"/>
                </w:tcPr>
                <w:p w14:paraId="112862C9" w14:textId="7245BC85" w:rsidR="00E42374" w:rsidRPr="0049085E" w:rsidRDefault="00E42374" w:rsidP="007F1537"/>
              </w:tc>
            </w:tr>
            <w:tr w:rsidR="00E42374" w:rsidRPr="0049085E" w14:paraId="7581657D" w14:textId="77777777" w:rsidTr="007F1537">
              <w:tc>
                <w:tcPr>
                  <w:tcW w:w="2500" w:type="pct"/>
                </w:tcPr>
                <w:p w14:paraId="3A53C80B" w14:textId="77777777" w:rsidR="00E42374" w:rsidRPr="0049085E" w:rsidRDefault="00E42374" w:rsidP="007F1537">
                  <w:r w:rsidRPr="0049085E">
                    <w:t>bron</w:t>
                  </w:r>
                  <w:r>
                    <w:t>N</w:t>
                  </w:r>
                  <w:r w:rsidRPr="0049085E">
                    <w:t>auwkeurigheid</w:t>
                  </w:r>
                </w:p>
              </w:tc>
              <w:tc>
                <w:tcPr>
                  <w:tcW w:w="2500" w:type="pct"/>
                </w:tcPr>
                <w:p w14:paraId="3B2E2D01" w14:textId="1AD8F17B" w:rsidR="00E42374" w:rsidRPr="0049085E" w:rsidRDefault="00E42374" w:rsidP="007F1537">
                  <w:r>
                    <w:t>geen</w:t>
                  </w:r>
                </w:p>
              </w:tc>
            </w:tr>
            <w:tr w:rsidR="00E42374" w:rsidRPr="0049085E" w14:paraId="4229BA9D" w14:textId="77777777" w:rsidTr="007F1537">
              <w:tc>
                <w:tcPr>
                  <w:tcW w:w="2500" w:type="pct"/>
                </w:tcPr>
                <w:p w14:paraId="001F5C5B" w14:textId="77777777" w:rsidR="00E42374" w:rsidRPr="0049085E" w:rsidRDefault="00E42374" w:rsidP="007F1537">
                  <w:r>
                    <w:t>idealisatie</w:t>
                  </w:r>
                </w:p>
              </w:tc>
              <w:tc>
                <w:tcPr>
                  <w:tcW w:w="2500" w:type="pct"/>
                </w:tcPr>
                <w:p w14:paraId="4E26D0EC" w14:textId="633C3AD4" w:rsidR="00E42374" w:rsidRPr="0049085E" w:rsidRDefault="00E42374" w:rsidP="007F1537">
                  <w:r>
                    <w:t>geen</w:t>
                  </w:r>
                </w:p>
              </w:tc>
            </w:tr>
          </w:tbl>
          <w:p w14:paraId="55E8E8D5" w14:textId="77777777" w:rsidR="00E42374" w:rsidRPr="00D631F2" w:rsidRDefault="00E42374" w:rsidP="007F1537"/>
        </w:tc>
      </w:tr>
    </w:tbl>
    <w:p w14:paraId="69DAA4FF" w14:textId="724C9DC2" w:rsidR="00E42374" w:rsidRDefault="00E42374">
      <w:pPr>
        <w:pStyle w:val="Tekstopmerking"/>
      </w:pPr>
    </w:p>
  </w:comment>
  <w:comment w:id="115" w:author="Peeters, Jerry" w:date="2021-03-22T14:2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49AFCF1"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821D2A6"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FB16808" w14:textId="77777777" w:rsidTr="007F1537">
        <w:tc>
          <w:tcPr>
            <w:tcW w:w="2500" w:type="pct"/>
          </w:tcPr>
          <w:p w14:paraId="38E6818E" w14:textId="77777777" w:rsidR="00E42374" w:rsidRPr="00D631F2" w:rsidRDefault="00E42374" w:rsidP="007F1537">
            <w:r w:rsidRPr="00D631F2">
              <w:t>activiteit</w:t>
            </w:r>
            <w:r>
              <w:t>en</w:t>
            </w:r>
          </w:p>
        </w:tc>
        <w:tc>
          <w:tcPr>
            <w:tcW w:w="2500" w:type="pct"/>
          </w:tcPr>
          <w:p w14:paraId="7E04F82A" w14:textId="41E49D18" w:rsidR="00E42374" w:rsidRPr="00D631F2" w:rsidRDefault="00E42374" w:rsidP="007F1537">
            <w:r>
              <w:t>het bouwen van een gebouw</w:t>
            </w:r>
          </w:p>
        </w:tc>
      </w:tr>
      <w:tr w:rsidR="00E42374" w:rsidRPr="00D631F2" w14:paraId="55C9796C" w14:textId="77777777" w:rsidTr="007F1537">
        <w:tc>
          <w:tcPr>
            <w:tcW w:w="2500" w:type="pct"/>
          </w:tcPr>
          <w:p w14:paraId="73F0CFA6" w14:textId="77777777" w:rsidR="00E42374" w:rsidRPr="00D631F2" w:rsidRDefault="00E42374" w:rsidP="007F1537">
            <w:r w:rsidRPr="00D631F2">
              <w:t>activiteitengroep</w:t>
            </w:r>
          </w:p>
        </w:tc>
        <w:tc>
          <w:tcPr>
            <w:tcW w:w="2500" w:type="pct"/>
          </w:tcPr>
          <w:p w14:paraId="785AFDDA" w14:textId="32B41581" w:rsidR="00E42374" w:rsidRPr="00D631F2" w:rsidRDefault="00E42374" w:rsidP="007F1537">
            <w:r>
              <w:t>http://standaarden.omgevingswet.overheid.nl/activiteit/id/concept/BouwactiviteitRuimtelijk</w:t>
            </w:r>
          </w:p>
        </w:tc>
      </w:tr>
      <w:tr w:rsidR="00E42374" w:rsidRPr="00D631F2" w14:paraId="6214727C" w14:textId="77777777" w:rsidTr="007F1537">
        <w:tc>
          <w:tcPr>
            <w:tcW w:w="2500" w:type="pct"/>
          </w:tcPr>
          <w:p w14:paraId="2D440D5C" w14:textId="77777777" w:rsidR="00E42374" w:rsidRPr="00D631F2" w:rsidRDefault="00E42374" w:rsidP="007F1537">
            <w:r>
              <w:t>activiteitregelkwalificatie</w:t>
            </w:r>
          </w:p>
        </w:tc>
        <w:tc>
          <w:tcPr>
            <w:tcW w:w="2500" w:type="pct"/>
          </w:tcPr>
          <w:p w14:paraId="26C15632" w14:textId="64F1F230" w:rsidR="00E42374" w:rsidRPr="00D631F2" w:rsidRDefault="00E42374" w:rsidP="007F1537">
            <w:r>
              <w:t>geen</w:t>
            </w:r>
          </w:p>
        </w:tc>
      </w:tr>
      <w:tr w:rsidR="00E42374" w:rsidRPr="00D631F2" w14:paraId="685ED2E8"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C1C007C"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78F356" w14:textId="77777777" w:rsidR="00E42374" w:rsidRPr="0049085E" w:rsidRDefault="00E42374" w:rsidP="007F1537">
                  <w:r w:rsidRPr="0049085E">
                    <w:t>Locatie</w:t>
                  </w:r>
                </w:p>
              </w:tc>
            </w:tr>
            <w:tr w:rsidR="00E42374" w:rsidRPr="0049085E" w14:paraId="70E9AE46" w14:textId="77777777" w:rsidTr="007F1537">
              <w:tc>
                <w:tcPr>
                  <w:tcW w:w="2500" w:type="pct"/>
                </w:tcPr>
                <w:p w14:paraId="694B7182" w14:textId="77777777" w:rsidR="00E42374" w:rsidRPr="0049085E" w:rsidRDefault="00E42374" w:rsidP="007F1537">
                  <w:r w:rsidRPr="0049085E">
                    <w:t>geometrie</w:t>
                  </w:r>
                </w:p>
              </w:tc>
              <w:tc>
                <w:tcPr>
                  <w:tcW w:w="2500" w:type="pct"/>
                </w:tcPr>
                <w:p w14:paraId="0E4E679D" w14:textId="38BD0E3F" w:rsidR="00E42374" w:rsidRPr="0049085E" w:rsidRDefault="00E42374" w:rsidP="007F1537">
                  <w:r>
                    <w:t>gemeente Zaanstad.gml</w:t>
                  </w:r>
                </w:p>
              </w:tc>
            </w:tr>
            <w:tr w:rsidR="00E42374" w:rsidRPr="0049085E" w14:paraId="24E856C1" w14:textId="77777777" w:rsidTr="007F1537">
              <w:tc>
                <w:tcPr>
                  <w:tcW w:w="2500" w:type="pct"/>
                </w:tcPr>
                <w:p w14:paraId="4FCFB521" w14:textId="77777777" w:rsidR="00E42374" w:rsidRPr="0049085E" w:rsidRDefault="00E42374" w:rsidP="007F1537">
                  <w:r w:rsidRPr="0049085E">
                    <w:t>noemer</w:t>
                  </w:r>
                </w:p>
              </w:tc>
              <w:tc>
                <w:tcPr>
                  <w:tcW w:w="2500" w:type="pct"/>
                </w:tcPr>
                <w:p w14:paraId="6E649D02" w14:textId="68A650F0" w:rsidR="00E42374" w:rsidRPr="0049085E" w:rsidRDefault="00E42374" w:rsidP="007F1537"/>
              </w:tc>
            </w:tr>
            <w:tr w:rsidR="00E42374" w:rsidRPr="0049085E" w14:paraId="0DD71F44" w14:textId="77777777" w:rsidTr="007F1537">
              <w:tc>
                <w:tcPr>
                  <w:tcW w:w="2500" w:type="pct"/>
                </w:tcPr>
                <w:p w14:paraId="0054FBDD" w14:textId="77777777" w:rsidR="00E42374" w:rsidRPr="0049085E" w:rsidRDefault="00E42374" w:rsidP="007F1537">
                  <w:r>
                    <w:t>symboolcode</w:t>
                  </w:r>
                </w:p>
              </w:tc>
              <w:tc>
                <w:tcPr>
                  <w:tcW w:w="2500" w:type="pct"/>
                </w:tcPr>
                <w:p w14:paraId="574F0747" w14:textId="2431597E" w:rsidR="00E42374" w:rsidRDefault="00E42374" w:rsidP="007F1537"/>
              </w:tc>
            </w:tr>
            <w:tr w:rsidR="00E42374" w:rsidRPr="0049085E" w14:paraId="687AFF01" w14:textId="77777777" w:rsidTr="007F1537">
              <w:tc>
                <w:tcPr>
                  <w:tcW w:w="2500" w:type="pct"/>
                </w:tcPr>
                <w:p w14:paraId="10D727DB" w14:textId="77777777" w:rsidR="00E42374" w:rsidRPr="0049085E" w:rsidRDefault="00E42374" w:rsidP="007F1537">
                  <w:r w:rsidRPr="0049085E">
                    <w:t>nauwkeurigheid</w:t>
                  </w:r>
                </w:p>
              </w:tc>
              <w:tc>
                <w:tcPr>
                  <w:tcW w:w="2500" w:type="pct"/>
                </w:tcPr>
                <w:p w14:paraId="2920C038" w14:textId="5D7BCBA3" w:rsidR="00E42374" w:rsidRPr="0049085E" w:rsidRDefault="00E42374" w:rsidP="007F1537"/>
              </w:tc>
            </w:tr>
            <w:tr w:rsidR="00E42374" w:rsidRPr="0049085E" w14:paraId="502D5CBF" w14:textId="77777777" w:rsidTr="007F1537">
              <w:tc>
                <w:tcPr>
                  <w:tcW w:w="2500" w:type="pct"/>
                </w:tcPr>
                <w:p w14:paraId="5195C153" w14:textId="77777777" w:rsidR="00E42374" w:rsidRPr="0049085E" w:rsidRDefault="00E42374" w:rsidP="007F1537">
                  <w:r w:rsidRPr="0049085E">
                    <w:t>bron</w:t>
                  </w:r>
                  <w:r>
                    <w:t>N</w:t>
                  </w:r>
                  <w:r w:rsidRPr="0049085E">
                    <w:t>auwkeurigheid</w:t>
                  </w:r>
                </w:p>
              </w:tc>
              <w:tc>
                <w:tcPr>
                  <w:tcW w:w="2500" w:type="pct"/>
                </w:tcPr>
                <w:p w14:paraId="79265F92" w14:textId="3CF478F4" w:rsidR="00E42374" w:rsidRPr="0049085E" w:rsidRDefault="00E42374" w:rsidP="007F1537">
                  <w:r>
                    <w:t>geen</w:t>
                  </w:r>
                </w:p>
              </w:tc>
            </w:tr>
            <w:tr w:rsidR="00E42374" w:rsidRPr="0049085E" w14:paraId="08F1B694" w14:textId="77777777" w:rsidTr="007F1537">
              <w:tc>
                <w:tcPr>
                  <w:tcW w:w="2500" w:type="pct"/>
                </w:tcPr>
                <w:p w14:paraId="774BFD33" w14:textId="77777777" w:rsidR="00E42374" w:rsidRPr="0049085E" w:rsidRDefault="00E42374" w:rsidP="007F1537">
                  <w:r>
                    <w:t>idealisatie</w:t>
                  </w:r>
                </w:p>
              </w:tc>
              <w:tc>
                <w:tcPr>
                  <w:tcW w:w="2500" w:type="pct"/>
                </w:tcPr>
                <w:p w14:paraId="393D8A5C" w14:textId="04F06E92" w:rsidR="00E42374" w:rsidRPr="0049085E" w:rsidRDefault="00E42374" w:rsidP="007F1537">
                  <w:r>
                    <w:t>geen</w:t>
                  </w:r>
                </w:p>
              </w:tc>
            </w:tr>
          </w:tbl>
          <w:p w14:paraId="3BF6065C" w14:textId="77777777" w:rsidR="00E42374" w:rsidRPr="00D631F2" w:rsidRDefault="00E42374" w:rsidP="007F1537"/>
        </w:tc>
      </w:tr>
    </w:tbl>
    <w:p w14:paraId="440A6DF0" w14:textId="3BEF90B8" w:rsidR="00E42374" w:rsidRDefault="00E42374">
      <w:pPr>
        <w:pStyle w:val="Tekstopmerking"/>
      </w:pPr>
    </w:p>
  </w:comment>
  <w:comment w:id="118" w:author="Peeters, Jerry" w:date="2021-03-22T14:2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A03417D"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AB2D787"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BF95AA9" w14:textId="77777777" w:rsidTr="007F1537">
        <w:tc>
          <w:tcPr>
            <w:tcW w:w="2500" w:type="pct"/>
          </w:tcPr>
          <w:p w14:paraId="19F44462" w14:textId="77777777" w:rsidR="00E42374" w:rsidRPr="00D631F2" w:rsidRDefault="00E42374" w:rsidP="007F1537">
            <w:r w:rsidRPr="00D631F2">
              <w:t>activiteit</w:t>
            </w:r>
            <w:r>
              <w:t>en</w:t>
            </w:r>
          </w:p>
        </w:tc>
        <w:tc>
          <w:tcPr>
            <w:tcW w:w="2500" w:type="pct"/>
          </w:tcPr>
          <w:p w14:paraId="4AF033A0" w14:textId="7AB6D049" w:rsidR="00E42374" w:rsidRPr="00D631F2" w:rsidRDefault="00E42374" w:rsidP="007F1537">
            <w:r>
              <w:t>het bouwen van een ander bouwwerk, geen gebouw zijnde</w:t>
            </w:r>
          </w:p>
        </w:tc>
      </w:tr>
      <w:tr w:rsidR="00E42374" w:rsidRPr="00D631F2" w14:paraId="1186795C" w14:textId="77777777" w:rsidTr="007F1537">
        <w:tc>
          <w:tcPr>
            <w:tcW w:w="2500" w:type="pct"/>
          </w:tcPr>
          <w:p w14:paraId="281807EC" w14:textId="77777777" w:rsidR="00E42374" w:rsidRPr="00D631F2" w:rsidRDefault="00E42374" w:rsidP="007F1537">
            <w:r w:rsidRPr="00D631F2">
              <w:t>activiteitengroep</w:t>
            </w:r>
          </w:p>
        </w:tc>
        <w:tc>
          <w:tcPr>
            <w:tcW w:w="2500" w:type="pct"/>
          </w:tcPr>
          <w:p w14:paraId="3CF4AC65" w14:textId="7BCD59EC" w:rsidR="00E42374" w:rsidRPr="00D631F2" w:rsidRDefault="00E42374" w:rsidP="007F1537">
            <w:r>
              <w:t>http://standaarden.omgevingswet.overheid.nl/activiteit/id/concept/BouwactiviteitRuimtelijk</w:t>
            </w:r>
          </w:p>
        </w:tc>
      </w:tr>
      <w:tr w:rsidR="00E42374" w:rsidRPr="00D631F2" w14:paraId="1857487D" w14:textId="77777777" w:rsidTr="007F1537">
        <w:tc>
          <w:tcPr>
            <w:tcW w:w="2500" w:type="pct"/>
          </w:tcPr>
          <w:p w14:paraId="6EEA69A7" w14:textId="77777777" w:rsidR="00E42374" w:rsidRPr="00D631F2" w:rsidRDefault="00E42374" w:rsidP="007F1537">
            <w:r>
              <w:t>activiteitregelkwalificatie</w:t>
            </w:r>
          </w:p>
        </w:tc>
        <w:tc>
          <w:tcPr>
            <w:tcW w:w="2500" w:type="pct"/>
          </w:tcPr>
          <w:p w14:paraId="31E42474" w14:textId="4269AA67" w:rsidR="00E42374" w:rsidRPr="00D631F2" w:rsidRDefault="00E42374" w:rsidP="007F1537">
            <w:r>
              <w:t>geen</w:t>
            </w:r>
          </w:p>
        </w:tc>
      </w:tr>
      <w:tr w:rsidR="00E42374" w:rsidRPr="00D631F2" w14:paraId="403773F6"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8324AE1"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84AEC9" w14:textId="77777777" w:rsidR="00E42374" w:rsidRPr="0049085E" w:rsidRDefault="00E42374" w:rsidP="007F1537">
                  <w:r w:rsidRPr="0049085E">
                    <w:t>Locatie</w:t>
                  </w:r>
                </w:p>
              </w:tc>
            </w:tr>
            <w:tr w:rsidR="00E42374" w:rsidRPr="0049085E" w14:paraId="549531CE" w14:textId="77777777" w:rsidTr="007F1537">
              <w:tc>
                <w:tcPr>
                  <w:tcW w:w="2500" w:type="pct"/>
                </w:tcPr>
                <w:p w14:paraId="6C6F8F39" w14:textId="77777777" w:rsidR="00E42374" w:rsidRPr="0049085E" w:rsidRDefault="00E42374" w:rsidP="007F1537">
                  <w:r w:rsidRPr="0049085E">
                    <w:t>geometrie</w:t>
                  </w:r>
                </w:p>
              </w:tc>
              <w:tc>
                <w:tcPr>
                  <w:tcW w:w="2500" w:type="pct"/>
                </w:tcPr>
                <w:p w14:paraId="0ED676B8" w14:textId="7F5AE5DC" w:rsidR="00E42374" w:rsidRPr="0049085E" w:rsidRDefault="00E42374" w:rsidP="007F1537">
                  <w:r>
                    <w:t>gemeente Zaanstad.gml</w:t>
                  </w:r>
                </w:p>
              </w:tc>
            </w:tr>
            <w:tr w:rsidR="00E42374" w:rsidRPr="0049085E" w14:paraId="1AB565C7" w14:textId="77777777" w:rsidTr="007F1537">
              <w:tc>
                <w:tcPr>
                  <w:tcW w:w="2500" w:type="pct"/>
                </w:tcPr>
                <w:p w14:paraId="7AA4982E" w14:textId="77777777" w:rsidR="00E42374" w:rsidRPr="0049085E" w:rsidRDefault="00E42374" w:rsidP="007F1537">
                  <w:r w:rsidRPr="0049085E">
                    <w:t>noemer</w:t>
                  </w:r>
                </w:p>
              </w:tc>
              <w:tc>
                <w:tcPr>
                  <w:tcW w:w="2500" w:type="pct"/>
                </w:tcPr>
                <w:p w14:paraId="176F0F94" w14:textId="5F205EA1" w:rsidR="00E42374" w:rsidRPr="0049085E" w:rsidRDefault="00E42374" w:rsidP="007F1537"/>
              </w:tc>
            </w:tr>
            <w:tr w:rsidR="00E42374" w:rsidRPr="0049085E" w14:paraId="6063A042" w14:textId="77777777" w:rsidTr="007F1537">
              <w:tc>
                <w:tcPr>
                  <w:tcW w:w="2500" w:type="pct"/>
                </w:tcPr>
                <w:p w14:paraId="3C0E41EF" w14:textId="77777777" w:rsidR="00E42374" w:rsidRPr="0049085E" w:rsidRDefault="00E42374" w:rsidP="007F1537">
                  <w:r>
                    <w:t>symboolcode</w:t>
                  </w:r>
                </w:p>
              </w:tc>
              <w:tc>
                <w:tcPr>
                  <w:tcW w:w="2500" w:type="pct"/>
                </w:tcPr>
                <w:p w14:paraId="0A0441F9" w14:textId="2D91B3FC" w:rsidR="00E42374" w:rsidRDefault="00E42374" w:rsidP="007F1537"/>
              </w:tc>
            </w:tr>
            <w:tr w:rsidR="00E42374" w:rsidRPr="0049085E" w14:paraId="49284671" w14:textId="77777777" w:rsidTr="007F1537">
              <w:tc>
                <w:tcPr>
                  <w:tcW w:w="2500" w:type="pct"/>
                </w:tcPr>
                <w:p w14:paraId="6907E3A8" w14:textId="77777777" w:rsidR="00E42374" w:rsidRPr="0049085E" w:rsidRDefault="00E42374" w:rsidP="007F1537">
                  <w:r w:rsidRPr="0049085E">
                    <w:t>nauwkeurigheid</w:t>
                  </w:r>
                </w:p>
              </w:tc>
              <w:tc>
                <w:tcPr>
                  <w:tcW w:w="2500" w:type="pct"/>
                </w:tcPr>
                <w:p w14:paraId="6EB5A282" w14:textId="66715E56" w:rsidR="00E42374" w:rsidRPr="0049085E" w:rsidRDefault="00E42374" w:rsidP="007F1537"/>
              </w:tc>
            </w:tr>
            <w:tr w:rsidR="00E42374" w:rsidRPr="0049085E" w14:paraId="33069816" w14:textId="77777777" w:rsidTr="007F1537">
              <w:tc>
                <w:tcPr>
                  <w:tcW w:w="2500" w:type="pct"/>
                </w:tcPr>
                <w:p w14:paraId="29234893" w14:textId="77777777" w:rsidR="00E42374" w:rsidRPr="0049085E" w:rsidRDefault="00E42374" w:rsidP="007F1537">
                  <w:r w:rsidRPr="0049085E">
                    <w:t>bron</w:t>
                  </w:r>
                  <w:r>
                    <w:t>N</w:t>
                  </w:r>
                  <w:r w:rsidRPr="0049085E">
                    <w:t>auwkeurigheid</w:t>
                  </w:r>
                </w:p>
              </w:tc>
              <w:tc>
                <w:tcPr>
                  <w:tcW w:w="2500" w:type="pct"/>
                </w:tcPr>
                <w:p w14:paraId="49A3FBFB" w14:textId="4A3DC20D" w:rsidR="00E42374" w:rsidRPr="0049085E" w:rsidRDefault="00E42374" w:rsidP="007F1537">
                  <w:r>
                    <w:t>geen</w:t>
                  </w:r>
                </w:p>
              </w:tc>
            </w:tr>
            <w:tr w:rsidR="00E42374" w:rsidRPr="0049085E" w14:paraId="4082E401" w14:textId="77777777" w:rsidTr="007F1537">
              <w:tc>
                <w:tcPr>
                  <w:tcW w:w="2500" w:type="pct"/>
                </w:tcPr>
                <w:p w14:paraId="1F055DE9" w14:textId="77777777" w:rsidR="00E42374" w:rsidRPr="0049085E" w:rsidRDefault="00E42374" w:rsidP="007F1537">
                  <w:r>
                    <w:t>idealisatie</w:t>
                  </w:r>
                </w:p>
              </w:tc>
              <w:tc>
                <w:tcPr>
                  <w:tcW w:w="2500" w:type="pct"/>
                </w:tcPr>
                <w:p w14:paraId="2BF065EC" w14:textId="34B6FF4A" w:rsidR="00E42374" w:rsidRPr="0049085E" w:rsidRDefault="00E42374" w:rsidP="007F1537">
                  <w:r>
                    <w:t>geen</w:t>
                  </w:r>
                </w:p>
              </w:tc>
            </w:tr>
          </w:tbl>
          <w:p w14:paraId="7871C8F6" w14:textId="77777777" w:rsidR="00E42374" w:rsidRPr="00D631F2" w:rsidRDefault="00E42374" w:rsidP="007F1537"/>
        </w:tc>
      </w:tr>
    </w:tbl>
    <w:p w14:paraId="73742C81" w14:textId="116A9B6A" w:rsidR="00E42374" w:rsidRDefault="00E42374">
      <w:pPr>
        <w:pStyle w:val="Tekstopmerking"/>
      </w:pPr>
    </w:p>
  </w:comment>
  <w:comment w:id="119" w:author="Peeters, Jerry" w:date="2021-03-22T14:2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7605960"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D2DF6C2"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8CBF017" w14:textId="77777777" w:rsidTr="007F1537">
        <w:tc>
          <w:tcPr>
            <w:tcW w:w="2500" w:type="pct"/>
          </w:tcPr>
          <w:p w14:paraId="76519D1A" w14:textId="77777777" w:rsidR="00E42374" w:rsidRPr="00D631F2" w:rsidRDefault="00E42374" w:rsidP="007F1537">
            <w:r w:rsidRPr="00D631F2">
              <w:t>activiteit</w:t>
            </w:r>
            <w:r>
              <w:t>en</w:t>
            </w:r>
          </w:p>
        </w:tc>
        <w:tc>
          <w:tcPr>
            <w:tcW w:w="2500" w:type="pct"/>
          </w:tcPr>
          <w:p w14:paraId="3404D77F" w14:textId="22CC0B17" w:rsidR="00E42374" w:rsidRPr="00D631F2" w:rsidRDefault="00E42374" w:rsidP="007F1537">
            <w:r>
              <w:t>het bouwen van een ander bouwwerk, geen gebouw zijnde</w:t>
            </w:r>
          </w:p>
        </w:tc>
      </w:tr>
      <w:tr w:rsidR="00E42374" w:rsidRPr="00D631F2" w14:paraId="5294999C" w14:textId="77777777" w:rsidTr="007F1537">
        <w:tc>
          <w:tcPr>
            <w:tcW w:w="2500" w:type="pct"/>
          </w:tcPr>
          <w:p w14:paraId="02C66ABE" w14:textId="77777777" w:rsidR="00E42374" w:rsidRPr="00D631F2" w:rsidRDefault="00E42374" w:rsidP="007F1537">
            <w:r w:rsidRPr="00D631F2">
              <w:t>activiteitengroep</w:t>
            </w:r>
          </w:p>
        </w:tc>
        <w:tc>
          <w:tcPr>
            <w:tcW w:w="2500" w:type="pct"/>
          </w:tcPr>
          <w:p w14:paraId="10F999F9" w14:textId="146ED47C" w:rsidR="00E42374" w:rsidRPr="00D631F2" w:rsidRDefault="00E42374" w:rsidP="007F1537">
            <w:r>
              <w:t>http://standaarden.omgevingswet.overheid.nl/activiteit/id/concept/BouwactiviteitRuimtelijk</w:t>
            </w:r>
          </w:p>
        </w:tc>
      </w:tr>
      <w:tr w:rsidR="00E42374" w:rsidRPr="00D631F2" w14:paraId="27ABBE87" w14:textId="77777777" w:rsidTr="007F1537">
        <w:tc>
          <w:tcPr>
            <w:tcW w:w="2500" w:type="pct"/>
          </w:tcPr>
          <w:p w14:paraId="29D5D056" w14:textId="77777777" w:rsidR="00E42374" w:rsidRPr="00D631F2" w:rsidRDefault="00E42374" w:rsidP="007F1537">
            <w:r>
              <w:t>activiteitregelkwalificatie</w:t>
            </w:r>
          </w:p>
        </w:tc>
        <w:tc>
          <w:tcPr>
            <w:tcW w:w="2500" w:type="pct"/>
          </w:tcPr>
          <w:p w14:paraId="0AA644D8" w14:textId="49F36081" w:rsidR="00E42374" w:rsidRPr="00D631F2" w:rsidRDefault="00E42374" w:rsidP="007F1537">
            <w:r>
              <w:t>geen</w:t>
            </w:r>
          </w:p>
        </w:tc>
      </w:tr>
      <w:tr w:rsidR="00E42374" w:rsidRPr="00D631F2" w14:paraId="11D2BE8F"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129AEB6"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2B91365" w14:textId="77777777" w:rsidR="00E42374" w:rsidRPr="0049085E" w:rsidRDefault="00E42374" w:rsidP="007F1537">
                  <w:r w:rsidRPr="0049085E">
                    <w:t>Locatie</w:t>
                  </w:r>
                </w:p>
              </w:tc>
            </w:tr>
            <w:tr w:rsidR="00E42374" w:rsidRPr="0049085E" w14:paraId="3D22869B" w14:textId="77777777" w:rsidTr="007F1537">
              <w:tc>
                <w:tcPr>
                  <w:tcW w:w="2500" w:type="pct"/>
                </w:tcPr>
                <w:p w14:paraId="07202542" w14:textId="77777777" w:rsidR="00E42374" w:rsidRPr="0049085E" w:rsidRDefault="00E42374" w:rsidP="007F1537">
                  <w:r w:rsidRPr="0049085E">
                    <w:t>geometrie</w:t>
                  </w:r>
                </w:p>
              </w:tc>
              <w:tc>
                <w:tcPr>
                  <w:tcW w:w="2500" w:type="pct"/>
                </w:tcPr>
                <w:p w14:paraId="774214BD" w14:textId="04B2423E" w:rsidR="00E42374" w:rsidRPr="0049085E" w:rsidRDefault="00E42374" w:rsidP="007F1537">
                  <w:r>
                    <w:t>gemeente Zaanstad.gml</w:t>
                  </w:r>
                </w:p>
              </w:tc>
            </w:tr>
            <w:tr w:rsidR="00E42374" w:rsidRPr="0049085E" w14:paraId="52BAADD9" w14:textId="77777777" w:rsidTr="007F1537">
              <w:tc>
                <w:tcPr>
                  <w:tcW w:w="2500" w:type="pct"/>
                </w:tcPr>
                <w:p w14:paraId="7092AA2B" w14:textId="77777777" w:rsidR="00E42374" w:rsidRPr="0049085E" w:rsidRDefault="00E42374" w:rsidP="007F1537">
                  <w:r w:rsidRPr="0049085E">
                    <w:t>noemer</w:t>
                  </w:r>
                </w:p>
              </w:tc>
              <w:tc>
                <w:tcPr>
                  <w:tcW w:w="2500" w:type="pct"/>
                </w:tcPr>
                <w:p w14:paraId="459726DC" w14:textId="25139D42" w:rsidR="00E42374" w:rsidRPr="0049085E" w:rsidRDefault="00E42374" w:rsidP="007F1537"/>
              </w:tc>
            </w:tr>
            <w:tr w:rsidR="00E42374" w:rsidRPr="0049085E" w14:paraId="7E669886" w14:textId="77777777" w:rsidTr="007F1537">
              <w:tc>
                <w:tcPr>
                  <w:tcW w:w="2500" w:type="pct"/>
                </w:tcPr>
                <w:p w14:paraId="5EAC3532" w14:textId="77777777" w:rsidR="00E42374" w:rsidRPr="0049085E" w:rsidRDefault="00E42374" w:rsidP="007F1537">
                  <w:r>
                    <w:t>symboolcode</w:t>
                  </w:r>
                </w:p>
              </w:tc>
              <w:tc>
                <w:tcPr>
                  <w:tcW w:w="2500" w:type="pct"/>
                </w:tcPr>
                <w:p w14:paraId="0F81B76D" w14:textId="669100DE" w:rsidR="00E42374" w:rsidRDefault="00E42374" w:rsidP="007F1537"/>
              </w:tc>
            </w:tr>
            <w:tr w:rsidR="00E42374" w:rsidRPr="0049085E" w14:paraId="296A0F33" w14:textId="77777777" w:rsidTr="007F1537">
              <w:tc>
                <w:tcPr>
                  <w:tcW w:w="2500" w:type="pct"/>
                </w:tcPr>
                <w:p w14:paraId="40F65B45" w14:textId="77777777" w:rsidR="00E42374" w:rsidRPr="0049085E" w:rsidRDefault="00E42374" w:rsidP="007F1537">
                  <w:r w:rsidRPr="0049085E">
                    <w:t>nauwkeurigheid</w:t>
                  </w:r>
                </w:p>
              </w:tc>
              <w:tc>
                <w:tcPr>
                  <w:tcW w:w="2500" w:type="pct"/>
                </w:tcPr>
                <w:p w14:paraId="46183305" w14:textId="5D17F0F5" w:rsidR="00E42374" w:rsidRPr="0049085E" w:rsidRDefault="00E42374" w:rsidP="007F1537"/>
              </w:tc>
            </w:tr>
            <w:tr w:rsidR="00E42374" w:rsidRPr="0049085E" w14:paraId="58C61FA3" w14:textId="77777777" w:rsidTr="007F1537">
              <w:tc>
                <w:tcPr>
                  <w:tcW w:w="2500" w:type="pct"/>
                </w:tcPr>
                <w:p w14:paraId="64D5DCD6" w14:textId="77777777" w:rsidR="00E42374" w:rsidRPr="0049085E" w:rsidRDefault="00E42374" w:rsidP="007F1537">
                  <w:r w:rsidRPr="0049085E">
                    <w:t>bron</w:t>
                  </w:r>
                  <w:r>
                    <w:t>N</w:t>
                  </w:r>
                  <w:r w:rsidRPr="0049085E">
                    <w:t>auwkeurigheid</w:t>
                  </w:r>
                </w:p>
              </w:tc>
              <w:tc>
                <w:tcPr>
                  <w:tcW w:w="2500" w:type="pct"/>
                </w:tcPr>
                <w:p w14:paraId="7B85D841" w14:textId="6ECFDA53" w:rsidR="00E42374" w:rsidRPr="0049085E" w:rsidRDefault="00E42374" w:rsidP="007F1537">
                  <w:r>
                    <w:t>geen</w:t>
                  </w:r>
                </w:p>
              </w:tc>
            </w:tr>
            <w:tr w:rsidR="00E42374" w:rsidRPr="0049085E" w14:paraId="31643E8E" w14:textId="77777777" w:rsidTr="007F1537">
              <w:tc>
                <w:tcPr>
                  <w:tcW w:w="2500" w:type="pct"/>
                </w:tcPr>
                <w:p w14:paraId="43B88AF4" w14:textId="77777777" w:rsidR="00E42374" w:rsidRPr="0049085E" w:rsidRDefault="00E42374" w:rsidP="007F1537">
                  <w:r>
                    <w:t>idealisatie</w:t>
                  </w:r>
                </w:p>
              </w:tc>
              <w:tc>
                <w:tcPr>
                  <w:tcW w:w="2500" w:type="pct"/>
                </w:tcPr>
                <w:p w14:paraId="19B78B35" w14:textId="4669C0AD" w:rsidR="00E42374" w:rsidRPr="0049085E" w:rsidRDefault="00E42374" w:rsidP="007F1537">
                  <w:r>
                    <w:t>geen</w:t>
                  </w:r>
                </w:p>
              </w:tc>
            </w:tr>
          </w:tbl>
          <w:p w14:paraId="6DC0A04E" w14:textId="77777777" w:rsidR="00E42374" w:rsidRPr="00D631F2" w:rsidRDefault="00E42374" w:rsidP="007F1537"/>
        </w:tc>
      </w:tr>
    </w:tbl>
    <w:p w14:paraId="6282E286" w14:textId="624EBE96" w:rsidR="00E42374" w:rsidRDefault="00E42374">
      <w:pPr>
        <w:pStyle w:val="Tekstopmerking"/>
      </w:pPr>
    </w:p>
  </w:comment>
  <w:comment w:id="120" w:author="Peeters, Jerry" w:date="2021-03-22T14:2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4CB9562"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33C2105"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0411970" w14:textId="77777777" w:rsidTr="007F1537">
        <w:tc>
          <w:tcPr>
            <w:tcW w:w="2500" w:type="pct"/>
          </w:tcPr>
          <w:p w14:paraId="512E9EE7" w14:textId="77777777" w:rsidR="00E42374" w:rsidRPr="00D631F2" w:rsidRDefault="00E42374" w:rsidP="007F1537">
            <w:r w:rsidRPr="00D631F2">
              <w:t>activiteit</w:t>
            </w:r>
            <w:r>
              <w:t>en</w:t>
            </w:r>
          </w:p>
        </w:tc>
        <w:tc>
          <w:tcPr>
            <w:tcW w:w="2500" w:type="pct"/>
          </w:tcPr>
          <w:p w14:paraId="0492D6A5" w14:textId="4CF73732" w:rsidR="00E42374" w:rsidRPr="00D631F2" w:rsidRDefault="00E42374" w:rsidP="007F1537">
            <w:r>
              <w:t>het bouwen van een ander bouwwerk, geen gebouw zijnde</w:t>
            </w:r>
          </w:p>
        </w:tc>
      </w:tr>
      <w:tr w:rsidR="00E42374" w:rsidRPr="00D631F2" w14:paraId="47047C07" w14:textId="77777777" w:rsidTr="007F1537">
        <w:tc>
          <w:tcPr>
            <w:tcW w:w="2500" w:type="pct"/>
          </w:tcPr>
          <w:p w14:paraId="2C799895" w14:textId="77777777" w:rsidR="00E42374" w:rsidRPr="00D631F2" w:rsidRDefault="00E42374" w:rsidP="007F1537">
            <w:r w:rsidRPr="00D631F2">
              <w:t>activiteitengroep</w:t>
            </w:r>
          </w:p>
        </w:tc>
        <w:tc>
          <w:tcPr>
            <w:tcW w:w="2500" w:type="pct"/>
          </w:tcPr>
          <w:p w14:paraId="4FDF5D20" w14:textId="6DD0E1D8" w:rsidR="00E42374" w:rsidRPr="00D631F2" w:rsidRDefault="00E42374" w:rsidP="007F1537">
            <w:r>
              <w:t>http://standaarden.omgevingswet.overheid.nl/activiteit/id/concept/BouwactiviteitRuimtelijk</w:t>
            </w:r>
          </w:p>
        </w:tc>
      </w:tr>
      <w:tr w:rsidR="00E42374" w:rsidRPr="00D631F2" w14:paraId="249A10A1" w14:textId="77777777" w:rsidTr="007F1537">
        <w:tc>
          <w:tcPr>
            <w:tcW w:w="2500" w:type="pct"/>
          </w:tcPr>
          <w:p w14:paraId="1216E57F" w14:textId="77777777" w:rsidR="00E42374" w:rsidRPr="00D631F2" w:rsidRDefault="00E42374" w:rsidP="007F1537">
            <w:r>
              <w:t>activiteitregelkwalificatie</w:t>
            </w:r>
          </w:p>
        </w:tc>
        <w:tc>
          <w:tcPr>
            <w:tcW w:w="2500" w:type="pct"/>
          </w:tcPr>
          <w:p w14:paraId="136F0185" w14:textId="186D7AE9" w:rsidR="00E42374" w:rsidRPr="00D631F2" w:rsidRDefault="00E42374" w:rsidP="007F1537">
            <w:r>
              <w:t>geen</w:t>
            </w:r>
          </w:p>
        </w:tc>
      </w:tr>
      <w:tr w:rsidR="00E42374" w:rsidRPr="00D631F2" w14:paraId="1639F741"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9C4EB3D"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7CA4A3" w14:textId="77777777" w:rsidR="00E42374" w:rsidRPr="0049085E" w:rsidRDefault="00E42374" w:rsidP="007F1537">
                  <w:r w:rsidRPr="0049085E">
                    <w:t>Locatie</w:t>
                  </w:r>
                </w:p>
              </w:tc>
            </w:tr>
            <w:tr w:rsidR="00E42374" w:rsidRPr="0049085E" w14:paraId="5F161EBF" w14:textId="77777777" w:rsidTr="007F1537">
              <w:tc>
                <w:tcPr>
                  <w:tcW w:w="2500" w:type="pct"/>
                </w:tcPr>
                <w:p w14:paraId="72815DD2" w14:textId="77777777" w:rsidR="00E42374" w:rsidRPr="0049085E" w:rsidRDefault="00E42374" w:rsidP="007F1537">
                  <w:r w:rsidRPr="0049085E">
                    <w:t>geometrie</w:t>
                  </w:r>
                </w:p>
              </w:tc>
              <w:tc>
                <w:tcPr>
                  <w:tcW w:w="2500" w:type="pct"/>
                </w:tcPr>
                <w:p w14:paraId="67F9393F" w14:textId="56EBE4A7" w:rsidR="00E42374" w:rsidRPr="0049085E" w:rsidRDefault="00E42374" w:rsidP="007F1537">
                  <w:r>
                    <w:t>gemeente Zaanstad.gml</w:t>
                  </w:r>
                </w:p>
              </w:tc>
            </w:tr>
            <w:tr w:rsidR="00E42374" w:rsidRPr="0049085E" w14:paraId="351C3E41" w14:textId="77777777" w:rsidTr="007F1537">
              <w:tc>
                <w:tcPr>
                  <w:tcW w:w="2500" w:type="pct"/>
                </w:tcPr>
                <w:p w14:paraId="6EA65EB3" w14:textId="77777777" w:rsidR="00E42374" w:rsidRPr="0049085E" w:rsidRDefault="00E42374" w:rsidP="007F1537">
                  <w:r w:rsidRPr="0049085E">
                    <w:t>noemer</w:t>
                  </w:r>
                </w:p>
              </w:tc>
              <w:tc>
                <w:tcPr>
                  <w:tcW w:w="2500" w:type="pct"/>
                </w:tcPr>
                <w:p w14:paraId="7F8BE6A5" w14:textId="732DA3CF" w:rsidR="00E42374" w:rsidRPr="0049085E" w:rsidRDefault="00E42374" w:rsidP="007F1537"/>
              </w:tc>
            </w:tr>
            <w:tr w:rsidR="00E42374" w:rsidRPr="0049085E" w14:paraId="65839B72" w14:textId="77777777" w:rsidTr="007F1537">
              <w:tc>
                <w:tcPr>
                  <w:tcW w:w="2500" w:type="pct"/>
                </w:tcPr>
                <w:p w14:paraId="178D1643" w14:textId="77777777" w:rsidR="00E42374" w:rsidRPr="0049085E" w:rsidRDefault="00E42374" w:rsidP="007F1537">
                  <w:r>
                    <w:t>symboolcode</w:t>
                  </w:r>
                </w:p>
              </w:tc>
              <w:tc>
                <w:tcPr>
                  <w:tcW w:w="2500" w:type="pct"/>
                </w:tcPr>
                <w:p w14:paraId="1A9BC93B" w14:textId="02DC25DC" w:rsidR="00E42374" w:rsidRDefault="00E42374" w:rsidP="007F1537"/>
              </w:tc>
            </w:tr>
            <w:tr w:rsidR="00E42374" w:rsidRPr="0049085E" w14:paraId="1F205261" w14:textId="77777777" w:rsidTr="007F1537">
              <w:tc>
                <w:tcPr>
                  <w:tcW w:w="2500" w:type="pct"/>
                </w:tcPr>
                <w:p w14:paraId="04EF5B67" w14:textId="77777777" w:rsidR="00E42374" w:rsidRPr="0049085E" w:rsidRDefault="00E42374" w:rsidP="007F1537">
                  <w:r w:rsidRPr="0049085E">
                    <w:t>nauwkeurigheid</w:t>
                  </w:r>
                </w:p>
              </w:tc>
              <w:tc>
                <w:tcPr>
                  <w:tcW w:w="2500" w:type="pct"/>
                </w:tcPr>
                <w:p w14:paraId="6D9242FA" w14:textId="3C2CFF2D" w:rsidR="00E42374" w:rsidRPr="0049085E" w:rsidRDefault="00E42374" w:rsidP="007F1537"/>
              </w:tc>
            </w:tr>
            <w:tr w:rsidR="00E42374" w:rsidRPr="0049085E" w14:paraId="51AED191" w14:textId="77777777" w:rsidTr="007F1537">
              <w:tc>
                <w:tcPr>
                  <w:tcW w:w="2500" w:type="pct"/>
                </w:tcPr>
                <w:p w14:paraId="360519E6" w14:textId="77777777" w:rsidR="00E42374" w:rsidRPr="0049085E" w:rsidRDefault="00E42374" w:rsidP="007F1537">
                  <w:r w:rsidRPr="0049085E">
                    <w:t>bron</w:t>
                  </w:r>
                  <w:r>
                    <w:t>N</w:t>
                  </w:r>
                  <w:r w:rsidRPr="0049085E">
                    <w:t>auwkeurigheid</w:t>
                  </w:r>
                </w:p>
              </w:tc>
              <w:tc>
                <w:tcPr>
                  <w:tcW w:w="2500" w:type="pct"/>
                </w:tcPr>
                <w:p w14:paraId="7CBF4B0B" w14:textId="1B2C5687" w:rsidR="00E42374" w:rsidRPr="0049085E" w:rsidRDefault="00E42374" w:rsidP="007F1537">
                  <w:r>
                    <w:t>geen</w:t>
                  </w:r>
                </w:p>
              </w:tc>
            </w:tr>
            <w:tr w:rsidR="00E42374" w:rsidRPr="0049085E" w14:paraId="6CDCE25C" w14:textId="77777777" w:rsidTr="007F1537">
              <w:tc>
                <w:tcPr>
                  <w:tcW w:w="2500" w:type="pct"/>
                </w:tcPr>
                <w:p w14:paraId="3AAA8928" w14:textId="77777777" w:rsidR="00E42374" w:rsidRPr="0049085E" w:rsidRDefault="00E42374" w:rsidP="007F1537">
                  <w:r>
                    <w:t>idealisatie</w:t>
                  </w:r>
                </w:p>
              </w:tc>
              <w:tc>
                <w:tcPr>
                  <w:tcW w:w="2500" w:type="pct"/>
                </w:tcPr>
                <w:p w14:paraId="3B5CA96F" w14:textId="4BF783D2" w:rsidR="00E42374" w:rsidRPr="0049085E" w:rsidRDefault="00E42374" w:rsidP="007F1537">
                  <w:r>
                    <w:t>geen</w:t>
                  </w:r>
                </w:p>
              </w:tc>
            </w:tr>
          </w:tbl>
          <w:p w14:paraId="70E4D7DC" w14:textId="77777777" w:rsidR="00E42374" w:rsidRPr="00D631F2" w:rsidRDefault="00E42374" w:rsidP="007F1537"/>
        </w:tc>
      </w:tr>
    </w:tbl>
    <w:p w14:paraId="690DCE0E" w14:textId="729DC0B9" w:rsidR="00E42374" w:rsidRDefault="00E42374">
      <w:pPr>
        <w:pStyle w:val="Tekstopmerking"/>
      </w:pPr>
    </w:p>
  </w:comment>
  <w:comment w:id="124" w:author="Peeters, Jerry" w:date="2021-03-22T14:2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B16C135"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3DCDCFD"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112A607" w14:textId="77777777" w:rsidTr="007F1537">
        <w:tc>
          <w:tcPr>
            <w:tcW w:w="2500" w:type="pct"/>
          </w:tcPr>
          <w:p w14:paraId="12FF034C" w14:textId="77777777" w:rsidR="00E42374" w:rsidRPr="00D631F2" w:rsidRDefault="00E42374" w:rsidP="007F1537">
            <w:r w:rsidRPr="00D631F2">
              <w:t>activiteit</w:t>
            </w:r>
            <w:r>
              <w:t>en</w:t>
            </w:r>
          </w:p>
        </w:tc>
        <w:tc>
          <w:tcPr>
            <w:tcW w:w="2500" w:type="pct"/>
          </w:tcPr>
          <w:p w14:paraId="5C2E2372" w14:textId="624535C7" w:rsidR="00E42374" w:rsidRPr="00D631F2" w:rsidRDefault="00E42374" w:rsidP="007F1537">
            <w:r>
              <w:t>het bouwen van een erf- of perceelafscheiding</w:t>
            </w:r>
          </w:p>
        </w:tc>
      </w:tr>
      <w:tr w:rsidR="00E42374" w:rsidRPr="00D631F2" w14:paraId="271E3235" w14:textId="77777777" w:rsidTr="007F1537">
        <w:tc>
          <w:tcPr>
            <w:tcW w:w="2500" w:type="pct"/>
          </w:tcPr>
          <w:p w14:paraId="73783DAC" w14:textId="77777777" w:rsidR="00E42374" w:rsidRPr="00D631F2" w:rsidRDefault="00E42374" w:rsidP="007F1537">
            <w:r w:rsidRPr="00D631F2">
              <w:t>activiteitengroep</w:t>
            </w:r>
          </w:p>
        </w:tc>
        <w:tc>
          <w:tcPr>
            <w:tcW w:w="2500" w:type="pct"/>
          </w:tcPr>
          <w:p w14:paraId="66E2D54F" w14:textId="1851BF34" w:rsidR="00E42374" w:rsidRPr="00D631F2" w:rsidRDefault="00E42374" w:rsidP="007F1537">
            <w:r>
              <w:t>http://standaarden.omgevingswet.overheid.nl/activiteit/id/concept/BouwactiviteitRuimtelijk</w:t>
            </w:r>
          </w:p>
        </w:tc>
      </w:tr>
      <w:tr w:rsidR="00E42374" w:rsidRPr="00D631F2" w14:paraId="222DFBB4" w14:textId="77777777" w:rsidTr="007F1537">
        <w:tc>
          <w:tcPr>
            <w:tcW w:w="2500" w:type="pct"/>
          </w:tcPr>
          <w:p w14:paraId="4C78F46B" w14:textId="77777777" w:rsidR="00E42374" w:rsidRPr="00D631F2" w:rsidRDefault="00E42374" w:rsidP="007F1537">
            <w:r>
              <w:t>activiteitregelkwalificatie</w:t>
            </w:r>
          </w:p>
        </w:tc>
        <w:tc>
          <w:tcPr>
            <w:tcW w:w="2500" w:type="pct"/>
          </w:tcPr>
          <w:p w14:paraId="57458C8E" w14:textId="03ACB156" w:rsidR="00E42374" w:rsidRPr="00D631F2" w:rsidRDefault="00E42374" w:rsidP="007F1537">
            <w:r>
              <w:t>geen</w:t>
            </w:r>
          </w:p>
        </w:tc>
      </w:tr>
      <w:tr w:rsidR="00E42374" w:rsidRPr="00D631F2" w14:paraId="7A9C60EB"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D097CF8"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91DF33E" w14:textId="77777777" w:rsidR="00E42374" w:rsidRPr="0049085E" w:rsidRDefault="00E42374" w:rsidP="007F1537">
                  <w:r w:rsidRPr="0049085E">
                    <w:t>Locatie</w:t>
                  </w:r>
                </w:p>
              </w:tc>
            </w:tr>
            <w:tr w:rsidR="00E42374" w:rsidRPr="0049085E" w14:paraId="33F47BF0" w14:textId="77777777" w:rsidTr="007F1537">
              <w:tc>
                <w:tcPr>
                  <w:tcW w:w="2500" w:type="pct"/>
                </w:tcPr>
                <w:p w14:paraId="200C2211" w14:textId="77777777" w:rsidR="00E42374" w:rsidRPr="0049085E" w:rsidRDefault="00E42374" w:rsidP="007F1537">
                  <w:r w:rsidRPr="0049085E">
                    <w:t>geometrie</w:t>
                  </w:r>
                </w:p>
              </w:tc>
              <w:tc>
                <w:tcPr>
                  <w:tcW w:w="2500" w:type="pct"/>
                </w:tcPr>
                <w:p w14:paraId="0C83B647" w14:textId="661E2FCC" w:rsidR="00E42374" w:rsidRPr="0049085E" w:rsidRDefault="00E42374" w:rsidP="007F1537">
                  <w:r>
                    <w:t>gemeente Zaanstad.gml</w:t>
                  </w:r>
                </w:p>
              </w:tc>
            </w:tr>
            <w:tr w:rsidR="00E42374" w:rsidRPr="0049085E" w14:paraId="5EF84FFE" w14:textId="77777777" w:rsidTr="007F1537">
              <w:tc>
                <w:tcPr>
                  <w:tcW w:w="2500" w:type="pct"/>
                </w:tcPr>
                <w:p w14:paraId="45437E3A" w14:textId="77777777" w:rsidR="00E42374" w:rsidRPr="0049085E" w:rsidRDefault="00E42374" w:rsidP="007F1537">
                  <w:r w:rsidRPr="0049085E">
                    <w:t>noemer</w:t>
                  </w:r>
                </w:p>
              </w:tc>
              <w:tc>
                <w:tcPr>
                  <w:tcW w:w="2500" w:type="pct"/>
                </w:tcPr>
                <w:p w14:paraId="494E6152" w14:textId="7E687A3F" w:rsidR="00E42374" w:rsidRPr="0049085E" w:rsidRDefault="00E42374" w:rsidP="007F1537"/>
              </w:tc>
            </w:tr>
            <w:tr w:rsidR="00E42374" w:rsidRPr="0049085E" w14:paraId="110A59CF" w14:textId="77777777" w:rsidTr="007F1537">
              <w:tc>
                <w:tcPr>
                  <w:tcW w:w="2500" w:type="pct"/>
                </w:tcPr>
                <w:p w14:paraId="7721AEDE" w14:textId="77777777" w:rsidR="00E42374" w:rsidRPr="0049085E" w:rsidRDefault="00E42374" w:rsidP="007F1537">
                  <w:r>
                    <w:t>symboolcode</w:t>
                  </w:r>
                </w:p>
              </w:tc>
              <w:tc>
                <w:tcPr>
                  <w:tcW w:w="2500" w:type="pct"/>
                </w:tcPr>
                <w:p w14:paraId="623E748E" w14:textId="0773C36C" w:rsidR="00E42374" w:rsidRDefault="00E42374" w:rsidP="007F1537"/>
              </w:tc>
            </w:tr>
            <w:tr w:rsidR="00E42374" w:rsidRPr="0049085E" w14:paraId="0789F5E3" w14:textId="77777777" w:rsidTr="007F1537">
              <w:tc>
                <w:tcPr>
                  <w:tcW w:w="2500" w:type="pct"/>
                </w:tcPr>
                <w:p w14:paraId="55241518" w14:textId="77777777" w:rsidR="00E42374" w:rsidRPr="0049085E" w:rsidRDefault="00E42374" w:rsidP="007F1537">
                  <w:r w:rsidRPr="0049085E">
                    <w:t>nauwkeurigheid</w:t>
                  </w:r>
                </w:p>
              </w:tc>
              <w:tc>
                <w:tcPr>
                  <w:tcW w:w="2500" w:type="pct"/>
                </w:tcPr>
                <w:p w14:paraId="644A0AB7" w14:textId="14ED1EDE" w:rsidR="00E42374" w:rsidRPr="0049085E" w:rsidRDefault="00E42374" w:rsidP="007F1537"/>
              </w:tc>
            </w:tr>
            <w:tr w:rsidR="00E42374" w:rsidRPr="0049085E" w14:paraId="61E989E7" w14:textId="77777777" w:rsidTr="007F1537">
              <w:tc>
                <w:tcPr>
                  <w:tcW w:w="2500" w:type="pct"/>
                </w:tcPr>
                <w:p w14:paraId="52AAAC0D" w14:textId="77777777" w:rsidR="00E42374" w:rsidRPr="0049085E" w:rsidRDefault="00E42374" w:rsidP="007F1537">
                  <w:r w:rsidRPr="0049085E">
                    <w:t>bron</w:t>
                  </w:r>
                  <w:r>
                    <w:t>N</w:t>
                  </w:r>
                  <w:r w:rsidRPr="0049085E">
                    <w:t>auwkeurigheid</w:t>
                  </w:r>
                </w:p>
              </w:tc>
              <w:tc>
                <w:tcPr>
                  <w:tcW w:w="2500" w:type="pct"/>
                </w:tcPr>
                <w:p w14:paraId="78975D77" w14:textId="5C137F96" w:rsidR="00E42374" w:rsidRPr="0049085E" w:rsidRDefault="00E42374" w:rsidP="007F1537">
                  <w:r>
                    <w:t>geen</w:t>
                  </w:r>
                </w:p>
              </w:tc>
            </w:tr>
            <w:tr w:rsidR="00E42374" w:rsidRPr="0049085E" w14:paraId="73999E19" w14:textId="77777777" w:rsidTr="007F1537">
              <w:tc>
                <w:tcPr>
                  <w:tcW w:w="2500" w:type="pct"/>
                </w:tcPr>
                <w:p w14:paraId="575C3D81" w14:textId="77777777" w:rsidR="00E42374" w:rsidRPr="0049085E" w:rsidRDefault="00E42374" w:rsidP="007F1537">
                  <w:r>
                    <w:t>idealisatie</w:t>
                  </w:r>
                </w:p>
              </w:tc>
              <w:tc>
                <w:tcPr>
                  <w:tcW w:w="2500" w:type="pct"/>
                </w:tcPr>
                <w:p w14:paraId="08B06EDC" w14:textId="4CEE5DE7" w:rsidR="00E42374" w:rsidRPr="0049085E" w:rsidRDefault="00E42374" w:rsidP="007F1537">
                  <w:r>
                    <w:t>geen</w:t>
                  </w:r>
                </w:p>
              </w:tc>
            </w:tr>
          </w:tbl>
          <w:p w14:paraId="67531D6A" w14:textId="77777777" w:rsidR="00E42374" w:rsidRPr="00D631F2" w:rsidRDefault="00E42374" w:rsidP="007F1537"/>
        </w:tc>
      </w:tr>
    </w:tbl>
    <w:p w14:paraId="6828E8E9" w14:textId="04ADB00E" w:rsidR="00E42374" w:rsidRDefault="00E42374">
      <w:pPr>
        <w:pStyle w:val="Tekstopmerking"/>
      </w:pPr>
    </w:p>
  </w:comment>
  <w:comment w:id="125" w:author="Peeters, Jerry" w:date="2021-03-22T14:2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5D6546F"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4FFD68A"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ECA9898" w14:textId="77777777" w:rsidTr="007F1537">
        <w:tc>
          <w:tcPr>
            <w:tcW w:w="2500" w:type="pct"/>
          </w:tcPr>
          <w:p w14:paraId="4A71FA2B" w14:textId="77777777" w:rsidR="00E42374" w:rsidRPr="00D631F2" w:rsidRDefault="00E42374" w:rsidP="007F1537">
            <w:r w:rsidRPr="00D631F2">
              <w:t>activiteit</w:t>
            </w:r>
            <w:r>
              <w:t>en</w:t>
            </w:r>
          </w:p>
        </w:tc>
        <w:tc>
          <w:tcPr>
            <w:tcW w:w="2500" w:type="pct"/>
          </w:tcPr>
          <w:p w14:paraId="11972747" w14:textId="4F411677" w:rsidR="00E42374" w:rsidRPr="00D631F2" w:rsidRDefault="00E42374" w:rsidP="007F1537">
            <w:r>
              <w:t>het bouwen van een erf- of perceelafscheiding</w:t>
            </w:r>
          </w:p>
        </w:tc>
      </w:tr>
      <w:tr w:rsidR="00E42374" w:rsidRPr="00D631F2" w14:paraId="279C0B73" w14:textId="77777777" w:rsidTr="007F1537">
        <w:tc>
          <w:tcPr>
            <w:tcW w:w="2500" w:type="pct"/>
          </w:tcPr>
          <w:p w14:paraId="6D4CFC32" w14:textId="77777777" w:rsidR="00E42374" w:rsidRPr="00D631F2" w:rsidRDefault="00E42374" w:rsidP="007F1537">
            <w:r w:rsidRPr="00D631F2">
              <w:t>activiteitengroep</w:t>
            </w:r>
          </w:p>
        </w:tc>
        <w:tc>
          <w:tcPr>
            <w:tcW w:w="2500" w:type="pct"/>
          </w:tcPr>
          <w:p w14:paraId="3D740978" w14:textId="762BB29C" w:rsidR="00E42374" w:rsidRPr="00D631F2" w:rsidRDefault="00E42374" w:rsidP="007F1537">
            <w:r>
              <w:t>http://standaarden.omgevingswet.overheid.nl/activiteit/id/concept/BouwactiviteitRuimtelijk</w:t>
            </w:r>
          </w:p>
        </w:tc>
      </w:tr>
      <w:tr w:rsidR="00E42374" w:rsidRPr="00D631F2" w14:paraId="7ABECF36" w14:textId="77777777" w:rsidTr="007F1537">
        <w:tc>
          <w:tcPr>
            <w:tcW w:w="2500" w:type="pct"/>
          </w:tcPr>
          <w:p w14:paraId="286FFFDD" w14:textId="77777777" w:rsidR="00E42374" w:rsidRPr="00D631F2" w:rsidRDefault="00E42374" w:rsidP="007F1537">
            <w:r>
              <w:t>activiteitregelkwalificatie</w:t>
            </w:r>
          </w:p>
        </w:tc>
        <w:tc>
          <w:tcPr>
            <w:tcW w:w="2500" w:type="pct"/>
          </w:tcPr>
          <w:p w14:paraId="6BB786E4" w14:textId="6ADA7ACD" w:rsidR="00E42374" w:rsidRPr="00D631F2" w:rsidRDefault="00E42374" w:rsidP="007F1537">
            <w:r>
              <w:t>geen</w:t>
            </w:r>
          </w:p>
        </w:tc>
      </w:tr>
      <w:tr w:rsidR="00E42374" w:rsidRPr="00D631F2" w14:paraId="222FAA42"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2D7AC8E"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5204A86" w14:textId="77777777" w:rsidR="00E42374" w:rsidRPr="0049085E" w:rsidRDefault="00E42374" w:rsidP="007F1537">
                  <w:r w:rsidRPr="0049085E">
                    <w:t>Locatie</w:t>
                  </w:r>
                </w:p>
              </w:tc>
            </w:tr>
            <w:tr w:rsidR="00E42374" w:rsidRPr="0049085E" w14:paraId="29D4D4DF" w14:textId="77777777" w:rsidTr="007F1537">
              <w:tc>
                <w:tcPr>
                  <w:tcW w:w="2500" w:type="pct"/>
                </w:tcPr>
                <w:p w14:paraId="67038E10" w14:textId="77777777" w:rsidR="00E42374" w:rsidRPr="0049085E" w:rsidRDefault="00E42374" w:rsidP="007F1537">
                  <w:r w:rsidRPr="0049085E">
                    <w:t>geometrie</w:t>
                  </w:r>
                </w:p>
              </w:tc>
              <w:tc>
                <w:tcPr>
                  <w:tcW w:w="2500" w:type="pct"/>
                </w:tcPr>
                <w:p w14:paraId="0E6DEAC9" w14:textId="44FE19C6" w:rsidR="00E42374" w:rsidRPr="0049085E" w:rsidRDefault="00E42374" w:rsidP="007F1537">
                  <w:r>
                    <w:t>gemeente Zaanstad.gml</w:t>
                  </w:r>
                </w:p>
              </w:tc>
            </w:tr>
            <w:tr w:rsidR="00E42374" w:rsidRPr="0049085E" w14:paraId="16832B19" w14:textId="77777777" w:rsidTr="007F1537">
              <w:tc>
                <w:tcPr>
                  <w:tcW w:w="2500" w:type="pct"/>
                </w:tcPr>
                <w:p w14:paraId="64F73D29" w14:textId="77777777" w:rsidR="00E42374" w:rsidRPr="0049085E" w:rsidRDefault="00E42374" w:rsidP="007F1537">
                  <w:r w:rsidRPr="0049085E">
                    <w:t>noemer</w:t>
                  </w:r>
                </w:p>
              </w:tc>
              <w:tc>
                <w:tcPr>
                  <w:tcW w:w="2500" w:type="pct"/>
                </w:tcPr>
                <w:p w14:paraId="7BF2390A" w14:textId="4783578E" w:rsidR="00E42374" w:rsidRPr="0049085E" w:rsidRDefault="00E42374" w:rsidP="007F1537"/>
              </w:tc>
            </w:tr>
            <w:tr w:rsidR="00E42374" w:rsidRPr="0049085E" w14:paraId="1DEC2350" w14:textId="77777777" w:rsidTr="007F1537">
              <w:tc>
                <w:tcPr>
                  <w:tcW w:w="2500" w:type="pct"/>
                </w:tcPr>
                <w:p w14:paraId="4119184D" w14:textId="77777777" w:rsidR="00E42374" w:rsidRPr="0049085E" w:rsidRDefault="00E42374" w:rsidP="007F1537">
                  <w:r>
                    <w:t>symboolcode</w:t>
                  </w:r>
                </w:p>
              </w:tc>
              <w:tc>
                <w:tcPr>
                  <w:tcW w:w="2500" w:type="pct"/>
                </w:tcPr>
                <w:p w14:paraId="7AC620FA" w14:textId="02525B7F" w:rsidR="00E42374" w:rsidRDefault="00E42374" w:rsidP="007F1537"/>
              </w:tc>
            </w:tr>
            <w:tr w:rsidR="00E42374" w:rsidRPr="0049085E" w14:paraId="2AE229DD" w14:textId="77777777" w:rsidTr="007F1537">
              <w:tc>
                <w:tcPr>
                  <w:tcW w:w="2500" w:type="pct"/>
                </w:tcPr>
                <w:p w14:paraId="07137DB9" w14:textId="77777777" w:rsidR="00E42374" w:rsidRPr="0049085E" w:rsidRDefault="00E42374" w:rsidP="007F1537">
                  <w:r w:rsidRPr="0049085E">
                    <w:t>nauwkeurigheid</w:t>
                  </w:r>
                </w:p>
              </w:tc>
              <w:tc>
                <w:tcPr>
                  <w:tcW w:w="2500" w:type="pct"/>
                </w:tcPr>
                <w:p w14:paraId="11CAC487" w14:textId="216CB143" w:rsidR="00E42374" w:rsidRPr="0049085E" w:rsidRDefault="00E42374" w:rsidP="007F1537"/>
              </w:tc>
            </w:tr>
            <w:tr w:rsidR="00E42374" w:rsidRPr="0049085E" w14:paraId="4A658412" w14:textId="77777777" w:rsidTr="007F1537">
              <w:tc>
                <w:tcPr>
                  <w:tcW w:w="2500" w:type="pct"/>
                </w:tcPr>
                <w:p w14:paraId="416CCD51" w14:textId="77777777" w:rsidR="00E42374" w:rsidRPr="0049085E" w:rsidRDefault="00E42374" w:rsidP="007F1537">
                  <w:r w:rsidRPr="0049085E">
                    <w:t>bron</w:t>
                  </w:r>
                  <w:r>
                    <w:t>N</w:t>
                  </w:r>
                  <w:r w:rsidRPr="0049085E">
                    <w:t>auwkeurigheid</w:t>
                  </w:r>
                </w:p>
              </w:tc>
              <w:tc>
                <w:tcPr>
                  <w:tcW w:w="2500" w:type="pct"/>
                </w:tcPr>
                <w:p w14:paraId="060D6197" w14:textId="06C0F198" w:rsidR="00E42374" w:rsidRPr="0049085E" w:rsidRDefault="00E42374" w:rsidP="007F1537">
                  <w:r>
                    <w:t>geen</w:t>
                  </w:r>
                </w:p>
              </w:tc>
            </w:tr>
            <w:tr w:rsidR="00E42374" w:rsidRPr="0049085E" w14:paraId="20FF065F" w14:textId="77777777" w:rsidTr="007F1537">
              <w:tc>
                <w:tcPr>
                  <w:tcW w:w="2500" w:type="pct"/>
                </w:tcPr>
                <w:p w14:paraId="33887271" w14:textId="77777777" w:rsidR="00E42374" w:rsidRPr="0049085E" w:rsidRDefault="00E42374" w:rsidP="007F1537">
                  <w:r>
                    <w:t>idealisatie</w:t>
                  </w:r>
                </w:p>
              </w:tc>
              <w:tc>
                <w:tcPr>
                  <w:tcW w:w="2500" w:type="pct"/>
                </w:tcPr>
                <w:p w14:paraId="149B32F8" w14:textId="2BF7E78E" w:rsidR="00E42374" w:rsidRPr="0049085E" w:rsidRDefault="00E42374" w:rsidP="007F1537">
                  <w:r>
                    <w:t>geen</w:t>
                  </w:r>
                </w:p>
              </w:tc>
            </w:tr>
          </w:tbl>
          <w:p w14:paraId="72A43FC7" w14:textId="77777777" w:rsidR="00E42374" w:rsidRPr="00D631F2" w:rsidRDefault="00E42374" w:rsidP="007F1537"/>
        </w:tc>
      </w:tr>
    </w:tbl>
    <w:p w14:paraId="78419BC7" w14:textId="6EE0E759" w:rsidR="00E42374" w:rsidRDefault="00E42374">
      <w:pPr>
        <w:pStyle w:val="Tekstopmerking"/>
      </w:pPr>
    </w:p>
  </w:comment>
  <w:comment w:id="126" w:author="Peeters, Jerry" w:date="2021-03-22T14:2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FB385AC"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B23990E" w14:textId="77777777" w:rsidR="00E42374" w:rsidRPr="00D631F2" w:rsidRDefault="00E42374" w:rsidP="007F153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845A525" w14:textId="77777777" w:rsidTr="007F1537">
        <w:tc>
          <w:tcPr>
            <w:tcW w:w="2500" w:type="pct"/>
          </w:tcPr>
          <w:p w14:paraId="251C24A7" w14:textId="77777777" w:rsidR="00E42374" w:rsidRPr="00D631F2" w:rsidRDefault="00E42374" w:rsidP="007F1537">
            <w:r w:rsidRPr="00D631F2">
              <w:t>activiteit</w:t>
            </w:r>
            <w:r>
              <w:t>en</w:t>
            </w:r>
          </w:p>
        </w:tc>
        <w:tc>
          <w:tcPr>
            <w:tcW w:w="2500" w:type="pct"/>
          </w:tcPr>
          <w:p w14:paraId="43B6D63C" w14:textId="21D81168" w:rsidR="00E42374" w:rsidRPr="00D631F2" w:rsidRDefault="00E42374" w:rsidP="007F1537">
            <w:r>
              <w:t>het bouwen van een erf- of perceelafscheiding</w:t>
            </w:r>
          </w:p>
        </w:tc>
      </w:tr>
      <w:tr w:rsidR="00E42374" w:rsidRPr="00D631F2" w14:paraId="107E59C3" w14:textId="77777777" w:rsidTr="007F1537">
        <w:tc>
          <w:tcPr>
            <w:tcW w:w="2500" w:type="pct"/>
          </w:tcPr>
          <w:p w14:paraId="02DD651F" w14:textId="77777777" w:rsidR="00E42374" w:rsidRPr="00D631F2" w:rsidRDefault="00E42374" w:rsidP="007F1537">
            <w:r w:rsidRPr="00D631F2">
              <w:t>activiteitengroep</w:t>
            </w:r>
          </w:p>
        </w:tc>
        <w:tc>
          <w:tcPr>
            <w:tcW w:w="2500" w:type="pct"/>
          </w:tcPr>
          <w:p w14:paraId="027D003A" w14:textId="7F9DF8EF" w:rsidR="00E42374" w:rsidRPr="00D631F2" w:rsidRDefault="00E42374" w:rsidP="007F1537">
            <w:r>
              <w:t>http://standaarden.omgevingswet.overheid.nl/activiteit/id/concept/BouwactiviteitRuimtelijk</w:t>
            </w:r>
          </w:p>
        </w:tc>
      </w:tr>
      <w:tr w:rsidR="00E42374" w:rsidRPr="00D631F2" w14:paraId="333638ED" w14:textId="77777777" w:rsidTr="007F1537">
        <w:tc>
          <w:tcPr>
            <w:tcW w:w="2500" w:type="pct"/>
          </w:tcPr>
          <w:p w14:paraId="5A464A27" w14:textId="77777777" w:rsidR="00E42374" w:rsidRPr="00D631F2" w:rsidRDefault="00E42374" w:rsidP="007F1537">
            <w:r>
              <w:t>activiteitregelkwalificatie</w:t>
            </w:r>
          </w:p>
        </w:tc>
        <w:tc>
          <w:tcPr>
            <w:tcW w:w="2500" w:type="pct"/>
          </w:tcPr>
          <w:p w14:paraId="559794D9" w14:textId="75A928BC" w:rsidR="00E42374" w:rsidRPr="00D631F2" w:rsidRDefault="00E42374" w:rsidP="007F1537">
            <w:r>
              <w:t>geen</w:t>
            </w:r>
          </w:p>
        </w:tc>
      </w:tr>
      <w:tr w:rsidR="00E42374" w:rsidRPr="00D631F2" w14:paraId="60EBA51D" w14:textId="77777777" w:rsidTr="007F153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CF39B73" w14:textId="77777777" w:rsidTr="007F153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232ABBF" w14:textId="77777777" w:rsidR="00E42374" w:rsidRPr="0049085E" w:rsidRDefault="00E42374" w:rsidP="007F1537">
                  <w:r w:rsidRPr="0049085E">
                    <w:t>Locatie</w:t>
                  </w:r>
                </w:p>
              </w:tc>
            </w:tr>
            <w:tr w:rsidR="00E42374" w:rsidRPr="0049085E" w14:paraId="437BFD74" w14:textId="77777777" w:rsidTr="007F1537">
              <w:tc>
                <w:tcPr>
                  <w:tcW w:w="2500" w:type="pct"/>
                </w:tcPr>
                <w:p w14:paraId="189F552F" w14:textId="77777777" w:rsidR="00E42374" w:rsidRPr="0049085E" w:rsidRDefault="00E42374" w:rsidP="007F1537">
                  <w:r w:rsidRPr="0049085E">
                    <w:t>geometrie</w:t>
                  </w:r>
                </w:p>
              </w:tc>
              <w:tc>
                <w:tcPr>
                  <w:tcW w:w="2500" w:type="pct"/>
                </w:tcPr>
                <w:p w14:paraId="3393ADB6" w14:textId="565449B2" w:rsidR="00E42374" w:rsidRPr="0049085E" w:rsidRDefault="00E42374" w:rsidP="007F1537">
                  <w:r>
                    <w:t>gemeente Zaanstad.gml</w:t>
                  </w:r>
                </w:p>
              </w:tc>
            </w:tr>
            <w:tr w:rsidR="00E42374" w:rsidRPr="0049085E" w14:paraId="75EA4C8C" w14:textId="77777777" w:rsidTr="007F1537">
              <w:tc>
                <w:tcPr>
                  <w:tcW w:w="2500" w:type="pct"/>
                </w:tcPr>
                <w:p w14:paraId="06B718EC" w14:textId="77777777" w:rsidR="00E42374" w:rsidRPr="0049085E" w:rsidRDefault="00E42374" w:rsidP="007F1537">
                  <w:r w:rsidRPr="0049085E">
                    <w:t>noemer</w:t>
                  </w:r>
                </w:p>
              </w:tc>
              <w:tc>
                <w:tcPr>
                  <w:tcW w:w="2500" w:type="pct"/>
                </w:tcPr>
                <w:p w14:paraId="3943B7AD" w14:textId="06D55231" w:rsidR="00E42374" w:rsidRPr="0049085E" w:rsidRDefault="00E42374" w:rsidP="007F1537"/>
              </w:tc>
            </w:tr>
            <w:tr w:rsidR="00E42374" w:rsidRPr="0049085E" w14:paraId="695E514F" w14:textId="77777777" w:rsidTr="007F1537">
              <w:tc>
                <w:tcPr>
                  <w:tcW w:w="2500" w:type="pct"/>
                </w:tcPr>
                <w:p w14:paraId="38879BDC" w14:textId="77777777" w:rsidR="00E42374" w:rsidRPr="0049085E" w:rsidRDefault="00E42374" w:rsidP="007F1537">
                  <w:r>
                    <w:t>symboolcode</w:t>
                  </w:r>
                </w:p>
              </w:tc>
              <w:tc>
                <w:tcPr>
                  <w:tcW w:w="2500" w:type="pct"/>
                </w:tcPr>
                <w:p w14:paraId="45730A48" w14:textId="6F0297B8" w:rsidR="00E42374" w:rsidRDefault="00E42374" w:rsidP="007F1537"/>
              </w:tc>
            </w:tr>
            <w:tr w:rsidR="00E42374" w:rsidRPr="0049085E" w14:paraId="22E42033" w14:textId="77777777" w:rsidTr="007F1537">
              <w:tc>
                <w:tcPr>
                  <w:tcW w:w="2500" w:type="pct"/>
                </w:tcPr>
                <w:p w14:paraId="626225C7" w14:textId="77777777" w:rsidR="00E42374" w:rsidRPr="0049085E" w:rsidRDefault="00E42374" w:rsidP="007F1537">
                  <w:r w:rsidRPr="0049085E">
                    <w:t>nauwkeurigheid</w:t>
                  </w:r>
                </w:p>
              </w:tc>
              <w:tc>
                <w:tcPr>
                  <w:tcW w:w="2500" w:type="pct"/>
                </w:tcPr>
                <w:p w14:paraId="6A503A94" w14:textId="5AD3FAA9" w:rsidR="00E42374" w:rsidRPr="0049085E" w:rsidRDefault="00E42374" w:rsidP="007F1537"/>
              </w:tc>
            </w:tr>
            <w:tr w:rsidR="00E42374" w:rsidRPr="0049085E" w14:paraId="399F6579" w14:textId="77777777" w:rsidTr="007F1537">
              <w:tc>
                <w:tcPr>
                  <w:tcW w:w="2500" w:type="pct"/>
                </w:tcPr>
                <w:p w14:paraId="24B4159A" w14:textId="77777777" w:rsidR="00E42374" w:rsidRPr="0049085E" w:rsidRDefault="00E42374" w:rsidP="007F1537">
                  <w:r w:rsidRPr="0049085E">
                    <w:t>bron</w:t>
                  </w:r>
                  <w:r>
                    <w:t>N</w:t>
                  </w:r>
                  <w:r w:rsidRPr="0049085E">
                    <w:t>auwkeurigheid</w:t>
                  </w:r>
                </w:p>
              </w:tc>
              <w:tc>
                <w:tcPr>
                  <w:tcW w:w="2500" w:type="pct"/>
                </w:tcPr>
                <w:p w14:paraId="2BAD7CF4" w14:textId="47ECBB92" w:rsidR="00E42374" w:rsidRPr="0049085E" w:rsidRDefault="00E42374" w:rsidP="007F1537">
                  <w:r>
                    <w:t>geen</w:t>
                  </w:r>
                </w:p>
              </w:tc>
            </w:tr>
            <w:tr w:rsidR="00E42374" w:rsidRPr="0049085E" w14:paraId="099085FA" w14:textId="77777777" w:rsidTr="007F1537">
              <w:tc>
                <w:tcPr>
                  <w:tcW w:w="2500" w:type="pct"/>
                </w:tcPr>
                <w:p w14:paraId="33049BB7" w14:textId="77777777" w:rsidR="00E42374" w:rsidRPr="0049085E" w:rsidRDefault="00E42374" w:rsidP="007F1537">
                  <w:r>
                    <w:t>idealisatie</w:t>
                  </w:r>
                </w:p>
              </w:tc>
              <w:tc>
                <w:tcPr>
                  <w:tcW w:w="2500" w:type="pct"/>
                </w:tcPr>
                <w:p w14:paraId="52D67D44" w14:textId="6F5C1503" w:rsidR="00E42374" w:rsidRPr="0049085E" w:rsidRDefault="00E42374" w:rsidP="007F1537">
                  <w:r>
                    <w:t>geen</w:t>
                  </w:r>
                </w:p>
              </w:tc>
            </w:tr>
          </w:tbl>
          <w:p w14:paraId="08708D5C" w14:textId="77777777" w:rsidR="00E42374" w:rsidRPr="00D631F2" w:rsidRDefault="00E42374" w:rsidP="007F1537"/>
        </w:tc>
      </w:tr>
    </w:tbl>
    <w:p w14:paraId="28D52704" w14:textId="7DB395ED" w:rsidR="00E42374" w:rsidRDefault="00E42374">
      <w:pPr>
        <w:pStyle w:val="Tekstopmerking"/>
      </w:pPr>
    </w:p>
  </w:comment>
  <w:comment w:id="130" w:author="Peeters, Jerry" w:date="2021-03-22T14:3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9C04B1C"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FD50227"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11C3E80" w14:textId="77777777" w:rsidTr="0080712F">
        <w:tc>
          <w:tcPr>
            <w:tcW w:w="2500" w:type="pct"/>
          </w:tcPr>
          <w:p w14:paraId="610E732C" w14:textId="77777777" w:rsidR="00E42374" w:rsidRPr="00D631F2" w:rsidRDefault="00E42374" w:rsidP="0080712F">
            <w:r w:rsidRPr="00D631F2">
              <w:t>activiteit</w:t>
            </w:r>
            <w:r>
              <w:t>en</w:t>
            </w:r>
          </w:p>
        </w:tc>
        <w:tc>
          <w:tcPr>
            <w:tcW w:w="2500" w:type="pct"/>
          </w:tcPr>
          <w:p w14:paraId="02653E86" w14:textId="67DA6CAF" w:rsidR="00E42374" w:rsidRPr="00D631F2" w:rsidRDefault="00E42374" w:rsidP="0080712F">
            <w:r>
              <w:t>het bouwen van een bouwwerk bij een woning</w:t>
            </w:r>
          </w:p>
        </w:tc>
      </w:tr>
      <w:tr w:rsidR="00E42374" w:rsidRPr="00D631F2" w14:paraId="15E6C6CC" w14:textId="77777777" w:rsidTr="0080712F">
        <w:tc>
          <w:tcPr>
            <w:tcW w:w="2500" w:type="pct"/>
          </w:tcPr>
          <w:p w14:paraId="3396613C" w14:textId="77777777" w:rsidR="00E42374" w:rsidRPr="00D631F2" w:rsidRDefault="00E42374" w:rsidP="0080712F">
            <w:r w:rsidRPr="00D631F2">
              <w:t>activiteitengroep</w:t>
            </w:r>
          </w:p>
        </w:tc>
        <w:tc>
          <w:tcPr>
            <w:tcW w:w="2500" w:type="pct"/>
          </w:tcPr>
          <w:p w14:paraId="2B1D1621" w14:textId="16B1494D" w:rsidR="00E42374" w:rsidRPr="00D631F2" w:rsidRDefault="00E42374" w:rsidP="0080712F">
            <w:r>
              <w:t>http://standaarden.omgevingswet.overheid.nl/activiteit/id/concept/BouwactiviteitRuimtelijk</w:t>
            </w:r>
          </w:p>
        </w:tc>
      </w:tr>
      <w:tr w:rsidR="00E42374" w:rsidRPr="00D631F2" w14:paraId="15861C92" w14:textId="77777777" w:rsidTr="0080712F">
        <w:tc>
          <w:tcPr>
            <w:tcW w:w="2500" w:type="pct"/>
          </w:tcPr>
          <w:p w14:paraId="516530ED" w14:textId="77777777" w:rsidR="00E42374" w:rsidRPr="00D631F2" w:rsidRDefault="00E42374" w:rsidP="0080712F">
            <w:r>
              <w:t>activiteitregelkwalificatie</w:t>
            </w:r>
          </w:p>
        </w:tc>
        <w:tc>
          <w:tcPr>
            <w:tcW w:w="2500" w:type="pct"/>
          </w:tcPr>
          <w:p w14:paraId="3212C7C2" w14:textId="04A5CACD" w:rsidR="00E42374" w:rsidRPr="00D631F2" w:rsidRDefault="00E42374" w:rsidP="0080712F">
            <w:r>
              <w:t>geen</w:t>
            </w:r>
          </w:p>
        </w:tc>
      </w:tr>
      <w:tr w:rsidR="00E42374" w:rsidRPr="00D631F2" w14:paraId="0B14A93C"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54A1D81"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502BE44" w14:textId="77777777" w:rsidR="00E42374" w:rsidRPr="0049085E" w:rsidRDefault="00E42374" w:rsidP="0080712F">
                  <w:r w:rsidRPr="0049085E">
                    <w:t>Locatie</w:t>
                  </w:r>
                </w:p>
              </w:tc>
            </w:tr>
            <w:tr w:rsidR="00E42374" w:rsidRPr="0049085E" w14:paraId="0EAF5966" w14:textId="77777777" w:rsidTr="0080712F">
              <w:tc>
                <w:tcPr>
                  <w:tcW w:w="2500" w:type="pct"/>
                </w:tcPr>
                <w:p w14:paraId="675ABFCB" w14:textId="77777777" w:rsidR="00E42374" w:rsidRPr="0049085E" w:rsidRDefault="00E42374" w:rsidP="0080712F">
                  <w:r w:rsidRPr="0049085E">
                    <w:t>geometrie</w:t>
                  </w:r>
                </w:p>
              </w:tc>
              <w:tc>
                <w:tcPr>
                  <w:tcW w:w="2500" w:type="pct"/>
                </w:tcPr>
                <w:p w14:paraId="1F7CB819" w14:textId="4A61B818" w:rsidR="00E42374" w:rsidRPr="0049085E" w:rsidRDefault="00E42374" w:rsidP="0080712F">
                  <w:r>
                    <w:t>gebiedstype woongebied variant 1.gml; gebiedstype woongebied variant 2.gml</w:t>
                  </w:r>
                </w:p>
              </w:tc>
            </w:tr>
            <w:tr w:rsidR="00E42374" w:rsidRPr="0049085E" w14:paraId="46BC709E" w14:textId="77777777" w:rsidTr="0080712F">
              <w:tc>
                <w:tcPr>
                  <w:tcW w:w="2500" w:type="pct"/>
                </w:tcPr>
                <w:p w14:paraId="78054803" w14:textId="77777777" w:rsidR="00E42374" w:rsidRPr="0049085E" w:rsidRDefault="00E42374" w:rsidP="0080712F">
                  <w:r w:rsidRPr="0049085E">
                    <w:t>noemer</w:t>
                  </w:r>
                </w:p>
              </w:tc>
              <w:tc>
                <w:tcPr>
                  <w:tcW w:w="2500" w:type="pct"/>
                </w:tcPr>
                <w:p w14:paraId="7DA89080" w14:textId="05A97BA6" w:rsidR="00E42374" w:rsidRPr="0049085E" w:rsidRDefault="00E42374" w:rsidP="0080712F"/>
              </w:tc>
            </w:tr>
            <w:tr w:rsidR="00E42374" w:rsidRPr="0049085E" w14:paraId="5B6FD8E3" w14:textId="77777777" w:rsidTr="0080712F">
              <w:tc>
                <w:tcPr>
                  <w:tcW w:w="2500" w:type="pct"/>
                </w:tcPr>
                <w:p w14:paraId="46392973" w14:textId="77777777" w:rsidR="00E42374" w:rsidRPr="0049085E" w:rsidRDefault="00E42374" w:rsidP="0080712F">
                  <w:r>
                    <w:t>symboolcode</w:t>
                  </w:r>
                </w:p>
              </w:tc>
              <w:tc>
                <w:tcPr>
                  <w:tcW w:w="2500" w:type="pct"/>
                </w:tcPr>
                <w:p w14:paraId="19F808A1" w14:textId="2D0A2E5D" w:rsidR="00E42374" w:rsidRDefault="00E42374" w:rsidP="0080712F"/>
              </w:tc>
            </w:tr>
            <w:tr w:rsidR="00E42374" w:rsidRPr="0049085E" w14:paraId="63DACDC4" w14:textId="77777777" w:rsidTr="0080712F">
              <w:tc>
                <w:tcPr>
                  <w:tcW w:w="2500" w:type="pct"/>
                </w:tcPr>
                <w:p w14:paraId="6CE0527B" w14:textId="77777777" w:rsidR="00E42374" w:rsidRPr="0049085E" w:rsidRDefault="00E42374" w:rsidP="0080712F">
                  <w:r w:rsidRPr="0049085E">
                    <w:t>nauwkeurigheid</w:t>
                  </w:r>
                </w:p>
              </w:tc>
              <w:tc>
                <w:tcPr>
                  <w:tcW w:w="2500" w:type="pct"/>
                </w:tcPr>
                <w:p w14:paraId="74C9269A" w14:textId="7DA9B0B4" w:rsidR="00E42374" w:rsidRPr="0049085E" w:rsidRDefault="00E42374" w:rsidP="0080712F"/>
              </w:tc>
            </w:tr>
            <w:tr w:rsidR="00E42374" w:rsidRPr="0049085E" w14:paraId="64A48914" w14:textId="77777777" w:rsidTr="0080712F">
              <w:tc>
                <w:tcPr>
                  <w:tcW w:w="2500" w:type="pct"/>
                </w:tcPr>
                <w:p w14:paraId="5C14C0BA" w14:textId="77777777" w:rsidR="00E42374" w:rsidRPr="0049085E" w:rsidRDefault="00E42374" w:rsidP="0080712F">
                  <w:r w:rsidRPr="0049085E">
                    <w:t>bron</w:t>
                  </w:r>
                  <w:r>
                    <w:t>N</w:t>
                  </w:r>
                  <w:r w:rsidRPr="0049085E">
                    <w:t>auwkeurigheid</w:t>
                  </w:r>
                </w:p>
              </w:tc>
              <w:tc>
                <w:tcPr>
                  <w:tcW w:w="2500" w:type="pct"/>
                </w:tcPr>
                <w:p w14:paraId="23328852" w14:textId="37E080CA" w:rsidR="00E42374" w:rsidRPr="0049085E" w:rsidRDefault="00E42374" w:rsidP="0080712F">
                  <w:r>
                    <w:t>geen</w:t>
                  </w:r>
                </w:p>
              </w:tc>
            </w:tr>
            <w:tr w:rsidR="00E42374" w:rsidRPr="0049085E" w14:paraId="0C0A16DB" w14:textId="77777777" w:rsidTr="0080712F">
              <w:tc>
                <w:tcPr>
                  <w:tcW w:w="2500" w:type="pct"/>
                </w:tcPr>
                <w:p w14:paraId="172BB58F" w14:textId="77777777" w:rsidR="00E42374" w:rsidRPr="0049085E" w:rsidRDefault="00E42374" w:rsidP="0080712F">
                  <w:r>
                    <w:t>idealisatie</w:t>
                  </w:r>
                </w:p>
              </w:tc>
              <w:tc>
                <w:tcPr>
                  <w:tcW w:w="2500" w:type="pct"/>
                </w:tcPr>
                <w:p w14:paraId="02E0FB01" w14:textId="0BFF52C7" w:rsidR="00E42374" w:rsidRPr="0049085E" w:rsidRDefault="00E42374" w:rsidP="0080712F">
                  <w:r>
                    <w:t>geen</w:t>
                  </w:r>
                </w:p>
              </w:tc>
            </w:tr>
          </w:tbl>
          <w:p w14:paraId="7A1B7998" w14:textId="77777777" w:rsidR="00E42374" w:rsidRPr="00D631F2" w:rsidRDefault="00E42374" w:rsidP="0080712F"/>
        </w:tc>
      </w:tr>
    </w:tbl>
    <w:p w14:paraId="175BC815" w14:textId="66A58ED3" w:rsidR="00E42374" w:rsidRDefault="00E42374">
      <w:pPr>
        <w:pStyle w:val="Tekstopmerking"/>
      </w:pPr>
    </w:p>
  </w:comment>
  <w:comment w:id="131" w:author="Peeters, Jerry" w:date="2021-03-22T14:3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8BFC0AC"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2D9CDFA"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DFD9B91" w14:textId="77777777" w:rsidTr="0080712F">
        <w:tc>
          <w:tcPr>
            <w:tcW w:w="2500" w:type="pct"/>
          </w:tcPr>
          <w:p w14:paraId="3F4F3996" w14:textId="77777777" w:rsidR="00E42374" w:rsidRPr="00D631F2" w:rsidRDefault="00E42374" w:rsidP="0080712F">
            <w:r w:rsidRPr="00D631F2">
              <w:t>activiteit</w:t>
            </w:r>
            <w:r>
              <w:t>en</w:t>
            </w:r>
          </w:p>
        </w:tc>
        <w:tc>
          <w:tcPr>
            <w:tcW w:w="2500" w:type="pct"/>
          </w:tcPr>
          <w:p w14:paraId="5D6104AF" w14:textId="354618C5" w:rsidR="00E42374" w:rsidRPr="00D631F2" w:rsidRDefault="00E42374" w:rsidP="0080712F">
            <w:r>
              <w:t>het bouwen van een bouwwerk bij een woning</w:t>
            </w:r>
          </w:p>
        </w:tc>
      </w:tr>
      <w:tr w:rsidR="00E42374" w:rsidRPr="00D631F2" w14:paraId="197CD717" w14:textId="77777777" w:rsidTr="0080712F">
        <w:tc>
          <w:tcPr>
            <w:tcW w:w="2500" w:type="pct"/>
          </w:tcPr>
          <w:p w14:paraId="3545FC64" w14:textId="77777777" w:rsidR="00E42374" w:rsidRPr="00D631F2" w:rsidRDefault="00E42374" w:rsidP="0080712F">
            <w:r w:rsidRPr="00D631F2">
              <w:t>activiteitengroep</w:t>
            </w:r>
          </w:p>
        </w:tc>
        <w:tc>
          <w:tcPr>
            <w:tcW w:w="2500" w:type="pct"/>
          </w:tcPr>
          <w:p w14:paraId="58F065C3" w14:textId="25761913" w:rsidR="00E42374" w:rsidRPr="00D631F2" w:rsidRDefault="00E42374" w:rsidP="0080712F">
            <w:r>
              <w:t>http://standaarden.omgevingswet.overheid.nl/activiteit/id/concept/BouwactiviteitRuimtelijk</w:t>
            </w:r>
          </w:p>
        </w:tc>
      </w:tr>
      <w:tr w:rsidR="00E42374" w:rsidRPr="00D631F2" w14:paraId="151C2285" w14:textId="77777777" w:rsidTr="0080712F">
        <w:tc>
          <w:tcPr>
            <w:tcW w:w="2500" w:type="pct"/>
          </w:tcPr>
          <w:p w14:paraId="65543A63" w14:textId="77777777" w:rsidR="00E42374" w:rsidRPr="00D631F2" w:rsidRDefault="00E42374" w:rsidP="0080712F">
            <w:r>
              <w:t>activiteitregelkwalificatie</w:t>
            </w:r>
          </w:p>
        </w:tc>
        <w:tc>
          <w:tcPr>
            <w:tcW w:w="2500" w:type="pct"/>
          </w:tcPr>
          <w:p w14:paraId="6B50C82C" w14:textId="2A691C02" w:rsidR="00E42374" w:rsidRPr="00D631F2" w:rsidRDefault="00E42374" w:rsidP="0080712F">
            <w:r>
              <w:t>geen</w:t>
            </w:r>
          </w:p>
        </w:tc>
      </w:tr>
      <w:tr w:rsidR="00E42374" w:rsidRPr="00D631F2" w14:paraId="170AAB30"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34D75BC"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364F665" w14:textId="77777777" w:rsidR="00E42374" w:rsidRPr="0049085E" w:rsidRDefault="00E42374" w:rsidP="0080712F">
                  <w:r w:rsidRPr="0049085E">
                    <w:t>Locatie</w:t>
                  </w:r>
                </w:p>
              </w:tc>
            </w:tr>
            <w:tr w:rsidR="00E42374" w:rsidRPr="0049085E" w14:paraId="5D44E4A5" w14:textId="77777777" w:rsidTr="0080712F">
              <w:tc>
                <w:tcPr>
                  <w:tcW w:w="2500" w:type="pct"/>
                </w:tcPr>
                <w:p w14:paraId="4DAA5648" w14:textId="77777777" w:rsidR="00E42374" w:rsidRPr="0049085E" w:rsidRDefault="00E42374" w:rsidP="0080712F">
                  <w:r w:rsidRPr="0049085E">
                    <w:t>geometrie</w:t>
                  </w:r>
                </w:p>
              </w:tc>
              <w:tc>
                <w:tcPr>
                  <w:tcW w:w="2500" w:type="pct"/>
                </w:tcPr>
                <w:p w14:paraId="1ABCEFB6" w14:textId="629C84DB" w:rsidR="00E42374" w:rsidRPr="0049085E" w:rsidRDefault="00E42374" w:rsidP="0080712F">
                  <w:r>
                    <w:t>gebiedstype woongebied variant 1.gml; gebiedstype woongebied variant 2.gml</w:t>
                  </w:r>
                </w:p>
              </w:tc>
            </w:tr>
            <w:tr w:rsidR="00E42374" w:rsidRPr="0049085E" w14:paraId="4C548BA8" w14:textId="77777777" w:rsidTr="0080712F">
              <w:tc>
                <w:tcPr>
                  <w:tcW w:w="2500" w:type="pct"/>
                </w:tcPr>
                <w:p w14:paraId="37046B61" w14:textId="77777777" w:rsidR="00E42374" w:rsidRPr="0049085E" w:rsidRDefault="00E42374" w:rsidP="0080712F">
                  <w:r w:rsidRPr="0049085E">
                    <w:t>noemer</w:t>
                  </w:r>
                </w:p>
              </w:tc>
              <w:tc>
                <w:tcPr>
                  <w:tcW w:w="2500" w:type="pct"/>
                </w:tcPr>
                <w:p w14:paraId="3F982F1F" w14:textId="1C03D367" w:rsidR="00E42374" w:rsidRPr="0049085E" w:rsidRDefault="00E42374" w:rsidP="0080712F"/>
              </w:tc>
            </w:tr>
            <w:tr w:rsidR="00E42374" w:rsidRPr="0049085E" w14:paraId="6DC374AB" w14:textId="77777777" w:rsidTr="0080712F">
              <w:tc>
                <w:tcPr>
                  <w:tcW w:w="2500" w:type="pct"/>
                </w:tcPr>
                <w:p w14:paraId="627E8C3D" w14:textId="77777777" w:rsidR="00E42374" w:rsidRPr="0049085E" w:rsidRDefault="00E42374" w:rsidP="0080712F">
                  <w:r>
                    <w:t>symboolcode</w:t>
                  </w:r>
                </w:p>
              </w:tc>
              <w:tc>
                <w:tcPr>
                  <w:tcW w:w="2500" w:type="pct"/>
                </w:tcPr>
                <w:p w14:paraId="2BD6E2B1" w14:textId="4E571CD2" w:rsidR="00E42374" w:rsidRDefault="00E42374" w:rsidP="0080712F"/>
              </w:tc>
            </w:tr>
            <w:tr w:rsidR="00E42374" w:rsidRPr="0049085E" w14:paraId="1D56BF73" w14:textId="77777777" w:rsidTr="0080712F">
              <w:tc>
                <w:tcPr>
                  <w:tcW w:w="2500" w:type="pct"/>
                </w:tcPr>
                <w:p w14:paraId="7E5FB230" w14:textId="77777777" w:rsidR="00E42374" w:rsidRPr="0049085E" w:rsidRDefault="00E42374" w:rsidP="0080712F">
                  <w:r w:rsidRPr="0049085E">
                    <w:t>nauwkeurigheid</w:t>
                  </w:r>
                </w:p>
              </w:tc>
              <w:tc>
                <w:tcPr>
                  <w:tcW w:w="2500" w:type="pct"/>
                </w:tcPr>
                <w:p w14:paraId="3843D532" w14:textId="7569EF71" w:rsidR="00E42374" w:rsidRPr="0049085E" w:rsidRDefault="00E42374" w:rsidP="0080712F"/>
              </w:tc>
            </w:tr>
            <w:tr w:rsidR="00E42374" w:rsidRPr="0049085E" w14:paraId="4CDD920F" w14:textId="77777777" w:rsidTr="0080712F">
              <w:tc>
                <w:tcPr>
                  <w:tcW w:w="2500" w:type="pct"/>
                </w:tcPr>
                <w:p w14:paraId="23FB61EA" w14:textId="77777777" w:rsidR="00E42374" w:rsidRPr="0049085E" w:rsidRDefault="00E42374" w:rsidP="0080712F">
                  <w:r w:rsidRPr="0049085E">
                    <w:t>bron</w:t>
                  </w:r>
                  <w:r>
                    <w:t>N</w:t>
                  </w:r>
                  <w:r w:rsidRPr="0049085E">
                    <w:t>auwkeurigheid</w:t>
                  </w:r>
                </w:p>
              </w:tc>
              <w:tc>
                <w:tcPr>
                  <w:tcW w:w="2500" w:type="pct"/>
                </w:tcPr>
                <w:p w14:paraId="7DE81E41" w14:textId="5B136614" w:rsidR="00E42374" w:rsidRPr="0049085E" w:rsidRDefault="00E42374" w:rsidP="0080712F">
                  <w:r>
                    <w:t>geen</w:t>
                  </w:r>
                </w:p>
              </w:tc>
            </w:tr>
            <w:tr w:rsidR="00E42374" w:rsidRPr="0049085E" w14:paraId="1EA64A8F" w14:textId="77777777" w:rsidTr="0080712F">
              <w:tc>
                <w:tcPr>
                  <w:tcW w:w="2500" w:type="pct"/>
                </w:tcPr>
                <w:p w14:paraId="6B391965" w14:textId="77777777" w:rsidR="00E42374" w:rsidRPr="0049085E" w:rsidRDefault="00E42374" w:rsidP="0080712F">
                  <w:r>
                    <w:t>idealisatie</w:t>
                  </w:r>
                </w:p>
              </w:tc>
              <w:tc>
                <w:tcPr>
                  <w:tcW w:w="2500" w:type="pct"/>
                </w:tcPr>
                <w:p w14:paraId="089030A1" w14:textId="5E7B46F1" w:rsidR="00E42374" w:rsidRPr="0049085E" w:rsidRDefault="00E42374" w:rsidP="0080712F">
                  <w:r>
                    <w:t>geen</w:t>
                  </w:r>
                </w:p>
              </w:tc>
            </w:tr>
          </w:tbl>
          <w:p w14:paraId="6C872105" w14:textId="77777777" w:rsidR="00E42374" w:rsidRPr="00D631F2" w:rsidRDefault="00E42374" w:rsidP="0080712F"/>
        </w:tc>
      </w:tr>
    </w:tbl>
    <w:p w14:paraId="59F6AB50" w14:textId="14E13B31" w:rsidR="00E42374" w:rsidRDefault="00E42374">
      <w:pPr>
        <w:pStyle w:val="Tekstopmerking"/>
      </w:pPr>
    </w:p>
  </w:comment>
  <w:comment w:id="132" w:author="Peeters, Jerry" w:date="2021-03-22T14:3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1C7D48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883C275"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8C0CB3B" w14:textId="77777777" w:rsidTr="0080712F">
        <w:tc>
          <w:tcPr>
            <w:tcW w:w="2500" w:type="pct"/>
          </w:tcPr>
          <w:p w14:paraId="6A31FB17" w14:textId="77777777" w:rsidR="00E42374" w:rsidRPr="00D631F2" w:rsidRDefault="00E42374" w:rsidP="0080712F">
            <w:r w:rsidRPr="00D631F2">
              <w:t>activiteit</w:t>
            </w:r>
            <w:r>
              <w:t>en</w:t>
            </w:r>
          </w:p>
        </w:tc>
        <w:tc>
          <w:tcPr>
            <w:tcW w:w="2500" w:type="pct"/>
          </w:tcPr>
          <w:p w14:paraId="1A7A8158" w14:textId="155D9EB8" w:rsidR="00E42374" w:rsidRPr="00D631F2" w:rsidRDefault="00E42374" w:rsidP="0080712F">
            <w:r>
              <w:t>het bouwen van een bijbehorend bouwwerk; het bouwen van een bijbehorend bouwwerk met kap</w:t>
            </w:r>
          </w:p>
        </w:tc>
      </w:tr>
      <w:tr w:rsidR="00E42374" w:rsidRPr="00D631F2" w14:paraId="492D2B06" w14:textId="77777777" w:rsidTr="0080712F">
        <w:tc>
          <w:tcPr>
            <w:tcW w:w="2500" w:type="pct"/>
          </w:tcPr>
          <w:p w14:paraId="47419476" w14:textId="77777777" w:rsidR="00E42374" w:rsidRPr="00D631F2" w:rsidRDefault="00E42374" w:rsidP="0080712F">
            <w:r w:rsidRPr="00D631F2">
              <w:t>activiteitengroep</w:t>
            </w:r>
          </w:p>
        </w:tc>
        <w:tc>
          <w:tcPr>
            <w:tcW w:w="2500" w:type="pct"/>
          </w:tcPr>
          <w:p w14:paraId="39E960A3" w14:textId="6E9F5018" w:rsidR="00E42374" w:rsidRPr="00D631F2" w:rsidRDefault="00E42374" w:rsidP="0080712F">
            <w:r>
              <w:t>http://standaarden.omgevingswet.overheid.nl/activiteit/id/concept/BouwactiviteitRuimtelijk</w:t>
            </w:r>
          </w:p>
        </w:tc>
      </w:tr>
      <w:tr w:rsidR="00E42374" w:rsidRPr="00D631F2" w14:paraId="11E889A0" w14:textId="77777777" w:rsidTr="0080712F">
        <w:tc>
          <w:tcPr>
            <w:tcW w:w="2500" w:type="pct"/>
          </w:tcPr>
          <w:p w14:paraId="64D86EE7" w14:textId="77777777" w:rsidR="00E42374" w:rsidRPr="00D631F2" w:rsidRDefault="00E42374" w:rsidP="0080712F">
            <w:r>
              <w:t>activiteitregelkwalificatie</w:t>
            </w:r>
          </w:p>
        </w:tc>
        <w:tc>
          <w:tcPr>
            <w:tcW w:w="2500" w:type="pct"/>
          </w:tcPr>
          <w:p w14:paraId="5E237912" w14:textId="0E7FDF48" w:rsidR="00E42374" w:rsidRPr="00D631F2" w:rsidRDefault="00E42374" w:rsidP="0080712F">
            <w:r>
              <w:t>geen</w:t>
            </w:r>
          </w:p>
        </w:tc>
      </w:tr>
      <w:tr w:rsidR="00E42374" w:rsidRPr="00D631F2" w14:paraId="28F05576"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B873F01"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0F469B0" w14:textId="77777777" w:rsidR="00E42374" w:rsidRPr="0049085E" w:rsidRDefault="00E42374" w:rsidP="0080712F">
                  <w:r w:rsidRPr="0049085E">
                    <w:t>Locatie</w:t>
                  </w:r>
                </w:p>
              </w:tc>
            </w:tr>
            <w:tr w:rsidR="00E42374" w:rsidRPr="0049085E" w14:paraId="5D7DB796" w14:textId="77777777" w:rsidTr="0080712F">
              <w:tc>
                <w:tcPr>
                  <w:tcW w:w="2500" w:type="pct"/>
                </w:tcPr>
                <w:p w14:paraId="6E8900CC" w14:textId="77777777" w:rsidR="00E42374" w:rsidRPr="0049085E" w:rsidRDefault="00E42374" w:rsidP="0080712F">
                  <w:r w:rsidRPr="0049085E">
                    <w:t>geometrie</w:t>
                  </w:r>
                </w:p>
              </w:tc>
              <w:tc>
                <w:tcPr>
                  <w:tcW w:w="2500" w:type="pct"/>
                </w:tcPr>
                <w:p w14:paraId="18F0807B" w14:textId="375B010D" w:rsidR="00E42374" w:rsidRPr="0049085E" w:rsidRDefault="00E42374" w:rsidP="0080712F">
                  <w:r>
                    <w:t>gebiedstype woongebied variant 1.gml; gebiedstype woongebied variant 2.gml</w:t>
                  </w:r>
                </w:p>
              </w:tc>
            </w:tr>
            <w:tr w:rsidR="00E42374" w:rsidRPr="0049085E" w14:paraId="135E0865" w14:textId="77777777" w:rsidTr="0080712F">
              <w:tc>
                <w:tcPr>
                  <w:tcW w:w="2500" w:type="pct"/>
                </w:tcPr>
                <w:p w14:paraId="3AF8EB94" w14:textId="77777777" w:rsidR="00E42374" w:rsidRPr="0049085E" w:rsidRDefault="00E42374" w:rsidP="0080712F">
                  <w:r w:rsidRPr="0049085E">
                    <w:t>noemer</w:t>
                  </w:r>
                </w:p>
              </w:tc>
              <w:tc>
                <w:tcPr>
                  <w:tcW w:w="2500" w:type="pct"/>
                </w:tcPr>
                <w:p w14:paraId="7A7270CB" w14:textId="26C45E60" w:rsidR="00E42374" w:rsidRPr="0049085E" w:rsidRDefault="00E42374" w:rsidP="0080712F"/>
              </w:tc>
            </w:tr>
            <w:tr w:rsidR="00E42374" w:rsidRPr="0049085E" w14:paraId="29E1AE35" w14:textId="77777777" w:rsidTr="0080712F">
              <w:tc>
                <w:tcPr>
                  <w:tcW w:w="2500" w:type="pct"/>
                </w:tcPr>
                <w:p w14:paraId="1974CCDB" w14:textId="77777777" w:rsidR="00E42374" w:rsidRPr="0049085E" w:rsidRDefault="00E42374" w:rsidP="0080712F">
                  <w:r>
                    <w:t>symboolcode</w:t>
                  </w:r>
                </w:p>
              </w:tc>
              <w:tc>
                <w:tcPr>
                  <w:tcW w:w="2500" w:type="pct"/>
                </w:tcPr>
                <w:p w14:paraId="30E3AFF2" w14:textId="04B269AF" w:rsidR="00E42374" w:rsidRDefault="00E42374" w:rsidP="0080712F"/>
              </w:tc>
            </w:tr>
            <w:tr w:rsidR="00E42374" w:rsidRPr="0049085E" w14:paraId="449CD07A" w14:textId="77777777" w:rsidTr="0080712F">
              <w:tc>
                <w:tcPr>
                  <w:tcW w:w="2500" w:type="pct"/>
                </w:tcPr>
                <w:p w14:paraId="51E4F22E" w14:textId="77777777" w:rsidR="00E42374" w:rsidRPr="0049085E" w:rsidRDefault="00E42374" w:rsidP="0080712F">
                  <w:r w:rsidRPr="0049085E">
                    <w:t>nauwkeurigheid</w:t>
                  </w:r>
                </w:p>
              </w:tc>
              <w:tc>
                <w:tcPr>
                  <w:tcW w:w="2500" w:type="pct"/>
                </w:tcPr>
                <w:p w14:paraId="572BC120" w14:textId="5F5D5DBC" w:rsidR="00E42374" w:rsidRPr="0049085E" w:rsidRDefault="00E42374" w:rsidP="0080712F"/>
              </w:tc>
            </w:tr>
            <w:tr w:rsidR="00E42374" w:rsidRPr="0049085E" w14:paraId="69FD95D7" w14:textId="77777777" w:rsidTr="0080712F">
              <w:tc>
                <w:tcPr>
                  <w:tcW w:w="2500" w:type="pct"/>
                </w:tcPr>
                <w:p w14:paraId="4EF6A8B8" w14:textId="77777777" w:rsidR="00E42374" w:rsidRPr="0049085E" w:rsidRDefault="00E42374" w:rsidP="0080712F">
                  <w:r w:rsidRPr="0049085E">
                    <w:t>bron</w:t>
                  </w:r>
                  <w:r>
                    <w:t>N</w:t>
                  </w:r>
                  <w:r w:rsidRPr="0049085E">
                    <w:t>auwkeurigheid</w:t>
                  </w:r>
                </w:p>
              </w:tc>
              <w:tc>
                <w:tcPr>
                  <w:tcW w:w="2500" w:type="pct"/>
                </w:tcPr>
                <w:p w14:paraId="67B370DC" w14:textId="43A520E8" w:rsidR="00E42374" w:rsidRPr="0049085E" w:rsidRDefault="00E42374" w:rsidP="0080712F">
                  <w:r>
                    <w:t>geen</w:t>
                  </w:r>
                </w:p>
              </w:tc>
            </w:tr>
            <w:tr w:rsidR="00E42374" w:rsidRPr="0049085E" w14:paraId="011E12C1" w14:textId="77777777" w:rsidTr="0080712F">
              <w:tc>
                <w:tcPr>
                  <w:tcW w:w="2500" w:type="pct"/>
                </w:tcPr>
                <w:p w14:paraId="406A44DA" w14:textId="77777777" w:rsidR="00E42374" w:rsidRPr="0049085E" w:rsidRDefault="00E42374" w:rsidP="0080712F">
                  <w:r>
                    <w:t>idealisatie</w:t>
                  </w:r>
                </w:p>
              </w:tc>
              <w:tc>
                <w:tcPr>
                  <w:tcW w:w="2500" w:type="pct"/>
                </w:tcPr>
                <w:p w14:paraId="47E040AD" w14:textId="575F5FBC" w:rsidR="00E42374" w:rsidRPr="0049085E" w:rsidRDefault="00E42374" w:rsidP="0080712F">
                  <w:r>
                    <w:t>geen</w:t>
                  </w:r>
                </w:p>
              </w:tc>
            </w:tr>
          </w:tbl>
          <w:p w14:paraId="79C22AC9" w14:textId="77777777" w:rsidR="00E42374" w:rsidRPr="00D631F2" w:rsidRDefault="00E42374" w:rsidP="0080712F"/>
        </w:tc>
      </w:tr>
    </w:tbl>
    <w:p w14:paraId="15ADD703" w14:textId="6A8958E8" w:rsidR="00E42374" w:rsidRDefault="00E42374">
      <w:pPr>
        <w:pStyle w:val="Tekstopmerking"/>
      </w:pPr>
    </w:p>
  </w:comment>
  <w:comment w:id="133" w:author="Peeters, Jerry" w:date="2021-03-22T14:3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95E21C4"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6C1F197"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67978A5" w14:textId="77777777" w:rsidTr="0080712F">
        <w:tc>
          <w:tcPr>
            <w:tcW w:w="2500" w:type="pct"/>
          </w:tcPr>
          <w:p w14:paraId="5B425C54" w14:textId="77777777" w:rsidR="00E42374" w:rsidRPr="00D631F2" w:rsidRDefault="00E42374" w:rsidP="0080712F">
            <w:r w:rsidRPr="00D631F2">
              <w:t>activiteit</w:t>
            </w:r>
            <w:r>
              <w:t>en</w:t>
            </w:r>
          </w:p>
        </w:tc>
        <w:tc>
          <w:tcPr>
            <w:tcW w:w="2500" w:type="pct"/>
          </w:tcPr>
          <w:p w14:paraId="1BDCF396" w14:textId="7F65C2C1" w:rsidR="00E42374" w:rsidRPr="00D631F2" w:rsidRDefault="00E42374" w:rsidP="0080712F">
            <w:r>
              <w:t>het bouwen van een bijbehorend bouwwerk; het bouwen van een bijbehorend bouwwerk met kap</w:t>
            </w:r>
          </w:p>
        </w:tc>
      </w:tr>
      <w:tr w:rsidR="00E42374" w:rsidRPr="00D631F2" w14:paraId="03F19E89" w14:textId="77777777" w:rsidTr="0080712F">
        <w:tc>
          <w:tcPr>
            <w:tcW w:w="2500" w:type="pct"/>
          </w:tcPr>
          <w:p w14:paraId="7D15F96D" w14:textId="77777777" w:rsidR="00E42374" w:rsidRPr="00D631F2" w:rsidRDefault="00E42374" w:rsidP="0080712F">
            <w:r w:rsidRPr="00D631F2">
              <w:t>activiteitengroep</w:t>
            </w:r>
          </w:p>
        </w:tc>
        <w:tc>
          <w:tcPr>
            <w:tcW w:w="2500" w:type="pct"/>
          </w:tcPr>
          <w:p w14:paraId="4F0EC03C" w14:textId="5E95CFFF" w:rsidR="00E42374" w:rsidRPr="00D631F2" w:rsidRDefault="00E42374" w:rsidP="0080712F">
            <w:r>
              <w:t>http://standaarden.omgevingswet.overheid.nl/activiteit/id/concept/BouwactiviteitRuimtelijk</w:t>
            </w:r>
          </w:p>
        </w:tc>
      </w:tr>
      <w:tr w:rsidR="00E42374" w:rsidRPr="00D631F2" w14:paraId="77225C6F" w14:textId="77777777" w:rsidTr="0080712F">
        <w:tc>
          <w:tcPr>
            <w:tcW w:w="2500" w:type="pct"/>
          </w:tcPr>
          <w:p w14:paraId="675B8DFD" w14:textId="77777777" w:rsidR="00E42374" w:rsidRPr="00D631F2" w:rsidRDefault="00E42374" w:rsidP="0080712F">
            <w:r>
              <w:t>activiteitregelkwalificatie</w:t>
            </w:r>
          </w:p>
        </w:tc>
        <w:tc>
          <w:tcPr>
            <w:tcW w:w="2500" w:type="pct"/>
          </w:tcPr>
          <w:p w14:paraId="3E6300CC" w14:textId="567A73A8" w:rsidR="00E42374" w:rsidRPr="00D631F2" w:rsidRDefault="00E42374" w:rsidP="0080712F">
            <w:r>
              <w:t>geen</w:t>
            </w:r>
          </w:p>
        </w:tc>
      </w:tr>
      <w:tr w:rsidR="00E42374" w:rsidRPr="00D631F2" w14:paraId="3DDF54C7"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7EB165F"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4115B7" w14:textId="77777777" w:rsidR="00E42374" w:rsidRPr="0049085E" w:rsidRDefault="00E42374" w:rsidP="0080712F">
                  <w:r w:rsidRPr="0049085E">
                    <w:t>Locatie</w:t>
                  </w:r>
                </w:p>
              </w:tc>
            </w:tr>
            <w:tr w:rsidR="00E42374" w:rsidRPr="0049085E" w14:paraId="688CF96D" w14:textId="77777777" w:rsidTr="0080712F">
              <w:tc>
                <w:tcPr>
                  <w:tcW w:w="2500" w:type="pct"/>
                </w:tcPr>
                <w:p w14:paraId="40C63552" w14:textId="77777777" w:rsidR="00E42374" w:rsidRPr="0049085E" w:rsidRDefault="00E42374" w:rsidP="0080712F">
                  <w:r w:rsidRPr="0049085E">
                    <w:t>geometrie</w:t>
                  </w:r>
                </w:p>
              </w:tc>
              <w:tc>
                <w:tcPr>
                  <w:tcW w:w="2500" w:type="pct"/>
                </w:tcPr>
                <w:p w14:paraId="0EF85978" w14:textId="7B4449F3" w:rsidR="00E42374" w:rsidRPr="0049085E" w:rsidRDefault="00E42374" w:rsidP="0080712F">
                  <w:r>
                    <w:t>gebiedstype woongebied variant 1.gml; gebiedstype woongebied variant 2.gml</w:t>
                  </w:r>
                </w:p>
              </w:tc>
            </w:tr>
            <w:tr w:rsidR="00E42374" w:rsidRPr="0049085E" w14:paraId="6A9DE329" w14:textId="77777777" w:rsidTr="0080712F">
              <w:tc>
                <w:tcPr>
                  <w:tcW w:w="2500" w:type="pct"/>
                </w:tcPr>
                <w:p w14:paraId="0349CA94" w14:textId="77777777" w:rsidR="00E42374" w:rsidRPr="0049085E" w:rsidRDefault="00E42374" w:rsidP="0080712F">
                  <w:r w:rsidRPr="0049085E">
                    <w:t>noemer</w:t>
                  </w:r>
                </w:p>
              </w:tc>
              <w:tc>
                <w:tcPr>
                  <w:tcW w:w="2500" w:type="pct"/>
                </w:tcPr>
                <w:p w14:paraId="40ED4C88" w14:textId="28127B3F" w:rsidR="00E42374" w:rsidRPr="0049085E" w:rsidRDefault="00E42374" w:rsidP="0080712F"/>
              </w:tc>
            </w:tr>
            <w:tr w:rsidR="00E42374" w:rsidRPr="0049085E" w14:paraId="632F7481" w14:textId="77777777" w:rsidTr="0080712F">
              <w:tc>
                <w:tcPr>
                  <w:tcW w:w="2500" w:type="pct"/>
                </w:tcPr>
                <w:p w14:paraId="46208000" w14:textId="77777777" w:rsidR="00E42374" w:rsidRPr="0049085E" w:rsidRDefault="00E42374" w:rsidP="0080712F">
                  <w:r>
                    <w:t>symboolcode</w:t>
                  </w:r>
                </w:p>
              </w:tc>
              <w:tc>
                <w:tcPr>
                  <w:tcW w:w="2500" w:type="pct"/>
                </w:tcPr>
                <w:p w14:paraId="67DB4D40" w14:textId="2F6C5859" w:rsidR="00E42374" w:rsidRDefault="00E42374" w:rsidP="0080712F"/>
              </w:tc>
            </w:tr>
            <w:tr w:rsidR="00E42374" w:rsidRPr="0049085E" w14:paraId="2060D23C" w14:textId="77777777" w:rsidTr="0080712F">
              <w:tc>
                <w:tcPr>
                  <w:tcW w:w="2500" w:type="pct"/>
                </w:tcPr>
                <w:p w14:paraId="2E95540D" w14:textId="77777777" w:rsidR="00E42374" w:rsidRPr="0049085E" w:rsidRDefault="00E42374" w:rsidP="0080712F">
                  <w:r w:rsidRPr="0049085E">
                    <w:t>nauwkeurigheid</w:t>
                  </w:r>
                </w:p>
              </w:tc>
              <w:tc>
                <w:tcPr>
                  <w:tcW w:w="2500" w:type="pct"/>
                </w:tcPr>
                <w:p w14:paraId="31C652BC" w14:textId="544F3E8D" w:rsidR="00E42374" w:rsidRPr="0049085E" w:rsidRDefault="00E42374" w:rsidP="0080712F"/>
              </w:tc>
            </w:tr>
            <w:tr w:rsidR="00E42374" w:rsidRPr="0049085E" w14:paraId="27DE69F7" w14:textId="77777777" w:rsidTr="0080712F">
              <w:tc>
                <w:tcPr>
                  <w:tcW w:w="2500" w:type="pct"/>
                </w:tcPr>
                <w:p w14:paraId="3D6E1CC4" w14:textId="77777777" w:rsidR="00E42374" w:rsidRPr="0049085E" w:rsidRDefault="00E42374" w:rsidP="0080712F">
                  <w:r w:rsidRPr="0049085E">
                    <w:t>bron</w:t>
                  </w:r>
                  <w:r>
                    <w:t>N</w:t>
                  </w:r>
                  <w:r w:rsidRPr="0049085E">
                    <w:t>auwkeurigheid</w:t>
                  </w:r>
                </w:p>
              </w:tc>
              <w:tc>
                <w:tcPr>
                  <w:tcW w:w="2500" w:type="pct"/>
                </w:tcPr>
                <w:p w14:paraId="4452644B" w14:textId="54DD45D1" w:rsidR="00E42374" w:rsidRPr="0049085E" w:rsidRDefault="00E42374" w:rsidP="0080712F">
                  <w:r>
                    <w:t>geen</w:t>
                  </w:r>
                </w:p>
              </w:tc>
            </w:tr>
            <w:tr w:rsidR="00E42374" w:rsidRPr="0049085E" w14:paraId="7AD7CFFC" w14:textId="77777777" w:rsidTr="0080712F">
              <w:tc>
                <w:tcPr>
                  <w:tcW w:w="2500" w:type="pct"/>
                </w:tcPr>
                <w:p w14:paraId="1A93DE9B" w14:textId="77777777" w:rsidR="00E42374" w:rsidRPr="0049085E" w:rsidRDefault="00E42374" w:rsidP="0080712F">
                  <w:r>
                    <w:t>idealisatie</w:t>
                  </w:r>
                </w:p>
              </w:tc>
              <w:tc>
                <w:tcPr>
                  <w:tcW w:w="2500" w:type="pct"/>
                </w:tcPr>
                <w:p w14:paraId="35CFAACA" w14:textId="54C60765" w:rsidR="00E42374" w:rsidRPr="0049085E" w:rsidRDefault="00E42374" w:rsidP="0080712F">
                  <w:r>
                    <w:t>geen</w:t>
                  </w:r>
                </w:p>
              </w:tc>
            </w:tr>
          </w:tbl>
          <w:p w14:paraId="4452F720" w14:textId="77777777" w:rsidR="00E42374" w:rsidRPr="00D631F2" w:rsidRDefault="00E42374" w:rsidP="0080712F"/>
        </w:tc>
      </w:tr>
    </w:tbl>
    <w:p w14:paraId="6C779F82" w14:textId="6BFD4930" w:rsidR="00E42374" w:rsidRDefault="00E42374">
      <w:pPr>
        <w:pStyle w:val="Tekstopmerking"/>
      </w:pPr>
    </w:p>
  </w:comment>
  <w:comment w:id="134" w:author="Peeters, Jerry" w:date="2021-03-22T14:3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FA2FDB5"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207C87B"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B2DC1E7" w14:textId="77777777" w:rsidTr="0080712F">
        <w:tc>
          <w:tcPr>
            <w:tcW w:w="2500" w:type="pct"/>
          </w:tcPr>
          <w:p w14:paraId="0AEBFF98" w14:textId="77777777" w:rsidR="00E42374" w:rsidRPr="00D631F2" w:rsidRDefault="00E42374" w:rsidP="0080712F">
            <w:r w:rsidRPr="00D631F2">
              <w:t>activiteit</w:t>
            </w:r>
            <w:r>
              <w:t>en</w:t>
            </w:r>
          </w:p>
        </w:tc>
        <w:tc>
          <w:tcPr>
            <w:tcW w:w="2500" w:type="pct"/>
          </w:tcPr>
          <w:p w14:paraId="1AB920D8" w14:textId="1A442CFB" w:rsidR="00E42374" w:rsidRPr="00D631F2" w:rsidRDefault="00E42374" w:rsidP="0080712F">
            <w:r>
              <w:t>het bouwen van een bijbehorend bouwwerk; het bouwen van een bijbehorend bouwwerk met kap</w:t>
            </w:r>
          </w:p>
        </w:tc>
      </w:tr>
      <w:tr w:rsidR="00E42374" w:rsidRPr="00D631F2" w14:paraId="420B8084" w14:textId="77777777" w:rsidTr="0080712F">
        <w:tc>
          <w:tcPr>
            <w:tcW w:w="2500" w:type="pct"/>
          </w:tcPr>
          <w:p w14:paraId="3574A70A" w14:textId="77777777" w:rsidR="00E42374" w:rsidRPr="00D631F2" w:rsidRDefault="00E42374" w:rsidP="0080712F">
            <w:r w:rsidRPr="00D631F2">
              <w:t>activiteitengroep</w:t>
            </w:r>
          </w:p>
        </w:tc>
        <w:tc>
          <w:tcPr>
            <w:tcW w:w="2500" w:type="pct"/>
          </w:tcPr>
          <w:p w14:paraId="57390898" w14:textId="3071D65E" w:rsidR="00E42374" w:rsidRPr="00D631F2" w:rsidRDefault="00E42374" w:rsidP="0080712F">
            <w:r>
              <w:t>http://standaarden.omgevingswet.overheid.nl/activiteit/id/concept/BouwactiviteitRuimtelijk</w:t>
            </w:r>
          </w:p>
        </w:tc>
      </w:tr>
      <w:tr w:rsidR="00E42374" w:rsidRPr="00D631F2" w14:paraId="56DBE9C7" w14:textId="77777777" w:rsidTr="0080712F">
        <w:tc>
          <w:tcPr>
            <w:tcW w:w="2500" w:type="pct"/>
          </w:tcPr>
          <w:p w14:paraId="4E4E24DD" w14:textId="77777777" w:rsidR="00E42374" w:rsidRPr="00D631F2" w:rsidRDefault="00E42374" w:rsidP="0080712F">
            <w:r>
              <w:t>activiteitregelkwalificatie</w:t>
            </w:r>
          </w:p>
        </w:tc>
        <w:tc>
          <w:tcPr>
            <w:tcW w:w="2500" w:type="pct"/>
          </w:tcPr>
          <w:p w14:paraId="26E9151E" w14:textId="7D5576E2" w:rsidR="00E42374" w:rsidRPr="00D631F2" w:rsidRDefault="00E42374" w:rsidP="0080712F">
            <w:r>
              <w:t>geen</w:t>
            </w:r>
          </w:p>
        </w:tc>
      </w:tr>
      <w:tr w:rsidR="00E42374" w:rsidRPr="00D631F2" w14:paraId="0D5897E3"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459108F"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DA454E1" w14:textId="77777777" w:rsidR="00E42374" w:rsidRPr="0049085E" w:rsidRDefault="00E42374" w:rsidP="0080712F">
                  <w:r w:rsidRPr="0049085E">
                    <w:t>Locatie</w:t>
                  </w:r>
                </w:p>
              </w:tc>
            </w:tr>
            <w:tr w:rsidR="00E42374" w:rsidRPr="0049085E" w14:paraId="50C949E8" w14:textId="77777777" w:rsidTr="0080712F">
              <w:tc>
                <w:tcPr>
                  <w:tcW w:w="2500" w:type="pct"/>
                </w:tcPr>
                <w:p w14:paraId="57DD091A" w14:textId="77777777" w:rsidR="00E42374" w:rsidRPr="0049085E" w:rsidRDefault="00E42374" w:rsidP="0080712F">
                  <w:r w:rsidRPr="0049085E">
                    <w:t>geometrie</w:t>
                  </w:r>
                </w:p>
              </w:tc>
              <w:tc>
                <w:tcPr>
                  <w:tcW w:w="2500" w:type="pct"/>
                </w:tcPr>
                <w:p w14:paraId="55B30B67" w14:textId="4580CB46" w:rsidR="00E42374" w:rsidRPr="0049085E" w:rsidRDefault="00E42374" w:rsidP="0080712F">
                  <w:r>
                    <w:t>gebiedstype woongebied variant 1.gml; gebiedstype woongebied variant 2.gml</w:t>
                  </w:r>
                </w:p>
              </w:tc>
            </w:tr>
            <w:tr w:rsidR="00E42374" w:rsidRPr="0049085E" w14:paraId="1984195A" w14:textId="77777777" w:rsidTr="0080712F">
              <w:tc>
                <w:tcPr>
                  <w:tcW w:w="2500" w:type="pct"/>
                </w:tcPr>
                <w:p w14:paraId="55251ACD" w14:textId="77777777" w:rsidR="00E42374" w:rsidRPr="0049085E" w:rsidRDefault="00E42374" w:rsidP="0080712F">
                  <w:r w:rsidRPr="0049085E">
                    <w:t>noemer</w:t>
                  </w:r>
                </w:p>
              </w:tc>
              <w:tc>
                <w:tcPr>
                  <w:tcW w:w="2500" w:type="pct"/>
                </w:tcPr>
                <w:p w14:paraId="0B821C4B" w14:textId="4035B56E" w:rsidR="00E42374" w:rsidRPr="0049085E" w:rsidRDefault="00E42374" w:rsidP="0080712F"/>
              </w:tc>
            </w:tr>
            <w:tr w:rsidR="00E42374" w:rsidRPr="0049085E" w14:paraId="50433A17" w14:textId="77777777" w:rsidTr="0080712F">
              <w:tc>
                <w:tcPr>
                  <w:tcW w:w="2500" w:type="pct"/>
                </w:tcPr>
                <w:p w14:paraId="7BCD5CB2" w14:textId="77777777" w:rsidR="00E42374" w:rsidRPr="0049085E" w:rsidRDefault="00E42374" w:rsidP="0080712F">
                  <w:r>
                    <w:t>symboolcode</w:t>
                  </w:r>
                </w:p>
              </w:tc>
              <w:tc>
                <w:tcPr>
                  <w:tcW w:w="2500" w:type="pct"/>
                </w:tcPr>
                <w:p w14:paraId="106A120D" w14:textId="31134017" w:rsidR="00E42374" w:rsidRDefault="00E42374" w:rsidP="0080712F"/>
              </w:tc>
            </w:tr>
            <w:tr w:rsidR="00E42374" w:rsidRPr="0049085E" w14:paraId="36875F5D" w14:textId="77777777" w:rsidTr="0080712F">
              <w:tc>
                <w:tcPr>
                  <w:tcW w:w="2500" w:type="pct"/>
                </w:tcPr>
                <w:p w14:paraId="3E185521" w14:textId="77777777" w:rsidR="00E42374" w:rsidRPr="0049085E" w:rsidRDefault="00E42374" w:rsidP="0080712F">
                  <w:r w:rsidRPr="0049085E">
                    <w:t>nauwkeurigheid</w:t>
                  </w:r>
                </w:p>
              </w:tc>
              <w:tc>
                <w:tcPr>
                  <w:tcW w:w="2500" w:type="pct"/>
                </w:tcPr>
                <w:p w14:paraId="4686A57C" w14:textId="7DE53D66" w:rsidR="00E42374" w:rsidRPr="0049085E" w:rsidRDefault="00E42374" w:rsidP="0080712F"/>
              </w:tc>
            </w:tr>
            <w:tr w:rsidR="00E42374" w:rsidRPr="0049085E" w14:paraId="3EBE419E" w14:textId="77777777" w:rsidTr="0080712F">
              <w:tc>
                <w:tcPr>
                  <w:tcW w:w="2500" w:type="pct"/>
                </w:tcPr>
                <w:p w14:paraId="02623A0C" w14:textId="77777777" w:rsidR="00E42374" w:rsidRPr="0049085E" w:rsidRDefault="00E42374" w:rsidP="0080712F">
                  <w:r w:rsidRPr="0049085E">
                    <w:t>bron</w:t>
                  </w:r>
                  <w:r>
                    <w:t>N</w:t>
                  </w:r>
                  <w:r w:rsidRPr="0049085E">
                    <w:t>auwkeurigheid</w:t>
                  </w:r>
                </w:p>
              </w:tc>
              <w:tc>
                <w:tcPr>
                  <w:tcW w:w="2500" w:type="pct"/>
                </w:tcPr>
                <w:p w14:paraId="0D5987E0" w14:textId="4EFF80BC" w:rsidR="00E42374" w:rsidRPr="0049085E" w:rsidRDefault="00E42374" w:rsidP="0080712F">
                  <w:r>
                    <w:t>geen</w:t>
                  </w:r>
                </w:p>
              </w:tc>
            </w:tr>
            <w:tr w:rsidR="00E42374" w:rsidRPr="0049085E" w14:paraId="12C290C5" w14:textId="77777777" w:rsidTr="0080712F">
              <w:tc>
                <w:tcPr>
                  <w:tcW w:w="2500" w:type="pct"/>
                </w:tcPr>
                <w:p w14:paraId="23E81F72" w14:textId="77777777" w:rsidR="00E42374" w:rsidRPr="0049085E" w:rsidRDefault="00E42374" w:rsidP="0080712F">
                  <w:r>
                    <w:t>idealisatie</w:t>
                  </w:r>
                </w:p>
              </w:tc>
              <w:tc>
                <w:tcPr>
                  <w:tcW w:w="2500" w:type="pct"/>
                </w:tcPr>
                <w:p w14:paraId="1B0B121D" w14:textId="66AA51E5" w:rsidR="00E42374" w:rsidRPr="0049085E" w:rsidRDefault="00E42374" w:rsidP="0080712F">
                  <w:r>
                    <w:t>geen</w:t>
                  </w:r>
                </w:p>
              </w:tc>
            </w:tr>
          </w:tbl>
          <w:p w14:paraId="4D388BD0" w14:textId="77777777" w:rsidR="00E42374" w:rsidRPr="00D631F2" w:rsidRDefault="00E42374" w:rsidP="0080712F"/>
        </w:tc>
      </w:tr>
    </w:tbl>
    <w:p w14:paraId="44D4DA0A" w14:textId="220692A1" w:rsidR="00E42374" w:rsidRDefault="00E42374">
      <w:pPr>
        <w:pStyle w:val="Tekstopmerking"/>
      </w:pPr>
    </w:p>
  </w:comment>
  <w:comment w:id="135" w:author="Peeters, Jerry" w:date="2021-03-22T14:3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7CBB380"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4EB6E7"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E6518E4" w14:textId="77777777" w:rsidTr="0080712F">
        <w:tc>
          <w:tcPr>
            <w:tcW w:w="2500" w:type="pct"/>
          </w:tcPr>
          <w:p w14:paraId="0CB231CF" w14:textId="77777777" w:rsidR="00E42374" w:rsidRPr="00D631F2" w:rsidRDefault="00E42374" w:rsidP="0080712F">
            <w:r w:rsidRPr="00D631F2">
              <w:t>activiteit</w:t>
            </w:r>
            <w:r>
              <w:t>en</w:t>
            </w:r>
          </w:p>
        </w:tc>
        <w:tc>
          <w:tcPr>
            <w:tcW w:w="2500" w:type="pct"/>
          </w:tcPr>
          <w:p w14:paraId="2B2D92CA" w14:textId="6CB44FA9" w:rsidR="00E42374" w:rsidRPr="00D631F2" w:rsidRDefault="00E42374" w:rsidP="0080712F">
            <w:r>
              <w:t>het bouwen van een bijbehorend bouwwerk; het bouwen van een bijbehorend bouwwerk met kap</w:t>
            </w:r>
          </w:p>
        </w:tc>
      </w:tr>
      <w:tr w:rsidR="00E42374" w:rsidRPr="00D631F2" w14:paraId="7D5A4582" w14:textId="77777777" w:rsidTr="0080712F">
        <w:tc>
          <w:tcPr>
            <w:tcW w:w="2500" w:type="pct"/>
          </w:tcPr>
          <w:p w14:paraId="57789D92" w14:textId="77777777" w:rsidR="00E42374" w:rsidRPr="00D631F2" w:rsidRDefault="00E42374" w:rsidP="0080712F">
            <w:r w:rsidRPr="00D631F2">
              <w:t>activiteitengroep</w:t>
            </w:r>
          </w:p>
        </w:tc>
        <w:tc>
          <w:tcPr>
            <w:tcW w:w="2500" w:type="pct"/>
          </w:tcPr>
          <w:p w14:paraId="4941D377" w14:textId="1B5A6B6A" w:rsidR="00E42374" w:rsidRPr="00D631F2" w:rsidRDefault="00E42374" w:rsidP="0080712F">
            <w:r>
              <w:t>http://standaarden.omgevingswet.overheid.nl/activiteit/id/concept/BouwactiviteitRuimtelijk</w:t>
            </w:r>
          </w:p>
        </w:tc>
      </w:tr>
      <w:tr w:rsidR="00E42374" w:rsidRPr="00D631F2" w14:paraId="4C269D03" w14:textId="77777777" w:rsidTr="0080712F">
        <w:tc>
          <w:tcPr>
            <w:tcW w:w="2500" w:type="pct"/>
          </w:tcPr>
          <w:p w14:paraId="0B297ECC" w14:textId="77777777" w:rsidR="00E42374" w:rsidRPr="00D631F2" w:rsidRDefault="00E42374" w:rsidP="0080712F">
            <w:r>
              <w:t>activiteitregelkwalificatie</w:t>
            </w:r>
          </w:p>
        </w:tc>
        <w:tc>
          <w:tcPr>
            <w:tcW w:w="2500" w:type="pct"/>
          </w:tcPr>
          <w:p w14:paraId="51F2013F" w14:textId="088670FD" w:rsidR="00E42374" w:rsidRPr="00D631F2" w:rsidRDefault="00E42374" w:rsidP="0080712F">
            <w:r>
              <w:t>geen</w:t>
            </w:r>
          </w:p>
        </w:tc>
      </w:tr>
      <w:tr w:rsidR="00E42374" w:rsidRPr="00D631F2" w14:paraId="722EE545"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673698C"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0624EBD" w14:textId="77777777" w:rsidR="00E42374" w:rsidRPr="0049085E" w:rsidRDefault="00E42374" w:rsidP="0080712F">
                  <w:r w:rsidRPr="0049085E">
                    <w:t>Locatie</w:t>
                  </w:r>
                </w:p>
              </w:tc>
            </w:tr>
            <w:tr w:rsidR="00E42374" w:rsidRPr="0049085E" w14:paraId="0BC65BC0" w14:textId="77777777" w:rsidTr="0080712F">
              <w:tc>
                <w:tcPr>
                  <w:tcW w:w="2500" w:type="pct"/>
                </w:tcPr>
                <w:p w14:paraId="24A5053E" w14:textId="77777777" w:rsidR="00E42374" w:rsidRPr="0049085E" w:rsidRDefault="00E42374" w:rsidP="0080712F">
                  <w:r w:rsidRPr="0049085E">
                    <w:t>geometrie</w:t>
                  </w:r>
                </w:p>
              </w:tc>
              <w:tc>
                <w:tcPr>
                  <w:tcW w:w="2500" w:type="pct"/>
                </w:tcPr>
                <w:p w14:paraId="69C6D42B" w14:textId="10BF0B38" w:rsidR="00E42374" w:rsidRPr="0049085E" w:rsidRDefault="00E42374" w:rsidP="0080712F">
                  <w:r>
                    <w:t>gebiedstype woongebied variant 1.gml; gebiedstype woongebied variant 2.gml</w:t>
                  </w:r>
                </w:p>
              </w:tc>
            </w:tr>
            <w:tr w:rsidR="00E42374" w:rsidRPr="0049085E" w14:paraId="22465A29" w14:textId="77777777" w:rsidTr="0080712F">
              <w:tc>
                <w:tcPr>
                  <w:tcW w:w="2500" w:type="pct"/>
                </w:tcPr>
                <w:p w14:paraId="53BA9E54" w14:textId="77777777" w:rsidR="00E42374" w:rsidRPr="0049085E" w:rsidRDefault="00E42374" w:rsidP="0080712F">
                  <w:r w:rsidRPr="0049085E">
                    <w:t>noemer</w:t>
                  </w:r>
                </w:p>
              </w:tc>
              <w:tc>
                <w:tcPr>
                  <w:tcW w:w="2500" w:type="pct"/>
                </w:tcPr>
                <w:p w14:paraId="3958E497" w14:textId="6B9EB60F" w:rsidR="00E42374" w:rsidRPr="0049085E" w:rsidRDefault="00E42374" w:rsidP="0080712F"/>
              </w:tc>
            </w:tr>
            <w:tr w:rsidR="00E42374" w:rsidRPr="0049085E" w14:paraId="1C59C441" w14:textId="77777777" w:rsidTr="0080712F">
              <w:tc>
                <w:tcPr>
                  <w:tcW w:w="2500" w:type="pct"/>
                </w:tcPr>
                <w:p w14:paraId="7FFDA08C" w14:textId="77777777" w:rsidR="00E42374" w:rsidRPr="0049085E" w:rsidRDefault="00E42374" w:rsidP="0080712F">
                  <w:r>
                    <w:t>symboolcode</w:t>
                  </w:r>
                </w:p>
              </w:tc>
              <w:tc>
                <w:tcPr>
                  <w:tcW w:w="2500" w:type="pct"/>
                </w:tcPr>
                <w:p w14:paraId="400509E7" w14:textId="7897984D" w:rsidR="00E42374" w:rsidRDefault="00E42374" w:rsidP="0080712F"/>
              </w:tc>
            </w:tr>
            <w:tr w:rsidR="00E42374" w:rsidRPr="0049085E" w14:paraId="751ACFAA" w14:textId="77777777" w:rsidTr="0080712F">
              <w:tc>
                <w:tcPr>
                  <w:tcW w:w="2500" w:type="pct"/>
                </w:tcPr>
                <w:p w14:paraId="3ACAA337" w14:textId="77777777" w:rsidR="00E42374" w:rsidRPr="0049085E" w:rsidRDefault="00E42374" w:rsidP="0080712F">
                  <w:r w:rsidRPr="0049085E">
                    <w:t>nauwkeurigheid</w:t>
                  </w:r>
                </w:p>
              </w:tc>
              <w:tc>
                <w:tcPr>
                  <w:tcW w:w="2500" w:type="pct"/>
                </w:tcPr>
                <w:p w14:paraId="0AE45844" w14:textId="3124F83A" w:rsidR="00E42374" w:rsidRPr="0049085E" w:rsidRDefault="00E42374" w:rsidP="0080712F"/>
              </w:tc>
            </w:tr>
            <w:tr w:rsidR="00E42374" w:rsidRPr="0049085E" w14:paraId="16DC0683" w14:textId="77777777" w:rsidTr="0080712F">
              <w:tc>
                <w:tcPr>
                  <w:tcW w:w="2500" w:type="pct"/>
                </w:tcPr>
                <w:p w14:paraId="209D97FC" w14:textId="77777777" w:rsidR="00E42374" w:rsidRPr="0049085E" w:rsidRDefault="00E42374" w:rsidP="0080712F">
                  <w:r w:rsidRPr="0049085E">
                    <w:t>bron</w:t>
                  </w:r>
                  <w:r>
                    <w:t>N</w:t>
                  </w:r>
                  <w:r w:rsidRPr="0049085E">
                    <w:t>auwkeurigheid</w:t>
                  </w:r>
                </w:p>
              </w:tc>
              <w:tc>
                <w:tcPr>
                  <w:tcW w:w="2500" w:type="pct"/>
                </w:tcPr>
                <w:p w14:paraId="58DC4F53" w14:textId="46FCEDC3" w:rsidR="00E42374" w:rsidRPr="0049085E" w:rsidRDefault="00E42374" w:rsidP="0080712F">
                  <w:r>
                    <w:t>geen</w:t>
                  </w:r>
                </w:p>
              </w:tc>
            </w:tr>
            <w:tr w:rsidR="00E42374" w:rsidRPr="0049085E" w14:paraId="36556650" w14:textId="77777777" w:rsidTr="0080712F">
              <w:tc>
                <w:tcPr>
                  <w:tcW w:w="2500" w:type="pct"/>
                </w:tcPr>
                <w:p w14:paraId="11F27D86" w14:textId="77777777" w:rsidR="00E42374" w:rsidRPr="0049085E" w:rsidRDefault="00E42374" w:rsidP="0080712F">
                  <w:r>
                    <w:t>idealisatie</w:t>
                  </w:r>
                </w:p>
              </w:tc>
              <w:tc>
                <w:tcPr>
                  <w:tcW w:w="2500" w:type="pct"/>
                </w:tcPr>
                <w:p w14:paraId="1EC63E6C" w14:textId="5BCC012B" w:rsidR="00E42374" w:rsidRPr="0049085E" w:rsidRDefault="00E42374" w:rsidP="0080712F">
                  <w:r>
                    <w:t>geen</w:t>
                  </w:r>
                </w:p>
              </w:tc>
            </w:tr>
          </w:tbl>
          <w:p w14:paraId="0542E3EE" w14:textId="77777777" w:rsidR="00E42374" w:rsidRPr="00D631F2" w:rsidRDefault="00E42374" w:rsidP="0080712F"/>
        </w:tc>
      </w:tr>
    </w:tbl>
    <w:p w14:paraId="7308C007" w14:textId="70B6AC31" w:rsidR="00E42374" w:rsidRDefault="00E42374">
      <w:pPr>
        <w:pStyle w:val="Tekstopmerking"/>
      </w:pPr>
    </w:p>
  </w:comment>
  <w:comment w:id="136" w:author="Peeters, Jerry" w:date="2021-03-22T14:4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7F94B93"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B94D698"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42B5A2C" w14:textId="77777777" w:rsidTr="0080712F">
        <w:tc>
          <w:tcPr>
            <w:tcW w:w="2500" w:type="pct"/>
          </w:tcPr>
          <w:p w14:paraId="61D535BE" w14:textId="77777777" w:rsidR="00E42374" w:rsidRPr="00D631F2" w:rsidRDefault="00E42374" w:rsidP="0080712F">
            <w:r w:rsidRPr="00D631F2">
              <w:t>activiteit</w:t>
            </w:r>
            <w:r>
              <w:t>en</w:t>
            </w:r>
          </w:p>
        </w:tc>
        <w:tc>
          <w:tcPr>
            <w:tcW w:w="2500" w:type="pct"/>
          </w:tcPr>
          <w:p w14:paraId="4B7BB714" w14:textId="6CFD311B" w:rsidR="00E42374" w:rsidRPr="00D631F2" w:rsidRDefault="00E42374" w:rsidP="0080712F">
            <w:r>
              <w:t>het bouwen van een bijbehorend bouwwerk; het bouwen van een bijbehorend bouwwerk met kap</w:t>
            </w:r>
          </w:p>
        </w:tc>
      </w:tr>
      <w:tr w:rsidR="00E42374" w:rsidRPr="00D631F2" w14:paraId="462158B4" w14:textId="77777777" w:rsidTr="0080712F">
        <w:tc>
          <w:tcPr>
            <w:tcW w:w="2500" w:type="pct"/>
          </w:tcPr>
          <w:p w14:paraId="6E2F3701" w14:textId="77777777" w:rsidR="00E42374" w:rsidRPr="00D631F2" w:rsidRDefault="00E42374" w:rsidP="0080712F">
            <w:r w:rsidRPr="00D631F2">
              <w:t>activiteitengroep</w:t>
            </w:r>
          </w:p>
        </w:tc>
        <w:tc>
          <w:tcPr>
            <w:tcW w:w="2500" w:type="pct"/>
          </w:tcPr>
          <w:p w14:paraId="245E0638" w14:textId="7C4F5E5A" w:rsidR="00E42374" w:rsidRPr="00D631F2" w:rsidRDefault="00E42374" w:rsidP="0080712F">
            <w:r>
              <w:t>http://standaarden.omgevingswet.overheid.nl/activiteit/id/concept/BouwactiviteitRuimtelijk</w:t>
            </w:r>
          </w:p>
        </w:tc>
      </w:tr>
      <w:tr w:rsidR="00E42374" w:rsidRPr="00D631F2" w14:paraId="56949BCC" w14:textId="77777777" w:rsidTr="0080712F">
        <w:tc>
          <w:tcPr>
            <w:tcW w:w="2500" w:type="pct"/>
          </w:tcPr>
          <w:p w14:paraId="0854BA60" w14:textId="77777777" w:rsidR="00E42374" w:rsidRPr="00D631F2" w:rsidRDefault="00E42374" w:rsidP="0080712F">
            <w:r>
              <w:t>activiteitregelkwalificatie</w:t>
            </w:r>
          </w:p>
        </w:tc>
        <w:tc>
          <w:tcPr>
            <w:tcW w:w="2500" w:type="pct"/>
          </w:tcPr>
          <w:p w14:paraId="357EA534" w14:textId="08E39DF1" w:rsidR="00E42374" w:rsidRPr="00D631F2" w:rsidRDefault="00E42374" w:rsidP="0080712F">
            <w:r>
              <w:t>geen</w:t>
            </w:r>
          </w:p>
        </w:tc>
      </w:tr>
      <w:tr w:rsidR="00E42374" w:rsidRPr="00D631F2" w14:paraId="5DE8DEBF"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4D5ACD7"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E29CE22" w14:textId="77777777" w:rsidR="00E42374" w:rsidRPr="0049085E" w:rsidRDefault="00E42374" w:rsidP="0080712F">
                  <w:r w:rsidRPr="0049085E">
                    <w:t>Locatie</w:t>
                  </w:r>
                </w:p>
              </w:tc>
            </w:tr>
            <w:tr w:rsidR="00E42374" w:rsidRPr="0049085E" w14:paraId="4B55128C" w14:textId="77777777" w:rsidTr="0080712F">
              <w:tc>
                <w:tcPr>
                  <w:tcW w:w="2500" w:type="pct"/>
                </w:tcPr>
                <w:p w14:paraId="5454A0AD" w14:textId="77777777" w:rsidR="00E42374" w:rsidRPr="0049085E" w:rsidRDefault="00E42374" w:rsidP="0080712F">
                  <w:r w:rsidRPr="0049085E">
                    <w:t>geometrie</w:t>
                  </w:r>
                </w:p>
              </w:tc>
              <w:tc>
                <w:tcPr>
                  <w:tcW w:w="2500" w:type="pct"/>
                </w:tcPr>
                <w:p w14:paraId="4DA4EE41" w14:textId="5ECCBA95" w:rsidR="00E42374" w:rsidRPr="0049085E" w:rsidRDefault="00E42374" w:rsidP="0080712F">
                  <w:r>
                    <w:t>gebiedstype woongebied variant 1.gml; gebiedstype woongebied variant 2.gml</w:t>
                  </w:r>
                </w:p>
              </w:tc>
            </w:tr>
            <w:tr w:rsidR="00E42374" w:rsidRPr="0049085E" w14:paraId="283A6CA8" w14:textId="77777777" w:rsidTr="0080712F">
              <w:tc>
                <w:tcPr>
                  <w:tcW w:w="2500" w:type="pct"/>
                </w:tcPr>
                <w:p w14:paraId="19B56405" w14:textId="77777777" w:rsidR="00E42374" w:rsidRPr="0049085E" w:rsidRDefault="00E42374" w:rsidP="0080712F">
                  <w:r w:rsidRPr="0049085E">
                    <w:t>noemer</w:t>
                  </w:r>
                </w:p>
              </w:tc>
              <w:tc>
                <w:tcPr>
                  <w:tcW w:w="2500" w:type="pct"/>
                </w:tcPr>
                <w:p w14:paraId="5ECAE184" w14:textId="30B9BA83" w:rsidR="00E42374" w:rsidRPr="0049085E" w:rsidRDefault="00E42374" w:rsidP="0080712F"/>
              </w:tc>
            </w:tr>
            <w:tr w:rsidR="00E42374" w:rsidRPr="0049085E" w14:paraId="40D6A314" w14:textId="77777777" w:rsidTr="0080712F">
              <w:tc>
                <w:tcPr>
                  <w:tcW w:w="2500" w:type="pct"/>
                </w:tcPr>
                <w:p w14:paraId="64672B7E" w14:textId="77777777" w:rsidR="00E42374" w:rsidRPr="0049085E" w:rsidRDefault="00E42374" w:rsidP="0080712F">
                  <w:r>
                    <w:t>symboolcode</w:t>
                  </w:r>
                </w:p>
              </w:tc>
              <w:tc>
                <w:tcPr>
                  <w:tcW w:w="2500" w:type="pct"/>
                </w:tcPr>
                <w:p w14:paraId="64FC5F08" w14:textId="7B135425" w:rsidR="00E42374" w:rsidRDefault="00E42374" w:rsidP="0080712F"/>
              </w:tc>
            </w:tr>
            <w:tr w:rsidR="00E42374" w:rsidRPr="0049085E" w14:paraId="7C0116A4" w14:textId="77777777" w:rsidTr="0080712F">
              <w:tc>
                <w:tcPr>
                  <w:tcW w:w="2500" w:type="pct"/>
                </w:tcPr>
                <w:p w14:paraId="053B02B2" w14:textId="77777777" w:rsidR="00E42374" w:rsidRPr="0049085E" w:rsidRDefault="00E42374" w:rsidP="0080712F">
                  <w:r w:rsidRPr="0049085E">
                    <w:t>nauwkeurigheid</w:t>
                  </w:r>
                </w:p>
              </w:tc>
              <w:tc>
                <w:tcPr>
                  <w:tcW w:w="2500" w:type="pct"/>
                </w:tcPr>
                <w:p w14:paraId="43E324A1" w14:textId="394FA6DC" w:rsidR="00E42374" w:rsidRPr="0049085E" w:rsidRDefault="00E42374" w:rsidP="0080712F"/>
              </w:tc>
            </w:tr>
            <w:tr w:rsidR="00E42374" w:rsidRPr="0049085E" w14:paraId="42B9C99E" w14:textId="77777777" w:rsidTr="0080712F">
              <w:tc>
                <w:tcPr>
                  <w:tcW w:w="2500" w:type="pct"/>
                </w:tcPr>
                <w:p w14:paraId="50CE8FD5" w14:textId="77777777" w:rsidR="00E42374" w:rsidRPr="0049085E" w:rsidRDefault="00E42374" w:rsidP="0080712F">
                  <w:r w:rsidRPr="0049085E">
                    <w:t>bron</w:t>
                  </w:r>
                  <w:r>
                    <w:t>N</w:t>
                  </w:r>
                  <w:r w:rsidRPr="0049085E">
                    <w:t>auwkeurigheid</w:t>
                  </w:r>
                </w:p>
              </w:tc>
              <w:tc>
                <w:tcPr>
                  <w:tcW w:w="2500" w:type="pct"/>
                </w:tcPr>
                <w:p w14:paraId="1F70BAC5" w14:textId="743CECD7" w:rsidR="00E42374" w:rsidRPr="0049085E" w:rsidRDefault="00E42374" w:rsidP="0080712F">
                  <w:r>
                    <w:t>geen</w:t>
                  </w:r>
                </w:p>
              </w:tc>
            </w:tr>
            <w:tr w:rsidR="00E42374" w:rsidRPr="0049085E" w14:paraId="69D5D71C" w14:textId="77777777" w:rsidTr="0080712F">
              <w:tc>
                <w:tcPr>
                  <w:tcW w:w="2500" w:type="pct"/>
                </w:tcPr>
                <w:p w14:paraId="6C78991F" w14:textId="77777777" w:rsidR="00E42374" w:rsidRPr="0049085E" w:rsidRDefault="00E42374" w:rsidP="0080712F">
                  <w:r>
                    <w:t>idealisatie</w:t>
                  </w:r>
                </w:p>
              </w:tc>
              <w:tc>
                <w:tcPr>
                  <w:tcW w:w="2500" w:type="pct"/>
                </w:tcPr>
                <w:p w14:paraId="69973B96" w14:textId="603E56DE" w:rsidR="00E42374" w:rsidRPr="0049085E" w:rsidRDefault="00E42374" w:rsidP="0080712F">
                  <w:r>
                    <w:t>geen</w:t>
                  </w:r>
                </w:p>
              </w:tc>
            </w:tr>
          </w:tbl>
          <w:p w14:paraId="4BAA4369" w14:textId="77777777" w:rsidR="00E42374" w:rsidRPr="00D631F2" w:rsidRDefault="00E42374" w:rsidP="0080712F"/>
        </w:tc>
      </w:tr>
    </w:tbl>
    <w:p w14:paraId="31767E22" w14:textId="0606F233" w:rsidR="00E42374" w:rsidRDefault="00E42374">
      <w:pPr>
        <w:pStyle w:val="Tekstopmerking"/>
      </w:pPr>
    </w:p>
  </w:comment>
  <w:comment w:id="137" w:author="Peeters, Jerry" w:date="2021-03-22T14:4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476122D"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979D31"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A851321" w14:textId="77777777" w:rsidTr="0080712F">
        <w:tc>
          <w:tcPr>
            <w:tcW w:w="2500" w:type="pct"/>
          </w:tcPr>
          <w:p w14:paraId="70A43D15" w14:textId="77777777" w:rsidR="00E42374" w:rsidRPr="00D631F2" w:rsidRDefault="00E42374" w:rsidP="0080712F">
            <w:r w:rsidRPr="00D631F2">
              <w:t>activiteit</w:t>
            </w:r>
            <w:r>
              <w:t>en</w:t>
            </w:r>
          </w:p>
        </w:tc>
        <w:tc>
          <w:tcPr>
            <w:tcW w:w="2500" w:type="pct"/>
          </w:tcPr>
          <w:p w14:paraId="67C84ED4" w14:textId="3002B115" w:rsidR="00E42374" w:rsidRPr="00D631F2" w:rsidRDefault="00E42374" w:rsidP="0080712F">
            <w:r>
              <w:t>het bouwen van een bubbelbad bij een woning</w:t>
            </w:r>
          </w:p>
        </w:tc>
      </w:tr>
      <w:tr w:rsidR="00E42374" w:rsidRPr="00D631F2" w14:paraId="3300ADCC" w14:textId="77777777" w:rsidTr="0080712F">
        <w:tc>
          <w:tcPr>
            <w:tcW w:w="2500" w:type="pct"/>
          </w:tcPr>
          <w:p w14:paraId="2E3B92FC" w14:textId="77777777" w:rsidR="00E42374" w:rsidRPr="00D631F2" w:rsidRDefault="00E42374" w:rsidP="0080712F">
            <w:r w:rsidRPr="00D631F2">
              <w:t>activiteitengroep</w:t>
            </w:r>
          </w:p>
        </w:tc>
        <w:tc>
          <w:tcPr>
            <w:tcW w:w="2500" w:type="pct"/>
          </w:tcPr>
          <w:p w14:paraId="3E8297A7" w14:textId="1CC68CD2" w:rsidR="00E42374" w:rsidRPr="00D631F2" w:rsidRDefault="00E42374" w:rsidP="0080712F">
            <w:r>
              <w:t>http://standaarden.omgevingswet.overheid.nl/activiteit/id/concept/BouwactiviteitRuimtelijk</w:t>
            </w:r>
          </w:p>
        </w:tc>
      </w:tr>
      <w:tr w:rsidR="00E42374" w:rsidRPr="00D631F2" w14:paraId="30472009" w14:textId="77777777" w:rsidTr="0080712F">
        <w:tc>
          <w:tcPr>
            <w:tcW w:w="2500" w:type="pct"/>
          </w:tcPr>
          <w:p w14:paraId="3C183391" w14:textId="77777777" w:rsidR="00E42374" w:rsidRPr="00D631F2" w:rsidRDefault="00E42374" w:rsidP="0080712F">
            <w:r>
              <w:t>activiteitregelkwalificatie</w:t>
            </w:r>
          </w:p>
        </w:tc>
        <w:tc>
          <w:tcPr>
            <w:tcW w:w="2500" w:type="pct"/>
          </w:tcPr>
          <w:p w14:paraId="077F0DF5" w14:textId="50C42627" w:rsidR="00E42374" w:rsidRPr="00D631F2" w:rsidRDefault="00E42374" w:rsidP="0080712F">
            <w:r>
              <w:t>geen</w:t>
            </w:r>
          </w:p>
        </w:tc>
      </w:tr>
      <w:tr w:rsidR="00E42374" w:rsidRPr="00D631F2" w14:paraId="081B0705"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1FF307A"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A4BD4E" w14:textId="77777777" w:rsidR="00E42374" w:rsidRPr="0049085E" w:rsidRDefault="00E42374" w:rsidP="0080712F">
                  <w:r w:rsidRPr="0049085E">
                    <w:t>Locatie</w:t>
                  </w:r>
                </w:p>
              </w:tc>
            </w:tr>
            <w:tr w:rsidR="00E42374" w:rsidRPr="0049085E" w14:paraId="23801C2E" w14:textId="77777777" w:rsidTr="0080712F">
              <w:tc>
                <w:tcPr>
                  <w:tcW w:w="2500" w:type="pct"/>
                </w:tcPr>
                <w:p w14:paraId="45F39BAD" w14:textId="77777777" w:rsidR="00E42374" w:rsidRPr="0049085E" w:rsidRDefault="00E42374" w:rsidP="0080712F">
                  <w:r w:rsidRPr="0049085E">
                    <w:t>geometrie</w:t>
                  </w:r>
                </w:p>
              </w:tc>
              <w:tc>
                <w:tcPr>
                  <w:tcW w:w="2500" w:type="pct"/>
                </w:tcPr>
                <w:p w14:paraId="2DA81025" w14:textId="3582E8CD" w:rsidR="00E42374" w:rsidRPr="0049085E" w:rsidRDefault="00E42374" w:rsidP="0080712F">
                  <w:r>
                    <w:t>gebiedstype woongebied variant 1.gml; gebiedstype woongebied variant 2.gml</w:t>
                  </w:r>
                </w:p>
              </w:tc>
            </w:tr>
            <w:tr w:rsidR="00E42374" w:rsidRPr="0049085E" w14:paraId="2AC99215" w14:textId="77777777" w:rsidTr="0080712F">
              <w:tc>
                <w:tcPr>
                  <w:tcW w:w="2500" w:type="pct"/>
                </w:tcPr>
                <w:p w14:paraId="04C5E828" w14:textId="77777777" w:rsidR="00E42374" w:rsidRPr="0049085E" w:rsidRDefault="00E42374" w:rsidP="0080712F">
                  <w:r w:rsidRPr="0049085E">
                    <w:t>noemer</w:t>
                  </w:r>
                </w:p>
              </w:tc>
              <w:tc>
                <w:tcPr>
                  <w:tcW w:w="2500" w:type="pct"/>
                </w:tcPr>
                <w:p w14:paraId="3767F909" w14:textId="0100A648" w:rsidR="00E42374" w:rsidRPr="0049085E" w:rsidRDefault="00E42374" w:rsidP="0080712F"/>
              </w:tc>
            </w:tr>
            <w:tr w:rsidR="00E42374" w:rsidRPr="0049085E" w14:paraId="4CE34889" w14:textId="77777777" w:rsidTr="0080712F">
              <w:tc>
                <w:tcPr>
                  <w:tcW w:w="2500" w:type="pct"/>
                </w:tcPr>
                <w:p w14:paraId="11F5F1DE" w14:textId="77777777" w:rsidR="00E42374" w:rsidRPr="0049085E" w:rsidRDefault="00E42374" w:rsidP="0080712F">
                  <w:r>
                    <w:t>symboolcode</w:t>
                  </w:r>
                </w:p>
              </w:tc>
              <w:tc>
                <w:tcPr>
                  <w:tcW w:w="2500" w:type="pct"/>
                </w:tcPr>
                <w:p w14:paraId="234C9B01" w14:textId="0406E281" w:rsidR="00E42374" w:rsidRDefault="00E42374" w:rsidP="0080712F"/>
              </w:tc>
            </w:tr>
            <w:tr w:rsidR="00E42374" w:rsidRPr="0049085E" w14:paraId="7ED28591" w14:textId="77777777" w:rsidTr="0080712F">
              <w:tc>
                <w:tcPr>
                  <w:tcW w:w="2500" w:type="pct"/>
                </w:tcPr>
                <w:p w14:paraId="46627B13" w14:textId="77777777" w:rsidR="00E42374" w:rsidRPr="0049085E" w:rsidRDefault="00E42374" w:rsidP="0080712F">
                  <w:r w:rsidRPr="0049085E">
                    <w:t>nauwkeurigheid</w:t>
                  </w:r>
                </w:p>
              </w:tc>
              <w:tc>
                <w:tcPr>
                  <w:tcW w:w="2500" w:type="pct"/>
                </w:tcPr>
                <w:p w14:paraId="4B18506F" w14:textId="6364F45A" w:rsidR="00E42374" w:rsidRPr="0049085E" w:rsidRDefault="00E42374" w:rsidP="0080712F"/>
              </w:tc>
            </w:tr>
            <w:tr w:rsidR="00E42374" w:rsidRPr="0049085E" w14:paraId="2A32F665" w14:textId="77777777" w:rsidTr="0080712F">
              <w:tc>
                <w:tcPr>
                  <w:tcW w:w="2500" w:type="pct"/>
                </w:tcPr>
                <w:p w14:paraId="6D5B044F" w14:textId="77777777" w:rsidR="00E42374" w:rsidRPr="0049085E" w:rsidRDefault="00E42374" w:rsidP="0080712F">
                  <w:r w:rsidRPr="0049085E">
                    <w:t>bron</w:t>
                  </w:r>
                  <w:r>
                    <w:t>N</w:t>
                  </w:r>
                  <w:r w:rsidRPr="0049085E">
                    <w:t>auwkeurigheid</w:t>
                  </w:r>
                </w:p>
              </w:tc>
              <w:tc>
                <w:tcPr>
                  <w:tcW w:w="2500" w:type="pct"/>
                </w:tcPr>
                <w:p w14:paraId="57C1359F" w14:textId="4574577D" w:rsidR="00E42374" w:rsidRPr="0049085E" w:rsidRDefault="00E42374" w:rsidP="0080712F">
                  <w:r>
                    <w:t>geen</w:t>
                  </w:r>
                </w:p>
              </w:tc>
            </w:tr>
            <w:tr w:rsidR="00E42374" w:rsidRPr="0049085E" w14:paraId="2B82C9B3" w14:textId="77777777" w:rsidTr="0080712F">
              <w:tc>
                <w:tcPr>
                  <w:tcW w:w="2500" w:type="pct"/>
                </w:tcPr>
                <w:p w14:paraId="00234E2C" w14:textId="77777777" w:rsidR="00E42374" w:rsidRPr="0049085E" w:rsidRDefault="00E42374" w:rsidP="0080712F">
                  <w:r>
                    <w:t>idealisatie</w:t>
                  </w:r>
                </w:p>
              </w:tc>
              <w:tc>
                <w:tcPr>
                  <w:tcW w:w="2500" w:type="pct"/>
                </w:tcPr>
                <w:p w14:paraId="657A9A6A" w14:textId="12BC86F0" w:rsidR="00E42374" w:rsidRPr="0049085E" w:rsidRDefault="00E42374" w:rsidP="0080712F">
                  <w:r>
                    <w:t>geen</w:t>
                  </w:r>
                </w:p>
              </w:tc>
            </w:tr>
          </w:tbl>
          <w:p w14:paraId="53809D2F" w14:textId="77777777" w:rsidR="00E42374" w:rsidRPr="00D631F2" w:rsidRDefault="00E42374" w:rsidP="0080712F"/>
        </w:tc>
      </w:tr>
    </w:tbl>
    <w:p w14:paraId="0AB58D02" w14:textId="2D726522" w:rsidR="00E42374" w:rsidRDefault="00E42374">
      <w:pPr>
        <w:pStyle w:val="Tekstopmerking"/>
      </w:pPr>
    </w:p>
  </w:comment>
  <w:comment w:id="138" w:author="Peeters, Jerry" w:date="2021-03-22T14:4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901D1CC"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E825E0"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226F47E" w14:textId="77777777" w:rsidTr="0080712F">
        <w:tc>
          <w:tcPr>
            <w:tcW w:w="2500" w:type="pct"/>
          </w:tcPr>
          <w:p w14:paraId="65DA6DA0" w14:textId="77777777" w:rsidR="00E42374" w:rsidRPr="00D631F2" w:rsidRDefault="00E42374" w:rsidP="0080712F">
            <w:r w:rsidRPr="00D631F2">
              <w:t>activiteit</w:t>
            </w:r>
            <w:r>
              <w:t>en</w:t>
            </w:r>
          </w:p>
        </w:tc>
        <w:tc>
          <w:tcPr>
            <w:tcW w:w="2500" w:type="pct"/>
          </w:tcPr>
          <w:p w14:paraId="07AC9042" w14:textId="24F070DE" w:rsidR="00E42374" w:rsidRPr="00D631F2" w:rsidRDefault="00E42374" w:rsidP="0080712F">
            <w:r>
              <w:t>het bouwen van een bubbelbad bij een woning</w:t>
            </w:r>
          </w:p>
        </w:tc>
      </w:tr>
      <w:tr w:rsidR="00E42374" w:rsidRPr="00D631F2" w14:paraId="383CFB27" w14:textId="77777777" w:rsidTr="0080712F">
        <w:tc>
          <w:tcPr>
            <w:tcW w:w="2500" w:type="pct"/>
          </w:tcPr>
          <w:p w14:paraId="2B7E4850" w14:textId="77777777" w:rsidR="00E42374" w:rsidRPr="00D631F2" w:rsidRDefault="00E42374" w:rsidP="0080712F">
            <w:r w:rsidRPr="00D631F2">
              <w:t>activiteitengroep</w:t>
            </w:r>
          </w:p>
        </w:tc>
        <w:tc>
          <w:tcPr>
            <w:tcW w:w="2500" w:type="pct"/>
          </w:tcPr>
          <w:p w14:paraId="26A8E3EE" w14:textId="14799209" w:rsidR="00E42374" w:rsidRPr="00D631F2" w:rsidRDefault="00E42374" w:rsidP="0080712F">
            <w:r>
              <w:t>http://standaarden.omgevingswet.overheid.nl/activiteit/id/concept/BouwactiviteitRuimtelijk</w:t>
            </w:r>
          </w:p>
        </w:tc>
      </w:tr>
      <w:tr w:rsidR="00E42374" w:rsidRPr="00D631F2" w14:paraId="4990ABB3" w14:textId="77777777" w:rsidTr="0080712F">
        <w:tc>
          <w:tcPr>
            <w:tcW w:w="2500" w:type="pct"/>
          </w:tcPr>
          <w:p w14:paraId="167BCAE8" w14:textId="77777777" w:rsidR="00E42374" w:rsidRPr="00D631F2" w:rsidRDefault="00E42374" w:rsidP="0080712F">
            <w:r>
              <w:t>activiteitregelkwalificatie</w:t>
            </w:r>
          </w:p>
        </w:tc>
        <w:tc>
          <w:tcPr>
            <w:tcW w:w="2500" w:type="pct"/>
          </w:tcPr>
          <w:p w14:paraId="2623E18D" w14:textId="17FE23BB" w:rsidR="00E42374" w:rsidRPr="00D631F2" w:rsidRDefault="00E42374" w:rsidP="0080712F">
            <w:r>
              <w:t>geen</w:t>
            </w:r>
          </w:p>
        </w:tc>
      </w:tr>
      <w:tr w:rsidR="00E42374" w:rsidRPr="00D631F2" w14:paraId="116DDBA9"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0E6A17B"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E17C4D3" w14:textId="77777777" w:rsidR="00E42374" w:rsidRPr="0049085E" w:rsidRDefault="00E42374" w:rsidP="0080712F">
                  <w:r w:rsidRPr="0049085E">
                    <w:t>Locatie</w:t>
                  </w:r>
                </w:p>
              </w:tc>
            </w:tr>
            <w:tr w:rsidR="00E42374" w:rsidRPr="0049085E" w14:paraId="407907C2" w14:textId="77777777" w:rsidTr="0080712F">
              <w:tc>
                <w:tcPr>
                  <w:tcW w:w="2500" w:type="pct"/>
                </w:tcPr>
                <w:p w14:paraId="2ACDA275" w14:textId="77777777" w:rsidR="00E42374" w:rsidRPr="0049085E" w:rsidRDefault="00E42374" w:rsidP="0080712F">
                  <w:r w:rsidRPr="0049085E">
                    <w:t>geometrie</w:t>
                  </w:r>
                </w:p>
              </w:tc>
              <w:tc>
                <w:tcPr>
                  <w:tcW w:w="2500" w:type="pct"/>
                </w:tcPr>
                <w:p w14:paraId="2DDE33E1" w14:textId="68D041D1" w:rsidR="00E42374" w:rsidRPr="0049085E" w:rsidRDefault="00E42374" w:rsidP="0080712F">
                  <w:r>
                    <w:t>gebiedstype woongebied variant 1.gml; gebiedstype woongebied variant 2.gml</w:t>
                  </w:r>
                </w:p>
              </w:tc>
            </w:tr>
            <w:tr w:rsidR="00E42374" w:rsidRPr="0049085E" w14:paraId="414C9109" w14:textId="77777777" w:rsidTr="0080712F">
              <w:tc>
                <w:tcPr>
                  <w:tcW w:w="2500" w:type="pct"/>
                </w:tcPr>
                <w:p w14:paraId="7E2B6478" w14:textId="77777777" w:rsidR="00E42374" w:rsidRPr="0049085E" w:rsidRDefault="00E42374" w:rsidP="0080712F">
                  <w:r w:rsidRPr="0049085E">
                    <w:t>noemer</w:t>
                  </w:r>
                </w:p>
              </w:tc>
              <w:tc>
                <w:tcPr>
                  <w:tcW w:w="2500" w:type="pct"/>
                </w:tcPr>
                <w:p w14:paraId="61BA4095" w14:textId="26825BC5" w:rsidR="00E42374" w:rsidRPr="0049085E" w:rsidRDefault="00E42374" w:rsidP="0080712F"/>
              </w:tc>
            </w:tr>
            <w:tr w:rsidR="00E42374" w:rsidRPr="0049085E" w14:paraId="1D7FC057" w14:textId="77777777" w:rsidTr="0080712F">
              <w:tc>
                <w:tcPr>
                  <w:tcW w:w="2500" w:type="pct"/>
                </w:tcPr>
                <w:p w14:paraId="3164D83E" w14:textId="77777777" w:rsidR="00E42374" w:rsidRPr="0049085E" w:rsidRDefault="00E42374" w:rsidP="0080712F">
                  <w:r>
                    <w:t>symboolcode</w:t>
                  </w:r>
                </w:p>
              </w:tc>
              <w:tc>
                <w:tcPr>
                  <w:tcW w:w="2500" w:type="pct"/>
                </w:tcPr>
                <w:p w14:paraId="04C8916D" w14:textId="48537C8B" w:rsidR="00E42374" w:rsidRDefault="00E42374" w:rsidP="0080712F"/>
              </w:tc>
            </w:tr>
            <w:tr w:rsidR="00E42374" w:rsidRPr="0049085E" w14:paraId="696A8DBF" w14:textId="77777777" w:rsidTr="0080712F">
              <w:tc>
                <w:tcPr>
                  <w:tcW w:w="2500" w:type="pct"/>
                </w:tcPr>
                <w:p w14:paraId="490296DB" w14:textId="77777777" w:rsidR="00E42374" w:rsidRPr="0049085E" w:rsidRDefault="00E42374" w:rsidP="0080712F">
                  <w:r w:rsidRPr="0049085E">
                    <w:t>nauwkeurigheid</w:t>
                  </w:r>
                </w:p>
              </w:tc>
              <w:tc>
                <w:tcPr>
                  <w:tcW w:w="2500" w:type="pct"/>
                </w:tcPr>
                <w:p w14:paraId="036233D1" w14:textId="36B12AF4" w:rsidR="00E42374" w:rsidRPr="0049085E" w:rsidRDefault="00E42374" w:rsidP="0080712F"/>
              </w:tc>
            </w:tr>
            <w:tr w:rsidR="00E42374" w:rsidRPr="0049085E" w14:paraId="6B351542" w14:textId="77777777" w:rsidTr="0080712F">
              <w:tc>
                <w:tcPr>
                  <w:tcW w:w="2500" w:type="pct"/>
                </w:tcPr>
                <w:p w14:paraId="37CCDAC3" w14:textId="77777777" w:rsidR="00E42374" w:rsidRPr="0049085E" w:rsidRDefault="00E42374" w:rsidP="0080712F">
                  <w:r w:rsidRPr="0049085E">
                    <w:t>bron</w:t>
                  </w:r>
                  <w:r>
                    <w:t>N</w:t>
                  </w:r>
                  <w:r w:rsidRPr="0049085E">
                    <w:t>auwkeurigheid</w:t>
                  </w:r>
                </w:p>
              </w:tc>
              <w:tc>
                <w:tcPr>
                  <w:tcW w:w="2500" w:type="pct"/>
                </w:tcPr>
                <w:p w14:paraId="48F146C7" w14:textId="29E6816A" w:rsidR="00E42374" w:rsidRPr="0049085E" w:rsidRDefault="00E42374" w:rsidP="0080712F">
                  <w:r>
                    <w:t>geen</w:t>
                  </w:r>
                </w:p>
              </w:tc>
            </w:tr>
            <w:tr w:rsidR="00E42374" w:rsidRPr="0049085E" w14:paraId="3649D108" w14:textId="77777777" w:rsidTr="0080712F">
              <w:tc>
                <w:tcPr>
                  <w:tcW w:w="2500" w:type="pct"/>
                </w:tcPr>
                <w:p w14:paraId="6E7D846D" w14:textId="77777777" w:rsidR="00E42374" w:rsidRPr="0049085E" w:rsidRDefault="00E42374" w:rsidP="0080712F">
                  <w:r>
                    <w:t>idealisatie</w:t>
                  </w:r>
                </w:p>
              </w:tc>
              <w:tc>
                <w:tcPr>
                  <w:tcW w:w="2500" w:type="pct"/>
                </w:tcPr>
                <w:p w14:paraId="604E48C0" w14:textId="08DC9EA8" w:rsidR="00E42374" w:rsidRPr="0049085E" w:rsidRDefault="00E42374" w:rsidP="0080712F">
                  <w:r>
                    <w:t>geen</w:t>
                  </w:r>
                </w:p>
              </w:tc>
            </w:tr>
          </w:tbl>
          <w:p w14:paraId="48E4ED3B" w14:textId="77777777" w:rsidR="00E42374" w:rsidRPr="00D631F2" w:rsidRDefault="00E42374" w:rsidP="0080712F"/>
        </w:tc>
      </w:tr>
    </w:tbl>
    <w:p w14:paraId="0E1F98DD" w14:textId="4ACFBD24" w:rsidR="00E42374" w:rsidRDefault="00E42374">
      <w:pPr>
        <w:pStyle w:val="Tekstopmerking"/>
      </w:pPr>
    </w:p>
  </w:comment>
  <w:comment w:id="139" w:author="Peeters, Jerry" w:date="2021-03-22T14:4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B9E2B64"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CCB3ADD"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72DF225" w14:textId="77777777" w:rsidTr="0080712F">
        <w:tc>
          <w:tcPr>
            <w:tcW w:w="2500" w:type="pct"/>
          </w:tcPr>
          <w:p w14:paraId="0DF385F4" w14:textId="77777777" w:rsidR="00E42374" w:rsidRPr="00D631F2" w:rsidRDefault="00E42374" w:rsidP="0080712F">
            <w:r w:rsidRPr="00D631F2">
              <w:t>activiteit</w:t>
            </w:r>
            <w:r>
              <w:t>en</w:t>
            </w:r>
          </w:p>
        </w:tc>
        <w:tc>
          <w:tcPr>
            <w:tcW w:w="2500" w:type="pct"/>
          </w:tcPr>
          <w:p w14:paraId="5266A753" w14:textId="2C7FC5FD" w:rsidR="00E42374" w:rsidRPr="00D631F2" w:rsidRDefault="00E42374" w:rsidP="0080712F">
            <w:r>
              <w:t>het bouwen van een dakkapel; het bouwen van een dakkapel op een woning</w:t>
            </w:r>
          </w:p>
        </w:tc>
      </w:tr>
      <w:tr w:rsidR="00E42374" w:rsidRPr="00D631F2" w14:paraId="797F8CDA" w14:textId="77777777" w:rsidTr="0080712F">
        <w:tc>
          <w:tcPr>
            <w:tcW w:w="2500" w:type="pct"/>
          </w:tcPr>
          <w:p w14:paraId="48AF4ADC" w14:textId="77777777" w:rsidR="00E42374" w:rsidRPr="00D631F2" w:rsidRDefault="00E42374" w:rsidP="0080712F">
            <w:r w:rsidRPr="00D631F2">
              <w:t>activiteitengroep</w:t>
            </w:r>
          </w:p>
        </w:tc>
        <w:tc>
          <w:tcPr>
            <w:tcW w:w="2500" w:type="pct"/>
          </w:tcPr>
          <w:p w14:paraId="07D7B676" w14:textId="66C29F38" w:rsidR="00E42374" w:rsidRPr="00D631F2" w:rsidRDefault="00E42374" w:rsidP="0080712F">
            <w:r>
              <w:t>http://standaarden.omgevingswet.overheid.nl/activiteit/id/concept/BouwactiviteitRuimtelijk</w:t>
            </w:r>
          </w:p>
        </w:tc>
      </w:tr>
      <w:tr w:rsidR="00E42374" w:rsidRPr="00D631F2" w14:paraId="6142AF0D" w14:textId="77777777" w:rsidTr="0080712F">
        <w:tc>
          <w:tcPr>
            <w:tcW w:w="2500" w:type="pct"/>
          </w:tcPr>
          <w:p w14:paraId="2D4B8C0B" w14:textId="77777777" w:rsidR="00E42374" w:rsidRPr="00D631F2" w:rsidRDefault="00E42374" w:rsidP="0080712F">
            <w:r>
              <w:t>activiteitregelkwalificatie</w:t>
            </w:r>
          </w:p>
        </w:tc>
        <w:tc>
          <w:tcPr>
            <w:tcW w:w="2500" w:type="pct"/>
          </w:tcPr>
          <w:p w14:paraId="46485DC8" w14:textId="22826AFF" w:rsidR="00E42374" w:rsidRPr="00D631F2" w:rsidRDefault="00E42374" w:rsidP="0080712F">
            <w:r>
              <w:t>geen</w:t>
            </w:r>
          </w:p>
        </w:tc>
      </w:tr>
      <w:tr w:rsidR="00E42374" w:rsidRPr="00D631F2" w14:paraId="775C1B81"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C785C0D"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642670E" w14:textId="77777777" w:rsidR="00E42374" w:rsidRPr="0049085E" w:rsidRDefault="00E42374" w:rsidP="0080712F">
                  <w:r w:rsidRPr="0049085E">
                    <w:t>Locatie</w:t>
                  </w:r>
                </w:p>
              </w:tc>
            </w:tr>
            <w:tr w:rsidR="00E42374" w:rsidRPr="0049085E" w14:paraId="11CB642A" w14:textId="77777777" w:rsidTr="0080712F">
              <w:tc>
                <w:tcPr>
                  <w:tcW w:w="2500" w:type="pct"/>
                </w:tcPr>
                <w:p w14:paraId="40704201" w14:textId="77777777" w:rsidR="00E42374" w:rsidRPr="0049085E" w:rsidRDefault="00E42374" w:rsidP="0080712F">
                  <w:r w:rsidRPr="0049085E">
                    <w:t>geometrie</w:t>
                  </w:r>
                </w:p>
              </w:tc>
              <w:tc>
                <w:tcPr>
                  <w:tcW w:w="2500" w:type="pct"/>
                </w:tcPr>
                <w:p w14:paraId="2DA0EDB1" w14:textId="67DDA6DF" w:rsidR="00E42374" w:rsidRPr="0049085E" w:rsidRDefault="00E42374" w:rsidP="0080712F">
                  <w:r>
                    <w:t>gebiedstype woongebied variant 1.gml; gebiedstype woongebied variant 2.gml</w:t>
                  </w:r>
                </w:p>
              </w:tc>
            </w:tr>
            <w:tr w:rsidR="00E42374" w:rsidRPr="0049085E" w14:paraId="12FF0088" w14:textId="77777777" w:rsidTr="0080712F">
              <w:tc>
                <w:tcPr>
                  <w:tcW w:w="2500" w:type="pct"/>
                </w:tcPr>
                <w:p w14:paraId="42CE4FF6" w14:textId="77777777" w:rsidR="00E42374" w:rsidRPr="0049085E" w:rsidRDefault="00E42374" w:rsidP="0080712F">
                  <w:r w:rsidRPr="0049085E">
                    <w:t>noemer</w:t>
                  </w:r>
                </w:p>
              </w:tc>
              <w:tc>
                <w:tcPr>
                  <w:tcW w:w="2500" w:type="pct"/>
                </w:tcPr>
                <w:p w14:paraId="7FDE6CC0" w14:textId="2C631742" w:rsidR="00E42374" w:rsidRPr="0049085E" w:rsidRDefault="00E42374" w:rsidP="0080712F"/>
              </w:tc>
            </w:tr>
            <w:tr w:rsidR="00E42374" w:rsidRPr="0049085E" w14:paraId="3C20F184" w14:textId="77777777" w:rsidTr="0080712F">
              <w:tc>
                <w:tcPr>
                  <w:tcW w:w="2500" w:type="pct"/>
                </w:tcPr>
                <w:p w14:paraId="5BC421C5" w14:textId="77777777" w:rsidR="00E42374" w:rsidRPr="0049085E" w:rsidRDefault="00E42374" w:rsidP="0080712F">
                  <w:r>
                    <w:t>symboolcode</w:t>
                  </w:r>
                </w:p>
              </w:tc>
              <w:tc>
                <w:tcPr>
                  <w:tcW w:w="2500" w:type="pct"/>
                </w:tcPr>
                <w:p w14:paraId="0E505D88" w14:textId="5606AD5E" w:rsidR="00E42374" w:rsidRDefault="00E42374" w:rsidP="0080712F"/>
              </w:tc>
            </w:tr>
            <w:tr w:rsidR="00E42374" w:rsidRPr="0049085E" w14:paraId="098A3625" w14:textId="77777777" w:rsidTr="0080712F">
              <w:tc>
                <w:tcPr>
                  <w:tcW w:w="2500" w:type="pct"/>
                </w:tcPr>
                <w:p w14:paraId="56DE16E4" w14:textId="77777777" w:rsidR="00E42374" w:rsidRPr="0049085E" w:rsidRDefault="00E42374" w:rsidP="0080712F">
                  <w:r w:rsidRPr="0049085E">
                    <w:t>nauwkeurigheid</w:t>
                  </w:r>
                </w:p>
              </w:tc>
              <w:tc>
                <w:tcPr>
                  <w:tcW w:w="2500" w:type="pct"/>
                </w:tcPr>
                <w:p w14:paraId="2120FCAD" w14:textId="50E82DD4" w:rsidR="00E42374" w:rsidRPr="0049085E" w:rsidRDefault="00E42374" w:rsidP="0080712F"/>
              </w:tc>
            </w:tr>
            <w:tr w:rsidR="00E42374" w:rsidRPr="0049085E" w14:paraId="14F6FBC9" w14:textId="77777777" w:rsidTr="0080712F">
              <w:tc>
                <w:tcPr>
                  <w:tcW w:w="2500" w:type="pct"/>
                </w:tcPr>
                <w:p w14:paraId="164BCCE3" w14:textId="77777777" w:rsidR="00E42374" w:rsidRPr="0049085E" w:rsidRDefault="00E42374" w:rsidP="0080712F">
                  <w:r w:rsidRPr="0049085E">
                    <w:t>bron</w:t>
                  </w:r>
                  <w:r>
                    <w:t>N</w:t>
                  </w:r>
                  <w:r w:rsidRPr="0049085E">
                    <w:t>auwkeurigheid</w:t>
                  </w:r>
                </w:p>
              </w:tc>
              <w:tc>
                <w:tcPr>
                  <w:tcW w:w="2500" w:type="pct"/>
                </w:tcPr>
                <w:p w14:paraId="74FFD0B7" w14:textId="5B25874D" w:rsidR="00E42374" w:rsidRPr="0049085E" w:rsidRDefault="00E42374" w:rsidP="0080712F">
                  <w:r>
                    <w:t>geen</w:t>
                  </w:r>
                </w:p>
              </w:tc>
            </w:tr>
            <w:tr w:rsidR="00E42374" w:rsidRPr="0049085E" w14:paraId="73588A79" w14:textId="77777777" w:rsidTr="0080712F">
              <w:tc>
                <w:tcPr>
                  <w:tcW w:w="2500" w:type="pct"/>
                </w:tcPr>
                <w:p w14:paraId="622618DF" w14:textId="77777777" w:rsidR="00E42374" w:rsidRPr="0049085E" w:rsidRDefault="00E42374" w:rsidP="0080712F">
                  <w:r>
                    <w:t>idealisatie</w:t>
                  </w:r>
                </w:p>
              </w:tc>
              <w:tc>
                <w:tcPr>
                  <w:tcW w:w="2500" w:type="pct"/>
                </w:tcPr>
                <w:p w14:paraId="6A950E75" w14:textId="275A6275" w:rsidR="00E42374" w:rsidRPr="0049085E" w:rsidRDefault="00E42374" w:rsidP="0080712F">
                  <w:r>
                    <w:t>geen</w:t>
                  </w:r>
                </w:p>
              </w:tc>
            </w:tr>
          </w:tbl>
          <w:p w14:paraId="26C53A58" w14:textId="77777777" w:rsidR="00E42374" w:rsidRPr="00D631F2" w:rsidRDefault="00E42374" w:rsidP="0080712F"/>
        </w:tc>
      </w:tr>
    </w:tbl>
    <w:p w14:paraId="37114DB3" w14:textId="10679176" w:rsidR="00E42374" w:rsidRDefault="00E42374">
      <w:pPr>
        <w:pStyle w:val="Tekstopmerking"/>
      </w:pPr>
    </w:p>
  </w:comment>
  <w:comment w:id="140" w:author="Peeters, Jerry" w:date="2021-03-22T14:4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A4CCD97"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94033B"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A00135D" w14:textId="77777777" w:rsidTr="0080712F">
        <w:tc>
          <w:tcPr>
            <w:tcW w:w="2500" w:type="pct"/>
          </w:tcPr>
          <w:p w14:paraId="4F780DEB" w14:textId="77777777" w:rsidR="00E42374" w:rsidRPr="00D631F2" w:rsidRDefault="00E42374" w:rsidP="0080712F">
            <w:r w:rsidRPr="00D631F2">
              <w:t>activiteit</w:t>
            </w:r>
            <w:r>
              <w:t>en</w:t>
            </w:r>
          </w:p>
        </w:tc>
        <w:tc>
          <w:tcPr>
            <w:tcW w:w="2500" w:type="pct"/>
          </w:tcPr>
          <w:p w14:paraId="4BBAD812" w14:textId="187D3DE0" w:rsidR="00E42374" w:rsidRPr="00D631F2" w:rsidRDefault="00E42374" w:rsidP="0080712F">
            <w:r>
              <w:t>het bouwen van een dakkapel; het bouwen van een dakkapel op een woning</w:t>
            </w:r>
          </w:p>
        </w:tc>
      </w:tr>
      <w:tr w:rsidR="00E42374" w:rsidRPr="00D631F2" w14:paraId="572AC20C" w14:textId="77777777" w:rsidTr="0080712F">
        <w:tc>
          <w:tcPr>
            <w:tcW w:w="2500" w:type="pct"/>
          </w:tcPr>
          <w:p w14:paraId="4FF3B50B" w14:textId="77777777" w:rsidR="00E42374" w:rsidRPr="00D631F2" w:rsidRDefault="00E42374" w:rsidP="0080712F">
            <w:r w:rsidRPr="00D631F2">
              <w:t>activiteitengroep</w:t>
            </w:r>
          </w:p>
        </w:tc>
        <w:tc>
          <w:tcPr>
            <w:tcW w:w="2500" w:type="pct"/>
          </w:tcPr>
          <w:p w14:paraId="5375542A" w14:textId="05CFF8FE" w:rsidR="00E42374" w:rsidRPr="00D631F2" w:rsidRDefault="00E42374" w:rsidP="0080712F">
            <w:r>
              <w:t>http://standaarden.omgevingswet.overheid.nl/activiteit/id/concept/BouwactiviteitRuimtelijk</w:t>
            </w:r>
          </w:p>
        </w:tc>
      </w:tr>
      <w:tr w:rsidR="00E42374" w:rsidRPr="00D631F2" w14:paraId="33FD649C" w14:textId="77777777" w:rsidTr="0080712F">
        <w:tc>
          <w:tcPr>
            <w:tcW w:w="2500" w:type="pct"/>
          </w:tcPr>
          <w:p w14:paraId="1E632AB1" w14:textId="77777777" w:rsidR="00E42374" w:rsidRPr="00D631F2" w:rsidRDefault="00E42374" w:rsidP="0080712F">
            <w:r>
              <w:t>activiteitregelkwalificatie</w:t>
            </w:r>
          </w:p>
        </w:tc>
        <w:tc>
          <w:tcPr>
            <w:tcW w:w="2500" w:type="pct"/>
          </w:tcPr>
          <w:p w14:paraId="5D698418" w14:textId="5E7FD823" w:rsidR="00E42374" w:rsidRPr="00D631F2" w:rsidRDefault="00E42374" w:rsidP="0080712F">
            <w:r>
              <w:t>geen</w:t>
            </w:r>
          </w:p>
        </w:tc>
      </w:tr>
      <w:tr w:rsidR="00E42374" w:rsidRPr="00D631F2" w14:paraId="423C369B"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90BE4F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B0990FC" w14:textId="77777777" w:rsidR="00E42374" w:rsidRPr="0049085E" w:rsidRDefault="00E42374" w:rsidP="0080712F">
                  <w:r w:rsidRPr="0049085E">
                    <w:t>Locatie</w:t>
                  </w:r>
                </w:p>
              </w:tc>
            </w:tr>
            <w:tr w:rsidR="00E42374" w:rsidRPr="0049085E" w14:paraId="40141FD3" w14:textId="77777777" w:rsidTr="0080712F">
              <w:tc>
                <w:tcPr>
                  <w:tcW w:w="2500" w:type="pct"/>
                </w:tcPr>
                <w:p w14:paraId="385CCF1F" w14:textId="77777777" w:rsidR="00E42374" w:rsidRPr="0049085E" w:rsidRDefault="00E42374" w:rsidP="0080712F">
                  <w:r w:rsidRPr="0049085E">
                    <w:t>geometrie</w:t>
                  </w:r>
                </w:p>
              </w:tc>
              <w:tc>
                <w:tcPr>
                  <w:tcW w:w="2500" w:type="pct"/>
                </w:tcPr>
                <w:p w14:paraId="5B82B2D9" w14:textId="086DCE9E" w:rsidR="00E42374" w:rsidRPr="0049085E" w:rsidRDefault="00E42374" w:rsidP="0080712F">
                  <w:r>
                    <w:t>gebiedstype woongebied variant 1.gml; gebiedstype woongebied variant 2.gml</w:t>
                  </w:r>
                </w:p>
              </w:tc>
            </w:tr>
            <w:tr w:rsidR="00E42374" w:rsidRPr="0049085E" w14:paraId="6E38959D" w14:textId="77777777" w:rsidTr="0080712F">
              <w:tc>
                <w:tcPr>
                  <w:tcW w:w="2500" w:type="pct"/>
                </w:tcPr>
                <w:p w14:paraId="5F15B831" w14:textId="77777777" w:rsidR="00E42374" w:rsidRPr="0049085E" w:rsidRDefault="00E42374" w:rsidP="0080712F">
                  <w:r w:rsidRPr="0049085E">
                    <w:t>noemer</w:t>
                  </w:r>
                </w:p>
              </w:tc>
              <w:tc>
                <w:tcPr>
                  <w:tcW w:w="2500" w:type="pct"/>
                </w:tcPr>
                <w:p w14:paraId="5F482822" w14:textId="1458DEC0" w:rsidR="00E42374" w:rsidRPr="0049085E" w:rsidRDefault="00E42374" w:rsidP="0080712F"/>
              </w:tc>
            </w:tr>
            <w:tr w:rsidR="00E42374" w:rsidRPr="0049085E" w14:paraId="563B90C5" w14:textId="77777777" w:rsidTr="0080712F">
              <w:tc>
                <w:tcPr>
                  <w:tcW w:w="2500" w:type="pct"/>
                </w:tcPr>
                <w:p w14:paraId="0BD08C25" w14:textId="77777777" w:rsidR="00E42374" w:rsidRPr="0049085E" w:rsidRDefault="00E42374" w:rsidP="0080712F">
                  <w:r>
                    <w:t>symboolcode</w:t>
                  </w:r>
                </w:p>
              </w:tc>
              <w:tc>
                <w:tcPr>
                  <w:tcW w:w="2500" w:type="pct"/>
                </w:tcPr>
                <w:p w14:paraId="5A9D0E54" w14:textId="606A89CE" w:rsidR="00E42374" w:rsidRDefault="00E42374" w:rsidP="0080712F"/>
              </w:tc>
            </w:tr>
            <w:tr w:rsidR="00E42374" w:rsidRPr="0049085E" w14:paraId="51BE7F90" w14:textId="77777777" w:rsidTr="0080712F">
              <w:tc>
                <w:tcPr>
                  <w:tcW w:w="2500" w:type="pct"/>
                </w:tcPr>
                <w:p w14:paraId="462DB0C1" w14:textId="77777777" w:rsidR="00E42374" w:rsidRPr="0049085E" w:rsidRDefault="00E42374" w:rsidP="0080712F">
                  <w:r w:rsidRPr="0049085E">
                    <w:t>nauwkeurigheid</w:t>
                  </w:r>
                </w:p>
              </w:tc>
              <w:tc>
                <w:tcPr>
                  <w:tcW w:w="2500" w:type="pct"/>
                </w:tcPr>
                <w:p w14:paraId="61E2B820" w14:textId="7370159C" w:rsidR="00E42374" w:rsidRPr="0049085E" w:rsidRDefault="00E42374" w:rsidP="0080712F"/>
              </w:tc>
            </w:tr>
            <w:tr w:rsidR="00E42374" w:rsidRPr="0049085E" w14:paraId="1A586C9B" w14:textId="77777777" w:rsidTr="0080712F">
              <w:tc>
                <w:tcPr>
                  <w:tcW w:w="2500" w:type="pct"/>
                </w:tcPr>
                <w:p w14:paraId="14308C49" w14:textId="77777777" w:rsidR="00E42374" w:rsidRPr="0049085E" w:rsidRDefault="00E42374" w:rsidP="0080712F">
                  <w:r w:rsidRPr="0049085E">
                    <w:t>bron</w:t>
                  </w:r>
                  <w:r>
                    <w:t>N</w:t>
                  </w:r>
                  <w:r w:rsidRPr="0049085E">
                    <w:t>auwkeurigheid</w:t>
                  </w:r>
                </w:p>
              </w:tc>
              <w:tc>
                <w:tcPr>
                  <w:tcW w:w="2500" w:type="pct"/>
                </w:tcPr>
                <w:p w14:paraId="25827F3F" w14:textId="1B663378" w:rsidR="00E42374" w:rsidRPr="0049085E" w:rsidRDefault="00E42374" w:rsidP="0080712F">
                  <w:r>
                    <w:t>geen</w:t>
                  </w:r>
                </w:p>
              </w:tc>
            </w:tr>
            <w:tr w:rsidR="00E42374" w:rsidRPr="0049085E" w14:paraId="6675FD30" w14:textId="77777777" w:rsidTr="0080712F">
              <w:tc>
                <w:tcPr>
                  <w:tcW w:w="2500" w:type="pct"/>
                </w:tcPr>
                <w:p w14:paraId="4D4B2C2E" w14:textId="77777777" w:rsidR="00E42374" w:rsidRPr="0049085E" w:rsidRDefault="00E42374" w:rsidP="0080712F">
                  <w:r>
                    <w:t>idealisatie</w:t>
                  </w:r>
                </w:p>
              </w:tc>
              <w:tc>
                <w:tcPr>
                  <w:tcW w:w="2500" w:type="pct"/>
                </w:tcPr>
                <w:p w14:paraId="57EAD18D" w14:textId="42C2082A" w:rsidR="00E42374" w:rsidRPr="0049085E" w:rsidRDefault="00E42374" w:rsidP="0080712F">
                  <w:r>
                    <w:t>geen</w:t>
                  </w:r>
                </w:p>
              </w:tc>
            </w:tr>
          </w:tbl>
          <w:p w14:paraId="577F1B03" w14:textId="77777777" w:rsidR="00E42374" w:rsidRPr="00D631F2" w:rsidRDefault="00E42374" w:rsidP="0080712F"/>
        </w:tc>
      </w:tr>
    </w:tbl>
    <w:p w14:paraId="1527CDC4" w14:textId="266D7555" w:rsidR="00E42374" w:rsidRDefault="00E42374">
      <w:pPr>
        <w:pStyle w:val="Tekstopmerking"/>
      </w:pPr>
    </w:p>
  </w:comment>
  <w:comment w:id="141" w:author="Peeters, Jerry" w:date="2021-03-22T14:4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0EE638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5BD7997"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383B93B" w14:textId="77777777" w:rsidTr="0080712F">
        <w:tc>
          <w:tcPr>
            <w:tcW w:w="2500" w:type="pct"/>
          </w:tcPr>
          <w:p w14:paraId="146E264A" w14:textId="77777777" w:rsidR="00E42374" w:rsidRPr="00D631F2" w:rsidRDefault="00E42374" w:rsidP="0080712F">
            <w:r w:rsidRPr="00D631F2">
              <w:t>activiteit</w:t>
            </w:r>
            <w:r>
              <w:t>en</w:t>
            </w:r>
          </w:p>
        </w:tc>
        <w:tc>
          <w:tcPr>
            <w:tcW w:w="2500" w:type="pct"/>
          </w:tcPr>
          <w:p w14:paraId="60BFA758" w14:textId="7D77896A" w:rsidR="00E42374" w:rsidRPr="00D631F2" w:rsidRDefault="00E42374" w:rsidP="0080712F">
            <w:r>
              <w:t>het bouwen van een dakkapel; het bouwen van een dakkapel op een woning</w:t>
            </w:r>
          </w:p>
        </w:tc>
      </w:tr>
      <w:tr w:rsidR="00E42374" w:rsidRPr="00D631F2" w14:paraId="3A34F79B" w14:textId="77777777" w:rsidTr="0080712F">
        <w:tc>
          <w:tcPr>
            <w:tcW w:w="2500" w:type="pct"/>
          </w:tcPr>
          <w:p w14:paraId="5F65D33D" w14:textId="77777777" w:rsidR="00E42374" w:rsidRPr="00D631F2" w:rsidRDefault="00E42374" w:rsidP="0080712F">
            <w:r w:rsidRPr="00D631F2">
              <w:t>activiteitengroep</w:t>
            </w:r>
          </w:p>
        </w:tc>
        <w:tc>
          <w:tcPr>
            <w:tcW w:w="2500" w:type="pct"/>
          </w:tcPr>
          <w:p w14:paraId="6065BDF3" w14:textId="45CCA2BC" w:rsidR="00E42374" w:rsidRPr="00D631F2" w:rsidRDefault="00E42374" w:rsidP="0080712F">
            <w:r>
              <w:t>http://standaarden.omgevingswet.overheid.nl/activiteit/id/concept/BouwactiviteitRuimtelijk</w:t>
            </w:r>
          </w:p>
        </w:tc>
      </w:tr>
      <w:tr w:rsidR="00E42374" w:rsidRPr="00D631F2" w14:paraId="77EB2992" w14:textId="77777777" w:rsidTr="0080712F">
        <w:tc>
          <w:tcPr>
            <w:tcW w:w="2500" w:type="pct"/>
          </w:tcPr>
          <w:p w14:paraId="1D0BD778" w14:textId="77777777" w:rsidR="00E42374" w:rsidRPr="00D631F2" w:rsidRDefault="00E42374" w:rsidP="0080712F">
            <w:r>
              <w:t>activiteitregelkwalificatie</w:t>
            </w:r>
          </w:p>
        </w:tc>
        <w:tc>
          <w:tcPr>
            <w:tcW w:w="2500" w:type="pct"/>
          </w:tcPr>
          <w:p w14:paraId="6A55C81E" w14:textId="7740A014" w:rsidR="00E42374" w:rsidRPr="00D631F2" w:rsidRDefault="00E42374" w:rsidP="0080712F">
            <w:r>
              <w:t>geen</w:t>
            </w:r>
          </w:p>
        </w:tc>
      </w:tr>
      <w:tr w:rsidR="00E42374" w:rsidRPr="00D631F2" w14:paraId="781AD9E0"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ECE18C0"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3A6BDDA" w14:textId="77777777" w:rsidR="00E42374" w:rsidRPr="0049085E" w:rsidRDefault="00E42374" w:rsidP="0080712F">
                  <w:r w:rsidRPr="0049085E">
                    <w:t>Locatie</w:t>
                  </w:r>
                </w:p>
              </w:tc>
            </w:tr>
            <w:tr w:rsidR="00E42374" w:rsidRPr="0049085E" w14:paraId="18F2EFEF" w14:textId="77777777" w:rsidTr="0080712F">
              <w:tc>
                <w:tcPr>
                  <w:tcW w:w="2500" w:type="pct"/>
                </w:tcPr>
                <w:p w14:paraId="439885AC" w14:textId="77777777" w:rsidR="00E42374" w:rsidRPr="0049085E" w:rsidRDefault="00E42374" w:rsidP="0080712F">
                  <w:r w:rsidRPr="0049085E">
                    <w:t>geometrie</w:t>
                  </w:r>
                </w:p>
              </w:tc>
              <w:tc>
                <w:tcPr>
                  <w:tcW w:w="2500" w:type="pct"/>
                </w:tcPr>
                <w:p w14:paraId="4D4CDE24" w14:textId="5DBF4119" w:rsidR="00E42374" w:rsidRPr="0049085E" w:rsidRDefault="00E42374" w:rsidP="0080712F">
                  <w:r>
                    <w:t>gebiedstype woongebied variant 1.gml; gebiedstype woongebied variant 2.gml</w:t>
                  </w:r>
                </w:p>
              </w:tc>
            </w:tr>
            <w:tr w:rsidR="00E42374" w:rsidRPr="0049085E" w14:paraId="2C465A00" w14:textId="77777777" w:rsidTr="0080712F">
              <w:tc>
                <w:tcPr>
                  <w:tcW w:w="2500" w:type="pct"/>
                </w:tcPr>
                <w:p w14:paraId="3AEB6A08" w14:textId="77777777" w:rsidR="00E42374" w:rsidRPr="0049085E" w:rsidRDefault="00E42374" w:rsidP="0080712F">
                  <w:r w:rsidRPr="0049085E">
                    <w:t>noemer</w:t>
                  </w:r>
                </w:p>
              </w:tc>
              <w:tc>
                <w:tcPr>
                  <w:tcW w:w="2500" w:type="pct"/>
                </w:tcPr>
                <w:p w14:paraId="744F964F" w14:textId="0FC731B1" w:rsidR="00E42374" w:rsidRPr="0049085E" w:rsidRDefault="00E42374" w:rsidP="0080712F"/>
              </w:tc>
            </w:tr>
            <w:tr w:rsidR="00E42374" w:rsidRPr="0049085E" w14:paraId="42D213CA" w14:textId="77777777" w:rsidTr="0080712F">
              <w:tc>
                <w:tcPr>
                  <w:tcW w:w="2500" w:type="pct"/>
                </w:tcPr>
                <w:p w14:paraId="21F76ADF" w14:textId="77777777" w:rsidR="00E42374" w:rsidRPr="0049085E" w:rsidRDefault="00E42374" w:rsidP="0080712F">
                  <w:r>
                    <w:t>symboolcode</w:t>
                  </w:r>
                </w:p>
              </w:tc>
              <w:tc>
                <w:tcPr>
                  <w:tcW w:w="2500" w:type="pct"/>
                </w:tcPr>
                <w:p w14:paraId="2BCBC1AF" w14:textId="7018E991" w:rsidR="00E42374" w:rsidRDefault="00E42374" w:rsidP="0080712F"/>
              </w:tc>
            </w:tr>
            <w:tr w:rsidR="00E42374" w:rsidRPr="0049085E" w14:paraId="4D995037" w14:textId="77777777" w:rsidTr="0080712F">
              <w:tc>
                <w:tcPr>
                  <w:tcW w:w="2500" w:type="pct"/>
                </w:tcPr>
                <w:p w14:paraId="104E1596" w14:textId="77777777" w:rsidR="00E42374" w:rsidRPr="0049085E" w:rsidRDefault="00E42374" w:rsidP="0080712F">
                  <w:r w:rsidRPr="0049085E">
                    <w:t>nauwkeurigheid</w:t>
                  </w:r>
                </w:p>
              </w:tc>
              <w:tc>
                <w:tcPr>
                  <w:tcW w:w="2500" w:type="pct"/>
                </w:tcPr>
                <w:p w14:paraId="1E9ECFDF" w14:textId="2981199E" w:rsidR="00E42374" w:rsidRPr="0049085E" w:rsidRDefault="00E42374" w:rsidP="0080712F"/>
              </w:tc>
            </w:tr>
            <w:tr w:rsidR="00E42374" w:rsidRPr="0049085E" w14:paraId="6FCB2798" w14:textId="77777777" w:rsidTr="0080712F">
              <w:tc>
                <w:tcPr>
                  <w:tcW w:w="2500" w:type="pct"/>
                </w:tcPr>
                <w:p w14:paraId="0DA71C49" w14:textId="77777777" w:rsidR="00E42374" w:rsidRPr="0049085E" w:rsidRDefault="00E42374" w:rsidP="0080712F">
                  <w:r w:rsidRPr="0049085E">
                    <w:t>bron</w:t>
                  </w:r>
                  <w:r>
                    <w:t>N</w:t>
                  </w:r>
                  <w:r w:rsidRPr="0049085E">
                    <w:t>auwkeurigheid</w:t>
                  </w:r>
                </w:p>
              </w:tc>
              <w:tc>
                <w:tcPr>
                  <w:tcW w:w="2500" w:type="pct"/>
                </w:tcPr>
                <w:p w14:paraId="5EF4C8E0" w14:textId="0C61D05A" w:rsidR="00E42374" w:rsidRPr="0049085E" w:rsidRDefault="00E42374" w:rsidP="0080712F">
                  <w:r>
                    <w:t>geen</w:t>
                  </w:r>
                </w:p>
              </w:tc>
            </w:tr>
            <w:tr w:rsidR="00E42374" w:rsidRPr="0049085E" w14:paraId="17978A92" w14:textId="77777777" w:rsidTr="0080712F">
              <w:tc>
                <w:tcPr>
                  <w:tcW w:w="2500" w:type="pct"/>
                </w:tcPr>
                <w:p w14:paraId="5FBAD379" w14:textId="77777777" w:rsidR="00E42374" w:rsidRPr="0049085E" w:rsidRDefault="00E42374" w:rsidP="0080712F">
                  <w:r>
                    <w:t>idealisatie</w:t>
                  </w:r>
                </w:p>
              </w:tc>
              <w:tc>
                <w:tcPr>
                  <w:tcW w:w="2500" w:type="pct"/>
                </w:tcPr>
                <w:p w14:paraId="1D4FC078" w14:textId="6E3B71A8" w:rsidR="00E42374" w:rsidRPr="0049085E" w:rsidRDefault="00E42374" w:rsidP="0080712F">
                  <w:r>
                    <w:t>geen</w:t>
                  </w:r>
                </w:p>
              </w:tc>
            </w:tr>
          </w:tbl>
          <w:p w14:paraId="2BABC7C0" w14:textId="77777777" w:rsidR="00E42374" w:rsidRPr="00D631F2" w:rsidRDefault="00E42374" w:rsidP="0080712F"/>
        </w:tc>
      </w:tr>
    </w:tbl>
    <w:p w14:paraId="1399C3BD" w14:textId="690C6C89" w:rsidR="00E42374" w:rsidRDefault="00E42374">
      <w:pPr>
        <w:pStyle w:val="Tekstopmerking"/>
      </w:pPr>
    </w:p>
  </w:comment>
  <w:comment w:id="142" w:author="Peeters, Jerry" w:date="2021-03-22T14:4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70D7CF7"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4C1BA1B"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EE9601B" w14:textId="77777777" w:rsidTr="0080712F">
        <w:tc>
          <w:tcPr>
            <w:tcW w:w="2500" w:type="pct"/>
          </w:tcPr>
          <w:p w14:paraId="5B8003CB" w14:textId="77777777" w:rsidR="00E42374" w:rsidRPr="00D631F2" w:rsidRDefault="00E42374" w:rsidP="0080712F">
            <w:r w:rsidRPr="00D631F2">
              <w:t>activiteit</w:t>
            </w:r>
            <w:r>
              <w:t>en</w:t>
            </w:r>
          </w:p>
        </w:tc>
        <w:tc>
          <w:tcPr>
            <w:tcW w:w="2500" w:type="pct"/>
          </w:tcPr>
          <w:p w14:paraId="591E6A85" w14:textId="79A03728" w:rsidR="00E42374" w:rsidRPr="00D631F2" w:rsidRDefault="00E42374" w:rsidP="0080712F">
            <w:r>
              <w:t>het bouwen van een dakkapel; het bouwen van een dakkapel op een woning</w:t>
            </w:r>
          </w:p>
        </w:tc>
      </w:tr>
      <w:tr w:rsidR="00E42374" w:rsidRPr="00D631F2" w14:paraId="57FD99A9" w14:textId="77777777" w:rsidTr="0080712F">
        <w:tc>
          <w:tcPr>
            <w:tcW w:w="2500" w:type="pct"/>
          </w:tcPr>
          <w:p w14:paraId="5A18EC4F" w14:textId="77777777" w:rsidR="00E42374" w:rsidRPr="00D631F2" w:rsidRDefault="00E42374" w:rsidP="0080712F">
            <w:r w:rsidRPr="00D631F2">
              <w:t>activiteitengroep</w:t>
            </w:r>
          </w:p>
        </w:tc>
        <w:tc>
          <w:tcPr>
            <w:tcW w:w="2500" w:type="pct"/>
          </w:tcPr>
          <w:p w14:paraId="092E8053" w14:textId="0463A04C" w:rsidR="00E42374" w:rsidRPr="00D631F2" w:rsidRDefault="00E42374" w:rsidP="0080712F">
            <w:r>
              <w:t>http://standaarden.omgevingswet.overheid.nl/activiteit/id/concept/BouwactiviteitRuimtelijk</w:t>
            </w:r>
          </w:p>
        </w:tc>
      </w:tr>
      <w:tr w:rsidR="00E42374" w:rsidRPr="00D631F2" w14:paraId="69048AC6" w14:textId="77777777" w:rsidTr="0080712F">
        <w:tc>
          <w:tcPr>
            <w:tcW w:w="2500" w:type="pct"/>
          </w:tcPr>
          <w:p w14:paraId="36FCDA5D" w14:textId="77777777" w:rsidR="00E42374" w:rsidRPr="00D631F2" w:rsidRDefault="00E42374" w:rsidP="0080712F">
            <w:r>
              <w:t>activiteitregelkwalificatie</w:t>
            </w:r>
          </w:p>
        </w:tc>
        <w:tc>
          <w:tcPr>
            <w:tcW w:w="2500" w:type="pct"/>
          </w:tcPr>
          <w:p w14:paraId="1D51DFD4" w14:textId="492E74C8" w:rsidR="00E42374" w:rsidRPr="00D631F2" w:rsidRDefault="00E42374" w:rsidP="0080712F">
            <w:r>
              <w:t>geen</w:t>
            </w:r>
          </w:p>
        </w:tc>
      </w:tr>
      <w:tr w:rsidR="00E42374" w:rsidRPr="00D631F2" w14:paraId="0A02084C"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2A3EA80"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4CC80F" w14:textId="77777777" w:rsidR="00E42374" w:rsidRPr="0049085E" w:rsidRDefault="00E42374" w:rsidP="0080712F">
                  <w:r w:rsidRPr="0049085E">
                    <w:t>Locatie</w:t>
                  </w:r>
                </w:p>
              </w:tc>
            </w:tr>
            <w:tr w:rsidR="00E42374" w:rsidRPr="0049085E" w14:paraId="6E9A8B75" w14:textId="77777777" w:rsidTr="0080712F">
              <w:tc>
                <w:tcPr>
                  <w:tcW w:w="2500" w:type="pct"/>
                </w:tcPr>
                <w:p w14:paraId="3567FE80" w14:textId="77777777" w:rsidR="00E42374" w:rsidRPr="0049085E" w:rsidRDefault="00E42374" w:rsidP="0080712F">
                  <w:r w:rsidRPr="0049085E">
                    <w:t>geometrie</w:t>
                  </w:r>
                </w:p>
              </w:tc>
              <w:tc>
                <w:tcPr>
                  <w:tcW w:w="2500" w:type="pct"/>
                </w:tcPr>
                <w:p w14:paraId="719B51B5" w14:textId="4DDE55E3" w:rsidR="00E42374" w:rsidRPr="0049085E" w:rsidRDefault="00E42374" w:rsidP="0080712F">
                  <w:r>
                    <w:t>gebiedstype woongebied variant 1.gml; gebiedstype woongebied variant 2.gml</w:t>
                  </w:r>
                </w:p>
              </w:tc>
            </w:tr>
            <w:tr w:rsidR="00E42374" w:rsidRPr="0049085E" w14:paraId="13936A18" w14:textId="77777777" w:rsidTr="0080712F">
              <w:tc>
                <w:tcPr>
                  <w:tcW w:w="2500" w:type="pct"/>
                </w:tcPr>
                <w:p w14:paraId="39E4E757" w14:textId="77777777" w:rsidR="00E42374" w:rsidRPr="0049085E" w:rsidRDefault="00E42374" w:rsidP="0080712F">
                  <w:r w:rsidRPr="0049085E">
                    <w:t>noemer</w:t>
                  </w:r>
                </w:p>
              </w:tc>
              <w:tc>
                <w:tcPr>
                  <w:tcW w:w="2500" w:type="pct"/>
                </w:tcPr>
                <w:p w14:paraId="1D8BB45F" w14:textId="397F939E" w:rsidR="00E42374" w:rsidRPr="0049085E" w:rsidRDefault="00E42374" w:rsidP="0080712F"/>
              </w:tc>
            </w:tr>
            <w:tr w:rsidR="00E42374" w:rsidRPr="0049085E" w14:paraId="3422F35C" w14:textId="77777777" w:rsidTr="0080712F">
              <w:tc>
                <w:tcPr>
                  <w:tcW w:w="2500" w:type="pct"/>
                </w:tcPr>
                <w:p w14:paraId="1959DC6F" w14:textId="77777777" w:rsidR="00E42374" w:rsidRPr="0049085E" w:rsidRDefault="00E42374" w:rsidP="0080712F">
                  <w:r>
                    <w:t>symboolcode</w:t>
                  </w:r>
                </w:p>
              </w:tc>
              <w:tc>
                <w:tcPr>
                  <w:tcW w:w="2500" w:type="pct"/>
                </w:tcPr>
                <w:p w14:paraId="276A4D44" w14:textId="4F93B54C" w:rsidR="00E42374" w:rsidRDefault="00E42374" w:rsidP="0080712F"/>
              </w:tc>
            </w:tr>
            <w:tr w:rsidR="00E42374" w:rsidRPr="0049085E" w14:paraId="5CCE3984" w14:textId="77777777" w:rsidTr="0080712F">
              <w:tc>
                <w:tcPr>
                  <w:tcW w:w="2500" w:type="pct"/>
                </w:tcPr>
                <w:p w14:paraId="3BDED91A" w14:textId="77777777" w:rsidR="00E42374" w:rsidRPr="0049085E" w:rsidRDefault="00E42374" w:rsidP="0080712F">
                  <w:r w:rsidRPr="0049085E">
                    <w:t>nauwkeurigheid</w:t>
                  </w:r>
                </w:p>
              </w:tc>
              <w:tc>
                <w:tcPr>
                  <w:tcW w:w="2500" w:type="pct"/>
                </w:tcPr>
                <w:p w14:paraId="6F3B9BA0" w14:textId="4B24EE49" w:rsidR="00E42374" w:rsidRPr="0049085E" w:rsidRDefault="00E42374" w:rsidP="0080712F"/>
              </w:tc>
            </w:tr>
            <w:tr w:rsidR="00E42374" w:rsidRPr="0049085E" w14:paraId="77D42F9B" w14:textId="77777777" w:rsidTr="0080712F">
              <w:tc>
                <w:tcPr>
                  <w:tcW w:w="2500" w:type="pct"/>
                </w:tcPr>
                <w:p w14:paraId="6E816879" w14:textId="77777777" w:rsidR="00E42374" w:rsidRPr="0049085E" w:rsidRDefault="00E42374" w:rsidP="0080712F">
                  <w:r w:rsidRPr="0049085E">
                    <w:t>bron</w:t>
                  </w:r>
                  <w:r>
                    <w:t>N</w:t>
                  </w:r>
                  <w:r w:rsidRPr="0049085E">
                    <w:t>auwkeurigheid</w:t>
                  </w:r>
                </w:p>
              </w:tc>
              <w:tc>
                <w:tcPr>
                  <w:tcW w:w="2500" w:type="pct"/>
                </w:tcPr>
                <w:p w14:paraId="7591DCE5" w14:textId="6C776321" w:rsidR="00E42374" w:rsidRPr="0049085E" w:rsidRDefault="00E42374" w:rsidP="0080712F">
                  <w:r>
                    <w:t>geen</w:t>
                  </w:r>
                </w:p>
              </w:tc>
            </w:tr>
            <w:tr w:rsidR="00E42374" w:rsidRPr="0049085E" w14:paraId="62F7FB06" w14:textId="77777777" w:rsidTr="0080712F">
              <w:tc>
                <w:tcPr>
                  <w:tcW w:w="2500" w:type="pct"/>
                </w:tcPr>
                <w:p w14:paraId="2233353C" w14:textId="77777777" w:rsidR="00E42374" w:rsidRPr="0049085E" w:rsidRDefault="00E42374" w:rsidP="0080712F">
                  <w:r>
                    <w:t>idealisatie</w:t>
                  </w:r>
                </w:p>
              </w:tc>
              <w:tc>
                <w:tcPr>
                  <w:tcW w:w="2500" w:type="pct"/>
                </w:tcPr>
                <w:p w14:paraId="218E163E" w14:textId="3099D994" w:rsidR="00E42374" w:rsidRPr="0049085E" w:rsidRDefault="00E42374" w:rsidP="0080712F">
                  <w:r>
                    <w:t>geen</w:t>
                  </w:r>
                </w:p>
              </w:tc>
            </w:tr>
          </w:tbl>
          <w:p w14:paraId="5E65FF5A" w14:textId="77777777" w:rsidR="00E42374" w:rsidRPr="00D631F2" w:rsidRDefault="00E42374" w:rsidP="0080712F"/>
        </w:tc>
      </w:tr>
    </w:tbl>
    <w:p w14:paraId="36F9F222" w14:textId="5902D032" w:rsidR="00E42374" w:rsidRDefault="00E42374">
      <w:pPr>
        <w:pStyle w:val="Tekstopmerking"/>
      </w:pPr>
    </w:p>
  </w:comment>
  <w:comment w:id="143" w:author="Peeters, Jerry" w:date="2021-03-22T14:4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6DA33AB"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A2A610F"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F1FFD5F" w14:textId="77777777" w:rsidTr="0080712F">
        <w:tc>
          <w:tcPr>
            <w:tcW w:w="2500" w:type="pct"/>
          </w:tcPr>
          <w:p w14:paraId="5BFD224D" w14:textId="77777777" w:rsidR="00E42374" w:rsidRPr="00D631F2" w:rsidRDefault="00E42374" w:rsidP="0080712F">
            <w:r w:rsidRPr="00D631F2">
              <w:t>activiteit</w:t>
            </w:r>
            <w:r>
              <w:t>en</w:t>
            </w:r>
          </w:p>
        </w:tc>
        <w:tc>
          <w:tcPr>
            <w:tcW w:w="2500" w:type="pct"/>
          </w:tcPr>
          <w:p w14:paraId="1919D57E" w14:textId="72493DC4" w:rsidR="00E42374" w:rsidRPr="00D631F2" w:rsidRDefault="00E42374" w:rsidP="0080712F">
            <w:r>
              <w:t>het bouwen van een dakterrasafscheiding; het bouwen van een dakterrasafscheiding bij een woning</w:t>
            </w:r>
          </w:p>
        </w:tc>
      </w:tr>
      <w:tr w:rsidR="00E42374" w:rsidRPr="00D631F2" w14:paraId="4A40CE1D" w14:textId="77777777" w:rsidTr="0080712F">
        <w:tc>
          <w:tcPr>
            <w:tcW w:w="2500" w:type="pct"/>
          </w:tcPr>
          <w:p w14:paraId="5947DAA2" w14:textId="77777777" w:rsidR="00E42374" w:rsidRPr="00D631F2" w:rsidRDefault="00E42374" w:rsidP="0080712F">
            <w:r w:rsidRPr="00D631F2">
              <w:t>activiteitengroep</w:t>
            </w:r>
          </w:p>
        </w:tc>
        <w:tc>
          <w:tcPr>
            <w:tcW w:w="2500" w:type="pct"/>
          </w:tcPr>
          <w:p w14:paraId="349B70BD" w14:textId="2F78C3CA" w:rsidR="00E42374" w:rsidRPr="00D631F2" w:rsidRDefault="00E42374" w:rsidP="0080712F">
            <w:r>
              <w:t>http://standaarden.omgevingswet.overheid.nl/activiteit/id/concept/BouwactiviteitRuimtelijk</w:t>
            </w:r>
          </w:p>
        </w:tc>
      </w:tr>
      <w:tr w:rsidR="00E42374" w:rsidRPr="00D631F2" w14:paraId="39F9632B" w14:textId="77777777" w:rsidTr="0080712F">
        <w:tc>
          <w:tcPr>
            <w:tcW w:w="2500" w:type="pct"/>
          </w:tcPr>
          <w:p w14:paraId="33300501" w14:textId="77777777" w:rsidR="00E42374" w:rsidRPr="00D631F2" w:rsidRDefault="00E42374" w:rsidP="0080712F">
            <w:r>
              <w:t>activiteitregelkwalificatie</w:t>
            </w:r>
          </w:p>
        </w:tc>
        <w:tc>
          <w:tcPr>
            <w:tcW w:w="2500" w:type="pct"/>
          </w:tcPr>
          <w:p w14:paraId="543CC25E" w14:textId="031B80D6" w:rsidR="00E42374" w:rsidRPr="00D631F2" w:rsidRDefault="00E42374" w:rsidP="0080712F">
            <w:r>
              <w:t>geen</w:t>
            </w:r>
          </w:p>
        </w:tc>
      </w:tr>
      <w:tr w:rsidR="00E42374" w:rsidRPr="00D631F2" w14:paraId="44545AC7"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FA3E978"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F5E4C5A" w14:textId="77777777" w:rsidR="00E42374" w:rsidRPr="0049085E" w:rsidRDefault="00E42374" w:rsidP="0080712F">
                  <w:r w:rsidRPr="0049085E">
                    <w:t>Locatie</w:t>
                  </w:r>
                </w:p>
              </w:tc>
            </w:tr>
            <w:tr w:rsidR="00E42374" w:rsidRPr="0049085E" w14:paraId="3DB517BE" w14:textId="77777777" w:rsidTr="0080712F">
              <w:tc>
                <w:tcPr>
                  <w:tcW w:w="2500" w:type="pct"/>
                </w:tcPr>
                <w:p w14:paraId="5E407317" w14:textId="77777777" w:rsidR="00E42374" w:rsidRPr="0049085E" w:rsidRDefault="00E42374" w:rsidP="0080712F">
                  <w:r w:rsidRPr="0049085E">
                    <w:t>geometrie</w:t>
                  </w:r>
                </w:p>
              </w:tc>
              <w:tc>
                <w:tcPr>
                  <w:tcW w:w="2500" w:type="pct"/>
                </w:tcPr>
                <w:p w14:paraId="698C12AB" w14:textId="1411E4B4" w:rsidR="00E42374" w:rsidRPr="0049085E" w:rsidRDefault="00E42374" w:rsidP="0080712F">
                  <w:r>
                    <w:t>gebiedstype woongebied variant 1.gml; gebiedstype woongebied variant 2.gml</w:t>
                  </w:r>
                </w:p>
              </w:tc>
            </w:tr>
            <w:tr w:rsidR="00E42374" w:rsidRPr="0049085E" w14:paraId="284334F0" w14:textId="77777777" w:rsidTr="0080712F">
              <w:tc>
                <w:tcPr>
                  <w:tcW w:w="2500" w:type="pct"/>
                </w:tcPr>
                <w:p w14:paraId="675CA3E5" w14:textId="77777777" w:rsidR="00E42374" w:rsidRPr="0049085E" w:rsidRDefault="00E42374" w:rsidP="0080712F">
                  <w:r w:rsidRPr="0049085E">
                    <w:t>noemer</w:t>
                  </w:r>
                </w:p>
              </w:tc>
              <w:tc>
                <w:tcPr>
                  <w:tcW w:w="2500" w:type="pct"/>
                </w:tcPr>
                <w:p w14:paraId="68087A28" w14:textId="533FA24B" w:rsidR="00E42374" w:rsidRPr="0049085E" w:rsidRDefault="00E42374" w:rsidP="0080712F"/>
              </w:tc>
            </w:tr>
            <w:tr w:rsidR="00E42374" w:rsidRPr="0049085E" w14:paraId="49EC740C" w14:textId="77777777" w:rsidTr="0080712F">
              <w:tc>
                <w:tcPr>
                  <w:tcW w:w="2500" w:type="pct"/>
                </w:tcPr>
                <w:p w14:paraId="35529DF3" w14:textId="77777777" w:rsidR="00E42374" w:rsidRPr="0049085E" w:rsidRDefault="00E42374" w:rsidP="0080712F">
                  <w:r>
                    <w:t>symboolcode</w:t>
                  </w:r>
                </w:p>
              </w:tc>
              <w:tc>
                <w:tcPr>
                  <w:tcW w:w="2500" w:type="pct"/>
                </w:tcPr>
                <w:p w14:paraId="3D82470C" w14:textId="783935A8" w:rsidR="00E42374" w:rsidRDefault="00E42374" w:rsidP="0080712F"/>
              </w:tc>
            </w:tr>
            <w:tr w:rsidR="00E42374" w:rsidRPr="0049085E" w14:paraId="2E98314E" w14:textId="77777777" w:rsidTr="0080712F">
              <w:tc>
                <w:tcPr>
                  <w:tcW w:w="2500" w:type="pct"/>
                </w:tcPr>
                <w:p w14:paraId="0F2CBE4A" w14:textId="77777777" w:rsidR="00E42374" w:rsidRPr="0049085E" w:rsidRDefault="00E42374" w:rsidP="0080712F">
                  <w:r w:rsidRPr="0049085E">
                    <w:t>nauwkeurigheid</w:t>
                  </w:r>
                </w:p>
              </w:tc>
              <w:tc>
                <w:tcPr>
                  <w:tcW w:w="2500" w:type="pct"/>
                </w:tcPr>
                <w:p w14:paraId="428CCCC3" w14:textId="5C73936D" w:rsidR="00E42374" w:rsidRPr="0049085E" w:rsidRDefault="00E42374" w:rsidP="0080712F"/>
              </w:tc>
            </w:tr>
            <w:tr w:rsidR="00E42374" w:rsidRPr="0049085E" w14:paraId="38770C19" w14:textId="77777777" w:rsidTr="0080712F">
              <w:tc>
                <w:tcPr>
                  <w:tcW w:w="2500" w:type="pct"/>
                </w:tcPr>
                <w:p w14:paraId="1FA8365C" w14:textId="77777777" w:rsidR="00E42374" w:rsidRPr="0049085E" w:rsidRDefault="00E42374" w:rsidP="0080712F">
                  <w:r w:rsidRPr="0049085E">
                    <w:t>bron</w:t>
                  </w:r>
                  <w:r>
                    <w:t>N</w:t>
                  </w:r>
                  <w:r w:rsidRPr="0049085E">
                    <w:t>auwkeurigheid</w:t>
                  </w:r>
                </w:p>
              </w:tc>
              <w:tc>
                <w:tcPr>
                  <w:tcW w:w="2500" w:type="pct"/>
                </w:tcPr>
                <w:p w14:paraId="133A23AB" w14:textId="7E2E2555" w:rsidR="00E42374" w:rsidRPr="0049085E" w:rsidRDefault="00E42374" w:rsidP="0080712F">
                  <w:r>
                    <w:t>geen</w:t>
                  </w:r>
                </w:p>
              </w:tc>
            </w:tr>
            <w:tr w:rsidR="00E42374" w:rsidRPr="0049085E" w14:paraId="1AD93CA5" w14:textId="77777777" w:rsidTr="0080712F">
              <w:tc>
                <w:tcPr>
                  <w:tcW w:w="2500" w:type="pct"/>
                </w:tcPr>
                <w:p w14:paraId="4A17DEAB" w14:textId="77777777" w:rsidR="00E42374" w:rsidRPr="0049085E" w:rsidRDefault="00E42374" w:rsidP="0080712F">
                  <w:r>
                    <w:t>idealisatie</w:t>
                  </w:r>
                </w:p>
              </w:tc>
              <w:tc>
                <w:tcPr>
                  <w:tcW w:w="2500" w:type="pct"/>
                </w:tcPr>
                <w:p w14:paraId="10C619D2" w14:textId="60AD9ACB" w:rsidR="00E42374" w:rsidRPr="0049085E" w:rsidRDefault="00E42374" w:rsidP="0080712F">
                  <w:r>
                    <w:t>geen</w:t>
                  </w:r>
                </w:p>
              </w:tc>
            </w:tr>
          </w:tbl>
          <w:p w14:paraId="1AF857FE" w14:textId="77777777" w:rsidR="00E42374" w:rsidRPr="00D631F2" w:rsidRDefault="00E42374" w:rsidP="0080712F"/>
        </w:tc>
      </w:tr>
    </w:tbl>
    <w:p w14:paraId="3CA7898D" w14:textId="1398CAB9" w:rsidR="00E42374" w:rsidRDefault="00E42374">
      <w:pPr>
        <w:pStyle w:val="Tekstopmerking"/>
      </w:pPr>
    </w:p>
  </w:comment>
  <w:comment w:id="144" w:author="Peeters, Jerry" w:date="2021-03-22T14:4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41217A9"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299099A"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369506D" w14:textId="77777777" w:rsidTr="0080712F">
        <w:tc>
          <w:tcPr>
            <w:tcW w:w="2500" w:type="pct"/>
          </w:tcPr>
          <w:p w14:paraId="05228983" w14:textId="77777777" w:rsidR="00E42374" w:rsidRPr="00D631F2" w:rsidRDefault="00E42374" w:rsidP="0080712F">
            <w:r w:rsidRPr="00D631F2">
              <w:t>activiteit</w:t>
            </w:r>
            <w:r>
              <w:t>en</w:t>
            </w:r>
          </w:p>
        </w:tc>
        <w:tc>
          <w:tcPr>
            <w:tcW w:w="2500" w:type="pct"/>
          </w:tcPr>
          <w:p w14:paraId="19022C47" w14:textId="725AF0F7" w:rsidR="00E42374" w:rsidRPr="00D631F2" w:rsidRDefault="00E42374" w:rsidP="0080712F">
            <w:r>
              <w:t>het bouwen van een dakterrasafscheiding; het bouwen van een dakterrasafscheiding bij een woning</w:t>
            </w:r>
          </w:p>
        </w:tc>
      </w:tr>
      <w:tr w:rsidR="00E42374" w:rsidRPr="00D631F2" w14:paraId="10D4DC52" w14:textId="77777777" w:rsidTr="0080712F">
        <w:tc>
          <w:tcPr>
            <w:tcW w:w="2500" w:type="pct"/>
          </w:tcPr>
          <w:p w14:paraId="7A3F14A6" w14:textId="77777777" w:rsidR="00E42374" w:rsidRPr="00D631F2" w:rsidRDefault="00E42374" w:rsidP="0080712F">
            <w:r w:rsidRPr="00D631F2">
              <w:t>activiteitengroep</w:t>
            </w:r>
          </w:p>
        </w:tc>
        <w:tc>
          <w:tcPr>
            <w:tcW w:w="2500" w:type="pct"/>
          </w:tcPr>
          <w:p w14:paraId="61082734" w14:textId="78FE3AED" w:rsidR="00E42374" w:rsidRPr="00D631F2" w:rsidRDefault="00E42374" w:rsidP="0080712F">
            <w:r>
              <w:t>http://standaarden.omgevingswet.overheid.nl/activiteit/id/concept/BouwactiviteitRuimtelijk</w:t>
            </w:r>
          </w:p>
        </w:tc>
      </w:tr>
      <w:tr w:rsidR="00E42374" w:rsidRPr="00D631F2" w14:paraId="11D50452" w14:textId="77777777" w:rsidTr="0080712F">
        <w:tc>
          <w:tcPr>
            <w:tcW w:w="2500" w:type="pct"/>
          </w:tcPr>
          <w:p w14:paraId="5114F4E1" w14:textId="77777777" w:rsidR="00E42374" w:rsidRPr="00D631F2" w:rsidRDefault="00E42374" w:rsidP="0080712F">
            <w:r>
              <w:t>activiteitregelkwalificatie</w:t>
            </w:r>
          </w:p>
        </w:tc>
        <w:tc>
          <w:tcPr>
            <w:tcW w:w="2500" w:type="pct"/>
          </w:tcPr>
          <w:p w14:paraId="2C033355" w14:textId="35BC51BE" w:rsidR="00E42374" w:rsidRPr="00D631F2" w:rsidRDefault="00E42374" w:rsidP="0080712F">
            <w:r>
              <w:t>geen</w:t>
            </w:r>
          </w:p>
        </w:tc>
      </w:tr>
      <w:tr w:rsidR="00E42374" w:rsidRPr="00D631F2" w14:paraId="6AB07363"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A238168"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13795C" w14:textId="77777777" w:rsidR="00E42374" w:rsidRPr="0049085E" w:rsidRDefault="00E42374" w:rsidP="0080712F">
                  <w:r w:rsidRPr="0049085E">
                    <w:t>Locatie</w:t>
                  </w:r>
                </w:p>
              </w:tc>
            </w:tr>
            <w:tr w:rsidR="00E42374" w:rsidRPr="0049085E" w14:paraId="6D20FF10" w14:textId="77777777" w:rsidTr="0080712F">
              <w:tc>
                <w:tcPr>
                  <w:tcW w:w="2500" w:type="pct"/>
                </w:tcPr>
                <w:p w14:paraId="6F285B74" w14:textId="77777777" w:rsidR="00E42374" w:rsidRPr="0049085E" w:rsidRDefault="00E42374" w:rsidP="0080712F">
                  <w:r w:rsidRPr="0049085E">
                    <w:t>geometrie</w:t>
                  </w:r>
                </w:p>
              </w:tc>
              <w:tc>
                <w:tcPr>
                  <w:tcW w:w="2500" w:type="pct"/>
                </w:tcPr>
                <w:p w14:paraId="7A4967D3" w14:textId="46596E41" w:rsidR="00E42374" w:rsidRPr="0049085E" w:rsidRDefault="00E42374" w:rsidP="0080712F">
                  <w:r>
                    <w:t>gebiedstype woongebied variant 1.gml; gebiedstype woongebied variant 2.gml</w:t>
                  </w:r>
                </w:p>
              </w:tc>
            </w:tr>
            <w:tr w:rsidR="00E42374" w:rsidRPr="0049085E" w14:paraId="3E62B171" w14:textId="77777777" w:rsidTr="0080712F">
              <w:tc>
                <w:tcPr>
                  <w:tcW w:w="2500" w:type="pct"/>
                </w:tcPr>
                <w:p w14:paraId="25E5FAEE" w14:textId="77777777" w:rsidR="00E42374" w:rsidRPr="0049085E" w:rsidRDefault="00E42374" w:rsidP="0080712F">
                  <w:r w:rsidRPr="0049085E">
                    <w:t>noemer</w:t>
                  </w:r>
                </w:p>
              </w:tc>
              <w:tc>
                <w:tcPr>
                  <w:tcW w:w="2500" w:type="pct"/>
                </w:tcPr>
                <w:p w14:paraId="02D84884" w14:textId="0595115B" w:rsidR="00E42374" w:rsidRPr="0049085E" w:rsidRDefault="00E42374" w:rsidP="0080712F"/>
              </w:tc>
            </w:tr>
            <w:tr w:rsidR="00E42374" w:rsidRPr="0049085E" w14:paraId="65A36B09" w14:textId="77777777" w:rsidTr="0080712F">
              <w:tc>
                <w:tcPr>
                  <w:tcW w:w="2500" w:type="pct"/>
                </w:tcPr>
                <w:p w14:paraId="6B3E0C73" w14:textId="77777777" w:rsidR="00E42374" w:rsidRPr="0049085E" w:rsidRDefault="00E42374" w:rsidP="0080712F">
                  <w:r>
                    <w:t>symboolcode</w:t>
                  </w:r>
                </w:p>
              </w:tc>
              <w:tc>
                <w:tcPr>
                  <w:tcW w:w="2500" w:type="pct"/>
                </w:tcPr>
                <w:p w14:paraId="467084CC" w14:textId="126B2CDB" w:rsidR="00E42374" w:rsidRDefault="00E42374" w:rsidP="0080712F"/>
              </w:tc>
            </w:tr>
            <w:tr w:rsidR="00E42374" w:rsidRPr="0049085E" w14:paraId="56BB515B" w14:textId="77777777" w:rsidTr="0080712F">
              <w:tc>
                <w:tcPr>
                  <w:tcW w:w="2500" w:type="pct"/>
                </w:tcPr>
                <w:p w14:paraId="494E2BCF" w14:textId="77777777" w:rsidR="00E42374" w:rsidRPr="0049085E" w:rsidRDefault="00E42374" w:rsidP="0080712F">
                  <w:r w:rsidRPr="0049085E">
                    <w:t>nauwkeurigheid</w:t>
                  </w:r>
                </w:p>
              </w:tc>
              <w:tc>
                <w:tcPr>
                  <w:tcW w:w="2500" w:type="pct"/>
                </w:tcPr>
                <w:p w14:paraId="56F3817C" w14:textId="6AE3C304" w:rsidR="00E42374" w:rsidRPr="0049085E" w:rsidRDefault="00E42374" w:rsidP="0080712F"/>
              </w:tc>
            </w:tr>
            <w:tr w:rsidR="00E42374" w:rsidRPr="0049085E" w14:paraId="7BFAEDFB" w14:textId="77777777" w:rsidTr="0080712F">
              <w:tc>
                <w:tcPr>
                  <w:tcW w:w="2500" w:type="pct"/>
                </w:tcPr>
                <w:p w14:paraId="6B2CEBB2" w14:textId="77777777" w:rsidR="00E42374" w:rsidRPr="0049085E" w:rsidRDefault="00E42374" w:rsidP="0080712F">
                  <w:r w:rsidRPr="0049085E">
                    <w:t>bron</w:t>
                  </w:r>
                  <w:r>
                    <w:t>N</w:t>
                  </w:r>
                  <w:r w:rsidRPr="0049085E">
                    <w:t>auwkeurigheid</w:t>
                  </w:r>
                </w:p>
              </w:tc>
              <w:tc>
                <w:tcPr>
                  <w:tcW w:w="2500" w:type="pct"/>
                </w:tcPr>
                <w:p w14:paraId="355AEB20" w14:textId="57432943" w:rsidR="00E42374" w:rsidRPr="0049085E" w:rsidRDefault="00E42374" w:rsidP="0080712F">
                  <w:r>
                    <w:t>geen</w:t>
                  </w:r>
                </w:p>
              </w:tc>
            </w:tr>
            <w:tr w:rsidR="00E42374" w:rsidRPr="0049085E" w14:paraId="423E0CD6" w14:textId="77777777" w:rsidTr="0080712F">
              <w:tc>
                <w:tcPr>
                  <w:tcW w:w="2500" w:type="pct"/>
                </w:tcPr>
                <w:p w14:paraId="6488C1B3" w14:textId="77777777" w:rsidR="00E42374" w:rsidRPr="0049085E" w:rsidRDefault="00E42374" w:rsidP="0080712F">
                  <w:r>
                    <w:t>idealisatie</w:t>
                  </w:r>
                </w:p>
              </w:tc>
              <w:tc>
                <w:tcPr>
                  <w:tcW w:w="2500" w:type="pct"/>
                </w:tcPr>
                <w:p w14:paraId="6D7BD242" w14:textId="37993774" w:rsidR="00E42374" w:rsidRPr="0049085E" w:rsidRDefault="00E42374" w:rsidP="0080712F">
                  <w:r>
                    <w:t>geen</w:t>
                  </w:r>
                </w:p>
              </w:tc>
            </w:tr>
          </w:tbl>
          <w:p w14:paraId="617F4615" w14:textId="77777777" w:rsidR="00E42374" w:rsidRPr="00D631F2" w:rsidRDefault="00E42374" w:rsidP="0080712F"/>
        </w:tc>
      </w:tr>
    </w:tbl>
    <w:p w14:paraId="667855CB" w14:textId="5EAB6C26" w:rsidR="00E42374" w:rsidRDefault="00E42374">
      <w:pPr>
        <w:pStyle w:val="Tekstopmerking"/>
      </w:pPr>
    </w:p>
  </w:comment>
  <w:comment w:id="145" w:author="Peeters, Jerry" w:date="2021-03-22T14:4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8F7D51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839B594"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A46907D" w14:textId="77777777" w:rsidTr="0080712F">
        <w:tc>
          <w:tcPr>
            <w:tcW w:w="2500" w:type="pct"/>
          </w:tcPr>
          <w:p w14:paraId="16B7BE63" w14:textId="77777777" w:rsidR="00E42374" w:rsidRPr="00D631F2" w:rsidRDefault="00E42374" w:rsidP="0080712F">
            <w:r w:rsidRPr="00D631F2">
              <w:t>activiteit</w:t>
            </w:r>
            <w:r>
              <w:t>en</w:t>
            </w:r>
          </w:p>
        </w:tc>
        <w:tc>
          <w:tcPr>
            <w:tcW w:w="2500" w:type="pct"/>
          </w:tcPr>
          <w:p w14:paraId="220F9151" w14:textId="1CFA2BCE" w:rsidR="00E42374" w:rsidRPr="00D631F2" w:rsidRDefault="00E42374" w:rsidP="0080712F">
            <w:r>
              <w:t>het bouwen van een erf- of perceelafscheiding tussen de voorgevel en een bijbehorend bouwwerk bij een woning</w:t>
            </w:r>
          </w:p>
        </w:tc>
      </w:tr>
      <w:tr w:rsidR="00E42374" w:rsidRPr="00D631F2" w14:paraId="1613E92E" w14:textId="77777777" w:rsidTr="0080712F">
        <w:tc>
          <w:tcPr>
            <w:tcW w:w="2500" w:type="pct"/>
          </w:tcPr>
          <w:p w14:paraId="1021F0DE" w14:textId="77777777" w:rsidR="00E42374" w:rsidRPr="00D631F2" w:rsidRDefault="00E42374" w:rsidP="0080712F">
            <w:r w:rsidRPr="00D631F2">
              <w:t>activiteitengroep</w:t>
            </w:r>
          </w:p>
        </w:tc>
        <w:tc>
          <w:tcPr>
            <w:tcW w:w="2500" w:type="pct"/>
          </w:tcPr>
          <w:p w14:paraId="012225E1" w14:textId="725091DE" w:rsidR="00E42374" w:rsidRPr="00D631F2" w:rsidRDefault="00E42374" w:rsidP="0080712F">
            <w:r>
              <w:t>http://standaarden.omgevingswet.overheid.nl/activiteit/id/concept/BouwactiviteitRuimtelijk</w:t>
            </w:r>
          </w:p>
        </w:tc>
      </w:tr>
      <w:tr w:rsidR="00E42374" w:rsidRPr="00D631F2" w14:paraId="1A3BEFE7" w14:textId="77777777" w:rsidTr="0080712F">
        <w:tc>
          <w:tcPr>
            <w:tcW w:w="2500" w:type="pct"/>
          </w:tcPr>
          <w:p w14:paraId="14E54548" w14:textId="77777777" w:rsidR="00E42374" w:rsidRPr="00D631F2" w:rsidRDefault="00E42374" w:rsidP="0080712F">
            <w:r>
              <w:t>activiteitregelkwalificatie</w:t>
            </w:r>
          </w:p>
        </w:tc>
        <w:tc>
          <w:tcPr>
            <w:tcW w:w="2500" w:type="pct"/>
          </w:tcPr>
          <w:p w14:paraId="3A9FA9A5" w14:textId="03752058" w:rsidR="00E42374" w:rsidRPr="00D631F2" w:rsidRDefault="00E42374" w:rsidP="0080712F">
            <w:r>
              <w:t>geen</w:t>
            </w:r>
          </w:p>
        </w:tc>
      </w:tr>
      <w:tr w:rsidR="00E42374" w:rsidRPr="00D631F2" w14:paraId="62C4A07A"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F37F5CC"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86F41B2" w14:textId="77777777" w:rsidR="00E42374" w:rsidRPr="0049085E" w:rsidRDefault="00E42374" w:rsidP="0080712F">
                  <w:r w:rsidRPr="0049085E">
                    <w:t>Locatie</w:t>
                  </w:r>
                </w:p>
              </w:tc>
            </w:tr>
            <w:tr w:rsidR="00E42374" w:rsidRPr="0049085E" w14:paraId="117E996F" w14:textId="77777777" w:rsidTr="0080712F">
              <w:tc>
                <w:tcPr>
                  <w:tcW w:w="2500" w:type="pct"/>
                </w:tcPr>
                <w:p w14:paraId="10DD6C6D" w14:textId="77777777" w:rsidR="00E42374" w:rsidRPr="0049085E" w:rsidRDefault="00E42374" w:rsidP="0080712F">
                  <w:r w:rsidRPr="0049085E">
                    <w:t>geometrie</w:t>
                  </w:r>
                </w:p>
              </w:tc>
              <w:tc>
                <w:tcPr>
                  <w:tcW w:w="2500" w:type="pct"/>
                </w:tcPr>
                <w:p w14:paraId="199558DB" w14:textId="0A225735" w:rsidR="00E42374" w:rsidRPr="0049085E" w:rsidRDefault="00E42374" w:rsidP="0080712F">
                  <w:r>
                    <w:t>gebiedstype woongebied variant 1.gml; gebiedstype woongebied variant 2.gml</w:t>
                  </w:r>
                </w:p>
              </w:tc>
            </w:tr>
            <w:tr w:rsidR="00E42374" w:rsidRPr="0049085E" w14:paraId="5BBA719F" w14:textId="77777777" w:rsidTr="0080712F">
              <w:tc>
                <w:tcPr>
                  <w:tcW w:w="2500" w:type="pct"/>
                </w:tcPr>
                <w:p w14:paraId="40D102ED" w14:textId="77777777" w:rsidR="00E42374" w:rsidRPr="0049085E" w:rsidRDefault="00E42374" w:rsidP="0080712F">
                  <w:r w:rsidRPr="0049085E">
                    <w:t>noemer</w:t>
                  </w:r>
                </w:p>
              </w:tc>
              <w:tc>
                <w:tcPr>
                  <w:tcW w:w="2500" w:type="pct"/>
                </w:tcPr>
                <w:p w14:paraId="2D6A2281" w14:textId="45CD5EA9" w:rsidR="00E42374" w:rsidRPr="0049085E" w:rsidRDefault="00E42374" w:rsidP="0080712F"/>
              </w:tc>
            </w:tr>
            <w:tr w:rsidR="00E42374" w:rsidRPr="0049085E" w14:paraId="002A08AB" w14:textId="77777777" w:rsidTr="0080712F">
              <w:tc>
                <w:tcPr>
                  <w:tcW w:w="2500" w:type="pct"/>
                </w:tcPr>
                <w:p w14:paraId="1AA5DAE6" w14:textId="77777777" w:rsidR="00E42374" w:rsidRPr="0049085E" w:rsidRDefault="00E42374" w:rsidP="0080712F">
                  <w:r>
                    <w:t>symboolcode</w:t>
                  </w:r>
                </w:p>
              </w:tc>
              <w:tc>
                <w:tcPr>
                  <w:tcW w:w="2500" w:type="pct"/>
                </w:tcPr>
                <w:p w14:paraId="67CB5FE0" w14:textId="651022B3" w:rsidR="00E42374" w:rsidRDefault="00E42374" w:rsidP="0080712F"/>
              </w:tc>
            </w:tr>
            <w:tr w:rsidR="00E42374" w:rsidRPr="0049085E" w14:paraId="10A980A4" w14:textId="77777777" w:rsidTr="0080712F">
              <w:tc>
                <w:tcPr>
                  <w:tcW w:w="2500" w:type="pct"/>
                </w:tcPr>
                <w:p w14:paraId="679B3800" w14:textId="77777777" w:rsidR="00E42374" w:rsidRPr="0049085E" w:rsidRDefault="00E42374" w:rsidP="0080712F">
                  <w:r w:rsidRPr="0049085E">
                    <w:t>nauwkeurigheid</w:t>
                  </w:r>
                </w:p>
              </w:tc>
              <w:tc>
                <w:tcPr>
                  <w:tcW w:w="2500" w:type="pct"/>
                </w:tcPr>
                <w:p w14:paraId="48C03476" w14:textId="698D30BB" w:rsidR="00E42374" w:rsidRPr="0049085E" w:rsidRDefault="00E42374" w:rsidP="0080712F"/>
              </w:tc>
            </w:tr>
            <w:tr w:rsidR="00E42374" w:rsidRPr="0049085E" w14:paraId="08E41913" w14:textId="77777777" w:rsidTr="0080712F">
              <w:tc>
                <w:tcPr>
                  <w:tcW w:w="2500" w:type="pct"/>
                </w:tcPr>
                <w:p w14:paraId="51B8CB06" w14:textId="77777777" w:rsidR="00E42374" w:rsidRPr="0049085E" w:rsidRDefault="00E42374" w:rsidP="0080712F">
                  <w:r w:rsidRPr="0049085E">
                    <w:t>bron</w:t>
                  </w:r>
                  <w:r>
                    <w:t>N</w:t>
                  </w:r>
                  <w:r w:rsidRPr="0049085E">
                    <w:t>auwkeurigheid</w:t>
                  </w:r>
                </w:p>
              </w:tc>
              <w:tc>
                <w:tcPr>
                  <w:tcW w:w="2500" w:type="pct"/>
                </w:tcPr>
                <w:p w14:paraId="39518EE7" w14:textId="737670E1" w:rsidR="00E42374" w:rsidRPr="0049085E" w:rsidRDefault="00E42374" w:rsidP="0080712F">
                  <w:r>
                    <w:t>geen</w:t>
                  </w:r>
                </w:p>
              </w:tc>
            </w:tr>
            <w:tr w:rsidR="00E42374" w:rsidRPr="0049085E" w14:paraId="0E4A5F03" w14:textId="77777777" w:rsidTr="0080712F">
              <w:tc>
                <w:tcPr>
                  <w:tcW w:w="2500" w:type="pct"/>
                </w:tcPr>
                <w:p w14:paraId="31A2A99F" w14:textId="77777777" w:rsidR="00E42374" w:rsidRPr="0049085E" w:rsidRDefault="00E42374" w:rsidP="0080712F">
                  <w:r>
                    <w:t>idealisatie</w:t>
                  </w:r>
                </w:p>
              </w:tc>
              <w:tc>
                <w:tcPr>
                  <w:tcW w:w="2500" w:type="pct"/>
                </w:tcPr>
                <w:p w14:paraId="485209AF" w14:textId="17ADB169" w:rsidR="00E42374" w:rsidRPr="0049085E" w:rsidRDefault="00E42374" w:rsidP="0080712F">
                  <w:r>
                    <w:t>geen</w:t>
                  </w:r>
                </w:p>
              </w:tc>
            </w:tr>
          </w:tbl>
          <w:p w14:paraId="562BA0CC" w14:textId="77777777" w:rsidR="00E42374" w:rsidRPr="00D631F2" w:rsidRDefault="00E42374" w:rsidP="0080712F"/>
        </w:tc>
      </w:tr>
    </w:tbl>
    <w:p w14:paraId="7CEFA5C5" w14:textId="7243E94B" w:rsidR="00E42374" w:rsidRDefault="00E42374">
      <w:pPr>
        <w:pStyle w:val="Tekstopmerking"/>
      </w:pPr>
    </w:p>
  </w:comment>
  <w:comment w:id="146" w:author="Peeters, Jerry" w:date="2021-03-22T14:4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24233CF"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F6E3709"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139E88F" w14:textId="77777777" w:rsidTr="0080712F">
        <w:tc>
          <w:tcPr>
            <w:tcW w:w="2500" w:type="pct"/>
          </w:tcPr>
          <w:p w14:paraId="40CA3004" w14:textId="77777777" w:rsidR="00E42374" w:rsidRPr="00D631F2" w:rsidRDefault="00E42374" w:rsidP="0080712F">
            <w:r w:rsidRPr="00D631F2">
              <w:t>activiteit</w:t>
            </w:r>
            <w:r>
              <w:t>en</w:t>
            </w:r>
          </w:p>
        </w:tc>
        <w:tc>
          <w:tcPr>
            <w:tcW w:w="2500" w:type="pct"/>
          </w:tcPr>
          <w:p w14:paraId="27A0DC8E" w14:textId="5444DA15" w:rsidR="00E42374" w:rsidRPr="00D631F2" w:rsidRDefault="00E42374" w:rsidP="0080712F">
            <w:r>
              <w:t>het bouwen van een erf- of perceelafscheiding tussen de voorgevel en een bijbehorend bouwwerk bij een woning</w:t>
            </w:r>
          </w:p>
        </w:tc>
      </w:tr>
      <w:tr w:rsidR="00E42374" w:rsidRPr="00D631F2" w14:paraId="6CF982F7" w14:textId="77777777" w:rsidTr="0080712F">
        <w:tc>
          <w:tcPr>
            <w:tcW w:w="2500" w:type="pct"/>
          </w:tcPr>
          <w:p w14:paraId="059B9FE7" w14:textId="77777777" w:rsidR="00E42374" w:rsidRPr="00D631F2" w:rsidRDefault="00E42374" w:rsidP="0080712F">
            <w:r w:rsidRPr="00D631F2">
              <w:t>activiteitengroep</w:t>
            </w:r>
          </w:p>
        </w:tc>
        <w:tc>
          <w:tcPr>
            <w:tcW w:w="2500" w:type="pct"/>
          </w:tcPr>
          <w:p w14:paraId="3E520E40" w14:textId="311E88A9" w:rsidR="00E42374" w:rsidRPr="00D631F2" w:rsidRDefault="00E42374" w:rsidP="0080712F">
            <w:r>
              <w:t>http://standaarden.omgevingswet.overheid.nl/activiteit/id/concept/BouwactiviteitRuimtelijk</w:t>
            </w:r>
          </w:p>
        </w:tc>
      </w:tr>
      <w:tr w:rsidR="00E42374" w:rsidRPr="00D631F2" w14:paraId="1F297BC5" w14:textId="77777777" w:rsidTr="0080712F">
        <w:tc>
          <w:tcPr>
            <w:tcW w:w="2500" w:type="pct"/>
          </w:tcPr>
          <w:p w14:paraId="3B223624" w14:textId="77777777" w:rsidR="00E42374" w:rsidRPr="00D631F2" w:rsidRDefault="00E42374" w:rsidP="0080712F">
            <w:r>
              <w:t>activiteitregelkwalificatie</w:t>
            </w:r>
          </w:p>
        </w:tc>
        <w:tc>
          <w:tcPr>
            <w:tcW w:w="2500" w:type="pct"/>
          </w:tcPr>
          <w:p w14:paraId="2A83D906" w14:textId="1CAFA513" w:rsidR="00E42374" w:rsidRPr="00D631F2" w:rsidRDefault="00E42374" w:rsidP="0080712F">
            <w:r>
              <w:t>geen</w:t>
            </w:r>
          </w:p>
        </w:tc>
      </w:tr>
      <w:tr w:rsidR="00E42374" w:rsidRPr="00D631F2" w14:paraId="57540868"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D88D9A6"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7DFE13" w14:textId="77777777" w:rsidR="00E42374" w:rsidRPr="0049085E" w:rsidRDefault="00E42374" w:rsidP="0080712F">
                  <w:r w:rsidRPr="0049085E">
                    <w:t>Locatie</w:t>
                  </w:r>
                </w:p>
              </w:tc>
            </w:tr>
            <w:tr w:rsidR="00E42374" w:rsidRPr="0049085E" w14:paraId="0012832B" w14:textId="77777777" w:rsidTr="0080712F">
              <w:tc>
                <w:tcPr>
                  <w:tcW w:w="2500" w:type="pct"/>
                </w:tcPr>
                <w:p w14:paraId="2612785E" w14:textId="77777777" w:rsidR="00E42374" w:rsidRPr="0049085E" w:rsidRDefault="00E42374" w:rsidP="0080712F">
                  <w:r w:rsidRPr="0049085E">
                    <w:t>geometrie</w:t>
                  </w:r>
                </w:p>
              </w:tc>
              <w:tc>
                <w:tcPr>
                  <w:tcW w:w="2500" w:type="pct"/>
                </w:tcPr>
                <w:p w14:paraId="2DA0776E" w14:textId="2BFB6172" w:rsidR="00E42374" w:rsidRPr="0049085E" w:rsidRDefault="00E42374" w:rsidP="0080712F">
                  <w:r>
                    <w:t>gebiedstype woongebied variant 1.gml; gebiedstype woongebied variant 2.gml</w:t>
                  </w:r>
                </w:p>
              </w:tc>
            </w:tr>
            <w:tr w:rsidR="00E42374" w:rsidRPr="0049085E" w14:paraId="74604056" w14:textId="77777777" w:rsidTr="0080712F">
              <w:tc>
                <w:tcPr>
                  <w:tcW w:w="2500" w:type="pct"/>
                </w:tcPr>
                <w:p w14:paraId="613EB1AE" w14:textId="77777777" w:rsidR="00E42374" w:rsidRPr="0049085E" w:rsidRDefault="00E42374" w:rsidP="0080712F">
                  <w:r w:rsidRPr="0049085E">
                    <w:t>noemer</w:t>
                  </w:r>
                </w:p>
              </w:tc>
              <w:tc>
                <w:tcPr>
                  <w:tcW w:w="2500" w:type="pct"/>
                </w:tcPr>
                <w:p w14:paraId="3D334EBB" w14:textId="317F9F0F" w:rsidR="00E42374" w:rsidRPr="0049085E" w:rsidRDefault="00E42374" w:rsidP="0080712F"/>
              </w:tc>
            </w:tr>
            <w:tr w:rsidR="00E42374" w:rsidRPr="0049085E" w14:paraId="314E04EE" w14:textId="77777777" w:rsidTr="0080712F">
              <w:tc>
                <w:tcPr>
                  <w:tcW w:w="2500" w:type="pct"/>
                </w:tcPr>
                <w:p w14:paraId="2B910C5E" w14:textId="77777777" w:rsidR="00E42374" w:rsidRPr="0049085E" w:rsidRDefault="00E42374" w:rsidP="0080712F">
                  <w:r>
                    <w:t>symboolcode</w:t>
                  </w:r>
                </w:p>
              </w:tc>
              <w:tc>
                <w:tcPr>
                  <w:tcW w:w="2500" w:type="pct"/>
                </w:tcPr>
                <w:p w14:paraId="769445FD" w14:textId="100146B7" w:rsidR="00E42374" w:rsidRDefault="00E42374" w:rsidP="0080712F"/>
              </w:tc>
            </w:tr>
            <w:tr w:rsidR="00E42374" w:rsidRPr="0049085E" w14:paraId="1A62A983" w14:textId="77777777" w:rsidTr="0080712F">
              <w:tc>
                <w:tcPr>
                  <w:tcW w:w="2500" w:type="pct"/>
                </w:tcPr>
                <w:p w14:paraId="191FE86B" w14:textId="77777777" w:rsidR="00E42374" w:rsidRPr="0049085E" w:rsidRDefault="00E42374" w:rsidP="0080712F">
                  <w:r w:rsidRPr="0049085E">
                    <w:t>nauwkeurigheid</w:t>
                  </w:r>
                </w:p>
              </w:tc>
              <w:tc>
                <w:tcPr>
                  <w:tcW w:w="2500" w:type="pct"/>
                </w:tcPr>
                <w:p w14:paraId="78240F0F" w14:textId="246F6EDE" w:rsidR="00E42374" w:rsidRPr="0049085E" w:rsidRDefault="00E42374" w:rsidP="0080712F"/>
              </w:tc>
            </w:tr>
            <w:tr w:rsidR="00E42374" w:rsidRPr="0049085E" w14:paraId="653A6203" w14:textId="77777777" w:rsidTr="0080712F">
              <w:tc>
                <w:tcPr>
                  <w:tcW w:w="2500" w:type="pct"/>
                </w:tcPr>
                <w:p w14:paraId="560DD231" w14:textId="77777777" w:rsidR="00E42374" w:rsidRPr="0049085E" w:rsidRDefault="00E42374" w:rsidP="0080712F">
                  <w:r w:rsidRPr="0049085E">
                    <w:t>bron</w:t>
                  </w:r>
                  <w:r>
                    <w:t>N</w:t>
                  </w:r>
                  <w:r w:rsidRPr="0049085E">
                    <w:t>auwkeurigheid</w:t>
                  </w:r>
                </w:p>
              </w:tc>
              <w:tc>
                <w:tcPr>
                  <w:tcW w:w="2500" w:type="pct"/>
                </w:tcPr>
                <w:p w14:paraId="6B458634" w14:textId="32F0FB5A" w:rsidR="00E42374" w:rsidRPr="0049085E" w:rsidRDefault="00E42374" w:rsidP="0080712F">
                  <w:r>
                    <w:t>geen</w:t>
                  </w:r>
                </w:p>
              </w:tc>
            </w:tr>
            <w:tr w:rsidR="00E42374" w:rsidRPr="0049085E" w14:paraId="642A4481" w14:textId="77777777" w:rsidTr="0080712F">
              <w:tc>
                <w:tcPr>
                  <w:tcW w:w="2500" w:type="pct"/>
                </w:tcPr>
                <w:p w14:paraId="0BCF074D" w14:textId="77777777" w:rsidR="00E42374" w:rsidRPr="0049085E" w:rsidRDefault="00E42374" w:rsidP="0080712F">
                  <w:r>
                    <w:t>idealisatie</w:t>
                  </w:r>
                </w:p>
              </w:tc>
              <w:tc>
                <w:tcPr>
                  <w:tcW w:w="2500" w:type="pct"/>
                </w:tcPr>
                <w:p w14:paraId="2057D244" w14:textId="52ECFB92" w:rsidR="00E42374" w:rsidRPr="0049085E" w:rsidRDefault="00E42374" w:rsidP="0080712F">
                  <w:r>
                    <w:t>geen</w:t>
                  </w:r>
                </w:p>
              </w:tc>
            </w:tr>
          </w:tbl>
          <w:p w14:paraId="449305D8" w14:textId="77777777" w:rsidR="00E42374" w:rsidRPr="00D631F2" w:rsidRDefault="00E42374" w:rsidP="0080712F"/>
        </w:tc>
      </w:tr>
    </w:tbl>
    <w:p w14:paraId="229B10EE" w14:textId="0F57F33E" w:rsidR="00E42374" w:rsidRDefault="00E42374">
      <w:pPr>
        <w:pStyle w:val="Tekstopmerking"/>
      </w:pPr>
    </w:p>
  </w:comment>
  <w:comment w:id="147" w:author="Peeters, Jerry" w:date="2021-03-22T14:4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729C133"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C947A6F"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D1DBF36" w14:textId="77777777" w:rsidTr="0080712F">
        <w:tc>
          <w:tcPr>
            <w:tcW w:w="2500" w:type="pct"/>
          </w:tcPr>
          <w:p w14:paraId="17E5A94E" w14:textId="77777777" w:rsidR="00E42374" w:rsidRPr="00D631F2" w:rsidRDefault="00E42374" w:rsidP="0080712F">
            <w:r w:rsidRPr="00D631F2">
              <w:t>activiteit</w:t>
            </w:r>
            <w:r>
              <w:t>en</w:t>
            </w:r>
          </w:p>
        </w:tc>
        <w:tc>
          <w:tcPr>
            <w:tcW w:w="2500" w:type="pct"/>
          </w:tcPr>
          <w:p w14:paraId="609CDED7" w14:textId="1FDEC1DC" w:rsidR="00E42374" w:rsidRPr="00D631F2" w:rsidRDefault="00E42374" w:rsidP="0080712F">
            <w:r>
              <w:t>het bouwen van een erf- of perceelafscheiding tussen de voorgevel en een bijbehorend bouwwerk bij een woning</w:t>
            </w:r>
          </w:p>
        </w:tc>
      </w:tr>
      <w:tr w:rsidR="00E42374" w:rsidRPr="00D631F2" w14:paraId="33DA26F1" w14:textId="77777777" w:rsidTr="0080712F">
        <w:tc>
          <w:tcPr>
            <w:tcW w:w="2500" w:type="pct"/>
          </w:tcPr>
          <w:p w14:paraId="793D640A" w14:textId="77777777" w:rsidR="00E42374" w:rsidRPr="00D631F2" w:rsidRDefault="00E42374" w:rsidP="0080712F">
            <w:r w:rsidRPr="00D631F2">
              <w:t>activiteitengroep</w:t>
            </w:r>
          </w:p>
        </w:tc>
        <w:tc>
          <w:tcPr>
            <w:tcW w:w="2500" w:type="pct"/>
          </w:tcPr>
          <w:p w14:paraId="4333C35A" w14:textId="4DFA4311" w:rsidR="00E42374" w:rsidRPr="00D631F2" w:rsidRDefault="00E42374" w:rsidP="0080712F">
            <w:r>
              <w:t>http://standaarden.omgevingswet.overheid.nl/activiteit/id/concept/BouwactiviteitRuimtelijk</w:t>
            </w:r>
          </w:p>
        </w:tc>
      </w:tr>
      <w:tr w:rsidR="00E42374" w:rsidRPr="00D631F2" w14:paraId="1EB2956F" w14:textId="77777777" w:rsidTr="0080712F">
        <w:tc>
          <w:tcPr>
            <w:tcW w:w="2500" w:type="pct"/>
          </w:tcPr>
          <w:p w14:paraId="5314BDD2" w14:textId="77777777" w:rsidR="00E42374" w:rsidRPr="00D631F2" w:rsidRDefault="00E42374" w:rsidP="0080712F">
            <w:r>
              <w:t>activiteitregelkwalificatie</w:t>
            </w:r>
          </w:p>
        </w:tc>
        <w:tc>
          <w:tcPr>
            <w:tcW w:w="2500" w:type="pct"/>
          </w:tcPr>
          <w:p w14:paraId="5DC30C0F" w14:textId="77BD7D52" w:rsidR="00E42374" w:rsidRPr="00D631F2" w:rsidRDefault="00E42374" w:rsidP="0080712F">
            <w:r>
              <w:t>geen</w:t>
            </w:r>
          </w:p>
        </w:tc>
      </w:tr>
      <w:tr w:rsidR="00E42374" w:rsidRPr="00D631F2" w14:paraId="5BB72E74"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0BFB911"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41B9213" w14:textId="77777777" w:rsidR="00E42374" w:rsidRPr="0049085E" w:rsidRDefault="00E42374" w:rsidP="0080712F">
                  <w:r w:rsidRPr="0049085E">
                    <w:t>Locatie</w:t>
                  </w:r>
                </w:p>
              </w:tc>
            </w:tr>
            <w:tr w:rsidR="00E42374" w:rsidRPr="0049085E" w14:paraId="2C61E13F" w14:textId="77777777" w:rsidTr="0080712F">
              <w:tc>
                <w:tcPr>
                  <w:tcW w:w="2500" w:type="pct"/>
                </w:tcPr>
                <w:p w14:paraId="062BBD09" w14:textId="77777777" w:rsidR="00E42374" w:rsidRPr="0049085E" w:rsidRDefault="00E42374" w:rsidP="0080712F">
                  <w:r w:rsidRPr="0049085E">
                    <w:t>geometrie</w:t>
                  </w:r>
                </w:p>
              </w:tc>
              <w:tc>
                <w:tcPr>
                  <w:tcW w:w="2500" w:type="pct"/>
                </w:tcPr>
                <w:p w14:paraId="56FFBF7C" w14:textId="2B76AB5B" w:rsidR="00E42374" w:rsidRPr="0049085E" w:rsidRDefault="00E42374" w:rsidP="0080712F">
                  <w:r>
                    <w:t>gebiedstype woongebied variant 1.gml; gebiedstype woongebied variant 2.gml</w:t>
                  </w:r>
                </w:p>
              </w:tc>
            </w:tr>
            <w:tr w:rsidR="00E42374" w:rsidRPr="0049085E" w14:paraId="6644E699" w14:textId="77777777" w:rsidTr="0080712F">
              <w:tc>
                <w:tcPr>
                  <w:tcW w:w="2500" w:type="pct"/>
                </w:tcPr>
                <w:p w14:paraId="420B08A0" w14:textId="77777777" w:rsidR="00E42374" w:rsidRPr="0049085E" w:rsidRDefault="00E42374" w:rsidP="0080712F">
                  <w:r w:rsidRPr="0049085E">
                    <w:t>noemer</w:t>
                  </w:r>
                </w:p>
              </w:tc>
              <w:tc>
                <w:tcPr>
                  <w:tcW w:w="2500" w:type="pct"/>
                </w:tcPr>
                <w:p w14:paraId="3C56BAB1" w14:textId="73699777" w:rsidR="00E42374" w:rsidRPr="0049085E" w:rsidRDefault="00E42374" w:rsidP="0080712F"/>
              </w:tc>
            </w:tr>
            <w:tr w:rsidR="00E42374" w:rsidRPr="0049085E" w14:paraId="7A75D726" w14:textId="77777777" w:rsidTr="0080712F">
              <w:tc>
                <w:tcPr>
                  <w:tcW w:w="2500" w:type="pct"/>
                </w:tcPr>
                <w:p w14:paraId="7C4F74AA" w14:textId="77777777" w:rsidR="00E42374" w:rsidRPr="0049085E" w:rsidRDefault="00E42374" w:rsidP="0080712F">
                  <w:r>
                    <w:t>symboolcode</w:t>
                  </w:r>
                </w:p>
              </w:tc>
              <w:tc>
                <w:tcPr>
                  <w:tcW w:w="2500" w:type="pct"/>
                </w:tcPr>
                <w:p w14:paraId="0F3B8BFB" w14:textId="173B9F7B" w:rsidR="00E42374" w:rsidRDefault="00E42374" w:rsidP="0080712F"/>
              </w:tc>
            </w:tr>
            <w:tr w:rsidR="00E42374" w:rsidRPr="0049085E" w14:paraId="22D665EC" w14:textId="77777777" w:rsidTr="0080712F">
              <w:tc>
                <w:tcPr>
                  <w:tcW w:w="2500" w:type="pct"/>
                </w:tcPr>
                <w:p w14:paraId="15CBCB23" w14:textId="77777777" w:rsidR="00E42374" w:rsidRPr="0049085E" w:rsidRDefault="00E42374" w:rsidP="0080712F">
                  <w:r w:rsidRPr="0049085E">
                    <w:t>nauwkeurigheid</w:t>
                  </w:r>
                </w:p>
              </w:tc>
              <w:tc>
                <w:tcPr>
                  <w:tcW w:w="2500" w:type="pct"/>
                </w:tcPr>
                <w:p w14:paraId="463CBAC8" w14:textId="3185644A" w:rsidR="00E42374" w:rsidRPr="0049085E" w:rsidRDefault="00E42374" w:rsidP="0080712F"/>
              </w:tc>
            </w:tr>
            <w:tr w:rsidR="00E42374" w:rsidRPr="0049085E" w14:paraId="0A375DF0" w14:textId="77777777" w:rsidTr="0080712F">
              <w:tc>
                <w:tcPr>
                  <w:tcW w:w="2500" w:type="pct"/>
                </w:tcPr>
                <w:p w14:paraId="1610CB5B" w14:textId="77777777" w:rsidR="00E42374" w:rsidRPr="0049085E" w:rsidRDefault="00E42374" w:rsidP="0080712F">
                  <w:r w:rsidRPr="0049085E">
                    <w:t>bron</w:t>
                  </w:r>
                  <w:r>
                    <w:t>N</w:t>
                  </w:r>
                  <w:r w:rsidRPr="0049085E">
                    <w:t>auwkeurigheid</w:t>
                  </w:r>
                </w:p>
              </w:tc>
              <w:tc>
                <w:tcPr>
                  <w:tcW w:w="2500" w:type="pct"/>
                </w:tcPr>
                <w:p w14:paraId="1D561384" w14:textId="2933931B" w:rsidR="00E42374" w:rsidRPr="0049085E" w:rsidRDefault="00E42374" w:rsidP="0080712F">
                  <w:r>
                    <w:t>geen</w:t>
                  </w:r>
                </w:p>
              </w:tc>
            </w:tr>
            <w:tr w:rsidR="00E42374" w:rsidRPr="0049085E" w14:paraId="50EF4B95" w14:textId="77777777" w:rsidTr="0080712F">
              <w:tc>
                <w:tcPr>
                  <w:tcW w:w="2500" w:type="pct"/>
                </w:tcPr>
                <w:p w14:paraId="091B6F65" w14:textId="77777777" w:rsidR="00E42374" w:rsidRPr="0049085E" w:rsidRDefault="00E42374" w:rsidP="0080712F">
                  <w:r>
                    <w:t>idealisatie</w:t>
                  </w:r>
                </w:p>
              </w:tc>
              <w:tc>
                <w:tcPr>
                  <w:tcW w:w="2500" w:type="pct"/>
                </w:tcPr>
                <w:p w14:paraId="7C8D39CC" w14:textId="0DC84654" w:rsidR="00E42374" w:rsidRPr="0049085E" w:rsidRDefault="00E42374" w:rsidP="0080712F">
                  <w:r>
                    <w:t>geen</w:t>
                  </w:r>
                </w:p>
              </w:tc>
            </w:tr>
          </w:tbl>
          <w:p w14:paraId="0733725E" w14:textId="77777777" w:rsidR="00E42374" w:rsidRPr="00D631F2" w:rsidRDefault="00E42374" w:rsidP="0080712F"/>
        </w:tc>
      </w:tr>
    </w:tbl>
    <w:p w14:paraId="42217C68" w14:textId="329779F8" w:rsidR="00E42374" w:rsidRDefault="00E42374">
      <w:pPr>
        <w:pStyle w:val="Tekstopmerking"/>
      </w:pPr>
    </w:p>
  </w:comment>
  <w:comment w:id="148" w:author="Peeters, Jerry" w:date="2021-03-22T14:4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38DB987"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0EEC87A"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D7FA976" w14:textId="77777777" w:rsidTr="0080712F">
        <w:tc>
          <w:tcPr>
            <w:tcW w:w="2500" w:type="pct"/>
          </w:tcPr>
          <w:p w14:paraId="6F133546" w14:textId="77777777" w:rsidR="00E42374" w:rsidRPr="00D631F2" w:rsidRDefault="00E42374" w:rsidP="0080712F">
            <w:r w:rsidRPr="00D631F2">
              <w:t>activiteit</w:t>
            </w:r>
            <w:r>
              <w:t>en</w:t>
            </w:r>
          </w:p>
        </w:tc>
        <w:tc>
          <w:tcPr>
            <w:tcW w:w="2500" w:type="pct"/>
          </w:tcPr>
          <w:p w14:paraId="4EEFB856" w14:textId="5D600940" w:rsidR="00E42374" w:rsidRPr="00D631F2" w:rsidRDefault="00E42374" w:rsidP="0080712F">
            <w:r>
              <w:t>het bouwen van een erf- of perceelafscheiding voor een zijgevel gericht naar openbaar gebied bij een woning</w:t>
            </w:r>
          </w:p>
        </w:tc>
      </w:tr>
      <w:tr w:rsidR="00E42374" w:rsidRPr="00D631F2" w14:paraId="3387C42A" w14:textId="77777777" w:rsidTr="0080712F">
        <w:tc>
          <w:tcPr>
            <w:tcW w:w="2500" w:type="pct"/>
          </w:tcPr>
          <w:p w14:paraId="0594F521" w14:textId="77777777" w:rsidR="00E42374" w:rsidRPr="00D631F2" w:rsidRDefault="00E42374" w:rsidP="0080712F">
            <w:r w:rsidRPr="00D631F2">
              <w:t>activiteitengroep</w:t>
            </w:r>
          </w:p>
        </w:tc>
        <w:tc>
          <w:tcPr>
            <w:tcW w:w="2500" w:type="pct"/>
          </w:tcPr>
          <w:p w14:paraId="3E8C9D9F" w14:textId="76B635F0" w:rsidR="00E42374" w:rsidRPr="00D631F2" w:rsidRDefault="00E42374" w:rsidP="0080712F">
            <w:r>
              <w:t>http://standaarden.omgevingswet.overheid.nl/activiteit/id/concept/BouwactiviteitRuimtelijk</w:t>
            </w:r>
          </w:p>
        </w:tc>
      </w:tr>
      <w:tr w:rsidR="00E42374" w:rsidRPr="00D631F2" w14:paraId="6C5ED175" w14:textId="77777777" w:rsidTr="0080712F">
        <w:tc>
          <w:tcPr>
            <w:tcW w:w="2500" w:type="pct"/>
          </w:tcPr>
          <w:p w14:paraId="7A7D4C35" w14:textId="77777777" w:rsidR="00E42374" w:rsidRPr="00D631F2" w:rsidRDefault="00E42374" w:rsidP="0080712F">
            <w:r>
              <w:t>activiteitregelkwalificatie</w:t>
            </w:r>
          </w:p>
        </w:tc>
        <w:tc>
          <w:tcPr>
            <w:tcW w:w="2500" w:type="pct"/>
          </w:tcPr>
          <w:p w14:paraId="33E17C00" w14:textId="2EB92C03" w:rsidR="00E42374" w:rsidRPr="00D631F2" w:rsidRDefault="00E42374" w:rsidP="0080712F">
            <w:r>
              <w:t>geen</w:t>
            </w:r>
          </w:p>
        </w:tc>
      </w:tr>
      <w:tr w:rsidR="00E42374" w:rsidRPr="00D631F2" w14:paraId="15A78A11"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F9F3B91"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C965DF5" w14:textId="77777777" w:rsidR="00E42374" w:rsidRPr="0049085E" w:rsidRDefault="00E42374" w:rsidP="0080712F">
                  <w:r w:rsidRPr="0049085E">
                    <w:t>Locatie</w:t>
                  </w:r>
                </w:p>
              </w:tc>
            </w:tr>
            <w:tr w:rsidR="00E42374" w:rsidRPr="0049085E" w14:paraId="4B19EAA4" w14:textId="77777777" w:rsidTr="0080712F">
              <w:tc>
                <w:tcPr>
                  <w:tcW w:w="2500" w:type="pct"/>
                </w:tcPr>
                <w:p w14:paraId="1ABD3964" w14:textId="77777777" w:rsidR="00E42374" w:rsidRPr="0049085E" w:rsidRDefault="00E42374" w:rsidP="0080712F">
                  <w:r w:rsidRPr="0049085E">
                    <w:t>geometrie</w:t>
                  </w:r>
                </w:p>
              </w:tc>
              <w:tc>
                <w:tcPr>
                  <w:tcW w:w="2500" w:type="pct"/>
                </w:tcPr>
                <w:p w14:paraId="684F73CA" w14:textId="242C83DE" w:rsidR="00E42374" w:rsidRPr="0049085E" w:rsidRDefault="00E42374" w:rsidP="0080712F">
                  <w:r>
                    <w:t>gebiedstype woongebied variant 1.gml; gebiedstype woongebied variant 2.gml</w:t>
                  </w:r>
                </w:p>
              </w:tc>
            </w:tr>
            <w:tr w:rsidR="00E42374" w:rsidRPr="0049085E" w14:paraId="391CBEAD" w14:textId="77777777" w:rsidTr="0080712F">
              <w:tc>
                <w:tcPr>
                  <w:tcW w:w="2500" w:type="pct"/>
                </w:tcPr>
                <w:p w14:paraId="3C4B82C0" w14:textId="77777777" w:rsidR="00E42374" w:rsidRPr="0049085E" w:rsidRDefault="00E42374" w:rsidP="0080712F">
                  <w:r w:rsidRPr="0049085E">
                    <w:t>noemer</w:t>
                  </w:r>
                </w:p>
              </w:tc>
              <w:tc>
                <w:tcPr>
                  <w:tcW w:w="2500" w:type="pct"/>
                </w:tcPr>
                <w:p w14:paraId="37E3CC2D" w14:textId="5EB17524" w:rsidR="00E42374" w:rsidRPr="0049085E" w:rsidRDefault="00E42374" w:rsidP="0080712F"/>
              </w:tc>
            </w:tr>
            <w:tr w:rsidR="00E42374" w:rsidRPr="0049085E" w14:paraId="71CE1CEC" w14:textId="77777777" w:rsidTr="0080712F">
              <w:tc>
                <w:tcPr>
                  <w:tcW w:w="2500" w:type="pct"/>
                </w:tcPr>
                <w:p w14:paraId="1ECBD502" w14:textId="77777777" w:rsidR="00E42374" w:rsidRPr="0049085E" w:rsidRDefault="00E42374" w:rsidP="0080712F">
                  <w:r>
                    <w:t>symboolcode</w:t>
                  </w:r>
                </w:p>
              </w:tc>
              <w:tc>
                <w:tcPr>
                  <w:tcW w:w="2500" w:type="pct"/>
                </w:tcPr>
                <w:p w14:paraId="0CB75F42" w14:textId="44087EC7" w:rsidR="00E42374" w:rsidRDefault="00E42374" w:rsidP="0080712F"/>
              </w:tc>
            </w:tr>
            <w:tr w:rsidR="00E42374" w:rsidRPr="0049085E" w14:paraId="3E53966E" w14:textId="77777777" w:rsidTr="0080712F">
              <w:tc>
                <w:tcPr>
                  <w:tcW w:w="2500" w:type="pct"/>
                </w:tcPr>
                <w:p w14:paraId="0B38818C" w14:textId="77777777" w:rsidR="00E42374" w:rsidRPr="0049085E" w:rsidRDefault="00E42374" w:rsidP="0080712F">
                  <w:r w:rsidRPr="0049085E">
                    <w:t>nauwkeurigheid</w:t>
                  </w:r>
                </w:p>
              </w:tc>
              <w:tc>
                <w:tcPr>
                  <w:tcW w:w="2500" w:type="pct"/>
                </w:tcPr>
                <w:p w14:paraId="11CE9C6C" w14:textId="5C8DD764" w:rsidR="00E42374" w:rsidRPr="0049085E" w:rsidRDefault="00E42374" w:rsidP="0080712F"/>
              </w:tc>
            </w:tr>
            <w:tr w:rsidR="00E42374" w:rsidRPr="0049085E" w14:paraId="51037A0A" w14:textId="77777777" w:rsidTr="0080712F">
              <w:tc>
                <w:tcPr>
                  <w:tcW w:w="2500" w:type="pct"/>
                </w:tcPr>
                <w:p w14:paraId="27BEC078" w14:textId="77777777" w:rsidR="00E42374" w:rsidRPr="0049085E" w:rsidRDefault="00E42374" w:rsidP="0080712F">
                  <w:r w:rsidRPr="0049085E">
                    <w:t>bron</w:t>
                  </w:r>
                  <w:r>
                    <w:t>N</w:t>
                  </w:r>
                  <w:r w:rsidRPr="0049085E">
                    <w:t>auwkeurigheid</w:t>
                  </w:r>
                </w:p>
              </w:tc>
              <w:tc>
                <w:tcPr>
                  <w:tcW w:w="2500" w:type="pct"/>
                </w:tcPr>
                <w:p w14:paraId="5BEA9282" w14:textId="607A14CB" w:rsidR="00E42374" w:rsidRPr="0049085E" w:rsidRDefault="00E42374" w:rsidP="0080712F">
                  <w:r>
                    <w:t>geen</w:t>
                  </w:r>
                </w:p>
              </w:tc>
            </w:tr>
            <w:tr w:rsidR="00E42374" w:rsidRPr="0049085E" w14:paraId="57D727ED" w14:textId="77777777" w:rsidTr="0080712F">
              <w:tc>
                <w:tcPr>
                  <w:tcW w:w="2500" w:type="pct"/>
                </w:tcPr>
                <w:p w14:paraId="0D6DB24B" w14:textId="77777777" w:rsidR="00E42374" w:rsidRPr="0049085E" w:rsidRDefault="00E42374" w:rsidP="0080712F">
                  <w:r>
                    <w:t>idealisatie</w:t>
                  </w:r>
                </w:p>
              </w:tc>
              <w:tc>
                <w:tcPr>
                  <w:tcW w:w="2500" w:type="pct"/>
                </w:tcPr>
                <w:p w14:paraId="445DA6DC" w14:textId="2FDA0EA1" w:rsidR="00E42374" w:rsidRPr="0049085E" w:rsidRDefault="00E42374" w:rsidP="0080712F">
                  <w:r>
                    <w:t>geen</w:t>
                  </w:r>
                </w:p>
              </w:tc>
            </w:tr>
          </w:tbl>
          <w:p w14:paraId="74239F6A" w14:textId="77777777" w:rsidR="00E42374" w:rsidRPr="00D631F2" w:rsidRDefault="00E42374" w:rsidP="0080712F"/>
        </w:tc>
      </w:tr>
    </w:tbl>
    <w:p w14:paraId="3639AE3A" w14:textId="67B12C9B" w:rsidR="00E42374" w:rsidRDefault="00E42374">
      <w:pPr>
        <w:pStyle w:val="Tekstopmerking"/>
      </w:pPr>
    </w:p>
  </w:comment>
  <w:comment w:id="149" w:author="Peeters, Jerry" w:date="2021-03-22T14:4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78190C0"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33F8942"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D9D5765" w14:textId="77777777" w:rsidTr="0080712F">
        <w:tc>
          <w:tcPr>
            <w:tcW w:w="2500" w:type="pct"/>
          </w:tcPr>
          <w:p w14:paraId="409B058B" w14:textId="77777777" w:rsidR="00E42374" w:rsidRPr="00D631F2" w:rsidRDefault="00E42374" w:rsidP="0080712F">
            <w:r w:rsidRPr="00D631F2">
              <w:t>activiteit</w:t>
            </w:r>
            <w:r>
              <w:t>en</w:t>
            </w:r>
          </w:p>
        </w:tc>
        <w:tc>
          <w:tcPr>
            <w:tcW w:w="2500" w:type="pct"/>
          </w:tcPr>
          <w:p w14:paraId="16307FA3" w14:textId="1B419435" w:rsidR="00E42374" w:rsidRPr="00D631F2" w:rsidRDefault="00E42374" w:rsidP="0080712F">
            <w:r>
              <w:t>het bouwen van een erf- of perceelafscheiding voor een zijgevel gericht naar openbaar gebied bij een woning</w:t>
            </w:r>
          </w:p>
        </w:tc>
      </w:tr>
      <w:tr w:rsidR="00E42374" w:rsidRPr="00D631F2" w14:paraId="016B3B64" w14:textId="77777777" w:rsidTr="0080712F">
        <w:tc>
          <w:tcPr>
            <w:tcW w:w="2500" w:type="pct"/>
          </w:tcPr>
          <w:p w14:paraId="782EACF5" w14:textId="77777777" w:rsidR="00E42374" w:rsidRPr="00D631F2" w:rsidRDefault="00E42374" w:rsidP="0080712F">
            <w:r w:rsidRPr="00D631F2">
              <w:t>activiteitengroep</w:t>
            </w:r>
          </w:p>
        </w:tc>
        <w:tc>
          <w:tcPr>
            <w:tcW w:w="2500" w:type="pct"/>
          </w:tcPr>
          <w:p w14:paraId="31AE2918" w14:textId="5CF6124B" w:rsidR="00E42374" w:rsidRPr="00D631F2" w:rsidRDefault="00E42374" w:rsidP="0080712F">
            <w:r>
              <w:t>http://standaarden.omgevingswet.overheid.nl/activiteit/id/concept/BouwactiviteitRuimtelijk</w:t>
            </w:r>
          </w:p>
        </w:tc>
      </w:tr>
      <w:tr w:rsidR="00E42374" w:rsidRPr="00D631F2" w14:paraId="4074E8A8" w14:textId="77777777" w:rsidTr="0080712F">
        <w:tc>
          <w:tcPr>
            <w:tcW w:w="2500" w:type="pct"/>
          </w:tcPr>
          <w:p w14:paraId="09D20B40" w14:textId="77777777" w:rsidR="00E42374" w:rsidRPr="00D631F2" w:rsidRDefault="00E42374" w:rsidP="0080712F">
            <w:r>
              <w:t>activiteitregelkwalificatie</w:t>
            </w:r>
          </w:p>
        </w:tc>
        <w:tc>
          <w:tcPr>
            <w:tcW w:w="2500" w:type="pct"/>
          </w:tcPr>
          <w:p w14:paraId="5A065843" w14:textId="15009B98" w:rsidR="00E42374" w:rsidRPr="00D631F2" w:rsidRDefault="00E42374" w:rsidP="0080712F">
            <w:r>
              <w:t>geen</w:t>
            </w:r>
          </w:p>
        </w:tc>
      </w:tr>
      <w:tr w:rsidR="00E42374" w:rsidRPr="00D631F2" w14:paraId="5D391B18"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D3FD1DB"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00E3CD0" w14:textId="77777777" w:rsidR="00E42374" w:rsidRPr="0049085E" w:rsidRDefault="00E42374" w:rsidP="0080712F">
                  <w:r w:rsidRPr="0049085E">
                    <w:t>Locatie</w:t>
                  </w:r>
                </w:p>
              </w:tc>
            </w:tr>
            <w:tr w:rsidR="00E42374" w:rsidRPr="0049085E" w14:paraId="43B3ABD4" w14:textId="77777777" w:rsidTr="0080712F">
              <w:tc>
                <w:tcPr>
                  <w:tcW w:w="2500" w:type="pct"/>
                </w:tcPr>
                <w:p w14:paraId="34626D51" w14:textId="77777777" w:rsidR="00E42374" w:rsidRPr="0049085E" w:rsidRDefault="00E42374" w:rsidP="0080712F">
                  <w:r w:rsidRPr="0049085E">
                    <w:t>geometrie</w:t>
                  </w:r>
                </w:p>
              </w:tc>
              <w:tc>
                <w:tcPr>
                  <w:tcW w:w="2500" w:type="pct"/>
                </w:tcPr>
                <w:p w14:paraId="3F087D17" w14:textId="5400AB23" w:rsidR="00E42374" w:rsidRPr="0049085E" w:rsidRDefault="00E42374" w:rsidP="0080712F">
                  <w:r>
                    <w:t>gebiedstype woongebied variant 1.gml; gebiedstype woongebied variant 2.gml</w:t>
                  </w:r>
                </w:p>
              </w:tc>
            </w:tr>
            <w:tr w:rsidR="00E42374" w:rsidRPr="0049085E" w14:paraId="2231AC3C" w14:textId="77777777" w:rsidTr="0080712F">
              <w:tc>
                <w:tcPr>
                  <w:tcW w:w="2500" w:type="pct"/>
                </w:tcPr>
                <w:p w14:paraId="5ED3C100" w14:textId="77777777" w:rsidR="00E42374" w:rsidRPr="0049085E" w:rsidRDefault="00E42374" w:rsidP="0080712F">
                  <w:r w:rsidRPr="0049085E">
                    <w:t>noemer</w:t>
                  </w:r>
                </w:p>
              </w:tc>
              <w:tc>
                <w:tcPr>
                  <w:tcW w:w="2500" w:type="pct"/>
                </w:tcPr>
                <w:p w14:paraId="7CA006CC" w14:textId="19D2348F" w:rsidR="00E42374" w:rsidRPr="0049085E" w:rsidRDefault="00E42374" w:rsidP="0080712F"/>
              </w:tc>
            </w:tr>
            <w:tr w:rsidR="00E42374" w:rsidRPr="0049085E" w14:paraId="1BB6F0B7" w14:textId="77777777" w:rsidTr="0080712F">
              <w:tc>
                <w:tcPr>
                  <w:tcW w:w="2500" w:type="pct"/>
                </w:tcPr>
                <w:p w14:paraId="66A93177" w14:textId="77777777" w:rsidR="00E42374" w:rsidRPr="0049085E" w:rsidRDefault="00E42374" w:rsidP="0080712F">
                  <w:r>
                    <w:t>symboolcode</w:t>
                  </w:r>
                </w:p>
              </w:tc>
              <w:tc>
                <w:tcPr>
                  <w:tcW w:w="2500" w:type="pct"/>
                </w:tcPr>
                <w:p w14:paraId="03DBA0DD" w14:textId="7D3D2B58" w:rsidR="00E42374" w:rsidRDefault="00E42374" w:rsidP="0080712F"/>
              </w:tc>
            </w:tr>
            <w:tr w:rsidR="00E42374" w:rsidRPr="0049085E" w14:paraId="072CE993" w14:textId="77777777" w:rsidTr="0080712F">
              <w:tc>
                <w:tcPr>
                  <w:tcW w:w="2500" w:type="pct"/>
                </w:tcPr>
                <w:p w14:paraId="543D5952" w14:textId="77777777" w:rsidR="00E42374" w:rsidRPr="0049085E" w:rsidRDefault="00E42374" w:rsidP="0080712F">
                  <w:r w:rsidRPr="0049085E">
                    <w:t>nauwkeurigheid</w:t>
                  </w:r>
                </w:p>
              </w:tc>
              <w:tc>
                <w:tcPr>
                  <w:tcW w:w="2500" w:type="pct"/>
                </w:tcPr>
                <w:p w14:paraId="50988B82" w14:textId="2757E3B5" w:rsidR="00E42374" w:rsidRPr="0049085E" w:rsidRDefault="00E42374" w:rsidP="0080712F"/>
              </w:tc>
            </w:tr>
            <w:tr w:rsidR="00E42374" w:rsidRPr="0049085E" w14:paraId="484B9220" w14:textId="77777777" w:rsidTr="0080712F">
              <w:tc>
                <w:tcPr>
                  <w:tcW w:w="2500" w:type="pct"/>
                </w:tcPr>
                <w:p w14:paraId="61095CBB" w14:textId="77777777" w:rsidR="00E42374" w:rsidRPr="0049085E" w:rsidRDefault="00E42374" w:rsidP="0080712F">
                  <w:r w:rsidRPr="0049085E">
                    <w:t>bron</w:t>
                  </w:r>
                  <w:r>
                    <w:t>N</w:t>
                  </w:r>
                  <w:r w:rsidRPr="0049085E">
                    <w:t>auwkeurigheid</w:t>
                  </w:r>
                </w:p>
              </w:tc>
              <w:tc>
                <w:tcPr>
                  <w:tcW w:w="2500" w:type="pct"/>
                </w:tcPr>
                <w:p w14:paraId="3F3751D8" w14:textId="59DEA072" w:rsidR="00E42374" w:rsidRPr="0049085E" w:rsidRDefault="00E42374" w:rsidP="0080712F">
                  <w:r>
                    <w:t>geen</w:t>
                  </w:r>
                </w:p>
              </w:tc>
            </w:tr>
            <w:tr w:rsidR="00E42374" w:rsidRPr="0049085E" w14:paraId="0099FA3D" w14:textId="77777777" w:rsidTr="0080712F">
              <w:tc>
                <w:tcPr>
                  <w:tcW w:w="2500" w:type="pct"/>
                </w:tcPr>
                <w:p w14:paraId="1631BA7B" w14:textId="77777777" w:rsidR="00E42374" w:rsidRPr="0049085E" w:rsidRDefault="00E42374" w:rsidP="0080712F">
                  <w:r>
                    <w:t>idealisatie</w:t>
                  </w:r>
                </w:p>
              </w:tc>
              <w:tc>
                <w:tcPr>
                  <w:tcW w:w="2500" w:type="pct"/>
                </w:tcPr>
                <w:p w14:paraId="0CCBC6E5" w14:textId="5EED159F" w:rsidR="00E42374" w:rsidRPr="0049085E" w:rsidRDefault="00E42374" w:rsidP="0080712F">
                  <w:r>
                    <w:t>geen</w:t>
                  </w:r>
                </w:p>
              </w:tc>
            </w:tr>
          </w:tbl>
          <w:p w14:paraId="2E21AEBC" w14:textId="77777777" w:rsidR="00E42374" w:rsidRPr="00D631F2" w:rsidRDefault="00E42374" w:rsidP="0080712F"/>
        </w:tc>
      </w:tr>
    </w:tbl>
    <w:p w14:paraId="25D47825" w14:textId="1F3393CE" w:rsidR="00E42374" w:rsidRDefault="00E42374">
      <w:pPr>
        <w:pStyle w:val="Tekstopmerking"/>
      </w:pPr>
    </w:p>
  </w:comment>
  <w:comment w:id="150" w:author="Peeters, Jerry" w:date="2021-03-22T14:4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A411826"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F3EFBE"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4A14BCF" w14:textId="77777777" w:rsidTr="0080712F">
        <w:tc>
          <w:tcPr>
            <w:tcW w:w="2500" w:type="pct"/>
          </w:tcPr>
          <w:p w14:paraId="3E4858A0" w14:textId="77777777" w:rsidR="00E42374" w:rsidRPr="00D631F2" w:rsidRDefault="00E42374" w:rsidP="0080712F">
            <w:r w:rsidRPr="00D631F2">
              <w:t>activiteit</w:t>
            </w:r>
            <w:r>
              <w:t>en</w:t>
            </w:r>
          </w:p>
        </w:tc>
        <w:tc>
          <w:tcPr>
            <w:tcW w:w="2500" w:type="pct"/>
          </w:tcPr>
          <w:p w14:paraId="787CBE66" w14:textId="38B88F01" w:rsidR="00E42374" w:rsidRPr="00D631F2" w:rsidRDefault="00E42374" w:rsidP="0080712F">
            <w:r>
              <w:t>het bouwen van een erf- of perceelafscheiding voor een zijgevel gericht naar openbaar gebied bij een woning</w:t>
            </w:r>
          </w:p>
        </w:tc>
      </w:tr>
      <w:tr w:rsidR="00E42374" w:rsidRPr="00D631F2" w14:paraId="15355875" w14:textId="77777777" w:rsidTr="0080712F">
        <w:tc>
          <w:tcPr>
            <w:tcW w:w="2500" w:type="pct"/>
          </w:tcPr>
          <w:p w14:paraId="1AE62EAD" w14:textId="77777777" w:rsidR="00E42374" w:rsidRPr="00D631F2" w:rsidRDefault="00E42374" w:rsidP="0080712F">
            <w:r w:rsidRPr="00D631F2">
              <w:t>activiteitengroep</w:t>
            </w:r>
          </w:p>
        </w:tc>
        <w:tc>
          <w:tcPr>
            <w:tcW w:w="2500" w:type="pct"/>
          </w:tcPr>
          <w:p w14:paraId="0B995A99" w14:textId="78C6F99F" w:rsidR="00E42374" w:rsidRPr="00D631F2" w:rsidRDefault="00E42374" w:rsidP="0080712F">
            <w:r>
              <w:t>http://standaarden.omgevingswet.overheid.nl/activiteit/id/concept/BouwactiviteitRuimtelijk</w:t>
            </w:r>
          </w:p>
        </w:tc>
      </w:tr>
      <w:tr w:rsidR="00E42374" w:rsidRPr="00D631F2" w14:paraId="7FEF217D" w14:textId="77777777" w:rsidTr="0080712F">
        <w:tc>
          <w:tcPr>
            <w:tcW w:w="2500" w:type="pct"/>
          </w:tcPr>
          <w:p w14:paraId="3A8F2ECF" w14:textId="77777777" w:rsidR="00E42374" w:rsidRPr="00D631F2" w:rsidRDefault="00E42374" w:rsidP="0080712F">
            <w:r>
              <w:t>activiteitregelkwalificatie</w:t>
            </w:r>
          </w:p>
        </w:tc>
        <w:tc>
          <w:tcPr>
            <w:tcW w:w="2500" w:type="pct"/>
          </w:tcPr>
          <w:p w14:paraId="22039EC8" w14:textId="72218F54" w:rsidR="00E42374" w:rsidRPr="00D631F2" w:rsidRDefault="00E42374" w:rsidP="0080712F">
            <w:r>
              <w:t>geen</w:t>
            </w:r>
          </w:p>
        </w:tc>
      </w:tr>
      <w:tr w:rsidR="00E42374" w:rsidRPr="00D631F2" w14:paraId="6732DB62"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8ADAF3B"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3E4B984" w14:textId="77777777" w:rsidR="00E42374" w:rsidRPr="0049085E" w:rsidRDefault="00E42374" w:rsidP="0080712F">
                  <w:r w:rsidRPr="0049085E">
                    <w:t>Locatie</w:t>
                  </w:r>
                </w:p>
              </w:tc>
            </w:tr>
            <w:tr w:rsidR="00E42374" w:rsidRPr="0049085E" w14:paraId="514C9A81" w14:textId="77777777" w:rsidTr="0080712F">
              <w:tc>
                <w:tcPr>
                  <w:tcW w:w="2500" w:type="pct"/>
                </w:tcPr>
                <w:p w14:paraId="4A283FB4" w14:textId="77777777" w:rsidR="00E42374" w:rsidRPr="0049085E" w:rsidRDefault="00E42374" w:rsidP="0080712F">
                  <w:r w:rsidRPr="0049085E">
                    <w:t>geometrie</w:t>
                  </w:r>
                </w:p>
              </w:tc>
              <w:tc>
                <w:tcPr>
                  <w:tcW w:w="2500" w:type="pct"/>
                </w:tcPr>
                <w:p w14:paraId="0520AAFF" w14:textId="5274DB7F" w:rsidR="00E42374" w:rsidRPr="0049085E" w:rsidRDefault="00E42374" w:rsidP="0080712F">
                  <w:r>
                    <w:t>gebiedstype woongebied variant 1.gml; gebiedstype woongebied variant 2.gml</w:t>
                  </w:r>
                </w:p>
              </w:tc>
            </w:tr>
            <w:tr w:rsidR="00E42374" w:rsidRPr="0049085E" w14:paraId="03FCA086" w14:textId="77777777" w:rsidTr="0080712F">
              <w:tc>
                <w:tcPr>
                  <w:tcW w:w="2500" w:type="pct"/>
                </w:tcPr>
                <w:p w14:paraId="02D0249A" w14:textId="77777777" w:rsidR="00E42374" w:rsidRPr="0049085E" w:rsidRDefault="00E42374" w:rsidP="0080712F">
                  <w:r w:rsidRPr="0049085E">
                    <w:t>noemer</w:t>
                  </w:r>
                </w:p>
              </w:tc>
              <w:tc>
                <w:tcPr>
                  <w:tcW w:w="2500" w:type="pct"/>
                </w:tcPr>
                <w:p w14:paraId="0618E457" w14:textId="42DEB16D" w:rsidR="00E42374" w:rsidRPr="0049085E" w:rsidRDefault="00E42374" w:rsidP="0080712F"/>
              </w:tc>
            </w:tr>
            <w:tr w:rsidR="00E42374" w:rsidRPr="0049085E" w14:paraId="23D431FD" w14:textId="77777777" w:rsidTr="0080712F">
              <w:tc>
                <w:tcPr>
                  <w:tcW w:w="2500" w:type="pct"/>
                </w:tcPr>
                <w:p w14:paraId="0DA6E0A8" w14:textId="77777777" w:rsidR="00E42374" w:rsidRPr="0049085E" w:rsidRDefault="00E42374" w:rsidP="0080712F">
                  <w:r>
                    <w:t>symboolcode</w:t>
                  </w:r>
                </w:p>
              </w:tc>
              <w:tc>
                <w:tcPr>
                  <w:tcW w:w="2500" w:type="pct"/>
                </w:tcPr>
                <w:p w14:paraId="56054927" w14:textId="3484F31A" w:rsidR="00E42374" w:rsidRDefault="00E42374" w:rsidP="0080712F"/>
              </w:tc>
            </w:tr>
            <w:tr w:rsidR="00E42374" w:rsidRPr="0049085E" w14:paraId="65F8E10D" w14:textId="77777777" w:rsidTr="0080712F">
              <w:tc>
                <w:tcPr>
                  <w:tcW w:w="2500" w:type="pct"/>
                </w:tcPr>
                <w:p w14:paraId="1E8E8211" w14:textId="77777777" w:rsidR="00E42374" w:rsidRPr="0049085E" w:rsidRDefault="00E42374" w:rsidP="0080712F">
                  <w:r w:rsidRPr="0049085E">
                    <w:t>nauwkeurigheid</w:t>
                  </w:r>
                </w:p>
              </w:tc>
              <w:tc>
                <w:tcPr>
                  <w:tcW w:w="2500" w:type="pct"/>
                </w:tcPr>
                <w:p w14:paraId="5C2080C5" w14:textId="519CBF9C" w:rsidR="00E42374" w:rsidRPr="0049085E" w:rsidRDefault="00E42374" w:rsidP="0080712F"/>
              </w:tc>
            </w:tr>
            <w:tr w:rsidR="00E42374" w:rsidRPr="0049085E" w14:paraId="0DD9BD18" w14:textId="77777777" w:rsidTr="0080712F">
              <w:tc>
                <w:tcPr>
                  <w:tcW w:w="2500" w:type="pct"/>
                </w:tcPr>
                <w:p w14:paraId="17DEA79C" w14:textId="77777777" w:rsidR="00E42374" w:rsidRPr="0049085E" w:rsidRDefault="00E42374" w:rsidP="0080712F">
                  <w:r w:rsidRPr="0049085E">
                    <w:t>bron</w:t>
                  </w:r>
                  <w:r>
                    <w:t>N</w:t>
                  </w:r>
                  <w:r w:rsidRPr="0049085E">
                    <w:t>auwkeurigheid</w:t>
                  </w:r>
                </w:p>
              </w:tc>
              <w:tc>
                <w:tcPr>
                  <w:tcW w:w="2500" w:type="pct"/>
                </w:tcPr>
                <w:p w14:paraId="53D0D720" w14:textId="6C6AD3BF" w:rsidR="00E42374" w:rsidRPr="0049085E" w:rsidRDefault="00E42374" w:rsidP="0080712F">
                  <w:r>
                    <w:t>geen</w:t>
                  </w:r>
                </w:p>
              </w:tc>
            </w:tr>
            <w:tr w:rsidR="00E42374" w:rsidRPr="0049085E" w14:paraId="5B75DCCC" w14:textId="77777777" w:rsidTr="0080712F">
              <w:tc>
                <w:tcPr>
                  <w:tcW w:w="2500" w:type="pct"/>
                </w:tcPr>
                <w:p w14:paraId="75380CB8" w14:textId="77777777" w:rsidR="00E42374" w:rsidRPr="0049085E" w:rsidRDefault="00E42374" w:rsidP="0080712F">
                  <w:r>
                    <w:t>idealisatie</w:t>
                  </w:r>
                </w:p>
              </w:tc>
              <w:tc>
                <w:tcPr>
                  <w:tcW w:w="2500" w:type="pct"/>
                </w:tcPr>
                <w:p w14:paraId="024CE83B" w14:textId="51D5C44F" w:rsidR="00E42374" w:rsidRPr="0049085E" w:rsidRDefault="00E42374" w:rsidP="0080712F">
                  <w:r>
                    <w:t>geen</w:t>
                  </w:r>
                </w:p>
              </w:tc>
            </w:tr>
          </w:tbl>
          <w:p w14:paraId="53A4753F" w14:textId="77777777" w:rsidR="00E42374" w:rsidRPr="00D631F2" w:rsidRDefault="00E42374" w:rsidP="0080712F"/>
        </w:tc>
      </w:tr>
    </w:tbl>
    <w:p w14:paraId="6C22B3A9" w14:textId="5514FA6B" w:rsidR="00E42374" w:rsidRDefault="00E42374">
      <w:pPr>
        <w:pStyle w:val="Tekstopmerking"/>
      </w:pPr>
    </w:p>
  </w:comment>
  <w:comment w:id="151" w:author="Peeters, Jerry" w:date="2021-03-22T14:4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EECB84F"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44EAB4"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0648BEB" w14:textId="77777777" w:rsidTr="0080712F">
        <w:tc>
          <w:tcPr>
            <w:tcW w:w="2500" w:type="pct"/>
          </w:tcPr>
          <w:p w14:paraId="1A679308" w14:textId="77777777" w:rsidR="00E42374" w:rsidRPr="00D631F2" w:rsidRDefault="00E42374" w:rsidP="0080712F">
            <w:r w:rsidRPr="00D631F2">
              <w:t>activiteit</w:t>
            </w:r>
            <w:r>
              <w:t>en</w:t>
            </w:r>
          </w:p>
        </w:tc>
        <w:tc>
          <w:tcPr>
            <w:tcW w:w="2500" w:type="pct"/>
          </w:tcPr>
          <w:p w14:paraId="128055B4" w14:textId="03B6D4B1" w:rsidR="00E42374" w:rsidRPr="00D631F2" w:rsidRDefault="00E42374" w:rsidP="0080712F">
            <w:r>
              <w:t>het bouwen van een erker aan de voorgevel van een woning</w:t>
            </w:r>
          </w:p>
        </w:tc>
      </w:tr>
      <w:tr w:rsidR="00E42374" w:rsidRPr="00D631F2" w14:paraId="47334BAA" w14:textId="77777777" w:rsidTr="0080712F">
        <w:tc>
          <w:tcPr>
            <w:tcW w:w="2500" w:type="pct"/>
          </w:tcPr>
          <w:p w14:paraId="0C5892B0" w14:textId="77777777" w:rsidR="00E42374" w:rsidRPr="00D631F2" w:rsidRDefault="00E42374" w:rsidP="0080712F">
            <w:r w:rsidRPr="00D631F2">
              <w:t>activiteitengroep</w:t>
            </w:r>
          </w:p>
        </w:tc>
        <w:tc>
          <w:tcPr>
            <w:tcW w:w="2500" w:type="pct"/>
          </w:tcPr>
          <w:p w14:paraId="3D001506" w14:textId="465A73D7" w:rsidR="00E42374" w:rsidRPr="00D631F2" w:rsidRDefault="00E42374" w:rsidP="0080712F">
            <w:r>
              <w:t>http://standaarden.omgevingswet.overheid.nl/activiteit/id/concept/BouwactiviteitRuimtelijk</w:t>
            </w:r>
          </w:p>
        </w:tc>
      </w:tr>
      <w:tr w:rsidR="00E42374" w:rsidRPr="00D631F2" w14:paraId="6523BEE8" w14:textId="77777777" w:rsidTr="0080712F">
        <w:tc>
          <w:tcPr>
            <w:tcW w:w="2500" w:type="pct"/>
          </w:tcPr>
          <w:p w14:paraId="15EA9359" w14:textId="77777777" w:rsidR="00E42374" w:rsidRPr="00D631F2" w:rsidRDefault="00E42374" w:rsidP="0080712F">
            <w:r>
              <w:t>activiteitregelkwalificatie</w:t>
            </w:r>
          </w:p>
        </w:tc>
        <w:tc>
          <w:tcPr>
            <w:tcW w:w="2500" w:type="pct"/>
          </w:tcPr>
          <w:p w14:paraId="632387F5" w14:textId="29C57B80" w:rsidR="00E42374" w:rsidRPr="00D631F2" w:rsidRDefault="00E42374" w:rsidP="0080712F">
            <w:r>
              <w:t>geen</w:t>
            </w:r>
          </w:p>
        </w:tc>
      </w:tr>
      <w:tr w:rsidR="00E42374" w:rsidRPr="00D631F2" w14:paraId="4A113746"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FB9F64D"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5FC29E" w14:textId="77777777" w:rsidR="00E42374" w:rsidRPr="0049085E" w:rsidRDefault="00E42374" w:rsidP="0080712F">
                  <w:r w:rsidRPr="0049085E">
                    <w:t>Locatie</w:t>
                  </w:r>
                </w:p>
              </w:tc>
            </w:tr>
            <w:tr w:rsidR="00E42374" w:rsidRPr="0049085E" w14:paraId="45882C30" w14:textId="77777777" w:rsidTr="0080712F">
              <w:tc>
                <w:tcPr>
                  <w:tcW w:w="2500" w:type="pct"/>
                </w:tcPr>
                <w:p w14:paraId="3C2AA5B7" w14:textId="77777777" w:rsidR="00E42374" w:rsidRPr="0049085E" w:rsidRDefault="00E42374" w:rsidP="0080712F">
                  <w:r w:rsidRPr="0049085E">
                    <w:t>geometrie</w:t>
                  </w:r>
                </w:p>
              </w:tc>
              <w:tc>
                <w:tcPr>
                  <w:tcW w:w="2500" w:type="pct"/>
                </w:tcPr>
                <w:p w14:paraId="4B242ABB" w14:textId="30720774" w:rsidR="00E42374" w:rsidRPr="0049085E" w:rsidRDefault="00E42374" w:rsidP="0080712F">
                  <w:r>
                    <w:t>gebiedstype woongebied variant 1.gml; gebiedstype woongebied variant 2.gml</w:t>
                  </w:r>
                </w:p>
              </w:tc>
            </w:tr>
            <w:tr w:rsidR="00E42374" w:rsidRPr="0049085E" w14:paraId="74DA20A6" w14:textId="77777777" w:rsidTr="0080712F">
              <w:tc>
                <w:tcPr>
                  <w:tcW w:w="2500" w:type="pct"/>
                </w:tcPr>
                <w:p w14:paraId="141408A1" w14:textId="77777777" w:rsidR="00E42374" w:rsidRPr="0049085E" w:rsidRDefault="00E42374" w:rsidP="0080712F">
                  <w:r w:rsidRPr="0049085E">
                    <w:t>noemer</w:t>
                  </w:r>
                </w:p>
              </w:tc>
              <w:tc>
                <w:tcPr>
                  <w:tcW w:w="2500" w:type="pct"/>
                </w:tcPr>
                <w:p w14:paraId="5F9BBE23" w14:textId="7CF406B7" w:rsidR="00E42374" w:rsidRPr="0049085E" w:rsidRDefault="00E42374" w:rsidP="0080712F"/>
              </w:tc>
            </w:tr>
            <w:tr w:rsidR="00E42374" w:rsidRPr="0049085E" w14:paraId="39B749DE" w14:textId="77777777" w:rsidTr="0080712F">
              <w:tc>
                <w:tcPr>
                  <w:tcW w:w="2500" w:type="pct"/>
                </w:tcPr>
                <w:p w14:paraId="6F237BA2" w14:textId="77777777" w:rsidR="00E42374" w:rsidRPr="0049085E" w:rsidRDefault="00E42374" w:rsidP="0080712F">
                  <w:r>
                    <w:t>symboolcode</w:t>
                  </w:r>
                </w:p>
              </w:tc>
              <w:tc>
                <w:tcPr>
                  <w:tcW w:w="2500" w:type="pct"/>
                </w:tcPr>
                <w:p w14:paraId="3F4AF574" w14:textId="5A61DCE1" w:rsidR="00E42374" w:rsidRDefault="00E42374" w:rsidP="0080712F"/>
              </w:tc>
            </w:tr>
            <w:tr w:rsidR="00E42374" w:rsidRPr="0049085E" w14:paraId="5C8C6760" w14:textId="77777777" w:rsidTr="0080712F">
              <w:tc>
                <w:tcPr>
                  <w:tcW w:w="2500" w:type="pct"/>
                </w:tcPr>
                <w:p w14:paraId="4799A49C" w14:textId="77777777" w:rsidR="00E42374" w:rsidRPr="0049085E" w:rsidRDefault="00E42374" w:rsidP="0080712F">
                  <w:r w:rsidRPr="0049085E">
                    <w:t>nauwkeurigheid</w:t>
                  </w:r>
                </w:p>
              </w:tc>
              <w:tc>
                <w:tcPr>
                  <w:tcW w:w="2500" w:type="pct"/>
                </w:tcPr>
                <w:p w14:paraId="6C4CE224" w14:textId="07D85E5F" w:rsidR="00E42374" w:rsidRPr="0049085E" w:rsidRDefault="00E42374" w:rsidP="0080712F"/>
              </w:tc>
            </w:tr>
            <w:tr w:rsidR="00E42374" w:rsidRPr="0049085E" w14:paraId="149C0754" w14:textId="77777777" w:rsidTr="0080712F">
              <w:tc>
                <w:tcPr>
                  <w:tcW w:w="2500" w:type="pct"/>
                </w:tcPr>
                <w:p w14:paraId="1166C816" w14:textId="77777777" w:rsidR="00E42374" w:rsidRPr="0049085E" w:rsidRDefault="00E42374" w:rsidP="0080712F">
                  <w:r w:rsidRPr="0049085E">
                    <w:t>bron</w:t>
                  </w:r>
                  <w:r>
                    <w:t>N</w:t>
                  </w:r>
                  <w:r w:rsidRPr="0049085E">
                    <w:t>auwkeurigheid</w:t>
                  </w:r>
                </w:p>
              </w:tc>
              <w:tc>
                <w:tcPr>
                  <w:tcW w:w="2500" w:type="pct"/>
                </w:tcPr>
                <w:p w14:paraId="2F16B149" w14:textId="45F8387E" w:rsidR="00E42374" w:rsidRPr="0049085E" w:rsidRDefault="00E42374" w:rsidP="0080712F">
                  <w:r>
                    <w:t>geen</w:t>
                  </w:r>
                </w:p>
              </w:tc>
            </w:tr>
            <w:tr w:rsidR="00E42374" w:rsidRPr="0049085E" w14:paraId="7E828500" w14:textId="77777777" w:rsidTr="0080712F">
              <w:tc>
                <w:tcPr>
                  <w:tcW w:w="2500" w:type="pct"/>
                </w:tcPr>
                <w:p w14:paraId="40D1D1C5" w14:textId="77777777" w:rsidR="00E42374" w:rsidRPr="0049085E" w:rsidRDefault="00E42374" w:rsidP="0080712F">
                  <w:r>
                    <w:t>idealisatie</w:t>
                  </w:r>
                </w:p>
              </w:tc>
              <w:tc>
                <w:tcPr>
                  <w:tcW w:w="2500" w:type="pct"/>
                </w:tcPr>
                <w:p w14:paraId="4C694B81" w14:textId="08B01C53" w:rsidR="00E42374" w:rsidRPr="0049085E" w:rsidRDefault="00E42374" w:rsidP="0080712F">
                  <w:r>
                    <w:t>geen</w:t>
                  </w:r>
                </w:p>
              </w:tc>
            </w:tr>
          </w:tbl>
          <w:p w14:paraId="70355BD7" w14:textId="77777777" w:rsidR="00E42374" w:rsidRPr="00D631F2" w:rsidRDefault="00E42374" w:rsidP="0080712F"/>
        </w:tc>
      </w:tr>
    </w:tbl>
    <w:p w14:paraId="18CC9358" w14:textId="623341F1" w:rsidR="00E42374" w:rsidRDefault="00E42374">
      <w:pPr>
        <w:pStyle w:val="Tekstopmerking"/>
      </w:pPr>
    </w:p>
  </w:comment>
  <w:comment w:id="152" w:author="Peeters, Jerry" w:date="2021-03-22T14:4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B6B15C5"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253943F"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419484B" w14:textId="77777777" w:rsidTr="0080712F">
        <w:tc>
          <w:tcPr>
            <w:tcW w:w="2500" w:type="pct"/>
          </w:tcPr>
          <w:p w14:paraId="162EFB17" w14:textId="77777777" w:rsidR="00E42374" w:rsidRPr="00D631F2" w:rsidRDefault="00E42374" w:rsidP="0080712F">
            <w:r w:rsidRPr="00D631F2">
              <w:t>activiteit</w:t>
            </w:r>
            <w:r>
              <w:t>en</w:t>
            </w:r>
          </w:p>
        </w:tc>
        <w:tc>
          <w:tcPr>
            <w:tcW w:w="2500" w:type="pct"/>
          </w:tcPr>
          <w:p w14:paraId="236350A3" w14:textId="4622976F" w:rsidR="00E42374" w:rsidRPr="00D631F2" w:rsidRDefault="00E42374" w:rsidP="0080712F">
            <w:r>
              <w:t>het bouwen van een erker aan de voorgevel van een woning</w:t>
            </w:r>
          </w:p>
        </w:tc>
      </w:tr>
      <w:tr w:rsidR="00E42374" w:rsidRPr="00D631F2" w14:paraId="057F26EF" w14:textId="77777777" w:rsidTr="0080712F">
        <w:tc>
          <w:tcPr>
            <w:tcW w:w="2500" w:type="pct"/>
          </w:tcPr>
          <w:p w14:paraId="48F73F3C" w14:textId="77777777" w:rsidR="00E42374" w:rsidRPr="00D631F2" w:rsidRDefault="00E42374" w:rsidP="0080712F">
            <w:r w:rsidRPr="00D631F2">
              <w:t>activiteitengroep</w:t>
            </w:r>
          </w:p>
        </w:tc>
        <w:tc>
          <w:tcPr>
            <w:tcW w:w="2500" w:type="pct"/>
          </w:tcPr>
          <w:p w14:paraId="5041C068" w14:textId="10E50C62" w:rsidR="00E42374" w:rsidRPr="00D631F2" w:rsidRDefault="00E42374" w:rsidP="0080712F">
            <w:r>
              <w:t>http://standaarden.omgevingswet.overheid.nl/activiteit/id/concept/BouwactiviteitRuimtelijk</w:t>
            </w:r>
          </w:p>
        </w:tc>
      </w:tr>
      <w:tr w:rsidR="00E42374" w:rsidRPr="00D631F2" w14:paraId="04560A43" w14:textId="77777777" w:rsidTr="0080712F">
        <w:tc>
          <w:tcPr>
            <w:tcW w:w="2500" w:type="pct"/>
          </w:tcPr>
          <w:p w14:paraId="7A05476F" w14:textId="77777777" w:rsidR="00E42374" w:rsidRPr="00D631F2" w:rsidRDefault="00E42374" w:rsidP="0080712F">
            <w:r>
              <w:t>activiteitregelkwalificatie</w:t>
            </w:r>
          </w:p>
        </w:tc>
        <w:tc>
          <w:tcPr>
            <w:tcW w:w="2500" w:type="pct"/>
          </w:tcPr>
          <w:p w14:paraId="37925866" w14:textId="5FEA2801" w:rsidR="00E42374" w:rsidRPr="00D631F2" w:rsidRDefault="00E42374" w:rsidP="0080712F">
            <w:r>
              <w:t>geen</w:t>
            </w:r>
          </w:p>
        </w:tc>
      </w:tr>
      <w:tr w:rsidR="00E42374" w:rsidRPr="00D631F2" w14:paraId="4647BDF7"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815E7F3"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3D47192" w14:textId="77777777" w:rsidR="00E42374" w:rsidRPr="0049085E" w:rsidRDefault="00E42374" w:rsidP="0080712F">
                  <w:r w:rsidRPr="0049085E">
                    <w:t>Locatie</w:t>
                  </w:r>
                </w:p>
              </w:tc>
            </w:tr>
            <w:tr w:rsidR="00E42374" w:rsidRPr="0049085E" w14:paraId="2F116BAC" w14:textId="77777777" w:rsidTr="0080712F">
              <w:tc>
                <w:tcPr>
                  <w:tcW w:w="2500" w:type="pct"/>
                </w:tcPr>
                <w:p w14:paraId="3B701D22" w14:textId="77777777" w:rsidR="00E42374" w:rsidRPr="0049085E" w:rsidRDefault="00E42374" w:rsidP="0080712F">
                  <w:r w:rsidRPr="0049085E">
                    <w:t>geometrie</w:t>
                  </w:r>
                </w:p>
              </w:tc>
              <w:tc>
                <w:tcPr>
                  <w:tcW w:w="2500" w:type="pct"/>
                </w:tcPr>
                <w:p w14:paraId="571A829B" w14:textId="4D89B6DD" w:rsidR="00E42374" w:rsidRPr="0049085E" w:rsidRDefault="00E42374" w:rsidP="0080712F">
                  <w:r>
                    <w:t>gebiedstype woongebied variant 1.gml; gebiedstype woongebied variant 2.gml</w:t>
                  </w:r>
                </w:p>
              </w:tc>
            </w:tr>
            <w:tr w:rsidR="00E42374" w:rsidRPr="0049085E" w14:paraId="0B56E23C" w14:textId="77777777" w:rsidTr="0080712F">
              <w:tc>
                <w:tcPr>
                  <w:tcW w:w="2500" w:type="pct"/>
                </w:tcPr>
                <w:p w14:paraId="4A5C6686" w14:textId="77777777" w:rsidR="00E42374" w:rsidRPr="0049085E" w:rsidRDefault="00E42374" w:rsidP="0080712F">
                  <w:r w:rsidRPr="0049085E">
                    <w:t>noemer</w:t>
                  </w:r>
                </w:p>
              </w:tc>
              <w:tc>
                <w:tcPr>
                  <w:tcW w:w="2500" w:type="pct"/>
                </w:tcPr>
                <w:p w14:paraId="55D5EFA1" w14:textId="511F2339" w:rsidR="00E42374" w:rsidRPr="0049085E" w:rsidRDefault="00E42374" w:rsidP="0080712F"/>
              </w:tc>
            </w:tr>
            <w:tr w:rsidR="00E42374" w:rsidRPr="0049085E" w14:paraId="23B046D1" w14:textId="77777777" w:rsidTr="0080712F">
              <w:tc>
                <w:tcPr>
                  <w:tcW w:w="2500" w:type="pct"/>
                </w:tcPr>
                <w:p w14:paraId="1F31DD1C" w14:textId="77777777" w:rsidR="00E42374" w:rsidRPr="0049085E" w:rsidRDefault="00E42374" w:rsidP="0080712F">
                  <w:r>
                    <w:t>symboolcode</w:t>
                  </w:r>
                </w:p>
              </w:tc>
              <w:tc>
                <w:tcPr>
                  <w:tcW w:w="2500" w:type="pct"/>
                </w:tcPr>
                <w:p w14:paraId="56FC2F52" w14:textId="4F1A98DA" w:rsidR="00E42374" w:rsidRDefault="00E42374" w:rsidP="0080712F"/>
              </w:tc>
            </w:tr>
            <w:tr w:rsidR="00E42374" w:rsidRPr="0049085E" w14:paraId="0E62C08C" w14:textId="77777777" w:rsidTr="0080712F">
              <w:tc>
                <w:tcPr>
                  <w:tcW w:w="2500" w:type="pct"/>
                </w:tcPr>
                <w:p w14:paraId="3C99743A" w14:textId="77777777" w:rsidR="00E42374" w:rsidRPr="0049085E" w:rsidRDefault="00E42374" w:rsidP="0080712F">
                  <w:r w:rsidRPr="0049085E">
                    <w:t>nauwkeurigheid</w:t>
                  </w:r>
                </w:p>
              </w:tc>
              <w:tc>
                <w:tcPr>
                  <w:tcW w:w="2500" w:type="pct"/>
                </w:tcPr>
                <w:p w14:paraId="660CA6AA" w14:textId="79AF3C22" w:rsidR="00E42374" w:rsidRPr="0049085E" w:rsidRDefault="00E42374" w:rsidP="0080712F"/>
              </w:tc>
            </w:tr>
            <w:tr w:rsidR="00E42374" w:rsidRPr="0049085E" w14:paraId="5B924F7B" w14:textId="77777777" w:rsidTr="0080712F">
              <w:tc>
                <w:tcPr>
                  <w:tcW w:w="2500" w:type="pct"/>
                </w:tcPr>
                <w:p w14:paraId="7D8166D7" w14:textId="77777777" w:rsidR="00E42374" w:rsidRPr="0049085E" w:rsidRDefault="00E42374" w:rsidP="0080712F">
                  <w:r w:rsidRPr="0049085E">
                    <w:t>bron</w:t>
                  </w:r>
                  <w:r>
                    <w:t>N</w:t>
                  </w:r>
                  <w:r w:rsidRPr="0049085E">
                    <w:t>auwkeurigheid</w:t>
                  </w:r>
                </w:p>
              </w:tc>
              <w:tc>
                <w:tcPr>
                  <w:tcW w:w="2500" w:type="pct"/>
                </w:tcPr>
                <w:p w14:paraId="685337D8" w14:textId="4240F294" w:rsidR="00E42374" w:rsidRPr="0049085E" w:rsidRDefault="00E42374" w:rsidP="0080712F">
                  <w:r>
                    <w:t>geen</w:t>
                  </w:r>
                </w:p>
              </w:tc>
            </w:tr>
            <w:tr w:rsidR="00E42374" w:rsidRPr="0049085E" w14:paraId="2E50C062" w14:textId="77777777" w:rsidTr="0080712F">
              <w:tc>
                <w:tcPr>
                  <w:tcW w:w="2500" w:type="pct"/>
                </w:tcPr>
                <w:p w14:paraId="16FFFEBF" w14:textId="77777777" w:rsidR="00E42374" w:rsidRPr="0049085E" w:rsidRDefault="00E42374" w:rsidP="0080712F">
                  <w:r>
                    <w:t>idealisatie</w:t>
                  </w:r>
                </w:p>
              </w:tc>
              <w:tc>
                <w:tcPr>
                  <w:tcW w:w="2500" w:type="pct"/>
                </w:tcPr>
                <w:p w14:paraId="75DCAFCA" w14:textId="35E46BFA" w:rsidR="00E42374" w:rsidRPr="0049085E" w:rsidRDefault="00E42374" w:rsidP="0080712F">
                  <w:r>
                    <w:t>geen</w:t>
                  </w:r>
                </w:p>
              </w:tc>
            </w:tr>
          </w:tbl>
          <w:p w14:paraId="6AF14DEF" w14:textId="77777777" w:rsidR="00E42374" w:rsidRPr="00D631F2" w:rsidRDefault="00E42374" w:rsidP="0080712F"/>
        </w:tc>
      </w:tr>
    </w:tbl>
    <w:p w14:paraId="51B41490" w14:textId="30B452E9" w:rsidR="00E42374" w:rsidRDefault="00E42374">
      <w:pPr>
        <w:pStyle w:val="Tekstopmerking"/>
      </w:pPr>
    </w:p>
  </w:comment>
  <w:comment w:id="153" w:author="Peeters, Jerry" w:date="2021-03-22T14:5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96704A4"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4876629"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1E5855F" w14:textId="77777777" w:rsidTr="0080712F">
        <w:tc>
          <w:tcPr>
            <w:tcW w:w="2500" w:type="pct"/>
          </w:tcPr>
          <w:p w14:paraId="3029E7F0" w14:textId="77777777" w:rsidR="00E42374" w:rsidRPr="00D631F2" w:rsidRDefault="00E42374" w:rsidP="0080712F">
            <w:r w:rsidRPr="00D631F2">
              <w:t>activiteit</w:t>
            </w:r>
            <w:r>
              <w:t>en</w:t>
            </w:r>
          </w:p>
        </w:tc>
        <w:tc>
          <w:tcPr>
            <w:tcW w:w="2500" w:type="pct"/>
          </w:tcPr>
          <w:p w14:paraId="52B3AC4A" w14:textId="0302B62B" w:rsidR="00E42374" w:rsidRPr="00D631F2" w:rsidRDefault="00E42374" w:rsidP="0080712F">
            <w:r>
              <w:t>het bouwen van een erker aan de voorgevel van een woning</w:t>
            </w:r>
          </w:p>
        </w:tc>
      </w:tr>
      <w:tr w:rsidR="00E42374" w:rsidRPr="00D631F2" w14:paraId="3226F613" w14:textId="77777777" w:rsidTr="0080712F">
        <w:tc>
          <w:tcPr>
            <w:tcW w:w="2500" w:type="pct"/>
          </w:tcPr>
          <w:p w14:paraId="6D3A7C54" w14:textId="77777777" w:rsidR="00E42374" w:rsidRPr="00D631F2" w:rsidRDefault="00E42374" w:rsidP="0080712F">
            <w:r w:rsidRPr="00D631F2">
              <w:t>activiteitengroep</w:t>
            </w:r>
          </w:p>
        </w:tc>
        <w:tc>
          <w:tcPr>
            <w:tcW w:w="2500" w:type="pct"/>
          </w:tcPr>
          <w:p w14:paraId="77C09527" w14:textId="35BAD059" w:rsidR="00E42374" w:rsidRPr="00D631F2" w:rsidRDefault="00E42374" w:rsidP="0080712F">
            <w:r>
              <w:t>http://standaarden.omgevingswet.overheid.nl/activiteit/id/concept/BouwactiviteitRuimtelijk</w:t>
            </w:r>
          </w:p>
        </w:tc>
      </w:tr>
      <w:tr w:rsidR="00E42374" w:rsidRPr="00D631F2" w14:paraId="1E37F36D" w14:textId="77777777" w:rsidTr="0080712F">
        <w:tc>
          <w:tcPr>
            <w:tcW w:w="2500" w:type="pct"/>
          </w:tcPr>
          <w:p w14:paraId="1BBB08F4" w14:textId="77777777" w:rsidR="00E42374" w:rsidRPr="00D631F2" w:rsidRDefault="00E42374" w:rsidP="0080712F">
            <w:r>
              <w:t>activiteitregelkwalificatie</w:t>
            </w:r>
          </w:p>
        </w:tc>
        <w:tc>
          <w:tcPr>
            <w:tcW w:w="2500" w:type="pct"/>
          </w:tcPr>
          <w:p w14:paraId="71532824" w14:textId="0C975C64" w:rsidR="00E42374" w:rsidRPr="00D631F2" w:rsidRDefault="00E42374" w:rsidP="0080712F">
            <w:r>
              <w:t>geen</w:t>
            </w:r>
          </w:p>
        </w:tc>
      </w:tr>
      <w:tr w:rsidR="00E42374" w:rsidRPr="00D631F2" w14:paraId="28279D22"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D34CD50"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826A4C" w14:textId="77777777" w:rsidR="00E42374" w:rsidRPr="0049085E" w:rsidRDefault="00E42374" w:rsidP="0080712F">
                  <w:r w:rsidRPr="0049085E">
                    <w:t>Locatie</w:t>
                  </w:r>
                </w:p>
              </w:tc>
            </w:tr>
            <w:tr w:rsidR="00E42374" w:rsidRPr="0049085E" w14:paraId="2FB5C65C" w14:textId="77777777" w:rsidTr="0080712F">
              <w:tc>
                <w:tcPr>
                  <w:tcW w:w="2500" w:type="pct"/>
                </w:tcPr>
                <w:p w14:paraId="0DB53887" w14:textId="77777777" w:rsidR="00E42374" w:rsidRPr="0049085E" w:rsidRDefault="00E42374" w:rsidP="0080712F">
                  <w:r w:rsidRPr="0049085E">
                    <w:t>geometrie</w:t>
                  </w:r>
                </w:p>
              </w:tc>
              <w:tc>
                <w:tcPr>
                  <w:tcW w:w="2500" w:type="pct"/>
                </w:tcPr>
                <w:p w14:paraId="7C464AF0" w14:textId="5C971150" w:rsidR="00E42374" w:rsidRPr="0049085E" w:rsidRDefault="00E42374" w:rsidP="0080712F">
                  <w:r>
                    <w:t>gebiedstype woongebied variant 1.gml; gebiedstype woongebied variant 2.gml</w:t>
                  </w:r>
                </w:p>
              </w:tc>
            </w:tr>
            <w:tr w:rsidR="00E42374" w:rsidRPr="0049085E" w14:paraId="5C8B70F1" w14:textId="77777777" w:rsidTr="0080712F">
              <w:tc>
                <w:tcPr>
                  <w:tcW w:w="2500" w:type="pct"/>
                </w:tcPr>
                <w:p w14:paraId="6B8783EC" w14:textId="77777777" w:rsidR="00E42374" w:rsidRPr="0049085E" w:rsidRDefault="00E42374" w:rsidP="0080712F">
                  <w:r w:rsidRPr="0049085E">
                    <w:t>noemer</w:t>
                  </w:r>
                </w:p>
              </w:tc>
              <w:tc>
                <w:tcPr>
                  <w:tcW w:w="2500" w:type="pct"/>
                </w:tcPr>
                <w:p w14:paraId="48DCE008" w14:textId="154902F2" w:rsidR="00E42374" w:rsidRPr="0049085E" w:rsidRDefault="00E42374" w:rsidP="0080712F"/>
              </w:tc>
            </w:tr>
            <w:tr w:rsidR="00E42374" w:rsidRPr="0049085E" w14:paraId="5FFA1EC2" w14:textId="77777777" w:rsidTr="0080712F">
              <w:tc>
                <w:tcPr>
                  <w:tcW w:w="2500" w:type="pct"/>
                </w:tcPr>
                <w:p w14:paraId="6C78A5D0" w14:textId="77777777" w:rsidR="00E42374" w:rsidRPr="0049085E" w:rsidRDefault="00E42374" w:rsidP="0080712F">
                  <w:r>
                    <w:t>symboolcode</w:t>
                  </w:r>
                </w:p>
              </w:tc>
              <w:tc>
                <w:tcPr>
                  <w:tcW w:w="2500" w:type="pct"/>
                </w:tcPr>
                <w:p w14:paraId="6B7E1BB7" w14:textId="51CD40C9" w:rsidR="00E42374" w:rsidRDefault="00E42374" w:rsidP="0080712F"/>
              </w:tc>
            </w:tr>
            <w:tr w:rsidR="00E42374" w:rsidRPr="0049085E" w14:paraId="0F2399A5" w14:textId="77777777" w:rsidTr="0080712F">
              <w:tc>
                <w:tcPr>
                  <w:tcW w:w="2500" w:type="pct"/>
                </w:tcPr>
                <w:p w14:paraId="197AEC3E" w14:textId="77777777" w:rsidR="00E42374" w:rsidRPr="0049085E" w:rsidRDefault="00E42374" w:rsidP="0080712F">
                  <w:r w:rsidRPr="0049085E">
                    <w:t>nauwkeurigheid</w:t>
                  </w:r>
                </w:p>
              </w:tc>
              <w:tc>
                <w:tcPr>
                  <w:tcW w:w="2500" w:type="pct"/>
                </w:tcPr>
                <w:p w14:paraId="1BC5D25A" w14:textId="0167B286" w:rsidR="00E42374" w:rsidRPr="0049085E" w:rsidRDefault="00E42374" w:rsidP="0080712F"/>
              </w:tc>
            </w:tr>
            <w:tr w:rsidR="00E42374" w:rsidRPr="0049085E" w14:paraId="04C893A0" w14:textId="77777777" w:rsidTr="0080712F">
              <w:tc>
                <w:tcPr>
                  <w:tcW w:w="2500" w:type="pct"/>
                </w:tcPr>
                <w:p w14:paraId="63CA0556" w14:textId="77777777" w:rsidR="00E42374" w:rsidRPr="0049085E" w:rsidRDefault="00E42374" w:rsidP="0080712F">
                  <w:r w:rsidRPr="0049085E">
                    <w:t>bron</w:t>
                  </w:r>
                  <w:r>
                    <w:t>N</w:t>
                  </w:r>
                  <w:r w:rsidRPr="0049085E">
                    <w:t>auwkeurigheid</w:t>
                  </w:r>
                </w:p>
              </w:tc>
              <w:tc>
                <w:tcPr>
                  <w:tcW w:w="2500" w:type="pct"/>
                </w:tcPr>
                <w:p w14:paraId="583BAF80" w14:textId="3F03103A" w:rsidR="00E42374" w:rsidRPr="0049085E" w:rsidRDefault="00E42374" w:rsidP="0080712F">
                  <w:r>
                    <w:t>geen</w:t>
                  </w:r>
                </w:p>
              </w:tc>
            </w:tr>
            <w:tr w:rsidR="00E42374" w:rsidRPr="0049085E" w14:paraId="7074F769" w14:textId="77777777" w:rsidTr="0080712F">
              <w:tc>
                <w:tcPr>
                  <w:tcW w:w="2500" w:type="pct"/>
                </w:tcPr>
                <w:p w14:paraId="1DD4179A" w14:textId="77777777" w:rsidR="00E42374" w:rsidRPr="0049085E" w:rsidRDefault="00E42374" w:rsidP="0080712F">
                  <w:r>
                    <w:t>idealisatie</w:t>
                  </w:r>
                </w:p>
              </w:tc>
              <w:tc>
                <w:tcPr>
                  <w:tcW w:w="2500" w:type="pct"/>
                </w:tcPr>
                <w:p w14:paraId="6C9A2471" w14:textId="27F96F34" w:rsidR="00E42374" w:rsidRPr="0049085E" w:rsidRDefault="00E42374" w:rsidP="0080712F">
                  <w:r>
                    <w:t>geen</w:t>
                  </w:r>
                </w:p>
              </w:tc>
            </w:tr>
          </w:tbl>
          <w:p w14:paraId="52447ACB" w14:textId="77777777" w:rsidR="00E42374" w:rsidRPr="00D631F2" w:rsidRDefault="00E42374" w:rsidP="0080712F"/>
        </w:tc>
      </w:tr>
    </w:tbl>
    <w:p w14:paraId="5ACB68E5" w14:textId="4166E4BC" w:rsidR="00E42374" w:rsidRDefault="00E42374">
      <w:pPr>
        <w:pStyle w:val="Tekstopmerking"/>
      </w:pPr>
    </w:p>
  </w:comment>
  <w:comment w:id="154" w:author="Peeters, Jerry" w:date="2021-03-22T14:5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153897D"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A740E40"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3D7DD8A" w14:textId="77777777" w:rsidTr="0080712F">
        <w:tc>
          <w:tcPr>
            <w:tcW w:w="2500" w:type="pct"/>
          </w:tcPr>
          <w:p w14:paraId="4CCE4AE3" w14:textId="77777777" w:rsidR="00E42374" w:rsidRPr="00D631F2" w:rsidRDefault="00E42374" w:rsidP="0080712F">
            <w:r w:rsidRPr="00D631F2">
              <w:t>activiteit</w:t>
            </w:r>
            <w:r>
              <w:t>en</w:t>
            </w:r>
          </w:p>
        </w:tc>
        <w:tc>
          <w:tcPr>
            <w:tcW w:w="2500" w:type="pct"/>
          </w:tcPr>
          <w:p w14:paraId="211BD570" w14:textId="7924BFF8" w:rsidR="00E42374" w:rsidRPr="00D631F2" w:rsidRDefault="00E42374" w:rsidP="0080712F">
            <w:r>
              <w:t>het bouwen van een erker aan de voorgevel van een woning</w:t>
            </w:r>
          </w:p>
        </w:tc>
      </w:tr>
      <w:tr w:rsidR="00E42374" w:rsidRPr="00D631F2" w14:paraId="2048EE70" w14:textId="77777777" w:rsidTr="0080712F">
        <w:tc>
          <w:tcPr>
            <w:tcW w:w="2500" w:type="pct"/>
          </w:tcPr>
          <w:p w14:paraId="4B5AC548" w14:textId="77777777" w:rsidR="00E42374" w:rsidRPr="00D631F2" w:rsidRDefault="00E42374" w:rsidP="0080712F">
            <w:r w:rsidRPr="00D631F2">
              <w:t>activiteitengroep</w:t>
            </w:r>
          </w:p>
        </w:tc>
        <w:tc>
          <w:tcPr>
            <w:tcW w:w="2500" w:type="pct"/>
          </w:tcPr>
          <w:p w14:paraId="744F464D" w14:textId="2C3F564F" w:rsidR="00E42374" w:rsidRPr="00D631F2" w:rsidRDefault="00E42374" w:rsidP="0080712F">
            <w:r>
              <w:t>http://standaarden.omgevingswet.overheid.nl/activiteit/id/concept/BouwactiviteitRuimtelijk</w:t>
            </w:r>
          </w:p>
        </w:tc>
      </w:tr>
      <w:tr w:rsidR="00E42374" w:rsidRPr="00D631F2" w14:paraId="6419EC02" w14:textId="77777777" w:rsidTr="0080712F">
        <w:tc>
          <w:tcPr>
            <w:tcW w:w="2500" w:type="pct"/>
          </w:tcPr>
          <w:p w14:paraId="28EFF8E9" w14:textId="77777777" w:rsidR="00E42374" w:rsidRPr="00D631F2" w:rsidRDefault="00E42374" w:rsidP="0080712F">
            <w:r>
              <w:t>activiteitregelkwalificatie</w:t>
            </w:r>
          </w:p>
        </w:tc>
        <w:tc>
          <w:tcPr>
            <w:tcW w:w="2500" w:type="pct"/>
          </w:tcPr>
          <w:p w14:paraId="192CBB4B" w14:textId="3A0B3855" w:rsidR="00E42374" w:rsidRPr="00D631F2" w:rsidRDefault="00E42374" w:rsidP="0080712F">
            <w:r>
              <w:t>geen</w:t>
            </w:r>
          </w:p>
        </w:tc>
      </w:tr>
      <w:tr w:rsidR="00E42374" w:rsidRPr="00D631F2" w14:paraId="50926C0F"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573A033"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17FF8AB" w14:textId="77777777" w:rsidR="00E42374" w:rsidRPr="0049085E" w:rsidRDefault="00E42374" w:rsidP="0080712F">
                  <w:r w:rsidRPr="0049085E">
                    <w:t>Locatie</w:t>
                  </w:r>
                </w:p>
              </w:tc>
            </w:tr>
            <w:tr w:rsidR="00E42374" w:rsidRPr="0049085E" w14:paraId="73DCCBED" w14:textId="77777777" w:rsidTr="0080712F">
              <w:tc>
                <w:tcPr>
                  <w:tcW w:w="2500" w:type="pct"/>
                </w:tcPr>
                <w:p w14:paraId="2FD58378" w14:textId="77777777" w:rsidR="00E42374" w:rsidRPr="0049085E" w:rsidRDefault="00E42374" w:rsidP="0080712F">
                  <w:r w:rsidRPr="0049085E">
                    <w:t>geometrie</w:t>
                  </w:r>
                </w:p>
              </w:tc>
              <w:tc>
                <w:tcPr>
                  <w:tcW w:w="2500" w:type="pct"/>
                </w:tcPr>
                <w:p w14:paraId="2D215C40" w14:textId="6E397A43" w:rsidR="00E42374" w:rsidRPr="0049085E" w:rsidRDefault="00E42374" w:rsidP="0080712F">
                  <w:r>
                    <w:t>gebiedstype woongebied variant 1.gml; gebiedstype woongebied variant 2.gml</w:t>
                  </w:r>
                </w:p>
              </w:tc>
            </w:tr>
            <w:tr w:rsidR="00E42374" w:rsidRPr="0049085E" w14:paraId="00EBA691" w14:textId="77777777" w:rsidTr="0080712F">
              <w:tc>
                <w:tcPr>
                  <w:tcW w:w="2500" w:type="pct"/>
                </w:tcPr>
                <w:p w14:paraId="78884AA4" w14:textId="77777777" w:rsidR="00E42374" w:rsidRPr="0049085E" w:rsidRDefault="00E42374" w:rsidP="0080712F">
                  <w:r w:rsidRPr="0049085E">
                    <w:t>noemer</w:t>
                  </w:r>
                </w:p>
              </w:tc>
              <w:tc>
                <w:tcPr>
                  <w:tcW w:w="2500" w:type="pct"/>
                </w:tcPr>
                <w:p w14:paraId="1FA4660C" w14:textId="479A9C13" w:rsidR="00E42374" w:rsidRPr="0049085E" w:rsidRDefault="00E42374" w:rsidP="0080712F"/>
              </w:tc>
            </w:tr>
            <w:tr w:rsidR="00E42374" w:rsidRPr="0049085E" w14:paraId="11579F4F" w14:textId="77777777" w:rsidTr="0080712F">
              <w:tc>
                <w:tcPr>
                  <w:tcW w:w="2500" w:type="pct"/>
                </w:tcPr>
                <w:p w14:paraId="6B61B1BC" w14:textId="77777777" w:rsidR="00E42374" w:rsidRPr="0049085E" w:rsidRDefault="00E42374" w:rsidP="0080712F">
                  <w:r>
                    <w:t>symboolcode</w:t>
                  </w:r>
                </w:p>
              </w:tc>
              <w:tc>
                <w:tcPr>
                  <w:tcW w:w="2500" w:type="pct"/>
                </w:tcPr>
                <w:p w14:paraId="1DEC67D2" w14:textId="4C3B1C68" w:rsidR="00E42374" w:rsidRDefault="00E42374" w:rsidP="0080712F"/>
              </w:tc>
            </w:tr>
            <w:tr w:rsidR="00E42374" w:rsidRPr="0049085E" w14:paraId="0634048C" w14:textId="77777777" w:rsidTr="0080712F">
              <w:tc>
                <w:tcPr>
                  <w:tcW w:w="2500" w:type="pct"/>
                </w:tcPr>
                <w:p w14:paraId="69876021" w14:textId="77777777" w:rsidR="00E42374" w:rsidRPr="0049085E" w:rsidRDefault="00E42374" w:rsidP="0080712F">
                  <w:r w:rsidRPr="0049085E">
                    <w:t>nauwkeurigheid</w:t>
                  </w:r>
                </w:p>
              </w:tc>
              <w:tc>
                <w:tcPr>
                  <w:tcW w:w="2500" w:type="pct"/>
                </w:tcPr>
                <w:p w14:paraId="097FC84E" w14:textId="553CF261" w:rsidR="00E42374" w:rsidRPr="0049085E" w:rsidRDefault="00E42374" w:rsidP="0080712F"/>
              </w:tc>
            </w:tr>
            <w:tr w:rsidR="00E42374" w:rsidRPr="0049085E" w14:paraId="5AF192FE" w14:textId="77777777" w:rsidTr="0080712F">
              <w:tc>
                <w:tcPr>
                  <w:tcW w:w="2500" w:type="pct"/>
                </w:tcPr>
                <w:p w14:paraId="149F28C8" w14:textId="77777777" w:rsidR="00E42374" w:rsidRPr="0049085E" w:rsidRDefault="00E42374" w:rsidP="0080712F">
                  <w:r w:rsidRPr="0049085E">
                    <w:t>bron</w:t>
                  </w:r>
                  <w:r>
                    <w:t>N</w:t>
                  </w:r>
                  <w:r w:rsidRPr="0049085E">
                    <w:t>auwkeurigheid</w:t>
                  </w:r>
                </w:p>
              </w:tc>
              <w:tc>
                <w:tcPr>
                  <w:tcW w:w="2500" w:type="pct"/>
                </w:tcPr>
                <w:p w14:paraId="38EC43CB" w14:textId="3E118DA8" w:rsidR="00E42374" w:rsidRPr="0049085E" w:rsidRDefault="00E42374" w:rsidP="0080712F">
                  <w:r>
                    <w:t>geen</w:t>
                  </w:r>
                </w:p>
              </w:tc>
            </w:tr>
            <w:tr w:rsidR="00E42374" w:rsidRPr="0049085E" w14:paraId="50B46094" w14:textId="77777777" w:rsidTr="0080712F">
              <w:tc>
                <w:tcPr>
                  <w:tcW w:w="2500" w:type="pct"/>
                </w:tcPr>
                <w:p w14:paraId="00A108B9" w14:textId="77777777" w:rsidR="00E42374" w:rsidRPr="0049085E" w:rsidRDefault="00E42374" w:rsidP="0080712F">
                  <w:r>
                    <w:t>idealisatie</w:t>
                  </w:r>
                </w:p>
              </w:tc>
              <w:tc>
                <w:tcPr>
                  <w:tcW w:w="2500" w:type="pct"/>
                </w:tcPr>
                <w:p w14:paraId="3CD84AA5" w14:textId="2C402D69" w:rsidR="00E42374" w:rsidRPr="0049085E" w:rsidRDefault="00E42374" w:rsidP="0080712F">
                  <w:r>
                    <w:t>geen</w:t>
                  </w:r>
                </w:p>
              </w:tc>
            </w:tr>
          </w:tbl>
          <w:p w14:paraId="32E9DB64" w14:textId="77777777" w:rsidR="00E42374" w:rsidRPr="00D631F2" w:rsidRDefault="00E42374" w:rsidP="0080712F"/>
        </w:tc>
      </w:tr>
    </w:tbl>
    <w:p w14:paraId="153EB80F" w14:textId="229198E5" w:rsidR="00E42374" w:rsidRDefault="00E42374">
      <w:pPr>
        <w:pStyle w:val="Tekstopmerking"/>
      </w:pPr>
    </w:p>
  </w:comment>
  <w:comment w:id="155" w:author="Peeters, Jerry" w:date="2021-03-22T14:5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0EEBF05"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20D096"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0D51449" w14:textId="77777777" w:rsidTr="0080712F">
        <w:tc>
          <w:tcPr>
            <w:tcW w:w="2500" w:type="pct"/>
          </w:tcPr>
          <w:p w14:paraId="5222E2F4" w14:textId="77777777" w:rsidR="00E42374" w:rsidRPr="00D631F2" w:rsidRDefault="00E42374" w:rsidP="0080712F">
            <w:r w:rsidRPr="00D631F2">
              <w:t>activiteit</w:t>
            </w:r>
            <w:r>
              <w:t>en</w:t>
            </w:r>
          </w:p>
        </w:tc>
        <w:tc>
          <w:tcPr>
            <w:tcW w:w="2500" w:type="pct"/>
          </w:tcPr>
          <w:p w14:paraId="1F699710" w14:textId="533B1D39" w:rsidR="00E42374" w:rsidRPr="00D631F2" w:rsidRDefault="00E42374" w:rsidP="0080712F">
            <w:r>
              <w:t>het bouwen van een luifel boven de voordeur van een woning</w:t>
            </w:r>
          </w:p>
        </w:tc>
      </w:tr>
      <w:tr w:rsidR="00E42374" w:rsidRPr="00D631F2" w14:paraId="7A7797A0" w14:textId="77777777" w:rsidTr="0080712F">
        <w:tc>
          <w:tcPr>
            <w:tcW w:w="2500" w:type="pct"/>
          </w:tcPr>
          <w:p w14:paraId="7977F554" w14:textId="77777777" w:rsidR="00E42374" w:rsidRPr="00D631F2" w:rsidRDefault="00E42374" w:rsidP="0080712F">
            <w:r w:rsidRPr="00D631F2">
              <w:t>activiteitengroep</w:t>
            </w:r>
          </w:p>
        </w:tc>
        <w:tc>
          <w:tcPr>
            <w:tcW w:w="2500" w:type="pct"/>
          </w:tcPr>
          <w:p w14:paraId="0A0B9C4B" w14:textId="56074DF8" w:rsidR="00E42374" w:rsidRPr="00D631F2" w:rsidRDefault="00E42374" w:rsidP="0080712F">
            <w:r>
              <w:t>http://standaarden.omgevingswet.overheid.nl/activiteit/id/concept/BouwactiviteitRuimtelijk</w:t>
            </w:r>
          </w:p>
        </w:tc>
      </w:tr>
      <w:tr w:rsidR="00E42374" w:rsidRPr="00D631F2" w14:paraId="252F452B" w14:textId="77777777" w:rsidTr="0080712F">
        <w:tc>
          <w:tcPr>
            <w:tcW w:w="2500" w:type="pct"/>
          </w:tcPr>
          <w:p w14:paraId="5900BFAC" w14:textId="77777777" w:rsidR="00E42374" w:rsidRPr="00D631F2" w:rsidRDefault="00E42374" w:rsidP="0080712F">
            <w:r>
              <w:t>activiteitregelkwalificatie</w:t>
            </w:r>
          </w:p>
        </w:tc>
        <w:tc>
          <w:tcPr>
            <w:tcW w:w="2500" w:type="pct"/>
          </w:tcPr>
          <w:p w14:paraId="0CC60EB7" w14:textId="23119A5A" w:rsidR="00E42374" w:rsidRPr="00D631F2" w:rsidRDefault="00E42374" w:rsidP="0080712F">
            <w:r>
              <w:t>geen</w:t>
            </w:r>
          </w:p>
        </w:tc>
      </w:tr>
      <w:tr w:rsidR="00E42374" w:rsidRPr="00D631F2" w14:paraId="0A6476DD"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F5CC30A"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7D4F6D" w14:textId="77777777" w:rsidR="00E42374" w:rsidRPr="0049085E" w:rsidRDefault="00E42374" w:rsidP="0080712F">
                  <w:r w:rsidRPr="0049085E">
                    <w:t>Locatie</w:t>
                  </w:r>
                </w:p>
              </w:tc>
            </w:tr>
            <w:tr w:rsidR="00E42374" w:rsidRPr="0049085E" w14:paraId="404DE2D4" w14:textId="77777777" w:rsidTr="0080712F">
              <w:tc>
                <w:tcPr>
                  <w:tcW w:w="2500" w:type="pct"/>
                </w:tcPr>
                <w:p w14:paraId="04B34A8D" w14:textId="77777777" w:rsidR="00E42374" w:rsidRPr="0049085E" w:rsidRDefault="00E42374" w:rsidP="0080712F">
                  <w:r w:rsidRPr="0049085E">
                    <w:t>geometrie</w:t>
                  </w:r>
                </w:p>
              </w:tc>
              <w:tc>
                <w:tcPr>
                  <w:tcW w:w="2500" w:type="pct"/>
                </w:tcPr>
                <w:p w14:paraId="6D3FB69F" w14:textId="2EFA1786" w:rsidR="00E42374" w:rsidRPr="0049085E" w:rsidRDefault="00E42374" w:rsidP="0080712F">
                  <w:r>
                    <w:t>gebiedstype woongebied variant 1.gml; gebiedstype woongebied variant 2.gml</w:t>
                  </w:r>
                </w:p>
              </w:tc>
            </w:tr>
            <w:tr w:rsidR="00E42374" w:rsidRPr="0049085E" w14:paraId="53600E5B" w14:textId="77777777" w:rsidTr="0080712F">
              <w:tc>
                <w:tcPr>
                  <w:tcW w:w="2500" w:type="pct"/>
                </w:tcPr>
                <w:p w14:paraId="0703BC9B" w14:textId="77777777" w:rsidR="00E42374" w:rsidRPr="0049085E" w:rsidRDefault="00E42374" w:rsidP="0080712F">
                  <w:r w:rsidRPr="0049085E">
                    <w:t>noemer</w:t>
                  </w:r>
                </w:p>
              </w:tc>
              <w:tc>
                <w:tcPr>
                  <w:tcW w:w="2500" w:type="pct"/>
                </w:tcPr>
                <w:p w14:paraId="356734C4" w14:textId="4F7DF2C0" w:rsidR="00E42374" w:rsidRPr="0049085E" w:rsidRDefault="00E42374" w:rsidP="0080712F"/>
              </w:tc>
            </w:tr>
            <w:tr w:rsidR="00E42374" w:rsidRPr="0049085E" w14:paraId="7B61FD12" w14:textId="77777777" w:rsidTr="0080712F">
              <w:tc>
                <w:tcPr>
                  <w:tcW w:w="2500" w:type="pct"/>
                </w:tcPr>
                <w:p w14:paraId="27139A05" w14:textId="77777777" w:rsidR="00E42374" w:rsidRPr="0049085E" w:rsidRDefault="00E42374" w:rsidP="0080712F">
                  <w:r>
                    <w:t>symboolcode</w:t>
                  </w:r>
                </w:p>
              </w:tc>
              <w:tc>
                <w:tcPr>
                  <w:tcW w:w="2500" w:type="pct"/>
                </w:tcPr>
                <w:p w14:paraId="360866F1" w14:textId="0F99BC0A" w:rsidR="00E42374" w:rsidRDefault="00E42374" w:rsidP="0080712F"/>
              </w:tc>
            </w:tr>
            <w:tr w:rsidR="00E42374" w:rsidRPr="0049085E" w14:paraId="06A58FFF" w14:textId="77777777" w:rsidTr="0080712F">
              <w:tc>
                <w:tcPr>
                  <w:tcW w:w="2500" w:type="pct"/>
                </w:tcPr>
                <w:p w14:paraId="79368D5A" w14:textId="77777777" w:rsidR="00E42374" w:rsidRPr="0049085E" w:rsidRDefault="00E42374" w:rsidP="0080712F">
                  <w:r w:rsidRPr="0049085E">
                    <w:t>nauwkeurigheid</w:t>
                  </w:r>
                </w:p>
              </w:tc>
              <w:tc>
                <w:tcPr>
                  <w:tcW w:w="2500" w:type="pct"/>
                </w:tcPr>
                <w:p w14:paraId="3CD9B29A" w14:textId="1E67EB18" w:rsidR="00E42374" w:rsidRPr="0049085E" w:rsidRDefault="00E42374" w:rsidP="0080712F"/>
              </w:tc>
            </w:tr>
            <w:tr w:rsidR="00E42374" w:rsidRPr="0049085E" w14:paraId="05A8A571" w14:textId="77777777" w:rsidTr="0080712F">
              <w:tc>
                <w:tcPr>
                  <w:tcW w:w="2500" w:type="pct"/>
                </w:tcPr>
                <w:p w14:paraId="1891D925" w14:textId="77777777" w:rsidR="00E42374" w:rsidRPr="0049085E" w:rsidRDefault="00E42374" w:rsidP="0080712F">
                  <w:r w:rsidRPr="0049085E">
                    <w:t>bron</w:t>
                  </w:r>
                  <w:r>
                    <w:t>N</w:t>
                  </w:r>
                  <w:r w:rsidRPr="0049085E">
                    <w:t>auwkeurigheid</w:t>
                  </w:r>
                </w:p>
              </w:tc>
              <w:tc>
                <w:tcPr>
                  <w:tcW w:w="2500" w:type="pct"/>
                </w:tcPr>
                <w:p w14:paraId="2E441A10" w14:textId="4D7A7310" w:rsidR="00E42374" w:rsidRPr="0049085E" w:rsidRDefault="00E42374" w:rsidP="0080712F">
                  <w:r>
                    <w:t>geen</w:t>
                  </w:r>
                </w:p>
              </w:tc>
            </w:tr>
            <w:tr w:rsidR="00E42374" w:rsidRPr="0049085E" w14:paraId="64511ACF" w14:textId="77777777" w:rsidTr="0080712F">
              <w:tc>
                <w:tcPr>
                  <w:tcW w:w="2500" w:type="pct"/>
                </w:tcPr>
                <w:p w14:paraId="31DF9A6C" w14:textId="77777777" w:rsidR="00E42374" w:rsidRPr="0049085E" w:rsidRDefault="00E42374" w:rsidP="0080712F">
                  <w:r>
                    <w:t>idealisatie</w:t>
                  </w:r>
                </w:p>
              </w:tc>
              <w:tc>
                <w:tcPr>
                  <w:tcW w:w="2500" w:type="pct"/>
                </w:tcPr>
                <w:p w14:paraId="6A33E7D1" w14:textId="2573301B" w:rsidR="00E42374" w:rsidRPr="0049085E" w:rsidRDefault="00E42374" w:rsidP="0080712F">
                  <w:r>
                    <w:t>geen</w:t>
                  </w:r>
                </w:p>
              </w:tc>
            </w:tr>
          </w:tbl>
          <w:p w14:paraId="167E67E5" w14:textId="77777777" w:rsidR="00E42374" w:rsidRPr="00D631F2" w:rsidRDefault="00E42374" w:rsidP="0080712F"/>
        </w:tc>
      </w:tr>
    </w:tbl>
    <w:p w14:paraId="4F4B405B" w14:textId="5112676B" w:rsidR="00E42374" w:rsidRDefault="00E42374">
      <w:pPr>
        <w:pStyle w:val="Tekstopmerking"/>
      </w:pPr>
    </w:p>
  </w:comment>
  <w:comment w:id="156" w:author="Peeters, Jerry" w:date="2021-03-22T14:5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611BF64"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4A00E9"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7F5A43D" w14:textId="77777777" w:rsidTr="0080712F">
        <w:tc>
          <w:tcPr>
            <w:tcW w:w="2500" w:type="pct"/>
          </w:tcPr>
          <w:p w14:paraId="41E82383" w14:textId="77777777" w:rsidR="00E42374" w:rsidRPr="00D631F2" w:rsidRDefault="00E42374" w:rsidP="0080712F">
            <w:r w:rsidRPr="00D631F2">
              <w:t>activiteit</w:t>
            </w:r>
            <w:r>
              <w:t>en</w:t>
            </w:r>
          </w:p>
        </w:tc>
        <w:tc>
          <w:tcPr>
            <w:tcW w:w="2500" w:type="pct"/>
          </w:tcPr>
          <w:p w14:paraId="01A73DAC" w14:textId="3DE120BE" w:rsidR="00E42374" w:rsidRPr="00D631F2" w:rsidRDefault="00E42374" w:rsidP="0080712F">
            <w:r>
              <w:t>het bouwen van een luifel boven de voordeur van een woning</w:t>
            </w:r>
          </w:p>
        </w:tc>
      </w:tr>
      <w:tr w:rsidR="00E42374" w:rsidRPr="00D631F2" w14:paraId="77D62A09" w14:textId="77777777" w:rsidTr="0080712F">
        <w:tc>
          <w:tcPr>
            <w:tcW w:w="2500" w:type="pct"/>
          </w:tcPr>
          <w:p w14:paraId="75AA66D7" w14:textId="77777777" w:rsidR="00E42374" w:rsidRPr="00D631F2" w:rsidRDefault="00E42374" w:rsidP="0080712F">
            <w:r w:rsidRPr="00D631F2">
              <w:t>activiteitengroep</w:t>
            </w:r>
          </w:p>
        </w:tc>
        <w:tc>
          <w:tcPr>
            <w:tcW w:w="2500" w:type="pct"/>
          </w:tcPr>
          <w:p w14:paraId="253831AB" w14:textId="53209441" w:rsidR="00E42374" w:rsidRPr="00D631F2" w:rsidRDefault="00E42374" w:rsidP="0080712F">
            <w:r>
              <w:t>http://standaarden.omgevingswet.overheid.nl/activiteit/id/concept/BouwactiviteitRuimtelijk</w:t>
            </w:r>
          </w:p>
        </w:tc>
      </w:tr>
      <w:tr w:rsidR="00E42374" w:rsidRPr="00D631F2" w14:paraId="207DE037" w14:textId="77777777" w:rsidTr="0080712F">
        <w:tc>
          <w:tcPr>
            <w:tcW w:w="2500" w:type="pct"/>
          </w:tcPr>
          <w:p w14:paraId="6E178EF5" w14:textId="77777777" w:rsidR="00E42374" w:rsidRPr="00D631F2" w:rsidRDefault="00E42374" w:rsidP="0080712F">
            <w:r>
              <w:t>activiteitregelkwalificatie</w:t>
            </w:r>
          </w:p>
        </w:tc>
        <w:tc>
          <w:tcPr>
            <w:tcW w:w="2500" w:type="pct"/>
          </w:tcPr>
          <w:p w14:paraId="18D4383B" w14:textId="6A5A9E73" w:rsidR="00E42374" w:rsidRPr="00D631F2" w:rsidRDefault="00E42374" w:rsidP="0080712F">
            <w:r>
              <w:t>geen</w:t>
            </w:r>
          </w:p>
        </w:tc>
      </w:tr>
      <w:tr w:rsidR="00E42374" w:rsidRPr="00D631F2" w14:paraId="74B8A57A"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021D6C1"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80F5AFA" w14:textId="77777777" w:rsidR="00E42374" w:rsidRPr="0049085E" w:rsidRDefault="00E42374" w:rsidP="0080712F">
                  <w:r w:rsidRPr="0049085E">
                    <w:t>Locatie</w:t>
                  </w:r>
                </w:p>
              </w:tc>
            </w:tr>
            <w:tr w:rsidR="00E42374" w:rsidRPr="0049085E" w14:paraId="1986BA15" w14:textId="77777777" w:rsidTr="0080712F">
              <w:tc>
                <w:tcPr>
                  <w:tcW w:w="2500" w:type="pct"/>
                </w:tcPr>
                <w:p w14:paraId="4D386ADA" w14:textId="77777777" w:rsidR="00E42374" w:rsidRPr="0049085E" w:rsidRDefault="00E42374" w:rsidP="0080712F">
                  <w:r w:rsidRPr="0049085E">
                    <w:t>geometrie</w:t>
                  </w:r>
                </w:p>
              </w:tc>
              <w:tc>
                <w:tcPr>
                  <w:tcW w:w="2500" w:type="pct"/>
                </w:tcPr>
                <w:p w14:paraId="086804A4" w14:textId="57485015" w:rsidR="00E42374" w:rsidRPr="0049085E" w:rsidRDefault="00E42374" w:rsidP="0080712F">
                  <w:r>
                    <w:t>gebiedstype woongebied variant 1.gml; gebiedstype woongebied variant 2.gml</w:t>
                  </w:r>
                </w:p>
              </w:tc>
            </w:tr>
            <w:tr w:rsidR="00E42374" w:rsidRPr="0049085E" w14:paraId="419BC03D" w14:textId="77777777" w:rsidTr="0080712F">
              <w:tc>
                <w:tcPr>
                  <w:tcW w:w="2500" w:type="pct"/>
                </w:tcPr>
                <w:p w14:paraId="609D7B70" w14:textId="77777777" w:rsidR="00E42374" w:rsidRPr="0049085E" w:rsidRDefault="00E42374" w:rsidP="0080712F">
                  <w:r w:rsidRPr="0049085E">
                    <w:t>noemer</w:t>
                  </w:r>
                </w:p>
              </w:tc>
              <w:tc>
                <w:tcPr>
                  <w:tcW w:w="2500" w:type="pct"/>
                </w:tcPr>
                <w:p w14:paraId="1495604A" w14:textId="0DF2A72A" w:rsidR="00E42374" w:rsidRPr="0049085E" w:rsidRDefault="00E42374" w:rsidP="0080712F"/>
              </w:tc>
            </w:tr>
            <w:tr w:rsidR="00E42374" w:rsidRPr="0049085E" w14:paraId="382EEA9B" w14:textId="77777777" w:rsidTr="0080712F">
              <w:tc>
                <w:tcPr>
                  <w:tcW w:w="2500" w:type="pct"/>
                </w:tcPr>
                <w:p w14:paraId="0F2AB755" w14:textId="77777777" w:rsidR="00E42374" w:rsidRPr="0049085E" w:rsidRDefault="00E42374" w:rsidP="0080712F">
                  <w:r>
                    <w:t>symboolcode</w:t>
                  </w:r>
                </w:p>
              </w:tc>
              <w:tc>
                <w:tcPr>
                  <w:tcW w:w="2500" w:type="pct"/>
                </w:tcPr>
                <w:p w14:paraId="74C8032E" w14:textId="539FF3A2" w:rsidR="00E42374" w:rsidRDefault="00E42374" w:rsidP="0080712F"/>
              </w:tc>
            </w:tr>
            <w:tr w:rsidR="00E42374" w:rsidRPr="0049085E" w14:paraId="43E8987B" w14:textId="77777777" w:rsidTr="0080712F">
              <w:tc>
                <w:tcPr>
                  <w:tcW w:w="2500" w:type="pct"/>
                </w:tcPr>
                <w:p w14:paraId="7AEB0F8D" w14:textId="77777777" w:rsidR="00E42374" w:rsidRPr="0049085E" w:rsidRDefault="00E42374" w:rsidP="0080712F">
                  <w:r w:rsidRPr="0049085E">
                    <w:t>nauwkeurigheid</w:t>
                  </w:r>
                </w:p>
              </w:tc>
              <w:tc>
                <w:tcPr>
                  <w:tcW w:w="2500" w:type="pct"/>
                </w:tcPr>
                <w:p w14:paraId="26C08CDC" w14:textId="04252F7A" w:rsidR="00E42374" w:rsidRPr="0049085E" w:rsidRDefault="00E42374" w:rsidP="0080712F"/>
              </w:tc>
            </w:tr>
            <w:tr w:rsidR="00E42374" w:rsidRPr="0049085E" w14:paraId="2488FED3" w14:textId="77777777" w:rsidTr="0080712F">
              <w:tc>
                <w:tcPr>
                  <w:tcW w:w="2500" w:type="pct"/>
                </w:tcPr>
                <w:p w14:paraId="4D2E883D" w14:textId="77777777" w:rsidR="00E42374" w:rsidRPr="0049085E" w:rsidRDefault="00E42374" w:rsidP="0080712F">
                  <w:r w:rsidRPr="0049085E">
                    <w:t>bron</w:t>
                  </w:r>
                  <w:r>
                    <w:t>N</w:t>
                  </w:r>
                  <w:r w:rsidRPr="0049085E">
                    <w:t>auwkeurigheid</w:t>
                  </w:r>
                </w:p>
              </w:tc>
              <w:tc>
                <w:tcPr>
                  <w:tcW w:w="2500" w:type="pct"/>
                </w:tcPr>
                <w:p w14:paraId="0D2D7909" w14:textId="7851FEB5" w:rsidR="00E42374" w:rsidRPr="0049085E" w:rsidRDefault="00E42374" w:rsidP="0080712F">
                  <w:r>
                    <w:t>geen</w:t>
                  </w:r>
                </w:p>
              </w:tc>
            </w:tr>
            <w:tr w:rsidR="00E42374" w:rsidRPr="0049085E" w14:paraId="7A04446B" w14:textId="77777777" w:rsidTr="0080712F">
              <w:tc>
                <w:tcPr>
                  <w:tcW w:w="2500" w:type="pct"/>
                </w:tcPr>
                <w:p w14:paraId="36A4B31A" w14:textId="77777777" w:rsidR="00E42374" w:rsidRPr="0049085E" w:rsidRDefault="00E42374" w:rsidP="0080712F">
                  <w:r>
                    <w:t>idealisatie</w:t>
                  </w:r>
                </w:p>
              </w:tc>
              <w:tc>
                <w:tcPr>
                  <w:tcW w:w="2500" w:type="pct"/>
                </w:tcPr>
                <w:p w14:paraId="6777CD1A" w14:textId="38FD9DA0" w:rsidR="00E42374" w:rsidRPr="0049085E" w:rsidRDefault="00E42374" w:rsidP="0080712F">
                  <w:r>
                    <w:t>geen</w:t>
                  </w:r>
                </w:p>
              </w:tc>
            </w:tr>
          </w:tbl>
          <w:p w14:paraId="10C1C53E" w14:textId="77777777" w:rsidR="00E42374" w:rsidRPr="00D631F2" w:rsidRDefault="00E42374" w:rsidP="0080712F"/>
        </w:tc>
      </w:tr>
    </w:tbl>
    <w:p w14:paraId="5B441627" w14:textId="5A0A930E" w:rsidR="00E42374" w:rsidRDefault="00E42374">
      <w:pPr>
        <w:pStyle w:val="Tekstopmerking"/>
      </w:pPr>
    </w:p>
  </w:comment>
  <w:comment w:id="157" w:author="Peeters, Jerry" w:date="2021-03-22T14:5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2400761"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AD32BB2"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637CD9C" w14:textId="77777777" w:rsidTr="0080712F">
        <w:tc>
          <w:tcPr>
            <w:tcW w:w="2500" w:type="pct"/>
          </w:tcPr>
          <w:p w14:paraId="4D680B86" w14:textId="77777777" w:rsidR="00E42374" w:rsidRPr="00D631F2" w:rsidRDefault="00E42374" w:rsidP="0080712F">
            <w:r w:rsidRPr="00D631F2">
              <w:t>activiteit</w:t>
            </w:r>
            <w:r>
              <w:t>en</w:t>
            </w:r>
          </w:p>
        </w:tc>
        <w:tc>
          <w:tcPr>
            <w:tcW w:w="2500" w:type="pct"/>
          </w:tcPr>
          <w:p w14:paraId="2B8EF41D" w14:textId="02F358FF" w:rsidR="00E42374" w:rsidRPr="00D631F2" w:rsidRDefault="00E42374" w:rsidP="0080712F">
            <w:r>
              <w:t>het bouwen van een luifel boven de voordeur van een woning</w:t>
            </w:r>
          </w:p>
        </w:tc>
      </w:tr>
      <w:tr w:rsidR="00E42374" w:rsidRPr="00D631F2" w14:paraId="63FEC3C0" w14:textId="77777777" w:rsidTr="0080712F">
        <w:tc>
          <w:tcPr>
            <w:tcW w:w="2500" w:type="pct"/>
          </w:tcPr>
          <w:p w14:paraId="45D7A1AE" w14:textId="77777777" w:rsidR="00E42374" w:rsidRPr="00D631F2" w:rsidRDefault="00E42374" w:rsidP="0080712F">
            <w:r w:rsidRPr="00D631F2">
              <w:t>activiteitengroep</w:t>
            </w:r>
          </w:p>
        </w:tc>
        <w:tc>
          <w:tcPr>
            <w:tcW w:w="2500" w:type="pct"/>
          </w:tcPr>
          <w:p w14:paraId="7C62590A" w14:textId="60B45028" w:rsidR="00E42374" w:rsidRPr="00D631F2" w:rsidRDefault="00E42374" w:rsidP="0080712F">
            <w:r>
              <w:t>http://standaarden.omgevingswet.overheid.nl/activiteit/id/concept/BouwactiviteitRuimtelijk</w:t>
            </w:r>
          </w:p>
        </w:tc>
      </w:tr>
      <w:tr w:rsidR="00E42374" w:rsidRPr="00D631F2" w14:paraId="531F8F70" w14:textId="77777777" w:rsidTr="0080712F">
        <w:tc>
          <w:tcPr>
            <w:tcW w:w="2500" w:type="pct"/>
          </w:tcPr>
          <w:p w14:paraId="3FA884FA" w14:textId="77777777" w:rsidR="00E42374" w:rsidRPr="00D631F2" w:rsidRDefault="00E42374" w:rsidP="0080712F">
            <w:r>
              <w:t>activiteitregelkwalificatie</w:t>
            </w:r>
          </w:p>
        </w:tc>
        <w:tc>
          <w:tcPr>
            <w:tcW w:w="2500" w:type="pct"/>
          </w:tcPr>
          <w:p w14:paraId="3F0237B2" w14:textId="560CA70F" w:rsidR="00E42374" w:rsidRPr="00D631F2" w:rsidRDefault="00E42374" w:rsidP="0080712F">
            <w:r>
              <w:t>geen</w:t>
            </w:r>
          </w:p>
        </w:tc>
      </w:tr>
      <w:tr w:rsidR="00E42374" w:rsidRPr="00D631F2" w14:paraId="0D077E39"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F9567D3"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CEAB7A" w14:textId="77777777" w:rsidR="00E42374" w:rsidRPr="0049085E" w:rsidRDefault="00E42374" w:rsidP="0080712F">
                  <w:r w:rsidRPr="0049085E">
                    <w:t>Locatie</w:t>
                  </w:r>
                </w:p>
              </w:tc>
            </w:tr>
            <w:tr w:rsidR="00E42374" w:rsidRPr="0049085E" w14:paraId="43E29BEB" w14:textId="77777777" w:rsidTr="0080712F">
              <w:tc>
                <w:tcPr>
                  <w:tcW w:w="2500" w:type="pct"/>
                </w:tcPr>
                <w:p w14:paraId="41BCD0E9" w14:textId="77777777" w:rsidR="00E42374" w:rsidRPr="0049085E" w:rsidRDefault="00E42374" w:rsidP="0080712F">
                  <w:r w:rsidRPr="0049085E">
                    <w:t>geometrie</w:t>
                  </w:r>
                </w:p>
              </w:tc>
              <w:tc>
                <w:tcPr>
                  <w:tcW w:w="2500" w:type="pct"/>
                </w:tcPr>
                <w:p w14:paraId="03A74A86" w14:textId="6DFC2C6B" w:rsidR="00E42374" w:rsidRPr="0049085E" w:rsidRDefault="00E42374" w:rsidP="0080712F">
                  <w:r>
                    <w:t>gebiedstype woongebied variant 1.gml; gebiedstype woongebied variant 2.gml</w:t>
                  </w:r>
                </w:p>
              </w:tc>
            </w:tr>
            <w:tr w:rsidR="00E42374" w:rsidRPr="0049085E" w14:paraId="6ADE47DA" w14:textId="77777777" w:rsidTr="0080712F">
              <w:tc>
                <w:tcPr>
                  <w:tcW w:w="2500" w:type="pct"/>
                </w:tcPr>
                <w:p w14:paraId="67846AC6" w14:textId="77777777" w:rsidR="00E42374" w:rsidRPr="0049085E" w:rsidRDefault="00E42374" w:rsidP="0080712F">
                  <w:r w:rsidRPr="0049085E">
                    <w:t>noemer</w:t>
                  </w:r>
                </w:p>
              </w:tc>
              <w:tc>
                <w:tcPr>
                  <w:tcW w:w="2500" w:type="pct"/>
                </w:tcPr>
                <w:p w14:paraId="5E01170D" w14:textId="0ED46825" w:rsidR="00E42374" w:rsidRPr="0049085E" w:rsidRDefault="00E42374" w:rsidP="0080712F"/>
              </w:tc>
            </w:tr>
            <w:tr w:rsidR="00E42374" w:rsidRPr="0049085E" w14:paraId="649A68C0" w14:textId="77777777" w:rsidTr="0080712F">
              <w:tc>
                <w:tcPr>
                  <w:tcW w:w="2500" w:type="pct"/>
                </w:tcPr>
                <w:p w14:paraId="6C77793E" w14:textId="77777777" w:rsidR="00E42374" w:rsidRPr="0049085E" w:rsidRDefault="00E42374" w:rsidP="0080712F">
                  <w:r>
                    <w:t>symboolcode</w:t>
                  </w:r>
                </w:p>
              </w:tc>
              <w:tc>
                <w:tcPr>
                  <w:tcW w:w="2500" w:type="pct"/>
                </w:tcPr>
                <w:p w14:paraId="3E7333E3" w14:textId="525BEFEE" w:rsidR="00E42374" w:rsidRDefault="00E42374" w:rsidP="0080712F"/>
              </w:tc>
            </w:tr>
            <w:tr w:rsidR="00E42374" w:rsidRPr="0049085E" w14:paraId="2B568F74" w14:textId="77777777" w:rsidTr="0080712F">
              <w:tc>
                <w:tcPr>
                  <w:tcW w:w="2500" w:type="pct"/>
                </w:tcPr>
                <w:p w14:paraId="12B16D10" w14:textId="77777777" w:rsidR="00E42374" w:rsidRPr="0049085E" w:rsidRDefault="00E42374" w:rsidP="0080712F">
                  <w:r w:rsidRPr="0049085E">
                    <w:t>nauwkeurigheid</w:t>
                  </w:r>
                </w:p>
              </w:tc>
              <w:tc>
                <w:tcPr>
                  <w:tcW w:w="2500" w:type="pct"/>
                </w:tcPr>
                <w:p w14:paraId="3BB1B416" w14:textId="4DDCE805" w:rsidR="00E42374" w:rsidRPr="0049085E" w:rsidRDefault="00E42374" w:rsidP="0080712F"/>
              </w:tc>
            </w:tr>
            <w:tr w:rsidR="00E42374" w:rsidRPr="0049085E" w14:paraId="5876D3F7" w14:textId="77777777" w:rsidTr="0080712F">
              <w:tc>
                <w:tcPr>
                  <w:tcW w:w="2500" w:type="pct"/>
                </w:tcPr>
                <w:p w14:paraId="32CA185A" w14:textId="77777777" w:rsidR="00E42374" w:rsidRPr="0049085E" w:rsidRDefault="00E42374" w:rsidP="0080712F">
                  <w:r w:rsidRPr="0049085E">
                    <w:t>bron</w:t>
                  </w:r>
                  <w:r>
                    <w:t>N</w:t>
                  </w:r>
                  <w:r w:rsidRPr="0049085E">
                    <w:t>auwkeurigheid</w:t>
                  </w:r>
                </w:p>
              </w:tc>
              <w:tc>
                <w:tcPr>
                  <w:tcW w:w="2500" w:type="pct"/>
                </w:tcPr>
                <w:p w14:paraId="0E150BEA" w14:textId="3C54209E" w:rsidR="00E42374" w:rsidRPr="0049085E" w:rsidRDefault="00E42374" w:rsidP="0080712F">
                  <w:r>
                    <w:t>geen</w:t>
                  </w:r>
                </w:p>
              </w:tc>
            </w:tr>
            <w:tr w:rsidR="00E42374" w:rsidRPr="0049085E" w14:paraId="1E00D9A2" w14:textId="77777777" w:rsidTr="0080712F">
              <w:tc>
                <w:tcPr>
                  <w:tcW w:w="2500" w:type="pct"/>
                </w:tcPr>
                <w:p w14:paraId="61AEA144" w14:textId="77777777" w:rsidR="00E42374" w:rsidRPr="0049085E" w:rsidRDefault="00E42374" w:rsidP="0080712F">
                  <w:r>
                    <w:t>idealisatie</w:t>
                  </w:r>
                </w:p>
              </w:tc>
              <w:tc>
                <w:tcPr>
                  <w:tcW w:w="2500" w:type="pct"/>
                </w:tcPr>
                <w:p w14:paraId="036D952F" w14:textId="2CA1C3B3" w:rsidR="00E42374" w:rsidRPr="0049085E" w:rsidRDefault="00E42374" w:rsidP="0080712F">
                  <w:r>
                    <w:t>geen</w:t>
                  </w:r>
                </w:p>
              </w:tc>
            </w:tr>
          </w:tbl>
          <w:p w14:paraId="21A9E01D" w14:textId="77777777" w:rsidR="00E42374" w:rsidRPr="00D631F2" w:rsidRDefault="00E42374" w:rsidP="0080712F"/>
        </w:tc>
      </w:tr>
    </w:tbl>
    <w:p w14:paraId="0576B62C" w14:textId="21D90A95" w:rsidR="00E42374" w:rsidRDefault="00E42374">
      <w:pPr>
        <w:pStyle w:val="Tekstopmerking"/>
      </w:pPr>
    </w:p>
  </w:comment>
  <w:comment w:id="158" w:author="Peeters, Jerry" w:date="2021-03-22T14:5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A61F636"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3827F7"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116B4C7" w14:textId="77777777" w:rsidTr="0080712F">
        <w:tc>
          <w:tcPr>
            <w:tcW w:w="2500" w:type="pct"/>
          </w:tcPr>
          <w:p w14:paraId="2B2F5A66" w14:textId="77777777" w:rsidR="00E42374" w:rsidRPr="00D631F2" w:rsidRDefault="00E42374" w:rsidP="0080712F">
            <w:r w:rsidRPr="00D631F2">
              <w:t>activiteit</w:t>
            </w:r>
            <w:r>
              <w:t>en</w:t>
            </w:r>
          </w:p>
        </w:tc>
        <w:tc>
          <w:tcPr>
            <w:tcW w:w="2500" w:type="pct"/>
          </w:tcPr>
          <w:p w14:paraId="52ABBA4B" w14:textId="57B7E320" w:rsidR="00E42374" w:rsidRPr="00D631F2" w:rsidRDefault="00E42374" w:rsidP="0080712F">
            <w:r>
              <w:t>het bouwen van een scootsafe in het voorerfgebied van een woning</w:t>
            </w:r>
          </w:p>
        </w:tc>
      </w:tr>
      <w:tr w:rsidR="00E42374" w:rsidRPr="00D631F2" w14:paraId="175A98BD" w14:textId="77777777" w:rsidTr="0080712F">
        <w:tc>
          <w:tcPr>
            <w:tcW w:w="2500" w:type="pct"/>
          </w:tcPr>
          <w:p w14:paraId="7F21EE7C" w14:textId="77777777" w:rsidR="00E42374" w:rsidRPr="00D631F2" w:rsidRDefault="00E42374" w:rsidP="0080712F">
            <w:r w:rsidRPr="00D631F2">
              <w:t>activiteitengroep</w:t>
            </w:r>
          </w:p>
        </w:tc>
        <w:tc>
          <w:tcPr>
            <w:tcW w:w="2500" w:type="pct"/>
          </w:tcPr>
          <w:p w14:paraId="53C71417" w14:textId="15298944" w:rsidR="00E42374" w:rsidRPr="00D631F2" w:rsidRDefault="00E42374" w:rsidP="0080712F">
            <w:r>
              <w:t>http://standaarden.omgevingswet.overheid.nl/activiteit/id/concept/BouwactiviteitRuimtelijk</w:t>
            </w:r>
          </w:p>
        </w:tc>
      </w:tr>
      <w:tr w:rsidR="00E42374" w:rsidRPr="00D631F2" w14:paraId="34CAD3B1" w14:textId="77777777" w:rsidTr="0080712F">
        <w:tc>
          <w:tcPr>
            <w:tcW w:w="2500" w:type="pct"/>
          </w:tcPr>
          <w:p w14:paraId="09A25119" w14:textId="77777777" w:rsidR="00E42374" w:rsidRPr="00D631F2" w:rsidRDefault="00E42374" w:rsidP="0080712F">
            <w:r>
              <w:t>activiteitregelkwalificatie</w:t>
            </w:r>
          </w:p>
        </w:tc>
        <w:tc>
          <w:tcPr>
            <w:tcW w:w="2500" w:type="pct"/>
          </w:tcPr>
          <w:p w14:paraId="330DD5AB" w14:textId="749FA765" w:rsidR="00E42374" w:rsidRPr="00D631F2" w:rsidRDefault="00E42374" w:rsidP="0080712F">
            <w:r>
              <w:t>geen</w:t>
            </w:r>
          </w:p>
        </w:tc>
      </w:tr>
      <w:tr w:rsidR="00E42374" w:rsidRPr="00D631F2" w14:paraId="4ABC1F3D"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F9DF6A0"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4280D95" w14:textId="77777777" w:rsidR="00E42374" w:rsidRPr="0049085E" w:rsidRDefault="00E42374" w:rsidP="0080712F">
                  <w:r w:rsidRPr="0049085E">
                    <w:t>Locatie</w:t>
                  </w:r>
                </w:p>
              </w:tc>
            </w:tr>
            <w:tr w:rsidR="00E42374" w:rsidRPr="0049085E" w14:paraId="106CD8B2" w14:textId="77777777" w:rsidTr="0080712F">
              <w:tc>
                <w:tcPr>
                  <w:tcW w:w="2500" w:type="pct"/>
                </w:tcPr>
                <w:p w14:paraId="1A0B4EBD" w14:textId="77777777" w:rsidR="00E42374" w:rsidRPr="0049085E" w:rsidRDefault="00E42374" w:rsidP="0080712F">
                  <w:r w:rsidRPr="0049085E">
                    <w:t>geometrie</w:t>
                  </w:r>
                </w:p>
              </w:tc>
              <w:tc>
                <w:tcPr>
                  <w:tcW w:w="2500" w:type="pct"/>
                </w:tcPr>
                <w:p w14:paraId="3ED870D1" w14:textId="45A1BEA6" w:rsidR="00E42374" w:rsidRPr="0049085E" w:rsidRDefault="00E42374" w:rsidP="0080712F">
                  <w:r>
                    <w:t>gebiedstype woongebied variant 1.gml; gebiedstype woongebied variant 2.gml</w:t>
                  </w:r>
                </w:p>
              </w:tc>
            </w:tr>
            <w:tr w:rsidR="00E42374" w:rsidRPr="0049085E" w14:paraId="7F51CE1C" w14:textId="77777777" w:rsidTr="0080712F">
              <w:tc>
                <w:tcPr>
                  <w:tcW w:w="2500" w:type="pct"/>
                </w:tcPr>
                <w:p w14:paraId="3AC1E52E" w14:textId="77777777" w:rsidR="00E42374" w:rsidRPr="0049085E" w:rsidRDefault="00E42374" w:rsidP="0080712F">
                  <w:r w:rsidRPr="0049085E">
                    <w:t>noemer</w:t>
                  </w:r>
                </w:p>
              </w:tc>
              <w:tc>
                <w:tcPr>
                  <w:tcW w:w="2500" w:type="pct"/>
                </w:tcPr>
                <w:p w14:paraId="3B81D83F" w14:textId="5E03CEAA" w:rsidR="00E42374" w:rsidRPr="0049085E" w:rsidRDefault="00E42374" w:rsidP="0080712F"/>
              </w:tc>
            </w:tr>
            <w:tr w:rsidR="00E42374" w:rsidRPr="0049085E" w14:paraId="5F8AB7CB" w14:textId="77777777" w:rsidTr="0080712F">
              <w:tc>
                <w:tcPr>
                  <w:tcW w:w="2500" w:type="pct"/>
                </w:tcPr>
                <w:p w14:paraId="005D1797" w14:textId="77777777" w:rsidR="00E42374" w:rsidRPr="0049085E" w:rsidRDefault="00E42374" w:rsidP="0080712F">
                  <w:r>
                    <w:t>symboolcode</w:t>
                  </w:r>
                </w:p>
              </w:tc>
              <w:tc>
                <w:tcPr>
                  <w:tcW w:w="2500" w:type="pct"/>
                </w:tcPr>
                <w:p w14:paraId="0E5EA272" w14:textId="4603A8A2" w:rsidR="00E42374" w:rsidRDefault="00E42374" w:rsidP="0080712F"/>
              </w:tc>
            </w:tr>
            <w:tr w:rsidR="00E42374" w:rsidRPr="0049085E" w14:paraId="267A7B21" w14:textId="77777777" w:rsidTr="0080712F">
              <w:tc>
                <w:tcPr>
                  <w:tcW w:w="2500" w:type="pct"/>
                </w:tcPr>
                <w:p w14:paraId="67B9E0C9" w14:textId="77777777" w:rsidR="00E42374" w:rsidRPr="0049085E" w:rsidRDefault="00E42374" w:rsidP="0080712F">
                  <w:r w:rsidRPr="0049085E">
                    <w:t>nauwkeurigheid</w:t>
                  </w:r>
                </w:p>
              </w:tc>
              <w:tc>
                <w:tcPr>
                  <w:tcW w:w="2500" w:type="pct"/>
                </w:tcPr>
                <w:p w14:paraId="60F15C9A" w14:textId="0D5B25D3" w:rsidR="00E42374" w:rsidRPr="0049085E" w:rsidRDefault="00E42374" w:rsidP="0080712F"/>
              </w:tc>
            </w:tr>
            <w:tr w:rsidR="00E42374" w:rsidRPr="0049085E" w14:paraId="55086EC2" w14:textId="77777777" w:rsidTr="0080712F">
              <w:tc>
                <w:tcPr>
                  <w:tcW w:w="2500" w:type="pct"/>
                </w:tcPr>
                <w:p w14:paraId="43D26C24" w14:textId="77777777" w:rsidR="00E42374" w:rsidRPr="0049085E" w:rsidRDefault="00E42374" w:rsidP="0080712F">
                  <w:r w:rsidRPr="0049085E">
                    <w:t>bron</w:t>
                  </w:r>
                  <w:r>
                    <w:t>N</w:t>
                  </w:r>
                  <w:r w:rsidRPr="0049085E">
                    <w:t>auwkeurigheid</w:t>
                  </w:r>
                </w:p>
              </w:tc>
              <w:tc>
                <w:tcPr>
                  <w:tcW w:w="2500" w:type="pct"/>
                </w:tcPr>
                <w:p w14:paraId="7A8B8208" w14:textId="2575F4FC" w:rsidR="00E42374" w:rsidRPr="0049085E" w:rsidRDefault="00E42374" w:rsidP="0080712F">
                  <w:r>
                    <w:t>geen</w:t>
                  </w:r>
                </w:p>
              </w:tc>
            </w:tr>
            <w:tr w:rsidR="00E42374" w:rsidRPr="0049085E" w14:paraId="097E8B81" w14:textId="77777777" w:rsidTr="0080712F">
              <w:tc>
                <w:tcPr>
                  <w:tcW w:w="2500" w:type="pct"/>
                </w:tcPr>
                <w:p w14:paraId="3F8DDA13" w14:textId="77777777" w:rsidR="00E42374" w:rsidRPr="0049085E" w:rsidRDefault="00E42374" w:rsidP="0080712F">
                  <w:r>
                    <w:t>idealisatie</w:t>
                  </w:r>
                </w:p>
              </w:tc>
              <w:tc>
                <w:tcPr>
                  <w:tcW w:w="2500" w:type="pct"/>
                </w:tcPr>
                <w:p w14:paraId="3FF3DD53" w14:textId="54E8D337" w:rsidR="00E42374" w:rsidRPr="0049085E" w:rsidRDefault="00E42374" w:rsidP="0080712F">
                  <w:r>
                    <w:t>geen</w:t>
                  </w:r>
                </w:p>
              </w:tc>
            </w:tr>
          </w:tbl>
          <w:p w14:paraId="56BA78E0" w14:textId="77777777" w:rsidR="00E42374" w:rsidRPr="00D631F2" w:rsidRDefault="00E42374" w:rsidP="0080712F"/>
        </w:tc>
      </w:tr>
    </w:tbl>
    <w:p w14:paraId="060757A4" w14:textId="19D5AD15" w:rsidR="00E42374" w:rsidRDefault="00E42374">
      <w:pPr>
        <w:pStyle w:val="Tekstopmerking"/>
      </w:pPr>
    </w:p>
  </w:comment>
  <w:comment w:id="159" w:author="Peeters, Jerry" w:date="2021-03-22T14:5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CD304BF"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A1AAFB2"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1F9BAF5" w14:textId="77777777" w:rsidTr="0080712F">
        <w:tc>
          <w:tcPr>
            <w:tcW w:w="2500" w:type="pct"/>
          </w:tcPr>
          <w:p w14:paraId="2669FF5C" w14:textId="77777777" w:rsidR="00E42374" w:rsidRPr="00D631F2" w:rsidRDefault="00E42374" w:rsidP="0080712F">
            <w:r w:rsidRPr="00D631F2">
              <w:t>activiteit</w:t>
            </w:r>
            <w:r>
              <w:t>en</w:t>
            </w:r>
          </w:p>
        </w:tc>
        <w:tc>
          <w:tcPr>
            <w:tcW w:w="2500" w:type="pct"/>
          </w:tcPr>
          <w:p w14:paraId="4B763C72" w14:textId="421F359A" w:rsidR="00E42374" w:rsidRPr="00D631F2" w:rsidRDefault="00E42374" w:rsidP="0080712F">
            <w:r>
              <w:t>het bouwen van een scootsafe in het voorerfgebied van een woning</w:t>
            </w:r>
          </w:p>
        </w:tc>
      </w:tr>
      <w:tr w:rsidR="00E42374" w:rsidRPr="00D631F2" w14:paraId="1FBA6B10" w14:textId="77777777" w:rsidTr="0080712F">
        <w:tc>
          <w:tcPr>
            <w:tcW w:w="2500" w:type="pct"/>
          </w:tcPr>
          <w:p w14:paraId="3485FECE" w14:textId="77777777" w:rsidR="00E42374" w:rsidRPr="00D631F2" w:rsidRDefault="00E42374" w:rsidP="0080712F">
            <w:r w:rsidRPr="00D631F2">
              <w:t>activiteitengroep</w:t>
            </w:r>
          </w:p>
        </w:tc>
        <w:tc>
          <w:tcPr>
            <w:tcW w:w="2500" w:type="pct"/>
          </w:tcPr>
          <w:p w14:paraId="138CE859" w14:textId="4F650AAB" w:rsidR="00E42374" w:rsidRPr="00D631F2" w:rsidRDefault="00E42374" w:rsidP="0080712F">
            <w:r>
              <w:t>http://standaarden.omgevingswet.overheid.nl/activiteit/id/concept/BouwactiviteitRuimtelijk</w:t>
            </w:r>
          </w:p>
        </w:tc>
      </w:tr>
      <w:tr w:rsidR="00E42374" w:rsidRPr="00D631F2" w14:paraId="7DCD20F9" w14:textId="77777777" w:rsidTr="0080712F">
        <w:tc>
          <w:tcPr>
            <w:tcW w:w="2500" w:type="pct"/>
          </w:tcPr>
          <w:p w14:paraId="4DA9F84A" w14:textId="77777777" w:rsidR="00E42374" w:rsidRPr="00D631F2" w:rsidRDefault="00E42374" w:rsidP="0080712F">
            <w:r>
              <w:t>activiteitregelkwalificatie</w:t>
            </w:r>
          </w:p>
        </w:tc>
        <w:tc>
          <w:tcPr>
            <w:tcW w:w="2500" w:type="pct"/>
          </w:tcPr>
          <w:p w14:paraId="0CA7008F" w14:textId="526D18EA" w:rsidR="00E42374" w:rsidRPr="00D631F2" w:rsidRDefault="00E42374" w:rsidP="0080712F">
            <w:r>
              <w:t>geen</w:t>
            </w:r>
          </w:p>
        </w:tc>
      </w:tr>
      <w:tr w:rsidR="00E42374" w:rsidRPr="00D631F2" w14:paraId="5B713AFF"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93DC91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176E50C" w14:textId="77777777" w:rsidR="00E42374" w:rsidRPr="0049085E" w:rsidRDefault="00E42374" w:rsidP="0080712F">
                  <w:r w:rsidRPr="0049085E">
                    <w:t>Locatie</w:t>
                  </w:r>
                </w:p>
              </w:tc>
            </w:tr>
            <w:tr w:rsidR="00E42374" w:rsidRPr="0049085E" w14:paraId="2B80617A" w14:textId="77777777" w:rsidTr="0080712F">
              <w:tc>
                <w:tcPr>
                  <w:tcW w:w="2500" w:type="pct"/>
                </w:tcPr>
                <w:p w14:paraId="22592984" w14:textId="77777777" w:rsidR="00E42374" w:rsidRPr="0049085E" w:rsidRDefault="00E42374" w:rsidP="0080712F">
                  <w:r w:rsidRPr="0049085E">
                    <w:t>geometrie</w:t>
                  </w:r>
                </w:p>
              </w:tc>
              <w:tc>
                <w:tcPr>
                  <w:tcW w:w="2500" w:type="pct"/>
                </w:tcPr>
                <w:p w14:paraId="519A6779" w14:textId="487069CD" w:rsidR="00E42374" w:rsidRPr="0049085E" w:rsidRDefault="00E42374" w:rsidP="0080712F">
                  <w:r>
                    <w:t>gebiedstype woongebied variant 1.gml; gebiedstype woongebied variant 2.gml</w:t>
                  </w:r>
                </w:p>
              </w:tc>
            </w:tr>
            <w:tr w:rsidR="00E42374" w:rsidRPr="0049085E" w14:paraId="5FF85F56" w14:textId="77777777" w:rsidTr="0080712F">
              <w:tc>
                <w:tcPr>
                  <w:tcW w:w="2500" w:type="pct"/>
                </w:tcPr>
                <w:p w14:paraId="77285AF6" w14:textId="77777777" w:rsidR="00E42374" w:rsidRPr="0049085E" w:rsidRDefault="00E42374" w:rsidP="0080712F">
                  <w:r w:rsidRPr="0049085E">
                    <w:t>noemer</w:t>
                  </w:r>
                </w:p>
              </w:tc>
              <w:tc>
                <w:tcPr>
                  <w:tcW w:w="2500" w:type="pct"/>
                </w:tcPr>
                <w:p w14:paraId="623680CF" w14:textId="50C86A11" w:rsidR="00E42374" w:rsidRPr="0049085E" w:rsidRDefault="00E42374" w:rsidP="0080712F"/>
              </w:tc>
            </w:tr>
            <w:tr w:rsidR="00E42374" w:rsidRPr="0049085E" w14:paraId="1AB6279C" w14:textId="77777777" w:rsidTr="0080712F">
              <w:tc>
                <w:tcPr>
                  <w:tcW w:w="2500" w:type="pct"/>
                </w:tcPr>
                <w:p w14:paraId="566E53C9" w14:textId="77777777" w:rsidR="00E42374" w:rsidRPr="0049085E" w:rsidRDefault="00E42374" w:rsidP="0080712F">
                  <w:r>
                    <w:t>symboolcode</w:t>
                  </w:r>
                </w:p>
              </w:tc>
              <w:tc>
                <w:tcPr>
                  <w:tcW w:w="2500" w:type="pct"/>
                </w:tcPr>
                <w:p w14:paraId="61913549" w14:textId="388723D9" w:rsidR="00E42374" w:rsidRDefault="00E42374" w:rsidP="0080712F"/>
              </w:tc>
            </w:tr>
            <w:tr w:rsidR="00E42374" w:rsidRPr="0049085E" w14:paraId="1CD170D8" w14:textId="77777777" w:rsidTr="0080712F">
              <w:tc>
                <w:tcPr>
                  <w:tcW w:w="2500" w:type="pct"/>
                </w:tcPr>
                <w:p w14:paraId="591A4956" w14:textId="77777777" w:rsidR="00E42374" w:rsidRPr="0049085E" w:rsidRDefault="00E42374" w:rsidP="0080712F">
                  <w:r w:rsidRPr="0049085E">
                    <w:t>nauwkeurigheid</w:t>
                  </w:r>
                </w:p>
              </w:tc>
              <w:tc>
                <w:tcPr>
                  <w:tcW w:w="2500" w:type="pct"/>
                </w:tcPr>
                <w:p w14:paraId="607C54E3" w14:textId="2D18FF02" w:rsidR="00E42374" w:rsidRPr="0049085E" w:rsidRDefault="00E42374" w:rsidP="0080712F"/>
              </w:tc>
            </w:tr>
            <w:tr w:rsidR="00E42374" w:rsidRPr="0049085E" w14:paraId="292FDE76" w14:textId="77777777" w:rsidTr="0080712F">
              <w:tc>
                <w:tcPr>
                  <w:tcW w:w="2500" w:type="pct"/>
                </w:tcPr>
                <w:p w14:paraId="29E2C2EC" w14:textId="77777777" w:rsidR="00E42374" w:rsidRPr="0049085E" w:rsidRDefault="00E42374" w:rsidP="0080712F">
                  <w:r w:rsidRPr="0049085E">
                    <w:t>bron</w:t>
                  </w:r>
                  <w:r>
                    <w:t>N</w:t>
                  </w:r>
                  <w:r w:rsidRPr="0049085E">
                    <w:t>auwkeurigheid</w:t>
                  </w:r>
                </w:p>
              </w:tc>
              <w:tc>
                <w:tcPr>
                  <w:tcW w:w="2500" w:type="pct"/>
                </w:tcPr>
                <w:p w14:paraId="7B5C90E7" w14:textId="2B58971F" w:rsidR="00E42374" w:rsidRPr="0049085E" w:rsidRDefault="00E42374" w:rsidP="0080712F">
                  <w:r>
                    <w:t>geen</w:t>
                  </w:r>
                </w:p>
              </w:tc>
            </w:tr>
            <w:tr w:rsidR="00E42374" w:rsidRPr="0049085E" w14:paraId="78F1739B" w14:textId="77777777" w:rsidTr="0080712F">
              <w:tc>
                <w:tcPr>
                  <w:tcW w:w="2500" w:type="pct"/>
                </w:tcPr>
                <w:p w14:paraId="2C76281D" w14:textId="77777777" w:rsidR="00E42374" w:rsidRPr="0049085E" w:rsidRDefault="00E42374" w:rsidP="0080712F">
                  <w:r>
                    <w:t>idealisatie</w:t>
                  </w:r>
                </w:p>
              </w:tc>
              <w:tc>
                <w:tcPr>
                  <w:tcW w:w="2500" w:type="pct"/>
                </w:tcPr>
                <w:p w14:paraId="4BEDB2CE" w14:textId="3759C6F0" w:rsidR="00E42374" w:rsidRPr="0049085E" w:rsidRDefault="00E42374" w:rsidP="0080712F">
                  <w:r>
                    <w:t>geen</w:t>
                  </w:r>
                </w:p>
              </w:tc>
            </w:tr>
          </w:tbl>
          <w:p w14:paraId="61ECFB4A" w14:textId="77777777" w:rsidR="00E42374" w:rsidRPr="00D631F2" w:rsidRDefault="00E42374" w:rsidP="0080712F"/>
        </w:tc>
      </w:tr>
    </w:tbl>
    <w:p w14:paraId="1B695D76" w14:textId="05DF1ACB" w:rsidR="00E42374" w:rsidRDefault="00E42374">
      <w:pPr>
        <w:pStyle w:val="Tekstopmerking"/>
      </w:pPr>
    </w:p>
  </w:comment>
  <w:comment w:id="160" w:author="Peeters, Jerry" w:date="2021-03-22T14:5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FBC424D"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EEC0659"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1CCE708" w14:textId="77777777" w:rsidTr="0080712F">
        <w:tc>
          <w:tcPr>
            <w:tcW w:w="2500" w:type="pct"/>
          </w:tcPr>
          <w:p w14:paraId="44483FC4" w14:textId="77777777" w:rsidR="00E42374" w:rsidRPr="00D631F2" w:rsidRDefault="00E42374" w:rsidP="0080712F">
            <w:r w:rsidRPr="00D631F2">
              <w:t>activiteit</w:t>
            </w:r>
            <w:r>
              <w:t>en</w:t>
            </w:r>
          </w:p>
        </w:tc>
        <w:tc>
          <w:tcPr>
            <w:tcW w:w="2500" w:type="pct"/>
          </w:tcPr>
          <w:p w14:paraId="22C31A19" w14:textId="715D0807" w:rsidR="00E42374" w:rsidRPr="00D631F2" w:rsidRDefault="00E42374" w:rsidP="0080712F">
            <w:r>
              <w:t>het bouwen van een scootsafe in het voorerfgebied van een woning</w:t>
            </w:r>
          </w:p>
        </w:tc>
      </w:tr>
      <w:tr w:rsidR="00E42374" w:rsidRPr="00D631F2" w14:paraId="6470C115" w14:textId="77777777" w:rsidTr="0080712F">
        <w:tc>
          <w:tcPr>
            <w:tcW w:w="2500" w:type="pct"/>
          </w:tcPr>
          <w:p w14:paraId="1CC7EF5B" w14:textId="77777777" w:rsidR="00E42374" w:rsidRPr="00D631F2" w:rsidRDefault="00E42374" w:rsidP="0080712F">
            <w:r w:rsidRPr="00D631F2">
              <w:t>activiteitengroep</w:t>
            </w:r>
          </w:p>
        </w:tc>
        <w:tc>
          <w:tcPr>
            <w:tcW w:w="2500" w:type="pct"/>
          </w:tcPr>
          <w:p w14:paraId="3D363A8B" w14:textId="60E405D4" w:rsidR="00E42374" w:rsidRPr="00D631F2" w:rsidRDefault="00E42374" w:rsidP="0080712F">
            <w:r>
              <w:t>http://standaarden.omgevingswet.overheid.nl/activiteit/id/concept/BouwactiviteitRuimtelijk</w:t>
            </w:r>
          </w:p>
        </w:tc>
      </w:tr>
      <w:tr w:rsidR="00E42374" w:rsidRPr="00D631F2" w14:paraId="12814F50" w14:textId="77777777" w:rsidTr="0080712F">
        <w:tc>
          <w:tcPr>
            <w:tcW w:w="2500" w:type="pct"/>
          </w:tcPr>
          <w:p w14:paraId="54AC339F" w14:textId="77777777" w:rsidR="00E42374" w:rsidRPr="00D631F2" w:rsidRDefault="00E42374" w:rsidP="0080712F">
            <w:r>
              <w:t>activiteitregelkwalificatie</w:t>
            </w:r>
          </w:p>
        </w:tc>
        <w:tc>
          <w:tcPr>
            <w:tcW w:w="2500" w:type="pct"/>
          </w:tcPr>
          <w:p w14:paraId="6D45314D" w14:textId="6E921D3E" w:rsidR="00E42374" w:rsidRPr="00D631F2" w:rsidRDefault="00E42374" w:rsidP="0080712F">
            <w:r>
              <w:t>geen</w:t>
            </w:r>
          </w:p>
        </w:tc>
      </w:tr>
      <w:tr w:rsidR="00E42374" w:rsidRPr="00D631F2" w14:paraId="180AEDC0"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B75896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5CC58C1" w14:textId="77777777" w:rsidR="00E42374" w:rsidRPr="0049085E" w:rsidRDefault="00E42374" w:rsidP="0080712F">
                  <w:r w:rsidRPr="0049085E">
                    <w:t>Locatie</w:t>
                  </w:r>
                </w:p>
              </w:tc>
            </w:tr>
            <w:tr w:rsidR="00E42374" w:rsidRPr="0049085E" w14:paraId="0404F33B" w14:textId="77777777" w:rsidTr="0080712F">
              <w:tc>
                <w:tcPr>
                  <w:tcW w:w="2500" w:type="pct"/>
                </w:tcPr>
                <w:p w14:paraId="372605F9" w14:textId="77777777" w:rsidR="00E42374" w:rsidRPr="0049085E" w:rsidRDefault="00E42374" w:rsidP="0080712F">
                  <w:r w:rsidRPr="0049085E">
                    <w:t>geometrie</w:t>
                  </w:r>
                </w:p>
              </w:tc>
              <w:tc>
                <w:tcPr>
                  <w:tcW w:w="2500" w:type="pct"/>
                </w:tcPr>
                <w:p w14:paraId="48BFE019" w14:textId="4B5A52CB" w:rsidR="00E42374" w:rsidRPr="0049085E" w:rsidRDefault="00E42374" w:rsidP="0080712F">
                  <w:r>
                    <w:t>gebiedstype woongebied variant 1.gml; gebiedstype woongebied variant 2.gml</w:t>
                  </w:r>
                </w:p>
              </w:tc>
            </w:tr>
            <w:tr w:rsidR="00E42374" w:rsidRPr="0049085E" w14:paraId="0C9AA8CD" w14:textId="77777777" w:rsidTr="0080712F">
              <w:tc>
                <w:tcPr>
                  <w:tcW w:w="2500" w:type="pct"/>
                </w:tcPr>
                <w:p w14:paraId="4CF3D13C" w14:textId="77777777" w:rsidR="00E42374" w:rsidRPr="0049085E" w:rsidRDefault="00E42374" w:rsidP="0080712F">
                  <w:r w:rsidRPr="0049085E">
                    <w:t>noemer</w:t>
                  </w:r>
                </w:p>
              </w:tc>
              <w:tc>
                <w:tcPr>
                  <w:tcW w:w="2500" w:type="pct"/>
                </w:tcPr>
                <w:p w14:paraId="40AECA7B" w14:textId="12FD8201" w:rsidR="00E42374" w:rsidRPr="0049085E" w:rsidRDefault="00E42374" w:rsidP="0080712F"/>
              </w:tc>
            </w:tr>
            <w:tr w:rsidR="00E42374" w:rsidRPr="0049085E" w14:paraId="73020B8D" w14:textId="77777777" w:rsidTr="0080712F">
              <w:tc>
                <w:tcPr>
                  <w:tcW w:w="2500" w:type="pct"/>
                </w:tcPr>
                <w:p w14:paraId="244A8B54" w14:textId="77777777" w:rsidR="00E42374" w:rsidRPr="0049085E" w:rsidRDefault="00E42374" w:rsidP="0080712F">
                  <w:r>
                    <w:t>symboolcode</w:t>
                  </w:r>
                </w:p>
              </w:tc>
              <w:tc>
                <w:tcPr>
                  <w:tcW w:w="2500" w:type="pct"/>
                </w:tcPr>
                <w:p w14:paraId="5ACFDA99" w14:textId="699B763C" w:rsidR="00E42374" w:rsidRDefault="00E42374" w:rsidP="0080712F"/>
              </w:tc>
            </w:tr>
            <w:tr w:rsidR="00E42374" w:rsidRPr="0049085E" w14:paraId="623B4BC7" w14:textId="77777777" w:rsidTr="0080712F">
              <w:tc>
                <w:tcPr>
                  <w:tcW w:w="2500" w:type="pct"/>
                </w:tcPr>
                <w:p w14:paraId="3082169C" w14:textId="77777777" w:rsidR="00E42374" w:rsidRPr="0049085E" w:rsidRDefault="00E42374" w:rsidP="0080712F">
                  <w:r w:rsidRPr="0049085E">
                    <w:t>nauwkeurigheid</w:t>
                  </w:r>
                </w:p>
              </w:tc>
              <w:tc>
                <w:tcPr>
                  <w:tcW w:w="2500" w:type="pct"/>
                </w:tcPr>
                <w:p w14:paraId="09AA3837" w14:textId="74145E73" w:rsidR="00E42374" w:rsidRPr="0049085E" w:rsidRDefault="00E42374" w:rsidP="0080712F"/>
              </w:tc>
            </w:tr>
            <w:tr w:rsidR="00E42374" w:rsidRPr="0049085E" w14:paraId="0065C92D" w14:textId="77777777" w:rsidTr="0080712F">
              <w:tc>
                <w:tcPr>
                  <w:tcW w:w="2500" w:type="pct"/>
                </w:tcPr>
                <w:p w14:paraId="17D6FB2B" w14:textId="77777777" w:rsidR="00E42374" w:rsidRPr="0049085E" w:rsidRDefault="00E42374" w:rsidP="0080712F">
                  <w:r w:rsidRPr="0049085E">
                    <w:t>bron</w:t>
                  </w:r>
                  <w:r>
                    <w:t>N</w:t>
                  </w:r>
                  <w:r w:rsidRPr="0049085E">
                    <w:t>auwkeurigheid</w:t>
                  </w:r>
                </w:p>
              </w:tc>
              <w:tc>
                <w:tcPr>
                  <w:tcW w:w="2500" w:type="pct"/>
                </w:tcPr>
                <w:p w14:paraId="2D6E6D59" w14:textId="28C43AD3" w:rsidR="00E42374" w:rsidRPr="0049085E" w:rsidRDefault="00E42374" w:rsidP="0080712F">
                  <w:r>
                    <w:t>geen</w:t>
                  </w:r>
                </w:p>
              </w:tc>
            </w:tr>
            <w:tr w:rsidR="00E42374" w:rsidRPr="0049085E" w14:paraId="3C9897D9" w14:textId="77777777" w:rsidTr="0080712F">
              <w:tc>
                <w:tcPr>
                  <w:tcW w:w="2500" w:type="pct"/>
                </w:tcPr>
                <w:p w14:paraId="5BE36EA8" w14:textId="77777777" w:rsidR="00E42374" w:rsidRPr="0049085E" w:rsidRDefault="00E42374" w:rsidP="0080712F">
                  <w:r>
                    <w:t>idealisatie</w:t>
                  </w:r>
                </w:p>
              </w:tc>
              <w:tc>
                <w:tcPr>
                  <w:tcW w:w="2500" w:type="pct"/>
                </w:tcPr>
                <w:p w14:paraId="3F18FC6C" w14:textId="140FD963" w:rsidR="00E42374" w:rsidRPr="0049085E" w:rsidRDefault="00E42374" w:rsidP="0080712F">
                  <w:r>
                    <w:t>geen</w:t>
                  </w:r>
                </w:p>
              </w:tc>
            </w:tr>
          </w:tbl>
          <w:p w14:paraId="450626CA" w14:textId="77777777" w:rsidR="00E42374" w:rsidRPr="00D631F2" w:rsidRDefault="00E42374" w:rsidP="0080712F"/>
        </w:tc>
      </w:tr>
    </w:tbl>
    <w:p w14:paraId="34A7AA3D" w14:textId="0850F2EB" w:rsidR="00E42374" w:rsidRDefault="00E42374">
      <w:pPr>
        <w:pStyle w:val="Tekstopmerking"/>
      </w:pPr>
    </w:p>
  </w:comment>
  <w:comment w:id="161" w:author="Peeters, Jerry" w:date="2021-03-22T14:5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49879D8"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FBA2E8C"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8FA4B79" w14:textId="77777777" w:rsidTr="0080712F">
        <w:tc>
          <w:tcPr>
            <w:tcW w:w="2500" w:type="pct"/>
          </w:tcPr>
          <w:p w14:paraId="388703CC" w14:textId="77777777" w:rsidR="00E42374" w:rsidRPr="00D631F2" w:rsidRDefault="00E42374" w:rsidP="0080712F">
            <w:r w:rsidRPr="00D631F2">
              <w:t>activiteit</w:t>
            </w:r>
            <w:r>
              <w:t>en</w:t>
            </w:r>
          </w:p>
        </w:tc>
        <w:tc>
          <w:tcPr>
            <w:tcW w:w="2500" w:type="pct"/>
          </w:tcPr>
          <w:p w14:paraId="2EA98905" w14:textId="03A69CAC" w:rsidR="00E42374" w:rsidRPr="00D631F2" w:rsidRDefault="00E42374" w:rsidP="0080712F">
            <w:r>
              <w:t>het bouwen van een scootsafe in het voorerfgebied van een woning</w:t>
            </w:r>
          </w:p>
        </w:tc>
      </w:tr>
      <w:tr w:rsidR="00E42374" w:rsidRPr="00D631F2" w14:paraId="252C210D" w14:textId="77777777" w:rsidTr="0080712F">
        <w:tc>
          <w:tcPr>
            <w:tcW w:w="2500" w:type="pct"/>
          </w:tcPr>
          <w:p w14:paraId="752E45CF" w14:textId="77777777" w:rsidR="00E42374" w:rsidRPr="00D631F2" w:rsidRDefault="00E42374" w:rsidP="0080712F">
            <w:r w:rsidRPr="00D631F2">
              <w:t>activiteitengroep</w:t>
            </w:r>
          </w:p>
        </w:tc>
        <w:tc>
          <w:tcPr>
            <w:tcW w:w="2500" w:type="pct"/>
          </w:tcPr>
          <w:p w14:paraId="0B3902C6" w14:textId="47500DF1" w:rsidR="00E42374" w:rsidRPr="00D631F2" w:rsidRDefault="00E42374" w:rsidP="0080712F">
            <w:r>
              <w:t>http://standaarden.omgevingswet.overheid.nl/activiteit/id/concept/BouwactiviteitRuimtelijk</w:t>
            </w:r>
          </w:p>
        </w:tc>
      </w:tr>
      <w:tr w:rsidR="00E42374" w:rsidRPr="00D631F2" w14:paraId="2502EF51" w14:textId="77777777" w:rsidTr="0080712F">
        <w:tc>
          <w:tcPr>
            <w:tcW w:w="2500" w:type="pct"/>
          </w:tcPr>
          <w:p w14:paraId="28FCAF43" w14:textId="77777777" w:rsidR="00E42374" w:rsidRPr="00D631F2" w:rsidRDefault="00E42374" w:rsidP="0080712F">
            <w:r>
              <w:t>activiteitregelkwalificatie</w:t>
            </w:r>
          </w:p>
        </w:tc>
        <w:tc>
          <w:tcPr>
            <w:tcW w:w="2500" w:type="pct"/>
          </w:tcPr>
          <w:p w14:paraId="00DC7862" w14:textId="6A1CE843" w:rsidR="00E42374" w:rsidRPr="00D631F2" w:rsidRDefault="00E42374" w:rsidP="0080712F">
            <w:r>
              <w:t>geen</w:t>
            </w:r>
          </w:p>
        </w:tc>
      </w:tr>
      <w:tr w:rsidR="00E42374" w:rsidRPr="00D631F2" w14:paraId="66FB9438"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F468E3F"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A3B43D" w14:textId="77777777" w:rsidR="00E42374" w:rsidRPr="0049085E" w:rsidRDefault="00E42374" w:rsidP="0080712F">
                  <w:r w:rsidRPr="0049085E">
                    <w:t>Locatie</w:t>
                  </w:r>
                </w:p>
              </w:tc>
            </w:tr>
            <w:tr w:rsidR="00E42374" w:rsidRPr="0049085E" w14:paraId="17C75A48" w14:textId="77777777" w:rsidTr="0080712F">
              <w:tc>
                <w:tcPr>
                  <w:tcW w:w="2500" w:type="pct"/>
                </w:tcPr>
                <w:p w14:paraId="40CBCF58" w14:textId="77777777" w:rsidR="00E42374" w:rsidRPr="0049085E" w:rsidRDefault="00E42374" w:rsidP="0080712F">
                  <w:r w:rsidRPr="0049085E">
                    <w:t>geometrie</w:t>
                  </w:r>
                </w:p>
              </w:tc>
              <w:tc>
                <w:tcPr>
                  <w:tcW w:w="2500" w:type="pct"/>
                </w:tcPr>
                <w:p w14:paraId="65DE2F3E" w14:textId="0731748F" w:rsidR="00E42374" w:rsidRPr="0049085E" w:rsidRDefault="00E42374" w:rsidP="0080712F">
                  <w:r>
                    <w:t>gebiedstype woongebied variant 1.gml; gebiedstype woongebied variant 2.gml</w:t>
                  </w:r>
                </w:p>
              </w:tc>
            </w:tr>
            <w:tr w:rsidR="00E42374" w:rsidRPr="0049085E" w14:paraId="6EE2F6E7" w14:textId="77777777" w:rsidTr="0080712F">
              <w:tc>
                <w:tcPr>
                  <w:tcW w:w="2500" w:type="pct"/>
                </w:tcPr>
                <w:p w14:paraId="55DF4031" w14:textId="77777777" w:rsidR="00E42374" w:rsidRPr="0049085E" w:rsidRDefault="00E42374" w:rsidP="0080712F">
                  <w:r w:rsidRPr="0049085E">
                    <w:t>noemer</w:t>
                  </w:r>
                </w:p>
              </w:tc>
              <w:tc>
                <w:tcPr>
                  <w:tcW w:w="2500" w:type="pct"/>
                </w:tcPr>
                <w:p w14:paraId="70AE6EF1" w14:textId="1936E594" w:rsidR="00E42374" w:rsidRPr="0049085E" w:rsidRDefault="00E42374" w:rsidP="0080712F"/>
              </w:tc>
            </w:tr>
            <w:tr w:rsidR="00E42374" w:rsidRPr="0049085E" w14:paraId="22E97BF5" w14:textId="77777777" w:rsidTr="0080712F">
              <w:tc>
                <w:tcPr>
                  <w:tcW w:w="2500" w:type="pct"/>
                </w:tcPr>
                <w:p w14:paraId="1426F6BA" w14:textId="77777777" w:rsidR="00E42374" w:rsidRPr="0049085E" w:rsidRDefault="00E42374" w:rsidP="0080712F">
                  <w:r>
                    <w:t>symboolcode</w:t>
                  </w:r>
                </w:p>
              </w:tc>
              <w:tc>
                <w:tcPr>
                  <w:tcW w:w="2500" w:type="pct"/>
                </w:tcPr>
                <w:p w14:paraId="35D40C52" w14:textId="27BBEA25" w:rsidR="00E42374" w:rsidRDefault="00E42374" w:rsidP="0080712F"/>
              </w:tc>
            </w:tr>
            <w:tr w:rsidR="00E42374" w:rsidRPr="0049085E" w14:paraId="0C8A27D0" w14:textId="77777777" w:rsidTr="0080712F">
              <w:tc>
                <w:tcPr>
                  <w:tcW w:w="2500" w:type="pct"/>
                </w:tcPr>
                <w:p w14:paraId="72453B7F" w14:textId="77777777" w:rsidR="00E42374" w:rsidRPr="0049085E" w:rsidRDefault="00E42374" w:rsidP="0080712F">
                  <w:r w:rsidRPr="0049085E">
                    <w:t>nauwkeurigheid</w:t>
                  </w:r>
                </w:p>
              </w:tc>
              <w:tc>
                <w:tcPr>
                  <w:tcW w:w="2500" w:type="pct"/>
                </w:tcPr>
                <w:p w14:paraId="65085AA4" w14:textId="0D14AE3D" w:rsidR="00E42374" w:rsidRPr="0049085E" w:rsidRDefault="00E42374" w:rsidP="0080712F"/>
              </w:tc>
            </w:tr>
            <w:tr w:rsidR="00E42374" w:rsidRPr="0049085E" w14:paraId="57FF8766" w14:textId="77777777" w:rsidTr="0080712F">
              <w:tc>
                <w:tcPr>
                  <w:tcW w:w="2500" w:type="pct"/>
                </w:tcPr>
                <w:p w14:paraId="2B260F0F" w14:textId="77777777" w:rsidR="00E42374" w:rsidRPr="0049085E" w:rsidRDefault="00E42374" w:rsidP="0080712F">
                  <w:r w:rsidRPr="0049085E">
                    <w:t>bron</w:t>
                  </w:r>
                  <w:r>
                    <w:t>N</w:t>
                  </w:r>
                  <w:r w:rsidRPr="0049085E">
                    <w:t>auwkeurigheid</w:t>
                  </w:r>
                </w:p>
              </w:tc>
              <w:tc>
                <w:tcPr>
                  <w:tcW w:w="2500" w:type="pct"/>
                </w:tcPr>
                <w:p w14:paraId="6E1C8AA3" w14:textId="26E8C8B5" w:rsidR="00E42374" w:rsidRPr="0049085E" w:rsidRDefault="00E42374" w:rsidP="0080712F">
                  <w:r>
                    <w:t>geen</w:t>
                  </w:r>
                </w:p>
              </w:tc>
            </w:tr>
            <w:tr w:rsidR="00E42374" w:rsidRPr="0049085E" w14:paraId="0E821B00" w14:textId="77777777" w:rsidTr="0080712F">
              <w:tc>
                <w:tcPr>
                  <w:tcW w:w="2500" w:type="pct"/>
                </w:tcPr>
                <w:p w14:paraId="00FA3B63" w14:textId="77777777" w:rsidR="00E42374" w:rsidRPr="0049085E" w:rsidRDefault="00E42374" w:rsidP="0080712F">
                  <w:r>
                    <w:t>idealisatie</w:t>
                  </w:r>
                </w:p>
              </w:tc>
              <w:tc>
                <w:tcPr>
                  <w:tcW w:w="2500" w:type="pct"/>
                </w:tcPr>
                <w:p w14:paraId="1AC4E496" w14:textId="7AF8F625" w:rsidR="00E42374" w:rsidRPr="0049085E" w:rsidRDefault="00E42374" w:rsidP="0080712F">
                  <w:r>
                    <w:t>geen</w:t>
                  </w:r>
                </w:p>
              </w:tc>
            </w:tr>
          </w:tbl>
          <w:p w14:paraId="30527913" w14:textId="77777777" w:rsidR="00E42374" w:rsidRPr="00D631F2" w:rsidRDefault="00E42374" w:rsidP="0080712F"/>
        </w:tc>
      </w:tr>
    </w:tbl>
    <w:p w14:paraId="5871BA7C" w14:textId="293CEFA6" w:rsidR="00E42374" w:rsidRDefault="00E42374">
      <w:pPr>
        <w:pStyle w:val="Tekstopmerking"/>
      </w:pPr>
    </w:p>
  </w:comment>
  <w:comment w:id="162" w:author="Peeters, Jerry" w:date="2021-03-22T14:5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8E217D4"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3B16E51"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17248A4" w14:textId="77777777" w:rsidTr="0080712F">
        <w:tc>
          <w:tcPr>
            <w:tcW w:w="2500" w:type="pct"/>
          </w:tcPr>
          <w:p w14:paraId="14B90A58" w14:textId="77777777" w:rsidR="00E42374" w:rsidRPr="00D631F2" w:rsidRDefault="00E42374" w:rsidP="0080712F">
            <w:r w:rsidRPr="00D631F2">
              <w:t>activiteit</w:t>
            </w:r>
            <w:r>
              <w:t>en</w:t>
            </w:r>
          </w:p>
        </w:tc>
        <w:tc>
          <w:tcPr>
            <w:tcW w:w="2500" w:type="pct"/>
          </w:tcPr>
          <w:p w14:paraId="19CE7BDB" w14:textId="5A8A8C37" w:rsidR="00E42374" w:rsidRPr="00D631F2" w:rsidRDefault="00E42374" w:rsidP="0080712F">
            <w:r>
              <w:t>het bouwen van een scootsafe in het voorerfgebied van een woning</w:t>
            </w:r>
          </w:p>
        </w:tc>
      </w:tr>
      <w:tr w:rsidR="00E42374" w:rsidRPr="00D631F2" w14:paraId="10746F8A" w14:textId="77777777" w:rsidTr="0080712F">
        <w:tc>
          <w:tcPr>
            <w:tcW w:w="2500" w:type="pct"/>
          </w:tcPr>
          <w:p w14:paraId="38598B61" w14:textId="77777777" w:rsidR="00E42374" w:rsidRPr="00D631F2" w:rsidRDefault="00E42374" w:rsidP="0080712F">
            <w:r w:rsidRPr="00D631F2">
              <w:t>activiteitengroep</w:t>
            </w:r>
          </w:p>
        </w:tc>
        <w:tc>
          <w:tcPr>
            <w:tcW w:w="2500" w:type="pct"/>
          </w:tcPr>
          <w:p w14:paraId="5E44CCDF" w14:textId="7E39EE54" w:rsidR="00E42374" w:rsidRPr="00D631F2" w:rsidRDefault="00E42374" w:rsidP="0080712F">
            <w:r>
              <w:t>http://standaarden.omgevingswet.overheid.nl/activiteit/id/concept/BouwactiviteitRuimtelijk</w:t>
            </w:r>
          </w:p>
        </w:tc>
      </w:tr>
      <w:tr w:rsidR="00E42374" w:rsidRPr="00D631F2" w14:paraId="2638D79A" w14:textId="77777777" w:rsidTr="0080712F">
        <w:tc>
          <w:tcPr>
            <w:tcW w:w="2500" w:type="pct"/>
          </w:tcPr>
          <w:p w14:paraId="5DE7C385" w14:textId="77777777" w:rsidR="00E42374" w:rsidRPr="00D631F2" w:rsidRDefault="00E42374" w:rsidP="0080712F">
            <w:r>
              <w:t>activiteitregelkwalificatie</w:t>
            </w:r>
          </w:p>
        </w:tc>
        <w:tc>
          <w:tcPr>
            <w:tcW w:w="2500" w:type="pct"/>
          </w:tcPr>
          <w:p w14:paraId="1F449C9C" w14:textId="4F1AC587" w:rsidR="00E42374" w:rsidRPr="00D631F2" w:rsidRDefault="00E42374" w:rsidP="0080712F">
            <w:r>
              <w:t>geen</w:t>
            </w:r>
          </w:p>
        </w:tc>
      </w:tr>
      <w:tr w:rsidR="00E42374" w:rsidRPr="00D631F2" w14:paraId="0F477C3A"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CB0F07D"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DB3FAFF" w14:textId="77777777" w:rsidR="00E42374" w:rsidRPr="0049085E" w:rsidRDefault="00E42374" w:rsidP="0080712F">
                  <w:r w:rsidRPr="0049085E">
                    <w:t>Locatie</w:t>
                  </w:r>
                </w:p>
              </w:tc>
            </w:tr>
            <w:tr w:rsidR="00E42374" w:rsidRPr="0049085E" w14:paraId="0E6A61AF" w14:textId="77777777" w:rsidTr="0080712F">
              <w:tc>
                <w:tcPr>
                  <w:tcW w:w="2500" w:type="pct"/>
                </w:tcPr>
                <w:p w14:paraId="1B06BBF6" w14:textId="77777777" w:rsidR="00E42374" w:rsidRPr="0049085E" w:rsidRDefault="00E42374" w:rsidP="0080712F">
                  <w:r w:rsidRPr="0049085E">
                    <w:t>geometrie</w:t>
                  </w:r>
                </w:p>
              </w:tc>
              <w:tc>
                <w:tcPr>
                  <w:tcW w:w="2500" w:type="pct"/>
                </w:tcPr>
                <w:p w14:paraId="6C6589F5" w14:textId="32ABD45A" w:rsidR="00E42374" w:rsidRPr="0049085E" w:rsidRDefault="00E42374" w:rsidP="0080712F">
                  <w:r>
                    <w:t>gebiedstype woongebied variant 1.gml; gebiedstype woongebied variant 2.gml</w:t>
                  </w:r>
                </w:p>
              </w:tc>
            </w:tr>
            <w:tr w:rsidR="00E42374" w:rsidRPr="0049085E" w14:paraId="09B992C0" w14:textId="77777777" w:rsidTr="0080712F">
              <w:tc>
                <w:tcPr>
                  <w:tcW w:w="2500" w:type="pct"/>
                </w:tcPr>
                <w:p w14:paraId="22323CC9" w14:textId="77777777" w:rsidR="00E42374" w:rsidRPr="0049085E" w:rsidRDefault="00E42374" w:rsidP="0080712F">
                  <w:r w:rsidRPr="0049085E">
                    <w:t>noemer</w:t>
                  </w:r>
                </w:p>
              </w:tc>
              <w:tc>
                <w:tcPr>
                  <w:tcW w:w="2500" w:type="pct"/>
                </w:tcPr>
                <w:p w14:paraId="7C52A60F" w14:textId="43D601A7" w:rsidR="00E42374" w:rsidRPr="0049085E" w:rsidRDefault="00E42374" w:rsidP="0080712F"/>
              </w:tc>
            </w:tr>
            <w:tr w:rsidR="00E42374" w:rsidRPr="0049085E" w14:paraId="60A82F8A" w14:textId="77777777" w:rsidTr="0080712F">
              <w:tc>
                <w:tcPr>
                  <w:tcW w:w="2500" w:type="pct"/>
                </w:tcPr>
                <w:p w14:paraId="2F3F889F" w14:textId="77777777" w:rsidR="00E42374" w:rsidRPr="0049085E" w:rsidRDefault="00E42374" w:rsidP="0080712F">
                  <w:r>
                    <w:t>symboolcode</w:t>
                  </w:r>
                </w:p>
              </w:tc>
              <w:tc>
                <w:tcPr>
                  <w:tcW w:w="2500" w:type="pct"/>
                </w:tcPr>
                <w:p w14:paraId="3369106F" w14:textId="55826800" w:rsidR="00E42374" w:rsidRDefault="00E42374" w:rsidP="0080712F"/>
              </w:tc>
            </w:tr>
            <w:tr w:rsidR="00E42374" w:rsidRPr="0049085E" w14:paraId="07B5DAF8" w14:textId="77777777" w:rsidTr="0080712F">
              <w:tc>
                <w:tcPr>
                  <w:tcW w:w="2500" w:type="pct"/>
                </w:tcPr>
                <w:p w14:paraId="2F34AA55" w14:textId="77777777" w:rsidR="00E42374" w:rsidRPr="0049085E" w:rsidRDefault="00E42374" w:rsidP="0080712F">
                  <w:r w:rsidRPr="0049085E">
                    <w:t>nauwkeurigheid</w:t>
                  </w:r>
                </w:p>
              </w:tc>
              <w:tc>
                <w:tcPr>
                  <w:tcW w:w="2500" w:type="pct"/>
                </w:tcPr>
                <w:p w14:paraId="1277599F" w14:textId="5FD99ADD" w:rsidR="00E42374" w:rsidRPr="0049085E" w:rsidRDefault="00E42374" w:rsidP="0080712F"/>
              </w:tc>
            </w:tr>
            <w:tr w:rsidR="00E42374" w:rsidRPr="0049085E" w14:paraId="3AFFDD58" w14:textId="77777777" w:rsidTr="0080712F">
              <w:tc>
                <w:tcPr>
                  <w:tcW w:w="2500" w:type="pct"/>
                </w:tcPr>
                <w:p w14:paraId="669E0407" w14:textId="77777777" w:rsidR="00E42374" w:rsidRPr="0049085E" w:rsidRDefault="00E42374" w:rsidP="0080712F">
                  <w:r w:rsidRPr="0049085E">
                    <w:t>bron</w:t>
                  </w:r>
                  <w:r>
                    <w:t>N</w:t>
                  </w:r>
                  <w:r w:rsidRPr="0049085E">
                    <w:t>auwkeurigheid</w:t>
                  </w:r>
                </w:p>
              </w:tc>
              <w:tc>
                <w:tcPr>
                  <w:tcW w:w="2500" w:type="pct"/>
                </w:tcPr>
                <w:p w14:paraId="570D79A0" w14:textId="20C17945" w:rsidR="00E42374" w:rsidRPr="0049085E" w:rsidRDefault="00E42374" w:rsidP="0080712F">
                  <w:r>
                    <w:t>geen</w:t>
                  </w:r>
                </w:p>
              </w:tc>
            </w:tr>
            <w:tr w:rsidR="00E42374" w:rsidRPr="0049085E" w14:paraId="0AD75795" w14:textId="77777777" w:rsidTr="0080712F">
              <w:tc>
                <w:tcPr>
                  <w:tcW w:w="2500" w:type="pct"/>
                </w:tcPr>
                <w:p w14:paraId="04DB5A3B" w14:textId="77777777" w:rsidR="00E42374" w:rsidRPr="0049085E" w:rsidRDefault="00E42374" w:rsidP="0080712F">
                  <w:r>
                    <w:t>idealisatie</w:t>
                  </w:r>
                </w:p>
              </w:tc>
              <w:tc>
                <w:tcPr>
                  <w:tcW w:w="2500" w:type="pct"/>
                </w:tcPr>
                <w:p w14:paraId="6E213411" w14:textId="068F8C82" w:rsidR="00E42374" w:rsidRPr="0049085E" w:rsidRDefault="00E42374" w:rsidP="0080712F">
                  <w:r>
                    <w:t>geen</w:t>
                  </w:r>
                </w:p>
              </w:tc>
            </w:tr>
          </w:tbl>
          <w:p w14:paraId="024795B9" w14:textId="77777777" w:rsidR="00E42374" w:rsidRPr="00D631F2" w:rsidRDefault="00E42374" w:rsidP="0080712F"/>
        </w:tc>
      </w:tr>
    </w:tbl>
    <w:p w14:paraId="2AA3580C" w14:textId="3217621E" w:rsidR="00E42374" w:rsidRDefault="00E42374">
      <w:pPr>
        <w:pStyle w:val="Tekstopmerking"/>
      </w:pPr>
    </w:p>
  </w:comment>
  <w:comment w:id="163" w:author="Peeters, Jerry" w:date="2021-03-22T14:5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E05D553"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430C517"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F05983B" w14:textId="77777777" w:rsidTr="0080712F">
        <w:tc>
          <w:tcPr>
            <w:tcW w:w="2500" w:type="pct"/>
          </w:tcPr>
          <w:p w14:paraId="70D5C66A" w14:textId="77777777" w:rsidR="00E42374" w:rsidRPr="00D631F2" w:rsidRDefault="00E42374" w:rsidP="0080712F">
            <w:r w:rsidRPr="00D631F2">
              <w:t>activiteit</w:t>
            </w:r>
            <w:r>
              <w:t>en</w:t>
            </w:r>
          </w:p>
        </w:tc>
        <w:tc>
          <w:tcPr>
            <w:tcW w:w="2500" w:type="pct"/>
          </w:tcPr>
          <w:p w14:paraId="5429B4B0" w14:textId="2789DAE0" w:rsidR="00E42374" w:rsidRPr="00D631F2" w:rsidRDefault="00E42374" w:rsidP="0080712F">
            <w:r>
              <w:t>het bouwen van een sport- of speeltoestel bij een woning</w:t>
            </w:r>
          </w:p>
        </w:tc>
      </w:tr>
      <w:tr w:rsidR="00E42374" w:rsidRPr="00D631F2" w14:paraId="7F82998E" w14:textId="77777777" w:rsidTr="0080712F">
        <w:tc>
          <w:tcPr>
            <w:tcW w:w="2500" w:type="pct"/>
          </w:tcPr>
          <w:p w14:paraId="74ADF688" w14:textId="77777777" w:rsidR="00E42374" w:rsidRPr="00D631F2" w:rsidRDefault="00E42374" w:rsidP="0080712F">
            <w:r w:rsidRPr="00D631F2">
              <w:t>activiteitengroep</w:t>
            </w:r>
          </w:p>
        </w:tc>
        <w:tc>
          <w:tcPr>
            <w:tcW w:w="2500" w:type="pct"/>
          </w:tcPr>
          <w:p w14:paraId="50D7BD36" w14:textId="674A2C32" w:rsidR="00E42374" w:rsidRPr="00D631F2" w:rsidRDefault="00E42374" w:rsidP="0080712F">
            <w:r>
              <w:t>http://standaarden.omgevingswet.overheid.nl/activiteit/id/concept/BouwactiviteitRuimtelijk</w:t>
            </w:r>
          </w:p>
        </w:tc>
      </w:tr>
      <w:tr w:rsidR="00E42374" w:rsidRPr="00D631F2" w14:paraId="7F46A531" w14:textId="77777777" w:rsidTr="0080712F">
        <w:tc>
          <w:tcPr>
            <w:tcW w:w="2500" w:type="pct"/>
          </w:tcPr>
          <w:p w14:paraId="5049CDBA" w14:textId="77777777" w:rsidR="00E42374" w:rsidRPr="00D631F2" w:rsidRDefault="00E42374" w:rsidP="0080712F">
            <w:r>
              <w:t>activiteitregelkwalificatie</w:t>
            </w:r>
          </w:p>
        </w:tc>
        <w:tc>
          <w:tcPr>
            <w:tcW w:w="2500" w:type="pct"/>
          </w:tcPr>
          <w:p w14:paraId="3A663D33" w14:textId="57D25B90" w:rsidR="00E42374" w:rsidRPr="00D631F2" w:rsidRDefault="00E42374" w:rsidP="0080712F">
            <w:r>
              <w:t>geen</w:t>
            </w:r>
          </w:p>
        </w:tc>
      </w:tr>
      <w:tr w:rsidR="00E42374" w:rsidRPr="00D631F2" w14:paraId="5950EC4D"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5065CED"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43C3692" w14:textId="77777777" w:rsidR="00E42374" w:rsidRPr="0049085E" w:rsidRDefault="00E42374" w:rsidP="0080712F">
                  <w:r w:rsidRPr="0049085E">
                    <w:t>Locatie</w:t>
                  </w:r>
                </w:p>
              </w:tc>
            </w:tr>
            <w:tr w:rsidR="00E42374" w:rsidRPr="0049085E" w14:paraId="0448AAF3" w14:textId="77777777" w:rsidTr="0080712F">
              <w:tc>
                <w:tcPr>
                  <w:tcW w:w="2500" w:type="pct"/>
                </w:tcPr>
                <w:p w14:paraId="0027BA6E" w14:textId="77777777" w:rsidR="00E42374" w:rsidRPr="0049085E" w:rsidRDefault="00E42374" w:rsidP="0080712F">
                  <w:r w:rsidRPr="0049085E">
                    <w:t>geometrie</w:t>
                  </w:r>
                </w:p>
              </w:tc>
              <w:tc>
                <w:tcPr>
                  <w:tcW w:w="2500" w:type="pct"/>
                </w:tcPr>
                <w:p w14:paraId="0F27C8A2" w14:textId="3D6306A7" w:rsidR="00E42374" w:rsidRPr="0049085E" w:rsidRDefault="00E42374" w:rsidP="0080712F">
                  <w:r>
                    <w:t>gebiedstype woongebied variant 1.gml; gebiedstype woongebied variant 2.gml</w:t>
                  </w:r>
                </w:p>
              </w:tc>
            </w:tr>
            <w:tr w:rsidR="00E42374" w:rsidRPr="0049085E" w14:paraId="7A2BDF1C" w14:textId="77777777" w:rsidTr="0080712F">
              <w:tc>
                <w:tcPr>
                  <w:tcW w:w="2500" w:type="pct"/>
                </w:tcPr>
                <w:p w14:paraId="72D2E1AE" w14:textId="77777777" w:rsidR="00E42374" w:rsidRPr="0049085E" w:rsidRDefault="00E42374" w:rsidP="0080712F">
                  <w:r w:rsidRPr="0049085E">
                    <w:t>noemer</w:t>
                  </w:r>
                </w:p>
              </w:tc>
              <w:tc>
                <w:tcPr>
                  <w:tcW w:w="2500" w:type="pct"/>
                </w:tcPr>
                <w:p w14:paraId="1F28C575" w14:textId="0862A2CB" w:rsidR="00E42374" w:rsidRPr="0049085E" w:rsidRDefault="00E42374" w:rsidP="0080712F"/>
              </w:tc>
            </w:tr>
            <w:tr w:rsidR="00E42374" w:rsidRPr="0049085E" w14:paraId="46312593" w14:textId="77777777" w:rsidTr="0080712F">
              <w:tc>
                <w:tcPr>
                  <w:tcW w:w="2500" w:type="pct"/>
                </w:tcPr>
                <w:p w14:paraId="001B2B90" w14:textId="77777777" w:rsidR="00E42374" w:rsidRPr="0049085E" w:rsidRDefault="00E42374" w:rsidP="0080712F">
                  <w:r>
                    <w:t>symboolcode</w:t>
                  </w:r>
                </w:p>
              </w:tc>
              <w:tc>
                <w:tcPr>
                  <w:tcW w:w="2500" w:type="pct"/>
                </w:tcPr>
                <w:p w14:paraId="2D62E67D" w14:textId="3B61C9CD" w:rsidR="00E42374" w:rsidRDefault="00E42374" w:rsidP="0080712F"/>
              </w:tc>
            </w:tr>
            <w:tr w:rsidR="00E42374" w:rsidRPr="0049085E" w14:paraId="417A0D25" w14:textId="77777777" w:rsidTr="0080712F">
              <w:tc>
                <w:tcPr>
                  <w:tcW w:w="2500" w:type="pct"/>
                </w:tcPr>
                <w:p w14:paraId="667B4A4C" w14:textId="77777777" w:rsidR="00E42374" w:rsidRPr="0049085E" w:rsidRDefault="00E42374" w:rsidP="0080712F">
                  <w:r w:rsidRPr="0049085E">
                    <w:t>nauwkeurigheid</w:t>
                  </w:r>
                </w:p>
              </w:tc>
              <w:tc>
                <w:tcPr>
                  <w:tcW w:w="2500" w:type="pct"/>
                </w:tcPr>
                <w:p w14:paraId="22DE33E8" w14:textId="6630B07F" w:rsidR="00E42374" w:rsidRPr="0049085E" w:rsidRDefault="00E42374" w:rsidP="0080712F"/>
              </w:tc>
            </w:tr>
            <w:tr w:rsidR="00E42374" w:rsidRPr="0049085E" w14:paraId="77B8EC52" w14:textId="77777777" w:rsidTr="0080712F">
              <w:tc>
                <w:tcPr>
                  <w:tcW w:w="2500" w:type="pct"/>
                </w:tcPr>
                <w:p w14:paraId="02571152" w14:textId="77777777" w:rsidR="00E42374" w:rsidRPr="0049085E" w:rsidRDefault="00E42374" w:rsidP="0080712F">
                  <w:r w:rsidRPr="0049085E">
                    <w:t>bron</w:t>
                  </w:r>
                  <w:r>
                    <w:t>N</w:t>
                  </w:r>
                  <w:r w:rsidRPr="0049085E">
                    <w:t>auwkeurigheid</w:t>
                  </w:r>
                </w:p>
              </w:tc>
              <w:tc>
                <w:tcPr>
                  <w:tcW w:w="2500" w:type="pct"/>
                </w:tcPr>
                <w:p w14:paraId="61403833" w14:textId="2733B205" w:rsidR="00E42374" w:rsidRPr="0049085E" w:rsidRDefault="00E42374" w:rsidP="0080712F">
                  <w:r>
                    <w:t>geen</w:t>
                  </w:r>
                </w:p>
              </w:tc>
            </w:tr>
            <w:tr w:rsidR="00E42374" w:rsidRPr="0049085E" w14:paraId="308B6306" w14:textId="77777777" w:rsidTr="0080712F">
              <w:tc>
                <w:tcPr>
                  <w:tcW w:w="2500" w:type="pct"/>
                </w:tcPr>
                <w:p w14:paraId="0C4EF6EF" w14:textId="77777777" w:rsidR="00E42374" w:rsidRPr="0049085E" w:rsidRDefault="00E42374" w:rsidP="0080712F">
                  <w:r>
                    <w:t>idealisatie</w:t>
                  </w:r>
                </w:p>
              </w:tc>
              <w:tc>
                <w:tcPr>
                  <w:tcW w:w="2500" w:type="pct"/>
                </w:tcPr>
                <w:p w14:paraId="4C63ED17" w14:textId="41CA81AE" w:rsidR="00E42374" w:rsidRPr="0049085E" w:rsidRDefault="00E42374" w:rsidP="0080712F">
                  <w:r>
                    <w:t>geen</w:t>
                  </w:r>
                </w:p>
              </w:tc>
            </w:tr>
          </w:tbl>
          <w:p w14:paraId="6E62A495" w14:textId="77777777" w:rsidR="00E42374" w:rsidRPr="00D631F2" w:rsidRDefault="00E42374" w:rsidP="0080712F"/>
        </w:tc>
      </w:tr>
    </w:tbl>
    <w:p w14:paraId="0844C31F" w14:textId="3537E741" w:rsidR="00E42374" w:rsidRDefault="00E42374">
      <w:pPr>
        <w:pStyle w:val="Tekstopmerking"/>
      </w:pPr>
    </w:p>
  </w:comment>
  <w:comment w:id="164" w:author="Peeters, Jerry" w:date="2021-03-22T14:5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04501E5"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5DF320"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7DFD5CF" w14:textId="77777777" w:rsidTr="0080712F">
        <w:tc>
          <w:tcPr>
            <w:tcW w:w="2500" w:type="pct"/>
          </w:tcPr>
          <w:p w14:paraId="62667DFD" w14:textId="77777777" w:rsidR="00E42374" w:rsidRPr="00D631F2" w:rsidRDefault="00E42374" w:rsidP="0080712F">
            <w:r w:rsidRPr="00D631F2">
              <w:t>activiteit</w:t>
            </w:r>
            <w:r>
              <w:t>en</w:t>
            </w:r>
          </w:p>
        </w:tc>
        <w:tc>
          <w:tcPr>
            <w:tcW w:w="2500" w:type="pct"/>
          </w:tcPr>
          <w:p w14:paraId="10FC3DE9" w14:textId="174A5AC5" w:rsidR="00E42374" w:rsidRPr="00D631F2" w:rsidRDefault="00E42374" w:rsidP="0080712F">
            <w:r>
              <w:t>het bouwen van een sport- of speeltoestel bij een woning</w:t>
            </w:r>
          </w:p>
        </w:tc>
      </w:tr>
      <w:tr w:rsidR="00E42374" w:rsidRPr="00D631F2" w14:paraId="5A16BEF2" w14:textId="77777777" w:rsidTr="0080712F">
        <w:tc>
          <w:tcPr>
            <w:tcW w:w="2500" w:type="pct"/>
          </w:tcPr>
          <w:p w14:paraId="211A2897" w14:textId="77777777" w:rsidR="00E42374" w:rsidRPr="00D631F2" w:rsidRDefault="00E42374" w:rsidP="0080712F">
            <w:r w:rsidRPr="00D631F2">
              <w:t>activiteitengroep</w:t>
            </w:r>
          </w:p>
        </w:tc>
        <w:tc>
          <w:tcPr>
            <w:tcW w:w="2500" w:type="pct"/>
          </w:tcPr>
          <w:p w14:paraId="0393D9CA" w14:textId="7D61C181" w:rsidR="00E42374" w:rsidRPr="00D631F2" w:rsidRDefault="00E42374" w:rsidP="0080712F">
            <w:r>
              <w:t>http://standaarden.omgevingswet.overheid.nl/activiteit/id/concept/BouwactiviteitRuimtelijk</w:t>
            </w:r>
          </w:p>
        </w:tc>
      </w:tr>
      <w:tr w:rsidR="00E42374" w:rsidRPr="00D631F2" w14:paraId="5574C88C" w14:textId="77777777" w:rsidTr="0080712F">
        <w:tc>
          <w:tcPr>
            <w:tcW w:w="2500" w:type="pct"/>
          </w:tcPr>
          <w:p w14:paraId="35A83C55" w14:textId="77777777" w:rsidR="00E42374" w:rsidRPr="00D631F2" w:rsidRDefault="00E42374" w:rsidP="0080712F">
            <w:r>
              <w:t>activiteitregelkwalificatie</w:t>
            </w:r>
          </w:p>
        </w:tc>
        <w:tc>
          <w:tcPr>
            <w:tcW w:w="2500" w:type="pct"/>
          </w:tcPr>
          <w:p w14:paraId="121F4A5F" w14:textId="3D3924C5" w:rsidR="00E42374" w:rsidRPr="00D631F2" w:rsidRDefault="00E42374" w:rsidP="0080712F">
            <w:r>
              <w:t>geen</w:t>
            </w:r>
          </w:p>
        </w:tc>
      </w:tr>
      <w:tr w:rsidR="00E42374" w:rsidRPr="00D631F2" w14:paraId="06513061"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3B0174C"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3E78E0" w14:textId="77777777" w:rsidR="00E42374" w:rsidRPr="0049085E" w:rsidRDefault="00E42374" w:rsidP="0080712F">
                  <w:r w:rsidRPr="0049085E">
                    <w:t>Locatie</w:t>
                  </w:r>
                </w:p>
              </w:tc>
            </w:tr>
            <w:tr w:rsidR="00E42374" w:rsidRPr="0049085E" w14:paraId="079FA3E9" w14:textId="77777777" w:rsidTr="0080712F">
              <w:tc>
                <w:tcPr>
                  <w:tcW w:w="2500" w:type="pct"/>
                </w:tcPr>
                <w:p w14:paraId="157A8412" w14:textId="77777777" w:rsidR="00E42374" w:rsidRPr="0049085E" w:rsidRDefault="00E42374" w:rsidP="0080712F">
                  <w:r w:rsidRPr="0049085E">
                    <w:t>geometrie</w:t>
                  </w:r>
                </w:p>
              </w:tc>
              <w:tc>
                <w:tcPr>
                  <w:tcW w:w="2500" w:type="pct"/>
                </w:tcPr>
                <w:p w14:paraId="182968A1" w14:textId="383BA869" w:rsidR="00E42374" w:rsidRPr="0049085E" w:rsidRDefault="00E42374" w:rsidP="0080712F">
                  <w:r>
                    <w:t>gebiedstype woongebied variant 1.gml; gebiedstype woongebied variant 2.gml</w:t>
                  </w:r>
                </w:p>
              </w:tc>
            </w:tr>
            <w:tr w:rsidR="00E42374" w:rsidRPr="0049085E" w14:paraId="2C5274EB" w14:textId="77777777" w:rsidTr="0080712F">
              <w:tc>
                <w:tcPr>
                  <w:tcW w:w="2500" w:type="pct"/>
                </w:tcPr>
                <w:p w14:paraId="125FD6B2" w14:textId="77777777" w:rsidR="00E42374" w:rsidRPr="0049085E" w:rsidRDefault="00E42374" w:rsidP="0080712F">
                  <w:r w:rsidRPr="0049085E">
                    <w:t>noemer</w:t>
                  </w:r>
                </w:p>
              </w:tc>
              <w:tc>
                <w:tcPr>
                  <w:tcW w:w="2500" w:type="pct"/>
                </w:tcPr>
                <w:p w14:paraId="01BC3539" w14:textId="3769A290" w:rsidR="00E42374" w:rsidRPr="0049085E" w:rsidRDefault="00E42374" w:rsidP="0080712F"/>
              </w:tc>
            </w:tr>
            <w:tr w:rsidR="00E42374" w:rsidRPr="0049085E" w14:paraId="6E7EFC1C" w14:textId="77777777" w:rsidTr="0080712F">
              <w:tc>
                <w:tcPr>
                  <w:tcW w:w="2500" w:type="pct"/>
                </w:tcPr>
                <w:p w14:paraId="725C3177" w14:textId="77777777" w:rsidR="00E42374" w:rsidRPr="0049085E" w:rsidRDefault="00E42374" w:rsidP="0080712F">
                  <w:r>
                    <w:t>symboolcode</w:t>
                  </w:r>
                </w:p>
              </w:tc>
              <w:tc>
                <w:tcPr>
                  <w:tcW w:w="2500" w:type="pct"/>
                </w:tcPr>
                <w:p w14:paraId="55E287C2" w14:textId="5428DB96" w:rsidR="00E42374" w:rsidRDefault="00E42374" w:rsidP="0080712F"/>
              </w:tc>
            </w:tr>
            <w:tr w:rsidR="00E42374" w:rsidRPr="0049085E" w14:paraId="26BC24E7" w14:textId="77777777" w:rsidTr="0080712F">
              <w:tc>
                <w:tcPr>
                  <w:tcW w:w="2500" w:type="pct"/>
                </w:tcPr>
                <w:p w14:paraId="189AA7D3" w14:textId="77777777" w:rsidR="00E42374" w:rsidRPr="0049085E" w:rsidRDefault="00E42374" w:rsidP="0080712F">
                  <w:r w:rsidRPr="0049085E">
                    <w:t>nauwkeurigheid</w:t>
                  </w:r>
                </w:p>
              </w:tc>
              <w:tc>
                <w:tcPr>
                  <w:tcW w:w="2500" w:type="pct"/>
                </w:tcPr>
                <w:p w14:paraId="002501A1" w14:textId="0BDB31F1" w:rsidR="00E42374" w:rsidRPr="0049085E" w:rsidRDefault="00E42374" w:rsidP="0080712F"/>
              </w:tc>
            </w:tr>
            <w:tr w:rsidR="00E42374" w:rsidRPr="0049085E" w14:paraId="7CD99EF2" w14:textId="77777777" w:rsidTr="0080712F">
              <w:tc>
                <w:tcPr>
                  <w:tcW w:w="2500" w:type="pct"/>
                </w:tcPr>
                <w:p w14:paraId="1AE07A3A" w14:textId="77777777" w:rsidR="00E42374" w:rsidRPr="0049085E" w:rsidRDefault="00E42374" w:rsidP="0080712F">
                  <w:r w:rsidRPr="0049085E">
                    <w:t>bron</w:t>
                  </w:r>
                  <w:r>
                    <w:t>N</w:t>
                  </w:r>
                  <w:r w:rsidRPr="0049085E">
                    <w:t>auwkeurigheid</w:t>
                  </w:r>
                </w:p>
              </w:tc>
              <w:tc>
                <w:tcPr>
                  <w:tcW w:w="2500" w:type="pct"/>
                </w:tcPr>
                <w:p w14:paraId="30BDCFCC" w14:textId="2ADD5AFE" w:rsidR="00E42374" w:rsidRPr="0049085E" w:rsidRDefault="00E42374" w:rsidP="0080712F">
                  <w:r>
                    <w:t>geen</w:t>
                  </w:r>
                </w:p>
              </w:tc>
            </w:tr>
            <w:tr w:rsidR="00E42374" w:rsidRPr="0049085E" w14:paraId="30E9EE17" w14:textId="77777777" w:rsidTr="0080712F">
              <w:tc>
                <w:tcPr>
                  <w:tcW w:w="2500" w:type="pct"/>
                </w:tcPr>
                <w:p w14:paraId="43B3A1F3" w14:textId="77777777" w:rsidR="00E42374" w:rsidRPr="0049085E" w:rsidRDefault="00E42374" w:rsidP="0080712F">
                  <w:r>
                    <w:t>idealisatie</w:t>
                  </w:r>
                </w:p>
              </w:tc>
              <w:tc>
                <w:tcPr>
                  <w:tcW w:w="2500" w:type="pct"/>
                </w:tcPr>
                <w:p w14:paraId="5D58C0D1" w14:textId="394B9080" w:rsidR="00E42374" w:rsidRPr="0049085E" w:rsidRDefault="00E42374" w:rsidP="0080712F">
                  <w:r>
                    <w:t>geen</w:t>
                  </w:r>
                </w:p>
              </w:tc>
            </w:tr>
          </w:tbl>
          <w:p w14:paraId="195FABDE" w14:textId="77777777" w:rsidR="00E42374" w:rsidRPr="00D631F2" w:rsidRDefault="00E42374" w:rsidP="0080712F"/>
        </w:tc>
      </w:tr>
    </w:tbl>
    <w:p w14:paraId="1E8DD054" w14:textId="5BD3321F" w:rsidR="00E42374" w:rsidRDefault="00E42374">
      <w:pPr>
        <w:pStyle w:val="Tekstopmerking"/>
      </w:pPr>
    </w:p>
  </w:comment>
  <w:comment w:id="165" w:author="Peeters, Jerry" w:date="2021-03-22T14:5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EF03AA2"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C5C3AA"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A520DDF" w14:textId="77777777" w:rsidTr="0080712F">
        <w:tc>
          <w:tcPr>
            <w:tcW w:w="2500" w:type="pct"/>
          </w:tcPr>
          <w:p w14:paraId="210625A8" w14:textId="77777777" w:rsidR="00E42374" w:rsidRPr="00D631F2" w:rsidRDefault="00E42374" w:rsidP="0080712F">
            <w:r w:rsidRPr="00D631F2">
              <w:t>activiteit</w:t>
            </w:r>
            <w:r>
              <w:t>en</w:t>
            </w:r>
          </w:p>
        </w:tc>
        <w:tc>
          <w:tcPr>
            <w:tcW w:w="2500" w:type="pct"/>
          </w:tcPr>
          <w:p w14:paraId="03DF587B" w14:textId="713E1CD0" w:rsidR="00E42374" w:rsidRPr="00D631F2" w:rsidRDefault="00E42374" w:rsidP="0080712F">
            <w:r>
              <w:t>het bouwen van een zwembad bij een woning</w:t>
            </w:r>
          </w:p>
        </w:tc>
      </w:tr>
      <w:tr w:rsidR="00E42374" w:rsidRPr="00D631F2" w14:paraId="2D1F6526" w14:textId="77777777" w:rsidTr="0080712F">
        <w:tc>
          <w:tcPr>
            <w:tcW w:w="2500" w:type="pct"/>
          </w:tcPr>
          <w:p w14:paraId="28EAFDC7" w14:textId="77777777" w:rsidR="00E42374" w:rsidRPr="00D631F2" w:rsidRDefault="00E42374" w:rsidP="0080712F">
            <w:r w:rsidRPr="00D631F2">
              <w:t>activiteitengroep</w:t>
            </w:r>
          </w:p>
        </w:tc>
        <w:tc>
          <w:tcPr>
            <w:tcW w:w="2500" w:type="pct"/>
          </w:tcPr>
          <w:p w14:paraId="5A1685FF" w14:textId="5AD075CD" w:rsidR="00E42374" w:rsidRPr="00D631F2" w:rsidRDefault="00E42374" w:rsidP="0080712F">
            <w:r>
              <w:t>http://standaarden.omgevingswet.overheid.nl/activiteit/id/concept/BouwactiviteitRuimtelijk</w:t>
            </w:r>
          </w:p>
        </w:tc>
      </w:tr>
      <w:tr w:rsidR="00E42374" w:rsidRPr="00D631F2" w14:paraId="6D1ACCEB" w14:textId="77777777" w:rsidTr="0080712F">
        <w:tc>
          <w:tcPr>
            <w:tcW w:w="2500" w:type="pct"/>
          </w:tcPr>
          <w:p w14:paraId="287830A8" w14:textId="77777777" w:rsidR="00E42374" w:rsidRPr="00D631F2" w:rsidRDefault="00E42374" w:rsidP="0080712F">
            <w:r>
              <w:t>activiteitregelkwalificatie</w:t>
            </w:r>
          </w:p>
        </w:tc>
        <w:tc>
          <w:tcPr>
            <w:tcW w:w="2500" w:type="pct"/>
          </w:tcPr>
          <w:p w14:paraId="25EF6C4F" w14:textId="23E77F27" w:rsidR="00E42374" w:rsidRPr="00D631F2" w:rsidRDefault="00E42374" w:rsidP="0080712F">
            <w:r>
              <w:t>geen</w:t>
            </w:r>
          </w:p>
        </w:tc>
      </w:tr>
      <w:tr w:rsidR="00E42374" w:rsidRPr="00D631F2" w14:paraId="24BE6F45"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57D995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8343262" w14:textId="77777777" w:rsidR="00E42374" w:rsidRPr="0049085E" w:rsidRDefault="00E42374" w:rsidP="0080712F">
                  <w:r w:rsidRPr="0049085E">
                    <w:t>Locatie</w:t>
                  </w:r>
                </w:p>
              </w:tc>
            </w:tr>
            <w:tr w:rsidR="00E42374" w:rsidRPr="0049085E" w14:paraId="1C37FE52" w14:textId="77777777" w:rsidTr="0080712F">
              <w:tc>
                <w:tcPr>
                  <w:tcW w:w="2500" w:type="pct"/>
                </w:tcPr>
                <w:p w14:paraId="7E7174B9" w14:textId="77777777" w:rsidR="00E42374" w:rsidRPr="0049085E" w:rsidRDefault="00E42374" w:rsidP="0080712F">
                  <w:r w:rsidRPr="0049085E">
                    <w:t>geometrie</w:t>
                  </w:r>
                </w:p>
              </w:tc>
              <w:tc>
                <w:tcPr>
                  <w:tcW w:w="2500" w:type="pct"/>
                </w:tcPr>
                <w:p w14:paraId="6197EBA5" w14:textId="745149F6" w:rsidR="00E42374" w:rsidRPr="0049085E" w:rsidRDefault="00E42374" w:rsidP="0080712F">
                  <w:r>
                    <w:t>gebiedstype woongebied variant 1.gml; gebiedstype woongebied variant 2.gml</w:t>
                  </w:r>
                </w:p>
              </w:tc>
            </w:tr>
            <w:tr w:rsidR="00E42374" w:rsidRPr="0049085E" w14:paraId="0FB178BC" w14:textId="77777777" w:rsidTr="0080712F">
              <w:tc>
                <w:tcPr>
                  <w:tcW w:w="2500" w:type="pct"/>
                </w:tcPr>
                <w:p w14:paraId="2B24606A" w14:textId="77777777" w:rsidR="00E42374" w:rsidRPr="0049085E" w:rsidRDefault="00E42374" w:rsidP="0080712F">
                  <w:r w:rsidRPr="0049085E">
                    <w:t>noemer</w:t>
                  </w:r>
                </w:p>
              </w:tc>
              <w:tc>
                <w:tcPr>
                  <w:tcW w:w="2500" w:type="pct"/>
                </w:tcPr>
                <w:p w14:paraId="2D938712" w14:textId="7CB87192" w:rsidR="00E42374" w:rsidRPr="0049085E" w:rsidRDefault="00E42374" w:rsidP="0080712F"/>
              </w:tc>
            </w:tr>
            <w:tr w:rsidR="00E42374" w:rsidRPr="0049085E" w14:paraId="6EEFD590" w14:textId="77777777" w:rsidTr="0080712F">
              <w:tc>
                <w:tcPr>
                  <w:tcW w:w="2500" w:type="pct"/>
                </w:tcPr>
                <w:p w14:paraId="26718ACE" w14:textId="77777777" w:rsidR="00E42374" w:rsidRPr="0049085E" w:rsidRDefault="00E42374" w:rsidP="0080712F">
                  <w:r>
                    <w:t>symboolcode</w:t>
                  </w:r>
                </w:p>
              </w:tc>
              <w:tc>
                <w:tcPr>
                  <w:tcW w:w="2500" w:type="pct"/>
                </w:tcPr>
                <w:p w14:paraId="6CE6D7C0" w14:textId="5C4DB2B8" w:rsidR="00E42374" w:rsidRDefault="00E42374" w:rsidP="0080712F"/>
              </w:tc>
            </w:tr>
            <w:tr w:rsidR="00E42374" w:rsidRPr="0049085E" w14:paraId="3AB0EB4F" w14:textId="77777777" w:rsidTr="0080712F">
              <w:tc>
                <w:tcPr>
                  <w:tcW w:w="2500" w:type="pct"/>
                </w:tcPr>
                <w:p w14:paraId="01E0D60D" w14:textId="77777777" w:rsidR="00E42374" w:rsidRPr="0049085E" w:rsidRDefault="00E42374" w:rsidP="0080712F">
                  <w:r w:rsidRPr="0049085E">
                    <w:t>nauwkeurigheid</w:t>
                  </w:r>
                </w:p>
              </w:tc>
              <w:tc>
                <w:tcPr>
                  <w:tcW w:w="2500" w:type="pct"/>
                </w:tcPr>
                <w:p w14:paraId="29805105" w14:textId="4238C962" w:rsidR="00E42374" w:rsidRPr="0049085E" w:rsidRDefault="00E42374" w:rsidP="0080712F"/>
              </w:tc>
            </w:tr>
            <w:tr w:rsidR="00E42374" w:rsidRPr="0049085E" w14:paraId="2FF03F4E" w14:textId="77777777" w:rsidTr="0080712F">
              <w:tc>
                <w:tcPr>
                  <w:tcW w:w="2500" w:type="pct"/>
                </w:tcPr>
                <w:p w14:paraId="304012E9" w14:textId="77777777" w:rsidR="00E42374" w:rsidRPr="0049085E" w:rsidRDefault="00E42374" w:rsidP="0080712F">
                  <w:r w:rsidRPr="0049085E">
                    <w:t>bron</w:t>
                  </w:r>
                  <w:r>
                    <w:t>N</w:t>
                  </w:r>
                  <w:r w:rsidRPr="0049085E">
                    <w:t>auwkeurigheid</w:t>
                  </w:r>
                </w:p>
              </w:tc>
              <w:tc>
                <w:tcPr>
                  <w:tcW w:w="2500" w:type="pct"/>
                </w:tcPr>
                <w:p w14:paraId="25224CFD" w14:textId="2D6D1F38" w:rsidR="00E42374" w:rsidRPr="0049085E" w:rsidRDefault="00E42374" w:rsidP="0080712F">
                  <w:r>
                    <w:t>geen</w:t>
                  </w:r>
                </w:p>
              </w:tc>
            </w:tr>
            <w:tr w:rsidR="00E42374" w:rsidRPr="0049085E" w14:paraId="67D9728D" w14:textId="77777777" w:rsidTr="0080712F">
              <w:tc>
                <w:tcPr>
                  <w:tcW w:w="2500" w:type="pct"/>
                </w:tcPr>
                <w:p w14:paraId="2EB9726C" w14:textId="77777777" w:rsidR="00E42374" w:rsidRPr="0049085E" w:rsidRDefault="00E42374" w:rsidP="0080712F">
                  <w:r>
                    <w:t>idealisatie</w:t>
                  </w:r>
                </w:p>
              </w:tc>
              <w:tc>
                <w:tcPr>
                  <w:tcW w:w="2500" w:type="pct"/>
                </w:tcPr>
                <w:p w14:paraId="1B675FF8" w14:textId="7CC87D84" w:rsidR="00E42374" w:rsidRPr="0049085E" w:rsidRDefault="00E42374" w:rsidP="0080712F">
                  <w:r>
                    <w:t>geen</w:t>
                  </w:r>
                </w:p>
              </w:tc>
            </w:tr>
          </w:tbl>
          <w:p w14:paraId="1C0C73AD" w14:textId="77777777" w:rsidR="00E42374" w:rsidRPr="00D631F2" w:rsidRDefault="00E42374" w:rsidP="0080712F"/>
        </w:tc>
      </w:tr>
    </w:tbl>
    <w:p w14:paraId="64FC1520" w14:textId="1859150F" w:rsidR="00E42374" w:rsidRDefault="00E42374">
      <w:pPr>
        <w:pStyle w:val="Tekstopmerking"/>
      </w:pPr>
    </w:p>
  </w:comment>
  <w:comment w:id="166" w:author="Peeters, Jerry" w:date="2021-03-22T14:5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A8C5AD5"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C1A5DC7" w14:textId="77777777" w:rsidR="00E42374" w:rsidRPr="00D631F2" w:rsidRDefault="00E42374" w:rsidP="0080712F">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3D21E18" w14:textId="77777777" w:rsidTr="0080712F">
        <w:tc>
          <w:tcPr>
            <w:tcW w:w="2500" w:type="pct"/>
          </w:tcPr>
          <w:p w14:paraId="3585786B" w14:textId="77777777" w:rsidR="00E42374" w:rsidRPr="00D631F2" w:rsidRDefault="00E42374" w:rsidP="0080712F">
            <w:r w:rsidRPr="00D631F2">
              <w:t>activiteit</w:t>
            </w:r>
            <w:r>
              <w:t>en</w:t>
            </w:r>
          </w:p>
        </w:tc>
        <w:tc>
          <w:tcPr>
            <w:tcW w:w="2500" w:type="pct"/>
          </w:tcPr>
          <w:p w14:paraId="5C696EF2" w14:textId="175CA642" w:rsidR="00E42374" w:rsidRPr="00D631F2" w:rsidRDefault="00E42374" w:rsidP="0080712F">
            <w:r>
              <w:t>het bouwen van een zwembad bij een woning</w:t>
            </w:r>
          </w:p>
        </w:tc>
      </w:tr>
      <w:tr w:rsidR="00E42374" w:rsidRPr="00D631F2" w14:paraId="33ECA25A" w14:textId="77777777" w:rsidTr="0080712F">
        <w:tc>
          <w:tcPr>
            <w:tcW w:w="2500" w:type="pct"/>
          </w:tcPr>
          <w:p w14:paraId="3ED952F0" w14:textId="77777777" w:rsidR="00E42374" w:rsidRPr="00D631F2" w:rsidRDefault="00E42374" w:rsidP="0080712F">
            <w:r w:rsidRPr="00D631F2">
              <w:t>activiteitengroep</w:t>
            </w:r>
          </w:p>
        </w:tc>
        <w:tc>
          <w:tcPr>
            <w:tcW w:w="2500" w:type="pct"/>
          </w:tcPr>
          <w:p w14:paraId="324FA152" w14:textId="27B1EA5F" w:rsidR="00E42374" w:rsidRPr="00D631F2" w:rsidRDefault="00E42374" w:rsidP="0080712F">
            <w:r>
              <w:t>http://standaarden.omgevingswet.overheid.nl/activiteit/id/concept/BouwactiviteitRuimtelijk</w:t>
            </w:r>
          </w:p>
        </w:tc>
      </w:tr>
      <w:tr w:rsidR="00E42374" w:rsidRPr="00D631F2" w14:paraId="73D85B68" w14:textId="77777777" w:rsidTr="0080712F">
        <w:tc>
          <w:tcPr>
            <w:tcW w:w="2500" w:type="pct"/>
          </w:tcPr>
          <w:p w14:paraId="181D2F30" w14:textId="77777777" w:rsidR="00E42374" w:rsidRPr="00D631F2" w:rsidRDefault="00E42374" w:rsidP="0080712F">
            <w:r>
              <w:t>activiteitregelkwalificatie</w:t>
            </w:r>
          </w:p>
        </w:tc>
        <w:tc>
          <w:tcPr>
            <w:tcW w:w="2500" w:type="pct"/>
          </w:tcPr>
          <w:p w14:paraId="32A80BC5" w14:textId="66695E63" w:rsidR="00E42374" w:rsidRPr="00D631F2" w:rsidRDefault="00E42374" w:rsidP="0080712F">
            <w:r>
              <w:t>geen</w:t>
            </w:r>
          </w:p>
        </w:tc>
      </w:tr>
      <w:tr w:rsidR="00E42374" w:rsidRPr="00D631F2" w14:paraId="42ED67A4" w14:textId="77777777" w:rsidTr="0080712F">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500E90E" w14:textId="77777777" w:rsidTr="0080712F">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E3792A0" w14:textId="77777777" w:rsidR="00E42374" w:rsidRPr="0049085E" w:rsidRDefault="00E42374" w:rsidP="0080712F">
                  <w:r w:rsidRPr="0049085E">
                    <w:t>Locatie</w:t>
                  </w:r>
                </w:p>
              </w:tc>
            </w:tr>
            <w:tr w:rsidR="00E42374" w:rsidRPr="0049085E" w14:paraId="4B4DE76F" w14:textId="77777777" w:rsidTr="0080712F">
              <w:tc>
                <w:tcPr>
                  <w:tcW w:w="2500" w:type="pct"/>
                </w:tcPr>
                <w:p w14:paraId="4EF98B43" w14:textId="77777777" w:rsidR="00E42374" w:rsidRPr="0049085E" w:rsidRDefault="00E42374" w:rsidP="0080712F">
                  <w:r w:rsidRPr="0049085E">
                    <w:t>geometrie</w:t>
                  </w:r>
                </w:p>
              </w:tc>
              <w:tc>
                <w:tcPr>
                  <w:tcW w:w="2500" w:type="pct"/>
                </w:tcPr>
                <w:p w14:paraId="566066A0" w14:textId="5B92E7D9" w:rsidR="00E42374" w:rsidRPr="0049085E" w:rsidRDefault="00E42374" w:rsidP="0080712F">
                  <w:r>
                    <w:t>gebiedstype woongebied variant 1.gml; gebiedstype woongebied variant 2.gml</w:t>
                  </w:r>
                </w:p>
              </w:tc>
            </w:tr>
            <w:tr w:rsidR="00E42374" w:rsidRPr="0049085E" w14:paraId="6A937C39" w14:textId="77777777" w:rsidTr="0080712F">
              <w:tc>
                <w:tcPr>
                  <w:tcW w:w="2500" w:type="pct"/>
                </w:tcPr>
                <w:p w14:paraId="06B468F7" w14:textId="77777777" w:rsidR="00E42374" w:rsidRPr="0049085E" w:rsidRDefault="00E42374" w:rsidP="0080712F">
                  <w:r w:rsidRPr="0049085E">
                    <w:t>noemer</w:t>
                  </w:r>
                </w:p>
              </w:tc>
              <w:tc>
                <w:tcPr>
                  <w:tcW w:w="2500" w:type="pct"/>
                </w:tcPr>
                <w:p w14:paraId="522B84D3" w14:textId="3E1334A6" w:rsidR="00E42374" w:rsidRPr="0049085E" w:rsidRDefault="00E42374" w:rsidP="0080712F"/>
              </w:tc>
            </w:tr>
            <w:tr w:rsidR="00E42374" w:rsidRPr="0049085E" w14:paraId="204494A5" w14:textId="77777777" w:rsidTr="0080712F">
              <w:tc>
                <w:tcPr>
                  <w:tcW w:w="2500" w:type="pct"/>
                </w:tcPr>
                <w:p w14:paraId="3711944A" w14:textId="77777777" w:rsidR="00E42374" w:rsidRPr="0049085E" w:rsidRDefault="00E42374" w:rsidP="0080712F">
                  <w:r>
                    <w:t>symboolcode</w:t>
                  </w:r>
                </w:p>
              </w:tc>
              <w:tc>
                <w:tcPr>
                  <w:tcW w:w="2500" w:type="pct"/>
                </w:tcPr>
                <w:p w14:paraId="38729ED8" w14:textId="63C7E85C" w:rsidR="00E42374" w:rsidRDefault="00E42374" w:rsidP="0080712F"/>
              </w:tc>
            </w:tr>
            <w:tr w:rsidR="00E42374" w:rsidRPr="0049085E" w14:paraId="18DAA0FE" w14:textId="77777777" w:rsidTr="0080712F">
              <w:tc>
                <w:tcPr>
                  <w:tcW w:w="2500" w:type="pct"/>
                </w:tcPr>
                <w:p w14:paraId="02073F0F" w14:textId="77777777" w:rsidR="00E42374" w:rsidRPr="0049085E" w:rsidRDefault="00E42374" w:rsidP="0080712F">
                  <w:r w:rsidRPr="0049085E">
                    <w:t>nauwkeurigheid</w:t>
                  </w:r>
                </w:p>
              </w:tc>
              <w:tc>
                <w:tcPr>
                  <w:tcW w:w="2500" w:type="pct"/>
                </w:tcPr>
                <w:p w14:paraId="6B0AD001" w14:textId="4F89C00E" w:rsidR="00E42374" w:rsidRPr="0049085E" w:rsidRDefault="00E42374" w:rsidP="0080712F"/>
              </w:tc>
            </w:tr>
            <w:tr w:rsidR="00E42374" w:rsidRPr="0049085E" w14:paraId="7F2DD677" w14:textId="77777777" w:rsidTr="0080712F">
              <w:tc>
                <w:tcPr>
                  <w:tcW w:w="2500" w:type="pct"/>
                </w:tcPr>
                <w:p w14:paraId="165EE699" w14:textId="77777777" w:rsidR="00E42374" w:rsidRPr="0049085E" w:rsidRDefault="00E42374" w:rsidP="0080712F">
                  <w:r w:rsidRPr="0049085E">
                    <w:t>bron</w:t>
                  </w:r>
                  <w:r>
                    <w:t>N</w:t>
                  </w:r>
                  <w:r w:rsidRPr="0049085E">
                    <w:t>auwkeurigheid</w:t>
                  </w:r>
                </w:p>
              </w:tc>
              <w:tc>
                <w:tcPr>
                  <w:tcW w:w="2500" w:type="pct"/>
                </w:tcPr>
                <w:p w14:paraId="51C14982" w14:textId="556FF409" w:rsidR="00E42374" w:rsidRPr="0049085E" w:rsidRDefault="00E42374" w:rsidP="0080712F">
                  <w:r>
                    <w:t>geen</w:t>
                  </w:r>
                </w:p>
              </w:tc>
            </w:tr>
            <w:tr w:rsidR="00E42374" w:rsidRPr="0049085E" w14:paraId="0E297BF2" w14:textId="77777777" w:rsidTr="0080712F">
              <w:tc>
                <w:tcPr>
                  <w:tcW w:w="2500" w:type="pct"/>
                </w:tcPr>
                <w:p w14:paraId="1C89960F" w14:textId="77777777" w:rsidR="00E42374" w:rsidRPr="0049085E" w:rsidRDefault="00E42374" w:rsidP="0080712F">
                  <w:r>
                    <w:t>idealisatie</w:t>
                  </w:r>
                </w:p>
              </w:tc>
              <w:tc>
                <w:tcPr>
                  <w:tcW w:w="2500" w:type="pct"/>
                </w:tcPr>
                <w:p w14:paraId="654E769E" w14:textId="13F9B53C" w:rsidR="00E42374" w:rsidRPr="0049085E" w:rsidRDefault="00E42374" w:rsidP="0080712F">
                  <w:r>
                    <w:t>geen</w:t>
                  </w:r>
                </w:p>
              </w:tc>
            </w:tr>
          </w:tbl>
          <w:p w14:paraId="68849FA5" w14:textId="77777777" w:rsidR="00E42374" w:rsidRPr="00D631F2" w:rsidRDefault="00E42374" w:rsidP="0080712F"/>
        </w:tc>
      </w:tr>
    </w:tbl>
    <w:p w14:paraId="54832726" w14:textId="5C9BA01E" w:rsidR="00E42374" w:rsidRDefault="00E42374">
      <w:pPr>
        <w:pStyle w:val="Tekstopmerking"/>
      </w:pPr>
    </w:p>
  </w:comment>
  <w:comment w:id="170" w:author="Peeters, Jerry" w:date="2021-03-22T14:5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674E901"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68FD1E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635B945" w14:textId="77777777" w:rsidTr="008545C7">
        <w:tc>
          <w:tcPr>
            <w:tcW w:w="2500" w:type="pct"/>
          </w:tcPr>
          <w:p w14:paraId="5E1BB3E3" w14:textId="77777777" w:rsidR="00E42374" w:rsidRPr="00D631F2" w:rsidRDefault="00E42374" w:rsidP="008545C7">
            <w:r w:rsidRPr="00D631F2">
              <w:t>activiteit</w:t>
            </w:r>
            <w:r>
              <w:t>en</w:t>
            </w:r>
          </w:p>
        </w:tc>
        <w:tc>
          <w:tcPr>
            <w:tcW w:w="2500" w:type="pct"/>
          </w:tcPr>
          <w:p w14:paraId="67D0F436" w14:textId="75F0EC44" w:rsidR="00E42374" w:rsidRPr="00D631F2" w:rsidRDefault="00E42374" w:rsidP="008545C7">
            <w:r>
              <w:t>het bouwen van een bouwwerk voor een nutsvoorziening; het bouwen van een bouwwerk voor de waterhuishouding; het bouwen van een bouwwerk voor het meten van de luchtkwaliteit; het bouwen van een bouwwerk voor het telecommunicatieverkeer; het bouwen van een bouwwerk voor het openbaar vervoer; het bouwen van een bouwwerk voor het wegverkeer; het bouwen van een bouwwerk voor het spoorwegverkeer; het bouwen van een bouwwerk voor het waterverkeer; het bouwen van een bouwwerk voor het luchtverkeer</w:t>
            </w:r>
          </w:p>
        </w:tc>
      </w:tr>
      <w:tr w:rsidR="00E42374" w:rsidRPr="00D631F2" w14:paraId="35E94FCF" w14:textId="77777777" w:rsidTr="008545C7">
        <w:tc>
          <w:tcPr>
            <w:tcW w:w="2500" w:type="pct"/>
          </w:tcPr>
          <w:p w14:paraId="66117D5B" w14:textId="77777777" w:rsidR="00E42374" w:rsidRPr="00D631F2" w:rsidRDefault="00E42374" w:rsidP="008545C7">
            <w:r w:rsidRPr="00D631F2">
              <w:t>activiteitengroep</w:t>
            </w:r>
          </w:p>
        </w:tc>
        <w:tc>
          <w:tcPr>
            <w:tcW w:w="2500" w:type="pct"/>
          </w:tcPr>
          <w:p w14:paraId="4802FE79" w14:textId="7EE10E79" w:rsidR="00E42374" w:rsidRPr="00D631F2" w:rsidRDefault="00E42374" w:rsidP="008545C7">
            <w:r>
              <w:t>http://standaarden.omgevingswet.overheid.nl/activiteit/id/concept/BouwactiviteitRuimtelijk</w:t>
            </w:r>
          </w:p>
        </w:tc>
      </w:tr>
      <w:tr w:rsidR="00E42374" w:rsidRPr="00D631F2" w14:paraId="53057A80" w14:textId="77777777" w:rsidTr="008545C7">
        <w:tc>
          <w:tcPr>
            <w:tcW w:w="2500" w:type="pct"/>
          </w:tcPr>
          <w:p w14:paraId="52A78899" w14:textId="77777777" w:rsidR="00E42374" w:rsidRPr="00D631F2" w:rsidRDefault="00E42374" w:rsidP="008545C7">
            <w:r>
              <w:t>activiteitregelkwalificatie</w:t>
            </w:r>
          </w:p>
        </w:tc>
        <w:tc>
          <w:tcPr>
            <w:tcW w:w="2500" w:type="pct"/>
          </w:tcPr>
          <w:p w14:paraId="00302B9B" w14:textId="3B675193" w:rsidR="00E42374" w:rsidRPr="00D631F2" w:rsidRDefault="00E42374" w:rsidP="008545C7">
            <w:r>
              <w:t>geen</w:t>
            </w:r>
          </w:p>
        </w:tc>
      </w:tr>
      <w:tr w:rsidR="00E42374" w:rsidRPr="00D631F2" w14:paraId="2C192F84"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9FA9CC0"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4396C40" w14:textId="77777777" w:rsidR="00E42374" w:rsidRPr="0049085E" w:rsidRDefault="00E42374" w:rsidP="008545C7">
                  <w:r w:rsidRPr="0049085E">
                    <w:t>Locatie</w:t>
                  </w:r>
                </w:p>
              </w:tc>
            </w:tr>
            <w:tr w:rsidR="00E42374" w:rsidRPr="0049085E" w14:paraId="7E4548D8" w14:textId="77777777" w:rsidTr="008545C7">
              <w:tc>
                <w:tcPr>
                  <w:tcW w:w="2500" w:type="pct"/>
                </w:tcPr>
                <w:p w14:paraId="1E5C7939" w14:textId="77777777" w:rsidR="00E42374" w:rsidRPr="0049085E" w:rsidRDefault="00E42374" w:rsidP="008545C7">
                  <w:r w:rsidRPr="0049085E">
                    <w:t>geometrie</w:t>
                  </w:r>
                </w:p>
              </w:tc>
              <w:tc>
                <w:tcPr>
                  <w:tcW w:w="2500" w:type="pct"/>
                </w:tcPr>
                <w:p w14:paraId="5CA342C4" w14:textId="210B9012" w:rsidR="00E42374" w:rsidRPr="0049085E" w:rsidRDefault="00E42374" w:rsidP="008545C7">
                  <w:r>
                    <w:t>gemeente Zaanstad.gml</w:t>
                  </w:r>
                </w:p>
              </w:tc>
            </w:tr>
            <w:tr w:rsidR="00E42374" w:rsidRPr="0049085E" w14:paraId="333ADDB1" w14:textId="77777777" w:rsidTr="008545C7">
              <w:tc>
                <w:tcPr>
                  <w:tcW w:w="2500" w:type="pct"/>
                </w:tcPr>
                <w:p w14:paraId="43087909" w14:textId="77777777" w:rsidR="00E42374" w:rsidRPr="0049085E" w:rsidRDefault="00E42374" w:rsidP="008545C7">
                  <w:r w:rsidRPr="0049085E">
                    <w:t>noemer</w:t>
                  </w:r>
                </w:p>
              </w:tc>
              <w:tc>
                <w:tcPr>
                  <w:tcW w:w="2500" w:type="pct"/>
                </w:tcPr>
                <w:p w14:paraId="37181DC5" w14:textId="312C45F0" w:rsidR="00E42374" w:rsidRPr="0049085E" w:rsidRDefault="00E42374" w:rsidP="008545C7"/>
              </w:tc>
            </w:tr>
            <w:tr w:rsidR="00E42374" w:rsidRPr="0049085E" w14:paraId="71FC38C8" w14:textId="77777777" w:rsidTr="008545C7">
              <w:tc>
                <w:tcPr>
                  <w:tcW w:w="2500" w:type="pct"/>
                </w:tcPr>
                <w:p w14:paraId="7457A1F2" w14:textId="77777777" w:rsidR="00E42374" w:rsidRPr="0049085E" w:rsidRDefault="00E42374" w:rsidP="008545C7">
                  <w:r>
                    <w:t>symboolcode</w:t>
                  </w:r>
                </w:p>
              </w:tc>
              <w:tc>
                <w:tcPr>
                  <w:tcW w:w="2500" w:type="pct"/>
                </w:tcPr>
                <w:p w14:paraId="60ECA82A" w14:textId="62F85DEE" w:rsidR="00E42374" w:rsidRDefault="00E42374" w:rsidP="008545C7"/>
              </w:tc>
            </w:tr>
            <w:tr w:rsidR="00E42374" w:rsidRPr="0049085E" w14:paraId="6D774489" w14:textId="77777777" w:rsidTr="008545C7">
              <w:tc>
                <w:tcPr>
                  <w:tcW w:w="2500" w:type="pct"/>
                </w:tcPr>
                <w:p w14:paraId="741B5594" w14:textId="77777777" w:rsidR="00E42374" w:rsidRPr="0049085E" w:rsidRDefault="00E42374" w:rsidP="008545C7">
                  <w:r w:rsidRPr="0049085E">
                    <w:t>nauwkeurigheid</w:t>
                  </w:r>
                </w:p>
              </w:tc>
              <w:tc>
                <w:tcPr>
                  <w:tcW w:w="2500" w:type="pct"/>
                </w:tcPr>
                <w:p w14:paraId="57AEF198" w14:textId="518214FD" w:rsidR="00E42374" w:rsidRPr="0049085E" w:rsidRDefault="00E42374" w:rsidP="008545C7"/>
              </w:tc>
            </w:tr>
            <w:tr w:rsidR="00E42374" w:rsidRPr="0049085E" w14:paraId="1D4D9678" w14:textId="77777777" w:rsidTr="008545C7">
              <w:tc>
                <w:tcPr>
                  <w:tcW w:w="2500" w:type="pct"/>
                </w:tcPr>
                <w:p w14:paraId="138D2054" w14:textId="77777777" w:rsidR="00E42374" w:rsidRPr="0049085E" w:rsidRDefault="00E42374" w:rsidP="008545C7">
                  <w:r w:rsidRPr="0049085E">
                    <w:t>bron</w:t>
                  </w:r>
                  <w:r>
                    <w:t>N</w:t>
                  </w:r>
                  <w:r w:rsidRPr="0049085E">
                    <w:t>auwkeurigheid</w:t>
                  </w:r>
                </w:p>
              </w:tc>
              <w:tc>
                <w:tcPr>
                  <w:tcW w:w="2500" w:type="pct"/>
                </w:tcPr>
                <w:p w14:paraId="281DE100" w14:textId="7CD5ADB8" w:rsidR="00E42374" w:rsidRPr="0049085E" w:rsidRDefault="00E42374" w:rsidP="008545C7">
                  <w:r>
                    <w:t>geen</w:t>
                  </w:r>
                </w:p>
              </w:tc>
            </w:tr>
            <w:tr w:rsidR="00E42374" w:rsidRPr="0049085E" w14:paraId="5D4094C9" w14:textId="77777777" w:rsidTr="008545C7">
              <w:tc>
                <w:tcPr>
                  <w:tcW w:w="2500" w:type="pct"/>
                </w:tcPr>
                <w:p w14:paraId="4492286D" w14:textId="77777777" w:rsidR="00E42374" w:rsidRPr="0049085E" w:rsidRDefault="00E42374" w:rsidP="008545C7">
                  <w:r>
                    <w:t>idealisatie</w:t>
                  </w:r>
                </w:p>
              </w:tc>
              <w:tc>
                <w:tcPr>
                  <w:tcW w:w="2500" w:type="pct"/>
                </w:tcPr>
                <w:p w14:paraId="3625A53B" w14:textId="4902148E" w:rsidR="00E42374" w:rsidRPr="0049085E" w:rsidRDefault="00E42374" w:rsidP="008545C7">
                  <w:r>
                    <w:t>geen</w:t>
                  </w:r>
                </w:p>
              </w:tc>
            </w:tr>
          </w:tbl>
          <w:p w14:paraId="1198C062" w14:textId="77777777" w:rsidR="00E42374" w:rsidRPr="00D631F2" w:rsidRDefault="00E42374" w:rsidP="008545C7"/>
        </w:tc>
      </w:tr>
    </w:tbl>
    <w:p w14:paraId="5AC49DAB" w14:textId="658B59EE" w:rsidR="00E42374" w:rsidRDefault="00E42374">
      <w:pPr>
        <w:pStyle w:val="Tekstopmerking"/>
      </w:pPr>
    </w:p>
  </w:comment>
  <w:comment w:id="171" w:author="Peeters, Jerry" w:date="2021-03-22T14:5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9E0D332"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8907B8F"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A47ED1A" w14:textId="77777777" w:rsidTr="008545C7">
        <w:tc>
          <w:tcPr>
            <w:tcW w:w="2500" w:type="pct"/>
          </w:tcPr>
          <w:p w14:paraId="4113127C" w14:textId="77777777" w:rsidR="00E42374" w:rsidRPr="00D631F2" w:rsidRDefault="00E42374" w:rsidP="008545C7">
            <w:r w:rsidRPr="00D631F2">
              <w:t>activiteit</w:t>
            </w:r>
            <w:r>
              <w:t>en</w:t>
            </w:r>
          </w:p>
        </w:tc>
        <w:tc>
          <w:tcPr>
            <w:tcW w:w="2500" w:type="pct"/>
          </w:tcPr>
          <w:p w14:paraId="13B8F97D" w14:textId="1B74A130" w:rsidR="00E42374" w:rsidRPr="00D631F2" w:rsidRDefault="00E42374" w:rsidP="008545C7">
            <w:r>
              <w:t>het bouwen van een bouwwerk voor een nutsvoorziening; het bouwen van een bouwwerk voor de waterhuishouding; het bouwen van een bouwwerk voor het meten van de luchtkwaliteit; het bouwen van een bouwwerk voor het telecommunicatieverkeer; het bouwen van een bouwwerk voor het openbaar vervoer; het bouwen van een bouwwerk voor het wegverkeer; het bouwen van een bouwwerk voor het spoorwegverkeer; het bouwen van een bouwwerk voor het waterverkeer; het bouwen van een bouwwerk voor het luchtverkeer</w:t>
            </w:r>
          </w:p>
        </w:tc>
      </w:tr>
      <w:tr w:rsidR="00E42374" w:rsidRPr="00D631F2" w14:paraId="31618FFA" w14:textId="77777777" w:rsidTr="008545C7">
        <w:tc>
          <w:tcPr>
            <w:tcW w:w="2500" w:type="pct"/>
          </w:tcPr>
          <w:p w14:paraId="745FDD3A" w14:textId="77777777" w:rsidR="00E42374" w:rsidRPr="00D631F2" w:rsidRDefault="00E42374" w:rsidP="008545C7">
            <w:r w:rsidRPr="00D631F2">
              <w:t>activiteitengroep</w:t>
            </w:r>
          </w:p>
        </w:tc>
        <w:tc>
          <w:tcPr>
            <w:tcW w:w="2500" w:type="pct"/>
          </w:tcPr>
          <w:p w14:paraId="1CB6F1A9" w14:textId="4B3BF87D" w:rsidR="00E42374" w:rsidRPr="00D631F2" w:rsidRDefault="00E42374" w:rsidP="008545C7">
            <w:r>
              <w:t>http://standaarden.omgevingswet.overheid.nl/activiteit/id/concept/BouwactiviteitRuimtelijk</w:t>
            </w:r>
          </w:p>
        </w:tc>
      </w:tr>
      <w:tr w:rsidR="00E42374" w:rsidRPr="00D631F2" w14:paraId="31E80C6A" w14:textId="77777777" w:rsidTr="008545C7">
        <w:tc>
          <w:tcPr>
            <w:tcW w:w="2500" w:type="pct"/>
          </w:tcPr>
          <w:p w14:paraId="06DD2A6A" w14:textId="77777777" w:rsidR="00E42374" w:rsidRPr="00D631F2" w:rsidRDefault="00E42374" w:rsidP="008545C7">
            <w:r>
              <w:t>activiteitregelkwalificatie</w:t>
            </w:r>
          </w:p>
        </w:tc>
        <w:tc>
          <w:tcPr>
            <w:tcW w:w="2500" w:type="pct"/>
          </w:tcPr>
          <w:p w14:paraId="6DB0C7A6" w14:textId="612CAA81" w:rsidR="00E42374" w:rsidRPr="00D631F2" w:rsidRDefault="00E42374" w:rsidP="008545C7">
            <w:r>
              <w:t>geen</w:t>
            </w:r>
          </w:p>
        </w:tc>
      </w:tr>
      <w:tr w:rsidR="00E42374" w:rsidRPr="00D631F2" w14:paraId="1C44FFC2"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9160752"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E310192" w14:textId="77777777" w:rsidR="00E42374" w:rsidRPr="0049085E" w:rsidRDefault="00E42374" w:rsidP="008545C7">
                  <w:r w:rsidRPr="0049085E">
                    <w:t>Locatie</w:t>
                  </w:r>
                </w:p>
              </w:tc>
            </w:tr>
            <w:tr w:rsidR="00E42374" w:rsidRPr="0049085E" w14:paraId="47D53E2F" w14:textId="77777777" w:rsidTr="008545C7">
              <w:tc>
                <w:tcPr>
                  <w:tcW w:w="2500" w:type="pct"/>
                </w:tcPr>
                <w:p w14:paraId="4D23A0FE" w14:textId="77777777" w:rsidR="00E42374" w:rsidRPr="0049085E" w:rsidRDefault="00E42374" w:rsidP="008545C7">
                  <w:r w:rsidRPr="0049085E">
                    <w:t>geometrie</w:t>
                  </w:r>
                </w:p>
              </w:tc>
              <w:tc>
                <w:tcPr>
                  <w:tcW w:w="2500" w:type="pct"/>
                </w:tcPr>
                <w:p w14:paraId="6AE3FFB2" w14:textId="63559CEC" w:rsidR="00E42374" w:rsidRPr="0049085E" w:rsidRDefault="00E42374" w:rsidP="008545C7">
                  <w:r>
                    <w:t>gemeente Zaanstad.gml</w:t>
                  </w:r>
                </w:p>
              </w:tc>
            </w:tr>
            <w:tr w:rsidR="00E42374" w:rsidRPr="0049085E" w14:paraId="03A3B4FA" w14:textId="77777777" w:rsidTr="008545C7">
              <w:tc>
                <w:tcPr>
                  <w:tcW w:w="2500" w:type="pct"/>
                </w:tcPr>
                <w:p w14:paraId="5ABF67EA" w14:textId="77777777" w:rsidR="00E42374" w:rsidRPr="0049085E" w:rsidRDefault="00E42374" w:rsidP="008545C7">
                  <w:r w:rsidRPr="0049085E">
                    <w:t>noemer</w:t>
                  </w:r>
                </w:p>
              </w:tc>
              <w:tc>
                <w:tcPr>
                  <w:tcW w:w="2500" w:type="pct"/>
                </w:tcPr>
                <w:p w14:paraId="7C0269D9" w14:textId="07BE8A6C" w:rsidR="00E42374" w:rsidRPr="0049085E" w:rsidRDefault="00E42374" w:rsidP="008545C7"/>
              </w:tc>
            </w:tr>
            <w:tr w:rsidR="00E42374" w:rsidRPr="0049085E" w14:paraId="266DBD46" w14:textId="77777777" w:rsidTr="008545C7">
              <w:tc>
                <w:tcPr>
                  <w:tcW w:w="2500" w:type="pct"/>
                </w:tcPr>
                <w:p w14:paraId="3A629A23" w14:textId="77777777" w:rsidR="00E42374" w:rsidRPr="0049085E" w:rsidRDefault="00E42374" w:rsidP="008545C7">
                  <w:r>
                    <w:t>symboolcode</w:t>
                  </w:r>
                </w:p>
              </w:tc>
              <w:tc>
                <w:tcPr>
                  <w:tcW w:w="2500" w:type="pct"/>
                </w:tcPr>
                <w:p w14:paraId="73BFF6D8" w14:textId="3598695C" w:rsidR="00E42374" w:rsidRDefault="00E42374" w:rsidP="008545C7"/>
              </w:tc>
            </w:tr>
            <w:tr w:rsidR="00E42374" w:rsidRPr="0049085E" w14:paraId="6C253678" w14:textId="77777777" w:rsidTr="008545C7">
              <w:tc>
                <w:tcPr>
                  <w:tcW w:w="2500" w:type="pct"/>
                </w:tcPr>
                <w:p w14:paraId="5B02E332" w14:textId="77777777" w:rsidR="00E42374" w:rsidRPr="0049085E" w:rsidRDefault="00E42374" w:rsidP="008545C7">
                  <w:r w:rsidRPr="0049085E">
                    <w:t>nauwkeurigheid</w:t>
                  </w:r>
                </w:p>
              </w:tc>
              <w:tc>
                <w:tcPr>
                  <w:tcW w:w="2500" w:type="pct"/>
                </w:tcPr>
                <w:p w14:paraId="18D2DAEB" w14:textId="1577611A" w:rsidR="00E42374" w:rsidRPr="0049085E" w:rsidRDefault="00E42374" w:rsidP="008545C7"/>
              </w:tc>
            </w:tr>
            <w:tr w:rsidR="00E42374" w:rsidRPr="0049085E" w14:paraId="4C3E792F" w14:textId="77777777" w:rsidTr="008545C7">
              <w:tc>
                <w:tcPr>
                  <w:tcW w:w="2500" w:type="pct"/>
                </w:tcPr>
                <w:p w14:paraId="6AA79646" w14:textId="77777777" w:rsidR="00E42374" w:rsidRPr="0049085E" w:rsidRDefault="00E42374" w:rsidP="008545C7">
                  <w:r w:rsidRPr="0049085E">
                    <w:t>bron</w:t>
                  </w:r>
                  <w:r>
                    <w:t>N</w:t>
                  </w:r>
                  <w:r w:rsidRPr="0049085E">
                    <w:t>auwkeurigheid</w:t>
                  </w:r>
                </w:p>
              </w:tc>
              <w:tc>
                <w:tcPr>
                  <w:tcW w:w="2500" w:type="pct"/>
                </w:tcPr>
                <w:p w14:paraId="3A3CDEDC" w14:textId="0577EF51" w:rsidR="00E42374" w:rsidRPr="0049085E" w:rsidRDefault="00E42374" w:rsidP="008545C7">
                  <w:r>
                    <w:t>geen</w:t>
                  </w:r>
                </w:p>
              </w:tc>
            </w:tr>
            <w:tr w:rsidR="00E42374" w:rsidRPr="0049085E" w14:paraId="3958DE43" w14:textId="77777777" w:rsidTr="008545C7">
              <w:tc>
                <w:tcPr>
                  <w:tcW w:w="2500" w:type="pct"/>
                </w:tcPr>
                <w:p w14:paraId="13BBE30F" w14:textId="77777777" w:rsidR="00E42374" w:rsidRPr="0049085E" w:rsidRDefault="00E42374" w:rsidP="008545C7">
                  <w:r>
                    <w:t>idealisatie</w:t>
                  </w:r>
                </w:p>
              </w:tc>
              <w:tc>
                <w:tcPr>
                  <w:tcW w:w="2500" w:type="pct"/>
                </w:tcPr>
                <w:p w14:paraId="2A0267E7" w14:textId="5C162E62" w:rsidR="00E42374" w:rsidRPr="0049085E" w:rsidRDefault="00E42374" w:rsidP="008545C7">
                  <w:r>
                    <w:t>geen</w:t>
                  </w:r>
                </w:p>
              </w:tc>
            </w:tr>
          </w:tbl>
          <w:p w14:paraId="215385E9" w14:textId="77777777" w:rsidR="00E42374" w:rsidRPr="00D631F2" w:rsidRDefault="00E42374" w:rsidP="008545C7"/>
        </w:tc>
      </w:tr>
    </w:tbl>
    <w:p w14:paraId="5D51D56D" w14:textId="359F8321" w:rsidR="00E42374" w:rsidRDefault="00E42374">
      <w:pPr>
        <w:pStyle w:val="Tekstopmerking"/>
      </w:pPr>
    </w:p>
  </w:comment>
  <w:comment w:id="172" w:author="Peeters, Jerry" w:date="2021-03-22T14:5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74DD43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280EE97"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42CF206" w14:textId="77777777" w:rsidTr="008545C7">
        <w:tc>
          <w:tcPr>
            <w:tcW w:w="2500" w:type="pct"/>
          </w:tcPr>
          <w:p w14:paraId="0FD35F7C" w14:textId="77777777" w:rsidR="00E42374" w:rsidRPr="00D631F2" w:rsidRDefault="00E42374" w:rsidP="008545C7">
            <w:r w:rsidRPr="00D631F2">
              <w:t>activiteit</w:t>
            </w:r>
            <w:r>
              <w:t>en</w:t>
            </w:r>
          </w:p>
        </w:tc>
        <w:tc>
          <w:tcPr>
            <w:tcW w:w="2500" w:type="pct"/>
          </w:tcPr>
          <w:p w14:paraId="3B02C42E" w14:textId="64D486E7" w:rsidR="00E42374" w:rsidRPr="00D631F2" w:rsidRDefault="00E42374" w:rsidP="008545C7">
            <w:r>
              <w:t>het bouwen van een bouwwerk voor een nutsvoorziening; het bouwen van een bouwwerk voor de waterhuishouding; het bouwen van een bouwwerk voor het meten van de luchtkwaliteit; het bouwen van een bouwwerk voor het telecommunicatieverkeer; het bouwen van een bouwwerk voor het openbaar vervoer; het bouwen van een bouwwerk voor het wegverkeer; het bouwen van een bouwwerk voor het spoorwegverkeer; het bouwen van een bouwwerk voor het waterverkeer; het bouwen van een bouwwerk voor het luchtverkeer</w:t>
            </w:r>
          </w:p>
        </w:tc>
      </w:tr>
      <w:tr w:rsidR="00E42374" w:rsidRPr="00D631F2" w14:paraId="27AFCEE2" w14:textId="77777777" w:rsidTr="008545C7">
        <w:tc>
          <w:tcPr>
            <w:tcW w:w="2500" w:type="pct"/>
          </w:tcPr>
          <w:p w14:paraId="7B4DBDCC" w14:textId="77777777" w:rsidR="00E42374" w:rsidRPr="00D631F2" w:rsidRDefault="00E42374" w:rsidP="008545C7">
            <w:r w:rsidRPr="00D631F2">
              <w:t>activiteitengroep</w:t>
            </w:r>
          </w:p>
        </w:tc>
        <w:tc>
          <w:tcPr>
            <w:tcW w:w="2500" w:type="pct"/>
          </w:tcPr>
          <w:p w14:paraId="7077316B" w14:textId="2850052F" w:rsidR="00E42374" w:rsidRPr="00D631F2" w:rsidRDefault="00E42374" w:rsidP="008545C7">
            <w:r>
              <w:t>http://standaarden.omgevingswet.overheid.nl/activiteit/id/concept/BouwactiviteitRuimtelijk</w:t>
            </w:r>
          </w:p>
        </w:tc>
      </w:tr>
      <w:tr w:rsidR="00E42374" w:rsidRPr="00D631F2" w14:paraId="032C9866" w14:textId="77777777" w:rsidTr="008545C7">
        <w:tc>
          <w:tcPr>
            <w:tcW w:w="2500" w:type="pct"/>
          </w:tcPr>
          <w:p w14:paraId="1EA07511" w14:textId="77777777" w:rsidR="00E42374" w:rsidRPr="00D631F2" w:rsidRDefault="00E42374" w:rsidP="008545C7">
            <w:r>
              <w:t>activiteitregelkwalificatie</w:t>
            </w:r>
          </w:p>
        </w:tc>
        <w:tc>
          <w:tcPr>
            <w:tcW w:w="2500" w:type="pct"/>
          </w:tcPr>
          <w:p w14:paraId="0CB7D32A" w14:textId="27CCAFCF" w:rsidR="00E42374" w:rsidRPr="00D631F2" w:rsidRDefault="00E42374" w:rsidP="008545C7">
            <w:r>
              <w:t>geen</w:t>
            </w:r>
          </w:p>
        </w:tc>
      </w:tr>
      <w:tr w:rsidR="00E42374" w:rsidRPr="00D631F2" w14:paraId="31C1CBC2"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08CD8F2"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0DF45FD" w14:textId="77777777" w:rsidR="00E42374" w:rsidRPr="0049085E" w:rsidRDefault="00E42374" w:rsidP="008545C7">
                  <w:r w:rsidRPr="0049085E">
                    <w:t>Locatie</w:t>
                  </w:r>
                </w:p>
              </w:tc>
            </w:tr>
            <w:tr w:rsidR="00E42374" w:rsidRPr="0049085E" w14:paraId="6088CB02" w14:textId="77777777" w:rsidTr="008545C7">
              <w:tc>
                <w:tcPr>
                  <w:tcW w:w="2500" w:type="pct"/>
                </w:tcPr>
                <w:p w14:paraId="666BAB2E" w14:textId="77777777" w:rsidR="00E42374" w:rsidRPr="0049085E" w:rsidRDefault="00E42374" w:rsidP="008545C7">
                  <w:r w:rsidRPr="0049085E">
                    <w:t>geometrie</w:t>
                  </w:r>
                </w:p>
              </w:tc>
              <w:tc>
                <w:tcPr>
                  <w:tcW w:w="2500" w:type="pct"/>
                </w:tcPr>
                <w:p w14:paraId="4B92F9DF" w14:textId="70494307" w:rsidR="00E42374" w:rsidRPr="0049085E" w:rsidRDefault="00E42374" w:rsidP="008545C7">
                  <w:r>
                    <w:t>gemeente Zaanstad.gml</w:t>
                  </w:r>
                </w:p>
              </w:tc>
            </w:tr>
            <w:tr w:rsidR="00E42374" w:rsidRPr="0049085E" w14:paraId="63FCEB70" w14:textId="77777777" w:rsidTr="008545C7">
              <w:tc>
                <w:tcPr>
                  <w:tcW w:w="2500" w:type="pct"/>
                </w:tcPr>
                <w:p w14:paraId="7AE0F440" w14:textId="77777777" w:rsidR="00E42374" w:rsidRPr="0049085E" w:rsidRDefault="00E42374" w:rsidP="008545C7">
                  <w:r w:rsidRPr="0049085E">
                    <w:t>noemer</w:t>
                  </w:r>
                </w:p>
              </w:tc>
              <w:tc>
                <w:tcPr>
                  <w:tcW w:w="2500" w:type="pct"/>
                </w:tcPr>
                <w:p w14:paraId="23072400" w14:textId="18FFA72C" w:rsidR="00E42374" w:rsidRPr="0049085E" w:rsidRDefault="00E42374" w:rsidP="008545C7"/>
              </w:tc>
            </w:tr>
            <w:tr w:rsidR="00E42374" w:rsidRPr="0049085E" w14:paraId="1698D263" w14:textId="77777777" w:rsidTr="008545C7">
              <w:tc>
                <w:tcPr>
                  <w:tcW w:w="2500" w:type="pct"/>
                </w:tcPr>
                <w:p w14:paraId="78E126EA" w14:textId="77777777" w:rsidR="00E42374" w:rsidRPr="0049085E" w:rsidRDefault="00E42374" w:rsidP="008545C7">
                  <w:r>
                    <w:t>symboolcode</w:t>
                  </w:r>
                </w:p>
              </w:tc>
              <w:tc>
                <w:tcPr>
                  <w:tcW w:w="2500" w:type="pct"/>
                </w:tcPr>
                <w:p w14:paraId="709EC92E" w14:textId="461928D7" w:rsidR="00E42374" w:rsidRDefault="00E42374" w:rsidP="008545C7"/>
              </w:tc>
            </w:tr>
            <w:tr w:rsidR="00E42374" w:rsidRPr="0049085E" w14:paraId="6472A764" w14:textId="77777777" w:rsidTr="008545C7">
              <w:tc>
                <w:tcPr>
                  <w:tcW w:w="2500" w:type="pct"/>
                </w:tcPr>
                <w:p w14:paraId="7FCBF05C" w14:textId="77777777" w:rsidR="00E42374" w:rsidRPr="0049085E" w:rsidRDefault="00E42374" w:rsidP="008545C7">
                  <w:r w:rsidRPr="0049085E">
                    <w:t>nauwkeurigheid</w:t>
                  </w:r>
                </w:p>
              </w:tc>
              <w:tc>
                <w:tcPr>
                  <w:tcW w:w="2500" w:type="pct"/>
                </w:tcPr>
                <w:p w14:paraId="4DD0F5CD" w14:textId="13D51966" w:rsidR="00E42374" w:rsidRPr="0049085E" w:rsidRDefault="00E42374" w:rsidP="008545C7"/>
              </w:tc>
            </w:tr>
            <w:tr w:rsidR="00E42374" w:rsidRPr="0049085E" w14:paraId="6E549280" w14:textId="77777777" w:rsidTr="008545C7">
              <w:tc>
                <w:tcPr>
                  <w:tcW w:w="2500" w:type="pct"/>
                </w:tcPr>
                <w:p w14:paraId="1D8C9314" w14:textId="77777777" w:rsidR="00E42374" w:rsidRPr="0049085E" w:rsidRDefault="00E42374" w:rsidP="008545C7">
                  <w:r w:rsidRPr="0049085E">
                    <w:t>bron</w:t>
                  </w:r>
                  <w:r>
                    <w:t>N</w:t>
                  </w:r>
                  <w:r w:rsidRPr="0049085E">
                    <w:t>auwkeurigheid</w:t>
                  </w:r>
                </w:p>
              </w:tc>
              <w:tc>
                <w:tcPr>
                  <w:tcW w:w="2500" w:type="pct"/>
                </w:tcPr>
                <w:p w14:paraId="34F32163" w14:textId="4BE36371" w:rsidR="00E42374" w:rsidRPr="0049085E" w:rsidRDefault="00E42374" w:rsidP="008545C7">
                  <w:r>
                    <w:t>geen</w:t>
                  </w:r>
                </w:p>
              </w:tc>
            </w:tr>
            <w:tr w:rsidR="00E42374" w:rsidRPr="0049085E" w14:paraId="35007453" w14:textId="77777777" w:rsidTr="008545C7">
              <w:tc>
                <w:tcPr>
                  <w:tcW w:w="2500" w:type="pct"/>
                </w:tcPr>
                <w:p w14:paraId="3D8539E7" w14:textId="77777777" w:rsidR="00E42374" w:rsidRPr="0049085E" w:rsidRDefault="00E42374" w:rsidP="008545C7">
                  <w:r>
                    <w:t>idealisatie</w:t>
                  </w:r>
                </w:p>
              </w:tc>
              <w:tc>
                <w:tcPr>
                  <w:tcW w:w="2500" w:type="pct"/>
                </w:tcPr>
                <w:p w14:paraId="3B0B2112" w14:textId="5A7FE58F" w:rsidR="00E42374" w:rsidRPr="0049085E" w:rsidRDefault="00E42374" w:rsidP="008545C7">
                  <w:r>
                    <w:t>geen</w:t>
                  </w:r>
                </w:p>
              </w:tc>
            </w:tr>
          </w:tbl>
          <w:p w14:paraId="6D7B6440" w14:textId="77777777" w:rsidR="00E42374" w:rsidRPr="00D631F2" w:rsidRDefault="00E42374" w:rsidP="008545C7"/>
        </w:tc>
      </w:tr>
    </w:tbl>
    <w:p w14:paraId="27A89847" w14:textId="467F7562" w:rsidR="00E42374" w:rsidRDefault="00E42374">
      <w:pPr>
        <w:pStyle w:val="Tekstopmerking"/>
      </w:pPr>
    </w:p>
  </w:comment>
  <w:comment w:id="173" w:author="Peeters, Jerry" w:date="2021-03-22T14:5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C7C747D"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281E6B5"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7CEBDDC" w14:textId="77777777" w:rsidTr="008545C7">
        <w:tc>
          <w:tcPr>
            <w:tcW w:w="2500" w:type="pct"/>
          </w:tcPr>
          <w:p w14:paraId="1D8DA4DF" w14:textId="77777777" w:rsidR="00E42374" w:rsidRPr="00D631F2" w:rsidRDefault="00E42374" w:rsidP="008545C7">
            <w:r w:rsidRPr="00D631F2">
              <w:t>activiteit</w:t>
            </w:r>
            <w:r>
              <w:t>en</w:t>
            </w:r>
          </w:p>
        </w:tc>
        <w:tc>
          <w:tcPr>
            <w:tcW w:w="2500" w:type="pct"/>
          </w:tcPr>
          <w:p w14:paraId="5DFAC119" w14:textId="29117AE9" w:rsidR="00E42374" w:rsidRPr="00D631F2" w:rsidRDefault="00E42374" w:rsidP="008545C7">
            <w:r>
              <w:t>het bouwen van een bouwwerk voor een nutsvoorziening; het bouwen van een bouwwerk voor de waterhuishouding; het bouwen van een bouwwerk voor het meten van de luchtkwaliteit; het bouwen van een bouwwerk voor het telecommunicatieverkeer; het bouwen van een bouwwerk voor het openbaar vervoer; het bouwen van een bouwwerk voor het wegverkeer; het bouwen van een bouwwerk voor het spoorwegverkeer; het bouwen van een bouwwerk voor het waterverkeer; het bouwen van een bouwwerk voor het luchtverkeer</w:t>
            </w:r>
          </w:p>
        </w:tc>
      </w:tr>
      <w:tr w:rsidR="00E42374" w:rsidRPr="00D631F2" w14:paraId="0A745EB5" w14:textId="77777777" w:rsidTr="008545C7">
        <w:tc>
          <w:tcPr>
            <w:tcW w:w="2500" w:type="pct"/>
          </w:tcPr>
          <w:p w14:paraId="5156A2B2" w14:textId="77777777" w:rsidR="00E42374" w:rsidRPr="00D631F2" w:rsidRDefault="00E42374" w:rsidP="008545C7">
            <w:r w:rsidRPr="00D631F2">
              <w:t>activiteitengroep</w:t>
            </w:r>
          </w:p>
        </w:tc>
        <w:tc>
          <w:tcPr>
            <w:tcW w:w="2500" w:type="pct"/>
          </w:tcPr>
          <w:p w14:paraId="03AC7796" w14:textId="0764C985" w:rsidR="00E42374" w:rsidRPr="00D631F2" w:rsidRDefault="00E42374" w:rsidP="008545C7">
            <w:r>
              <w:t>http://standaarden.omgevingswet.overheid.nl/activiteit/id/concept/BouwactiviteitRuimtelijk</w:t>
            </w:r>
          </w:p>
        </w:tc>
      </w:tr>
      <w:tr w:rsidR="00E42374" w:rsidRPr="00D631F2" w14:paraId="5D061CAA" w14:textId="77777777" w:rsidTr="008545C7">
        <w:tc>
          <w:tcPr>
            <w:tcW w:w="2500" w:type="pct"/>
          </w:tcPr>
          <w:p w14:paraId="2D61F57C" w14:textId="77777777" w:rsidR="00E42374" w:rsidRPr="00D631F2" w:rsidRDefault="00E42374" w:rsidP="008545C7">
            <w:r>
              <w:t>activiteitregelkwalificatie</w:t>
            </w:r>
          </w:p>
        </w:tc>
        <w:tc>
          <w:tcPr>
            <w:tcW w:w="2500" w:type="pct"/>
          </w:tcPr>
          <w:p w14:paraId="22136493" w14:textId="3D55BAE0" w:rsidR="00E42374" w:rsidRPr="00D631F2" w:rsidRDefault="00E42374" w:rsidP="008545C7">
            <w:r>
              <w:t>geen</w:t>
            </w:r>
          </w:p>
        </w:tc>
      </w:tr>
      <w:tr w:rsidR="00E42374" w:rsidRPr="00D631F2" w14:paraId="3951016D"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A0D746B"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E86879D" w14:textId="77777777" w:rsidR="00E42374" w:rsidRPr="0049085E" w:rsidRDefault="00E42374" w:rsidP="008545C7">
                  <w:r w:rsidRPr="0049085E">
                    <w:t>Locatie</w:t>
                  </w:r>
                </w:p>
              </w:tc>
            </w:tr>
            <w:tr w:rsidR="00E42374" w:rsidRPr="0049085E" w14:paraId="36530E17" w14:textId="77777777" w:rsidTr="008545C7">
              <w:tc>
                <w:tcPr>
                  <w:tcW w:w="2500" w:type="pct"/>
                </w:tcPr>
                <w:p w14:paraId="1137F34F" w14:textId="77777777" w:rsidR="00E42374" w:rsidRPr="0049085E" w:rsidRDefault="00E42374" w:rsidP="008545C7">
                  <w:r w:rsidRPr="0049085E">
                    <w:t>geometrie</w:t>
                  </w:r>
                </w:p>
              </w:tc>
              <w:tc>
                <w:tcPr>
                  <w:tcW w:w="2500" w:type="pct"/>
                </w:tcPr>
                <w:p w14:paraId="2A7DC749" w14:textId="71912E93" w:rsidR="00E42374" w:rsidRPr="0049085E" w:rsidRDefault="00E42374" w:rsidP="008545C7">
                  <w:r>
                    <w:t>gemeente Zaanstad.gml</w:t>
                  </w:r>
                </w:p>
              </w:tc>
            </w:tr>
            <w:tr w:rsidR="00E42374" w:rsidRPr="0049085E" w14:paraId="796622BA" w14:textId="77777777" w:rsidTr="008545C7">
              <w:tc>
                <w:tcPr>
                  <w:tcW w:w="2500" w:type="pct"/>
                </w:tcPr>
                <w:p w14:paraId="2B5068A4" w14:textId="77777777" w:rsidR="00E42374" w:rsidRPr="0049085E" w:rsidRDefault="00E42374" w:rsidP="008545C7">
                  <w:r w:rsidRPr="0049085E">
                    <w:t>noemer</w:t>
                  </w:r>
                </w:p>
              </w:tc>
              <w:tc>
                <w:tcPr>
                  <w:tcW w:w="2500" w:type="pct"/>
                </w:tcPr>
                <w:p w14:paraId="46CB1EB7" w14:textId="3AA32D36" w:rsidR="00E42374" w:rsidRPr="0049085E" w:rsidRDefault="00E42374" w:rsidP="008545C7"/>
              </w:tc>
            </w:tr>
            <w:tr w:rsidR="00E42374" w:rsidRPr="0049085E" w14:paraId="413FCEFD" w14:textId="77777777" w:rsidTr="008545C7">
              <w:tc>
                <w:tcPr>
                  <w:tcW w:w="2500" w:type="pct"/>
                </w:tcPr>
                <w:p w14:paraId="5E4F2803" w14:textId="77777777" w:rsidR="00E42374" w:rsidRPr="0049085E" w:rsidRDefault="00E42374" w:rsidP="008545C7">
                  <w:r>
                    <w:t>symboolcode</w:t>
                  </w:r>
                </w:p>
              </w:tc>
              <w:tc>
                <w:tcPr>
                  <w:tcW w:w="2500" w:type="pct"/>
                </w:tcPr>
                <w:p w14:paraId="1DBEF167" w14:textId="57B8ABE4" w:rsidR="00E42374" w:rsidRDefault="00E42374" w:rsidP="008545C7"/>
              </w:tc>
            </w:tr>
            <w:tr w:rsidR="00E42374" w:rsidRPr="0049085E" w14:paraId="6C4B9738" w14:textId="77777777" w:rsidTr="008545C7">
              <w:tc>
                <w:tcPr>
                  <w:tcW w:w="2500" w:type="pct"/>
                </w:tcPr>
                <w:p w14:paraId="47F4A031" w14:textId="77777777" w:rsidR="00E42374" w:rsidRPr="0049085E" w:rsidRDefault="00E42374" w:rsidP="008545C7">
                  <w:r w:rsidRPr="0049085E">
                    <w:t>nauwkeurigheid</w:t>
                  </w:r>
                </w:p>
              </w:tc>
              <w:tc>
                <w:tcPr>
                  <w:tcW w:w="2500" w:type="pct"/>
                </w:tcPr>
                <w:p w14:paraId="0EB2614E" w14:textId="13E8E0E1" w:rsidR="00E42374" w:rsidRPr="0049085E" w:rsidRDefault="00E42374" w:rsidP="008545C7"/>
              </w:tc>
            </w:tr>
            <w:tr w:rsidR="00E42374" w:rsidRPr="0049085E" w14:paraId="2E978574" w14:textId="77777777" w:rsidTr="008545C7">
              <w:tc>
                <w:tcPr>
                  <w:tcW w:w="2500" w:type="pct"/>
                </w:tcPr>
                <w:p w14:paraId="2AF52DCA" w14:textId="77777777" w:rsidR="00E42374" w:rsidRPr="0049085E" w:rsidRDefault="00E42374" w:rsidP="008545C7">
                  <w:r w:rsidRPr="0049085E">
                    <w:t>bron</w:t>
                  </w:r>
                  <w:r>
                    <w:t>N</w:t>
                  </w:r>
                  <w:r w:rsidRPr="0049085E">
                    <w:t>auwkeurigheid</w:t>
                  </w:r>
                </w:p>
              </w:tc>
              <w:tc>
                <w:tcPr>
                  <w:tcW w:w="2500" w:type="pct"/>
                </w:tcPr>
                <w:p w14:paraId="1AEA6E55" w14:textId="3180CDBE" w:rsidR="00E42374" w:rsidRPr="0049085E" w:rsidRDefault="00E42374" w:rsidP="008545C7">
                  <w:r>
                    <w:t>geen</w:t>
                  </w:r>
                </w:p>
              </w:tc>
            </w:tr>
            <w:tr w:rsidR="00E42374" w:rsidRPr="0049085E" w14:paraId="00D05788" w14:textId="77777777" w:rsidTr="008545C7">
              <w:tc>
                <w:tcPr>
                  <w:tcW w:w="2500" w:type="pct"/>
                </w:tcPr>
                <w:p w14:paraId="05E76D10" w14:textId="77777777" w:rsidR="00E42374" w:rsidRPr="0049085E" w:rsidRDefault="00E42374" w:rsidP="008545C7">
                  <w:r>
                    <w:t>idealisatie</w:t>
                  </w:r>
                </w:p>
              </w:tc>
              <w:tc>
                <w:tcPr>
                  <w:tcW w:w="2500" w:type="pct"/>
                </w:tcPr>
                <w:p w14:paraId="1A4FC1F3" w14:textId="77134D12" w:rsidR="00E42374" w:rsidRPr="0049085E" w:rsidRDefault="00E42374" w:rsidP="008545C7">
                  <w:r>
                    <w:t>geen</w:t>
                  </w:r>
                </w:p>
              </w:tc>
            </w:tr>
          </w:tbl>
          <w:p w14:paraId="53BA9E20" w14:textId="77777777" w:rsidR="00E42374" w:rsidRPr="00D631F2" w:rsidRDefault="00E42374" w:rsidP="008545C7"/>
        </w:tc>
      </w:tr>
    </w:tbl>
    <w:p w14:paraId="4FF02F5A" w14:textId="6DECEEB7" w:rsidR="00E42374" w:rsidRDefault="00E42374">
      <w:pPr>
        <w:pStyle w:val="Tekstopmerking"/>
      </w:pPr>
    </w:p>
  </w:comment>
  <w:comment w:id="174" w:author="Peeters, Jerry" w:date="2021-03-22T14:5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81EE7CC"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697C9A1"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CE37893" w14:textId="77777777" w:rsidTr="008545C7">
        <w:tc>
          <w:tcPr>
            <w:tcW w:w="2500" w:type="pct"/>
          </w:tcPr>
          <w:p w14:paraId="34AF73CC" w14:textId="77777777" w:rsidR="00E42374" w:rsidRPr="00D631F2" w:rsidRDefault="00E42374" w:rsidP="008545C7">
            <w:r w:rsidRPr="00D631F2">
              <w:t>activiteit</w:t>
            </w:r>
            <w:r>
              <w:t>en</w:t>
            </w:r>
          </w:p>
        </w:tc>
        <w:tc>
          <w:tcPr>
            <w:tcW w:w="2500" w:type="pct"/>
          </w:tcPr>
          <w:p w14:paraId="49FA2829" w14:textId="1D3488A2" w:rsidR="00E42374" w:rsidRPr="00D631F2" w:rsidRDefault="00E42374" w:rsidP="008545C7">
            <w:r>
              <w:t>het bouwen van een buisleiding voor gevaarlijke stoffen</w:t>
            </w:r>
          </w:p>
        </w:tc>
      </w:tr>
      <w:tr w:rsidR="00E42374" w:rsidRPr="00D631F2" w14:paraId="157E86F4" w14:textId="77777777" w:rsidTr="008545C7">
        <w:tc>
          <w:tcPr>
            <w:tcW w:w="2500" w:type="pct"/>
          </w:tcPr>
          <w:p w14:paraId="5D956469" w14:textId="77777777" w:rsidR="00E42374" w:rsidRPr="00D631F2" w:rsidRDefault="00E42374" w:rsidP="008545C7">
            <w:r w:rsidRPr="00D631F2">
              <w:t>activiteitengroep</w:t>
            </w:r>
          </w:p>
        </w:tc>
        <w:tc>
          <w:tcPr>
            <w:tcW w:w="2500" w:type="pct"/>
          </w:tcPr>
          <w:p w14:paraId="4739F526" w14:textId="7B623F20" w:rsidR="00E42374" w:rsidRPr="00D631F2" w:rsidRDefault="00E42374" w:rsidP="008545C7">
            <w:r>
              <w:t>http://standaarden.omgevingswet.overheid.nl/activiteit/id/concept/BouwactiviteitRuimtelijk</w:t>
            </w:r>
          </w:p>
        </w:tc>
      </w:tr>
      <w:tr w:rsidR="00E42374" w:rsidRPr="00D631F2" w14:paraId="4CDE1369" w14:textId="77777777" w:rsidTr="008545C7">
        <w:tc>
          <w:tcPr>
            <w:tcW w:w="2500" w:type="pct"/>
          </w:tcPr>
          <w:p w14:paraId="320BF171" w14:textId="77777777" w:rsidR="00E42374" w:rsidRPr="00D631F2" w:rsidRDefault="00E42374" w:rsidP="008545C7">
            <w:r>
              <w:t>activiteitregelkwalificatie</w:t>
            </w:r>
          </w:p>
        </w:tc>
        <w:tc>
          <w:tcPr>
            <w:tcW w:w="2500" w:type="pct"/>
          </w:tcPr>
          <w:p w14:paraId="0F3A5BBD" w14:textId="47D5A643" w:rsidR="00E42374" w:rsidRPr="00D631F2" w:rsidRDefault="00E42374" w:rsidP="008545C7">
            <w:r>
              <w:t>geen</w:t>
            </w:r>
          </w:p>
        </w:tc>
      </w:tr>
      <w:tr w:rsidR="00E42374" w:rsidRPr="00D631F2" w14:paraId="7D58FEC2"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19778DF"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E9B945C" w14:textId="77777777" w:rsidR="00E42374" w:rsidRPr="0049085E" w:rsidRDefault="00E42374" w:rsidP="008545C7">
                  <w:r w:rsidRPr="0049085E">
                    <w:t>Locatie</w:t>
                  </w:r>
                </w:p>
              </w:tc>
            </w:tr>
            <w:tr w:rsidR="00E42374" w:rsidRPr="0049085E" w14:paraId="3AA20B57" w14:textId="77777777" w:rsidTr="008545C7">
              <w:tc>
                <w:tcPr>
                  <w:tcW w:w="2500" w:type="pct"/>
                </w:tcPr>
                <w:p w14:paraId="1B04C8C6" w14:textId="77777777" w:rsidR="00E42374" w:rsidRPr="0049085E" w:rsidRDefault="00E42374" w:rsidP="008545C7">
                  <w:r w:rsidRPr="0049085E">
                    <w:t>geometrie</w:t>
                  </w:r>
                </w:p>
              </w:tc>
              <w:tc>
                <w:tcPr>
                  <w:tcW w:w="2500" w:type="pct"/>
                </w:tcPr>
                <w:p w14:paraId="21970B87" w14:textId="1A71F36C" w:rsidR="00E42374" w:rsidRPr="0049085E" w:rsidRDefault="00E42374" w:rsidP="008545C7">
                  <w:r>
                    <w:t>gemeente Zaanstad.gml</w:t>
                  </w:r>
                </w:p>
              </w:tc>
            </w:tr>
            <w:tr w:rsidR="00E42374" w:rsidRPr="0049085E" w14:paraId="1E2A77FA" w14:textId="77777777" w:rsidTr="008545C7">
              <w:tc>
                <w:tcPr>
                  <w:tcW w:w="2500" w:type="pct"/>
                </w:tcPr>
                <w:p w14:paraId="7599E583" w14:textId="77777777" w:rsidR="00E42374" w:rsidRPr="0049085E" w:rsidRDefault="00E42374" w:rsidP="008545C7">
                  <w:r w:rsidRPr="0049085E">
                    <w:t>noemer</w:t>
                  </w:r>
                </w:p>
              </w:tc>
              <w:tc>
                <w:tcPr>
                  <w:tcW w:w="2500" w:type="pct"/>
                </w:tcPr>
                <w:p w14:paraId="2C06DBC9" w14:textId="44157404" w:rsidR="00E42374" w:rsidRPr="0049085E" w:rsidRDefault="00E42374" w:rsidP="008545C7"/>
              </w:tc>
            </w:tr>
            <w:tr w:rsidR="00E42374" w:rsidRPr="0049085E" w14:paraId="364757E9" w14:textId="77777777" w:rsidTr="008545C7">
              <w:tc>
                <w:tcPr>
                  <w:tcW w:w="2500" w:type="pct"/>
                </w:tcPr>
                <w:p w14:paraId="5E497002" w14:textId="77777777" w:rsidR="00E42374" w:rsidRPr="0049085E" w:rsidRDefault="00E42374" w:rsidP="008545C7">
                  <w:r>
                    <w:t>symboolcode</w:t>
                  </w:r>
                </w:p>
              </w:tc>
              <w:tc>
                <w:tcPr>
                  <w:tcW w:w="2500" w:type="pct"/>
                </w:tcPr>
                <w:p w14:paraId="425AF3CA" w14:textId="45EAF6E4" w:rsidR="00E42374" w:rsidRDefault="00E42374" w:rsidP="008545C7"/>
              </w:tc>
            </w:tr>
            <w:tr w:rsidR="00E42374" w:rsidRPr="0049085E" w14:paraId="2479EBFD" w14:textId="77777777" w:rsidTr="008545C7">
              <w:tc>
                <w:tcPr>
                  <w:tcW w:w="2500" w:type="pct"/>
                </w:tcPr>
                <w:p w14:paraId="6A046314" w14:textId="77777777" w:rsidR="00E42374" w:rsidRPr="0049085E" w:rsidRDefault="00E42374" w:rsidP="008545C7">
                  <w:r w:rsidRPr="0049085E">
                    <w:t>nauwkeurigheid</w:t>
                  </w:r>
                </w:p>
              </w:tc>
              <w:tc>
                <w:tcPr>
                  <w:tcW w:w="2500" w:type="pct"/>
                </w:tcPr>
                <w:p w14:paraId="4559E383" w14:textId="0020A4B8" w:rsidR="00E42374" w:rsidRPr="0049085E" w:rsidRDefault="00E42374" w:rsidP="008545C7"/>
              </w:tc>
            </w:tr>
            <w:tr w:rsidR="00E42374" w:rsidRPr="0049085E" w14:paraId="2EFBF663" w14:textId="77777777" w:rsidTr="008545C7">
              <w:tc>
                <w:tcPr>
                  <w:tcW w:w="2500" w:type="pct"/>
                </w:tcPr>
                <w:p w14:paraId="745F02C0" w14:textId="77777777" w:rsidR="00E42374" w:rsidRPr="0049085E" w:rsidRDefault="00E42374" w:rsidP="008545C7">
                  <w:r w:rsidRPr="0049085E">
                    <w:t>bron</w:t>
                  </w:r>
                  <w:r>
                    <w:t>N</w:t>
                  </w:r>
                  <w:r w:rsidRPr="0049085E">
                    <w:t>auwkeurigheid</w:t>
                  </w:r>
                </w:p>
              </w:tc>
              <w:tc>
                <w:tcPr>
                  <w:tcW w:w="2500" w:type="pct"/>
                </w:tcPr>
                <w:p w14:paraId="7BF988A4" w14:textId="38724420" w:rsidR="00E42374" w:rsidRPr="0049085E" w:rsidRDefault="00E42374" w:rsidP="008545C7">
                  <w:r>
                    <w:t>geen</w:t>
                  </w:r>
                </w:p>
              </w:tc>
            </w:tr>
            <w:tr w:rsidR="00E42374" w:rsidRPr="0049085E" w14:paraId="047541CD" w14:textId="77777777" w:rsidTr="008545C7">
              <w:tc>
                <w:tcPr>
                  <w:tcW w:w="2500" w:type="pct"/>
                </w:tcPr>
                <w:p w14:paraId="132802B8" w14:textId="77777777" w:rsidR="00E42374" w:rsidRPr="0049085E" w:rsidRDefault="00E42374" w:rsidP="008545C7">
                  <w:r>
                    <w:t>idealisatie</w:t>
                  </w:r>
                </w:p>
              </w:tc>
              <w:tc>
                <w:tcPr>
                  <w:tcW w:w="2500" w:type="pct"/>
                </w:tcPr>
                <w:p w14:paraId="00FCFCA7" w14:textId="51A3B61D" w:rsidR="00E42374" w:rsidRPr="0049085E" w:rsidRDefault="00E42374" w:rsidP="008545C7">
                  <w:r>
                    <w:t>geen</w:t>
                  </w:r>
                </w:p>
              </w:tc>
            </w:tr>
          </w:tbl>
          <w:p w14:paraId="216A129E" w14:textId="77777777" w:rsidR="00E42374" w:rsidRPr="00D631F2" w:rsidRDefault="00E42374" w:rsidP="008545C7"/>
        </w:tc>
      </w:tr>
    </w:tbl>
    <w:p w14:paraId="2259546A" w14:textId="6C90437C" w:rsidR="00E42374" w:rsidRDefault="00E42374">
      <w:pPr>
        <w:pStyle w:val="Tekstopmerking"/>
      </w:pPr>
    </w:p>
  </w:comment>
  <w:comment w:id="175" w:author="Peeters, Jerry" w:date="2021-03-22T14:5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A811228"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94295FE"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64D8E3B" w14:textId="77777777" w:rsidTr="008545C7">
        <w:tc>
          <w:tcPr>
            <w:tcW w:w="2500" w:type="pct"/>
          </w:tcPr>
          <w:p w14:paraId="04A25D0E" w14:textId="77777777" w:rsidR="00E42374" w:rsidRPr="00D631F2" w:rsidRDefault="00E42374" w:rsidP="008545C7">
            <w:r w:rsidRPr="00D631F2">
              <w:t>activiteit</w:t>
            </w:r>
            <w:r>
              <w:t>en</w:t>
            </w:r>
          </w:p>
        </w:tc>
        <w:tc>
          <w:tcPr>
            <w:tcW w:w="2500" w:type="pct"/>
          </w:tcPr>
          <w:p w14:paraId="63D8915D" w14:textId="468729B3" w:rsidR="00E42374" w:rsidRPr="00D631F2" w:rsidRDefault="00E42374" w:rsidP="008545C7">
            <w:r>
              <w:t>het bouwen van een buisleiding voor gevaarlijke stoffen</w:t>
            </w:r>
          </w:p>
        </w:tc>
      </w:tr>
      <w:tr w:rsidR="00E42374" w:rsidRPr="00D631F2" w14:paraId="4F243C99" w14:textId="77777777" w:rsidTr="008545C7">
        <w:tc>
          <w:tcPr>
            <w:tcW w:w="2500" w:type="pct"/>
          </w:tcPr>
          <w:p w14:paraId="6856210F" w14:textId="77777777" w:rsidR="00E42374" w:rsidRPr="00D631F2" w:rsidRDefault="00E42374" w:rsidP="008545C7">
            <w:r w:rsidRPr="00D631F2">
              <w:t>activiteitengroep</w:t>
            </w:r>
          </w:p>
        </w:tc>
        <w:tc>
          <w:tcPr>
            <w:tcW w:w="2500" w:type="pct"/>
          </w:tcPr>
          <w:p w14:paraId="4B3F1C0F" w14:textId="5C3FECAD" w:rsidR="00E42374" w:rsidRPr="00D631F2" w:rsidRDefault="00E42374" w:rsidP="008545C7">
            <w:r>
              <w:t>http://standaarden.omgevingswet.overheid.nl/activiteit/id/concept/BouwactiviteitRuimtelijk</w:t>
            </w:r>
          </w:p>
        </w:tc>
      </w:tr>
      <w:tr w:rsidR="00E42374" w:rsidRPr="00D631F2" w14:paraId="4D6E0E86" w14:textId="77777777" w:rsidTr="008545C7">
        <w:tc>
          <w:tcPr>
            <w:tcW w:w="2500" w:type="pct"/>
          </w:tcPr>
          <w:p w14:paraId="3C35888F" w14:textId="77777777" w:rsidR="00E42374" w:rsidRPr="00D631F2" w:rsidRDefault="00E42374" w:rsidP="008545C7">
            <w:r>
              <w:t>activiteitregelkwalificatie</w:t>
            </w:r>
          </w:p>
        </w:tc>
        <w:tc>
          <w:tcPr>
            <w:tcW w:w="2500" w:type="pct"/>
          </w:tcPr>
          <w:p w14:paraId="6CC49AA8" w14:textId="6E230B9E" w:rsidR="00E42374" w:rsidRPr="00D631F2" w:rsidRDefault="00E42374" w:rsidP="008545C7">
            <w:r>
              <w:t>geen</w:t>
            </w:r>
          </w:p>
        </w:tc>
      </w:tr>
      <w:tr w:rsidR="00E42374" w:rsidRPr="00D631F2" w14:paraId="7F299BE4"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8C8215D"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2300F50" w14:textId="77777777" w:rsidR="00E42374" w:rsidRPr="0049085E" w:rsidRDefault="00E42374" w:rsidP="008545C7">
                  <w:r w:rsidRPr="0049085E">
                    <w:t>Locatie</w:t>
                  </w:r>
                </w:p>
              </w:tc>
            </w:tr>
            <w:tr w:rsidR="00E42374" w:rsidRPr="0049085E" w14:paraId="50F2A76A" w14:textId="77777777" w:rsidTr="008545C7">
              <w:tc>
                <w:tcPr>
                  <w:tcW w:w="2500" w:type="pct"/>
                </w:tcPr>
                <w:p w14:paraId="10B4DA8F" w14:textId="77777777" w:rsidR="00E42374" w:rsidRPr="0049085E" w:rsidRDefault="00E42374" w:rsidP="008545C7">
                  <w:r w:rsidRPr="0049085E">
                    <w:t>geometrie</w:t>
                  </w:r>
                </w:p>
              </w:tc>
              <w:tc>
                <w:tcPr>
                  <w:tcW w:w="2500" w:type="pct"/>
                </w:tcPr>
                <w:p w14:paraId="05315766" w14:textId="1BD44F28" w:rsidR="00E42374" w:rsidRPr="0049085E" w:rsidRDefault="00E42374" w:rsidP="008545C7">
                  <w:r>
                    <w:t>gemeente Zaanstad.gml</w:t>
                  </w:r>
                </w:p>
              </w:tc>
            </w:tr>
            <w:tr w:rsidR="00E42374" w:rsidRPr="0049085E" w14:paraId="7196DC3D" w14:textId="77777777" w:rsidTr="008545C7">
              <w:tc>
                <w:tcPr>
                  <w:tcW w:w="2500" w:type="pct"/>
                </w:tcPr>
                <w:p w14:paraId="080D72AA" w14:textId="77777777" w:rsidR="00E42374" w:rsidRPr="0049085E" w:rsidRDefault="00E42374" w:rsidP="008545C7">
                  <w:r w:rsidRPr="0049085E">
                    <w:t>noemer</w:t>
                  </w:r>
                </w:p>
              </w:tc>
              <w:tc>
                <w:tcPr>
                  <w:tcW w:w="2500" w:type="pct"/>
                </w:tcPr>
                <w:p w14:paraId="06F49F7B" w14:textId="5602EB8D" w:rsidR="00E42374" w:rsidRPr="0049085E" w:rsidRDefault="00E42374" w:rsidP="008545C7"/>
              </w:tc>
            </w:tr>
            <w:tr w:rsidR="00E42374" w:rsidRPr="0049085E" w14:paraId="357C5525" w14:textId="77777777" w:rsidTr="008545C7">
              <w:tc>
                <w:tcPr>
                  <w:tcW w:w="2500" w:type="pct"/>
                </w:tcPr>
                <w:p w14:paraId="438C16F5" w14:textId="77777777" w:rsidR="00E42374" w:rsidRPr="0049085E" w:rsidRDefault="00E42374" w:rsidP="008545C7">
                  <w:r>
                    <w:t>symboolcode</w:t>
                  </w:r>
                </w:p>
              </w:tc>
              <w:tc>
                <w:tcPr>
                  <w:tcW w:w="2500" w:type="pct"/>
                </w:tcPr>
                <w:p w14:paraId="70598626" w14:textId="2245ACF4" w:rsidR="00E42374" w:rsidRDefault="00E42374" w:rsidP="008545C7"/>
              </w:tc>
            </w:tr>
            <w:tr w:rsidR="00E42374" w:rsidRPr="0049085E" w14:paraId="4496122B" w14:textId="77777777" w:rsidTr="008545C7">
              <w:tc>
                <w:tcPr>
                  <w:tcW w:w="2500" w:type="pct"/>
                </w:tcPr>
                <w:p w14:paraId="7DDB314C" w14:textId="77777777" w:rsidR="00E42374" w:rsidRPr="0049085E" w:rsidRDefault="00E42374" w:rsidP="008545C7">
                  <w:r w:rsidRPr="0049085E">
                    <w:t>nauwkeurigheid</w:t>
                  </w:r>
                </w:p>
              </w:tc>
              <w:tc>
                <w:tcPr>
                  <w:tcW w:w="2500" w:type="pct"/>
                </w:tcPr>
                <w:p w14:paraId="5CFF2E0A" w14:textId="0DE614E3" w:rsidR="00E42374" w:rsidRPr="0049085E" w:rsidRDefault="00E42374" w:rsidP="008545C7"/>
              </w:tc>
            </w:tr>
            <w:tr w:rsidR="00E42374" w:rsidRPr="0049085E" w14:paraId="4CA85843" w14:textId="77777777" w:rsidTr="008545C7">
              <w:tc>
                <w:tcPr>
                  <w:tcW w:w="2500" w:type="pct"/>
                </w:tcPr>
                <w:p w14:paraId="4C43E1F9" w14:textId="77777777" w:rsidR="00E42374" w:rsidRPr="0049085E" w:rsidRDefault="00E42374" w:rsidP="008545C7">
                  <w:r w:rsidRPr="0049085E">
                    <w:t>bron</w:t>
                  </w:r>
                  <w:r>
                    <w:t>N</w:t>
                  </w:r>
                  <w:r w:rsidRPr="0049085E">
                    <w:t>auwkeurigheid</w:t>
                  </w:r>
                </w:p>
              </w:tc>
              <w:tc>
                <w:tcPr>
                  <w:tcW w:w="2500" w:type="pct"/>
                </w:tcPr>
                <w:p w14:paraId="6340EBF1" w14:textId="298C963D" w:rsidR="00E42374" w:rsidRPr="0049085E" w:rsidRDefault="00E42374" w:rsidP="008545C7">
                  <w:r>
                    <w:t>geen</w:t>
                  </w:r>
                </w:p>
              </w:tc>
            </w:tr>
            <w:tr w:rsidR="00E42374" w:rsidRPr="0049085E" w14:paraId="0FD4E0C7" w14:textId="77777777" w:rsidTr="008545C7">
              <w:tc>
                <w:tcPr>
                  <w:tcW w:w="2500" w:type="pct"/>
                </w:tcPr>
                <w:p w14:paraId="714EE8C4" w14:textId="77777777" w:rsidR="00E42374" w:rsidRPr="0049085E" w:rsidRDefault="00E42374" w:rsidP="008545C7">
                  <w:r>
                    <w:t>idealisatie</w:t>
                  </w:r>
                </w:p>
              </w:tc>
              <w:tc>
                <w:tcPr>
                  <w:tcW w:w="2500" w:type="pct"/>
                </w:tcPr>
                <w:p w14:paraId="7B448CA7" w14:textId="2F5CE86A" w:rsidR="00E42374" w:rsidRPr="0049085E" w:rsidRDefault="00E42374" w:rsidP="008545C7">
                  <w:r>
                    <w:t>geen</w:t>
                  </w:r>
                </w:p>
              </w:tc>
            </w:tr>
          </w:tbl>
          <w:p w14:paraId="74BFDA60" w14:textId="77777777" w:rsidR="00E42374" w:rsidRPr="00D631F2" w:rsidRDefault="00E42374" w:rsidP="008545C7"/>
        </w:tc>
      </w:tr>
    </w:tbl>
    <w:p w14:paraId="5F871698" w14:textId="6805C251" w:rsidR="00E42374" w:rsidRDefault="00E42374">
      <w:pPr>
        <w:pStyle w:val="Tekstopmerking"/>
      </w:pPr>
    </w:p>
  </w:comment>
  <w:comment w:id="176" w:author="Peeters, Jerry" w:date="2021-03-22T14:5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9BD6C17"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B361D8"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8FB9527" w14:textId="77777777" w:rsidTr="008545C7">
        <w:tc>
          <w:tcPr>
            <w:tcW w:w="2500" w:type="pct"/>
          </w:tcPr>
          <w:p w14:paraId="72E89946" w14:textId="77777777" w:rsidR="00E42374" w:rsidRPr="00D631F2" w:rsidRDefault="00E42374" w:rsidP="008545C7">
            <w:r w:rsidRPr="00D631F2">
              <w:t>activiteit</w:t>
            </w:r>
            <w:r>
              <w:t>en</w:t>
            </w:r>
          </w:p>
        </w:tc>
        <w:tc>
          <w:tcPr>
            <w:tcW w:w="2500" w:type="pct"/>
          </w:tcPr>
          <w:p w14:paraId="604D1A6C" w14:textId="56DF16A2" w:rsidR="00E42374" w:rsidRPr="00D631F2" w:rsidRDefault="00E42374" w:rsidP="008545C7">
            <w:r>
              <w:t>het bouwen van een buisleiding voor gevaarlijke stoffen</w:t>
            </w:r>
          </w:p>
        </w:tc>
      </w:tr>
      <w:tr w:rsidR="00E42374" w:rsidRPr="00D631F2" w14:paraId="4BA38189" w14:textId="77777777" w:rsidTr="008545C7">
        <w:tc>
          <w:tcPr>
            <w:tcW w:w="2500" w:type="pct"/>
          </w:tcPr>
          <w:p w14:paraId="3695AC92" w14:textId="77777777" w:rsidR="00E42374" w:rsidRPr="00D631F2" w:rsidRDefault="00E42374" w:rsidP="008545C7">
            <w:r w:rsidRPr="00D631F2">
              <w:t>activiteitengroep</w:t>
            </w:r>
          </w:p>
        </w:tc>
        <w:tc>
          <w:tcPr>
            <w:tcW w:w="2500" w:type="pct"/>
          </w:tcPr>
          <w:p w14:paraId="270A27BF" w14:textId="04B67CA8" w:rsidR="00E42374" w:rsidRPr="00D631F2" w:rsidRDefault="00E42374" w:rsidP="008545C7">
            <w:r>
              <w:t>http://standaarden.omgevingswet.overheid.nl/activiteit/id/concept/BouwactiviteitRuimtelijk</w:t>
            </w:r>
          </w:p>
        </w:tc>
      </w:tr>
      <w:tr w:rsidR="00E42374" w:rsidRPr="00D631F2" w14:paraId="4575B2DA" w14:textId="77777777" w:rsidTr="008545C7">
        <w:tc>
          <w:tcPr>
            <w:tcW w:w="2500" w:type="pct"/>
          </w:tcPr>
          <w:p w14:paraId="5AAD329E" w14:textId="77777777" w:rsidR="00E42374" w:rsidRPr="00D631F2" w:rsidRDefault="00E42374" w:rsidP="008545C7">
            <w:r>
              <w:t>activiteitregelkwalificatie</w:t>
            </w:r>
          </w:p>
        </w:tc>
        <w:tc>
          <w:tcPr>
            <w:tcW w:w="2500" w:type="pct"/>
          </w:tcPr>
          <w:p w14:paraId="417BCD09" w14:textId="274FF715" w:rsidR="00E42374" w:rsidRPr="00D631F2" w:rsidRDefault="00E42374" w:rsidP="008545C7">
            <w:r>
              <w:t>geen</w:t>
            </w:r>
          </w:p>
        </w:tc>
      </w:tr>
      <w:tr w:rsidR="00E42374" w:rsidRPr="00D631F2" w14:paraId="1387DC52"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8EE9504"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F5B3434" w14:textId="77777777" w:rsidR="00E42374" w:rsidRPr="0049085E" w:rsidRDefault="00E42374" w:rsidP="008545C7">
                  <w:r w:rsidRPr="0049085E">
                    <w:t>Locatie</w:t>
                  </w:r>
                </w:p>
              </w:tc>
            </w:tr>
            <w:tr w:rsidR="00E42374" w:rsidRPr="0049085E" w14:paraId="20B22053" w14:textId="77777777" w:rsidTr="008545C7">
              <w:tc>
                <w:tcPr>
                  <w:tcW w:w="2500" w:type="pct"/>
                </w:tcPr>
                <w:p w14:paraId="73D7AA65" w14:textId="77777777" w:rsidR="00E42374" w:rsidRPr="0049085E" w:rsidRDefault="00E42374" w:rsidP="008545C7">
                  <w:r w:rsidRPr="0049085E">
                    <w:t>geometrie</w:t>
                  </w:r>
                </w:p>
              </w:tc>
              <w:tc>
                <w:tcPr>
                  <w:tcW w:w="2500" w:type="pct"/>
                </w:tcPr>
                <w:p w14:paraId="33B0CCEB" w14:textId="52F6335F" w:rsidR="00E42374" w:rsidRPr="0049085E" w:rsidRDefault="00E42374" w:rsidP="008545C7">
                  <w:r>
                    <w:t>gemeente Zaanstad.gml</w:t>
                  </w:r>
                </w:p>
              </w:tc>
            </w:tr>
            <w:tr w:rsidR="00E42374" w:rsidRPr="0049085E" w14:paraId="41366ADB" w14:textId="77777777" w:rsidTr="008545C7">
              <w:tc>
                <w:tcPr>
                  <w:tcW w:w="2500" w:type="pct"/>
                </w:tcPr>
                <w:p w14:paraId="6C8ED888" w14:textId="77777777" w:rsidR="00E42374" w:rsidRPr="0049085E" w:rsidRDefault="00E42374" w:rsidP="008545C7">
                  <w:r w:rsidRPr="0049085E">
                    <w:t>noemer</w:t>
                  </w:r>
                </w:p>
              </w:tc>
              <w:tc>
                <w:tcPr>
                  <w:tcW w:w="2500" w:type="pct"/>
                </w:tcPr>
                <w:p w14:paraId="3F15C514" w14:textId="56BD53C8" w:rsidR="00E42374" w:rsidRPr="0049085E" w:rsidRDefault="00E42374" w:rsidP="008545C7"/>
              </w:tc>
            </w:tr>
            <w:tr w:rsidR="00E42374" w:rsidRPr="0049085E" w14:paraId="785E8827" w14:textId="77777777" w:rsidTr="008545C7">
              <w:tc>
                <w:tcPr>
                  <w:tcW w:w="2500" w:type="pct"/>
                </w:tcPr>
                <w:p w14:paraId="5FAE1E30" w14:textId="77777777" w:rsidR="00E42374" w:rsidRPr="0049085E" w:rsidRDefault="00E42374" w:rsidP="008545C7">
                  <w:r>
                    <w:t>symboolcode</w:t>
                  </w:r>
                </w:p>
              </w:tc>
              <w:tc>
                <w:tcPr>
                  <w:tcW w:w="2500" w:type="pct"/>
                </w:tcPr>
                <w:p w14:paraId="35C8EDFB" w14:textId="688F75B7" w:rsidR="00E42374" w:rsidRDefault="00E42374" w:rsidP="008545C7"/>
              </w:tc>
            </w:tr>
            <w:tr w:rsidR="00E42374" w:rsidRPr="0049085E" w14:paraId="3332B64C" w14:textId="77777777" w:rsidTr="008545C7">
              <w:tc>
                <w:tcPr>
                  <w:tcW w:w="2500" w:type="pct"/>
                </w:tcPr>
                <w:p w14:paraId="5D9A356E" w14:textId="77777777" w:rsidR="00E42374" w:rsidRPr="0049085E" w:rsidRDefault="00E42374" w:rsidP="008545C7">
                  <w:r w:rsidRPr="0049085E">
                    <w:t>nauwkeurigheid</w:t>
                  </w:r>
                </w:p>
              </w:tc>
              <w:tc>
                <w:tcPr>
                  <w:tcW w:w="2500" w:type="pct"/>
                </w:tcPr>
                <w:p w14:paraId="0000A125" w14:textId="2928BEDB" w:rsidR="00E42374" w:rsidRPr="0049085E" w:rsidRDefault="00E42374" w:rsidP="008545C7"/>
              </w:tc>
            </w:tr>
            <w:tr w:rsidR="00E42374" w:rsidRPr="0049085E" w14:paraId="6A60E82F" w14:textId="77777777" w:rsidTr="008545C7">
              <w:tc>
                <w:tcPr>
                  <w:tcW w:w="2500" w:type="pct"/>
                </w:tcPr>
                <w:p w14:paraId="3B8861BF" w14:textId="77777777" w:rsidR="00E42374" w:rsidRPr="0049085E" w:rsidRDefault="00E42374" w:rsidP="008545C7">
                  <w:r w:rsidRPr="0049085E">
                    <w:t>bron</w:t>
                  </w:r>
                  <w:r>
                    <w:t>N</w:t>
                  </w:r>
                  <w:r w:rsidRPr="0049085E">
                    <w:t>auwkeurigheid</w:t>
                  </w:r>
                </w:p>
              </w:tc>
              <w:tc>
                <w:tcPr>
                  <w:tcW w:w="2500" w:type="pct"/>
                </w:tcPr>
                <w:p w14:paraId="7A1A9F5F" w14:textId="2EEC3058" w:rsidR="00E42374" w:rsidRPr="0049085E" w:rsidRDefault="00E42374" w:rsidP="008545C7">
                  <w:r>
                    <w:t>geen</w:t>
                  </w:r>
                </w:p>
              </w:tc>
            </w:tr>
            <w:tr w:rsidR="00E42374" w:rsidRPr="0049085E" w14:paraId="6C5A3C65" w14:textId="77777777" w:rsidTr="008545C7">
              <w:tc>
                <w:tcPr>
                  <w:tcW w:w="2500" w:type="pct"/>
                </w:tcPr>
                <w:p w14:paraId="22B849D6" w14:textId="77777777" w:rsidR="00E42374" w:rsidRPr="0049085E" w:rsidRDefault="00E42374" w:rsidP="008545C7">
                  <w:r>
                    <w:t>idealisatie</w:t>
                  </w:r>
                </w:p>
              </w:tc>
              <w:tc>
                <w:tcPr>
                  <w:tcW w:w="2500" w:type="pct"/>
                </w:tcPr>
                <w:p w14:paraId="12F56CC3" w14:textId="230069B2" w:rsidR="00E42374" w:rsidRPr="0049085E" w:rsidRDefault="00E42374" w:rsidP="008545C7">
                  <w:r>
                    <w:t>geen</w:t>
                  </w:r>
                </w:p>
              </w:tc>
            </w:tr>
          </w:tbl>
          <w:p w14:paraId="5CCBDA70" w14:textId="77777777" w:rsidR="00E42374" w:rsidRPr="00D631F2" w:rsidRDefault="00E42374" w:rsidP="008545C7"/>
        </w:tc>
      </w:tr>
    </w:tbl>
    <w:p w14:paraId="697FF444" w14:textId="480A98D3" w:rsidR="00E42374" w:rsidRDefault="00E42374">
      <w:pPr>
        <w:pStyle w:val="Tekstopmerking"/>
      </w:pPr>
    </w:p>
  </w:comment>
  <w:comment w:id="178" w:author="Peeters, Jerry" w:date="2021-03-22T15:0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8ED080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B5438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396CD95" w14:textId="77777777" w:rsidTr="008545C7">
        <w:tc>
          <w:tcPr>
            <w:tcW w:w="2500" w:type="pct"/>
          </w:tcPr>
          <w:p w14:paraId="285A0143" w14:textId="77777777" w:rsidR="00E42374" w:rsidRPr="00D631F2" w:rsidRDefault="00E42374" w:rsidP="008545C7">
            <w:r w:rsidRPr="00D631F2">
              <w:t>activiteit</w:t>
            </w:r>
            <w:r>
              <w:t>en</w:t>
            </w:r>
          </w:p>
        </w:tc>
        <w:tc>
          <w:tcPr>
            <w:tcW w:w="2500" w:type="pct"/>
          </w:tcPr>
          <w:p w14:paraId="1FEF1F77" w14:textId="4084C3D7" w:rsidR="00E42374" w:rsidRPr="00D631F2" w:rsidRDefault="00E42374" w:rsidP="008545C7">
            <w:r>
              <w:t>het bouwen van een hoogspanningsverbinding en daarvoor noodzakelijke hulpmiddelen</w:t>
            </w:r>
          </w:p>
        </w:tc>
      </w:tr>
      <w:tr w:rsidR="00E42374" w:rsidRPr="00D631F2" w14:paraId="5BE77334" w14:textId="77777777" w:rsidTr="008545C7">
        <w:tc>
          <w:tcPr>
            <w:tcW w:w="2500" w:type="pct"/>
          </w:tcPr>
          <w:p w14:paraId="3B598D31" w14:textId="77777777" w:rsidR="00E42374" w:rsidRPr="00D631F2" w:rsidRDefault="00E42374" w:rsidP="008545C7">
            <w:r w:rsidRPr="00D631F2">
              <w:t>activiteitengroep</w:t>
            </w:r>
          </w:p>
        </w:tc>
        <w:tc>
          <w:tcPr>
            <w:tcW w:w="2500" w:type="pct"/>
          </w:tcPr>
          <w:p w14:paraId="758A7640" w14:textId="31EE9859" w:rsidR="00E42374" w:rsidRPr="00D631F2" w:rsidRDefault="00E42374" w:rsidP="008545C7">
            <w:r>
              <w:t>http://standaarden.omgevingswet.overheid.nl/activiteit/id/concept/BouwactiviteitRuimtelijk</w:t>
            </w:r>
          </w:p>
        </w:tc>
      </w:tr>
      <w:tr w:rsidR="00E42374" w:rsidRPr="00D631F2" w14:paraId="3F662AAC" w14:textId="77777777" w:rsidTr="008545C7">
        <w:tc>
          <w:tcPr>
            <w:tcW w:w="2500" w:type="pct"/>
          </w:tcPr>
          <w:p w14:paraId="593B78C4" w14:textId="77777777" w:rsidR="00E42374" w:rsidRPr="00D631F2" w:rsidRDefault="00E42374" w:rsidP="008545C7">
            <w:r>
              <w:t>activiteitregelkwalificatie</w:t>
            </w:r>
          </w:p>
        </w:tc>
        <w:tc>
          <w:tcPr>
            <w:tcW w:w="2500" w:type="pct"/>
          </w:tcPr>
          <w:p w14:paraId="5994E01A" w14:textId="4509542F" w:rsidR="00E42374" w:rsidRPr="00D631F2" w:rsidRDefault="00E42374" w:rsidP="008545C7">
            <w:r>
              <w:t>geen</w:t>
            </w:r>
          </w:p>
        </w:tc>
      </w:tr>
      <w:tr w:rsidR="00E42374" w:rsidRPr="00D631F2" w14:paraId="1F12DF3A"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061E192"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D7FF189" w14:textId="77777777" w:rsidR="00E42374" w:rsidRPr="0049085E" w:rsidRDefault="00E42374" w:rsidP="008545C7">
                  <w:r w:rsidRPr="0049085E">
                    <w:t>Locatie</w:t>
                  </w:r>
                </w:p>
              </w:tc>
            </w:tr>
            <w:tr w:rsidR="00E42374" w:rsidRPr="0049085E" w14:paraId="5736415D" w14:textId="77777777" w:rsidTr="008545C7">
              <w:tc>
                <w:tcPr>
                  <w:tcW w:w="2500" w:type="pct"/>
                </w:tcPr>
                <w:p w14:paraId="06177EDA" w14:textId="77777777" w:rsidR="00E42374" w:rsidRPr="0049085E" w:rsidRDefault="00E42374" w:rsidP="008545C7">
                  <w:r w:rsidRPr="0049085E">
                    <w:t>geometrie</w:t>
                  </w:r>
                </w:p>
              </w:tc>
              <w:tc>
                <w:tcPr>
                  <w:tcW w:w="2500" w:type="pct"/>
                </w:tcPr>
                <w:p w14:paraId="4E6A1862" w14:textId="66D82C64" w:rsidR="00E42374" w:rsidRPr="0049085E" w:rsidRDefault="00E42374" w:rsidP="008545C7">
                  <w:r>
                    <w:t>gemeente Zaanstad.gml</w:t>
                  </w:r>
                </w:p>
              </w:tc>
            </w:tr>
            <w:tr w:rsidR="00E42374" w:rsidRPr="0049085E" w14:paraId="26337A9B" w14:textId="77777777" w:rsidTr="008545C7">
              <w:tc>
                <w:tcPr>
                  <w:tcW w:w="2500" w:type="pct"/>
                </w:tcPr>
                <w:p w14:paraId="57767DDA" w14:textId="77777777" w:rsidR="00E42374" w:rsidRPr="0049085E" w:rsidRDefault="00E42374" w:rsidP="008545C7">
                  <w:r w:rsidRPr="0049085E">
                    <w:t>noemer</w:t>
                  </w:r>
                </w:p>
              </w:tc>
              <w:tc>
                <w:tcPr>
                  <w:tcW w:w="2500" w:type="pct"/>
                </w:tcPr>
                <w:p w14:paraId="77C6F1B4" w14:textId="0F11791C" w:rsidR="00E42374" w:rsidRPr="0049085E" w:rsidRDefault="00E42374" w:rsidP="008545C7"/>
              </w:tc>
            </w:tr>
            <w:tr w:rsidR="00E42374" w:rsidRPr="0049085E" w14:paraId="4431E604" w14:textId="77777777" w:rsidTr="008545C7">
              <w:tc>
                <w:tcPr>
                  <w:tcW w:w="2500" w:type="pct"/>
                </w:tcPr>
                <w:p w14:paraId="1FF35BA9" w14:textId="77777777" w:rsidR="00E42374" w:rsidRPr="0049085E" w:rsidRDefault="00E42374" w:rsidP="008545C7">
                  <w:r>
                    <w:t>symboolcode</w:t>
                  </w:r>
                </w:p>
              </w:tc>
              <w:tc>
                <w:tcPr>
                  <w:tcW w:w="2500" w:type="pct"/>
                </w:tcPr>
                <w:p w14:paraId="56102395" w14:textId="29DE98A7" w:rsidR="00E42374" w:rsidRDefault="00E42374" w:rsidP="008545C7"/>
              </w:tc>
            </w:tr>
            <w:tr w:rsidR="00E42374" w:rsidRPr="0049085E" w14:paraId="2C9CD749" w14:textId="77777777" w:rsidTr="008545C7">
              <w:tc>
                <w:tcPr>
                  <w:tcW w:w="2500" w:type="pct"/>
                </w:tcPr>
                <w:p w14:paraId="49520DF4" w14:textId="77777777" w:rsidR="00E42374" w:rsidRPr="0049085E" w:rsidRDefault="00E42374" w:rsidP="008545C7">
                  <w:r w:rsidRPr="0049085E">
                    <w:t>nauwkeurigheid</w:t>
                  </w:r>
                </w:p>
              </w:tc>
              <w:tc>
                <w:tcPr>
                  <w:tcW w:w="2500" w:type="pct"/>
                </w:tcPr>
                <w:p w14:paraId="6BEE360F" w14:textId="7FBD60F5" w:rsidR="00E42374" w:rsidRPr="0049085E" w:rsidRDefault="00E42374" w:rsidP="008545C7"/>
              </w:tc>
            </w:tr>
            <w:tr w:rsidR="00E42374" w:rsidRPr="0049085E" w14:paraId="0B433A69" w14:textId="77777777" w:rsidTr="008545C7">
              <w:tc>
                <w:tcPr>
                  <w:tcW w:w="2500" w:type="pct"/>
                </w:tcPr>
                <w:p w14:paraId="17FBCC7C" w14:textId="77777777" w:rsidR="00E42374" w:rsidRPr="0049085E" w:rsidRDefault="00E42374" w:rsidP="008545C7">
                  <w:r w:rsidRPr="0049085E">
                    <w:t>bron</w:t>
                  </w:r>
                  <w:r>
                    <w:t>N</w:t>
                  </w:r>
                  <w:r w:rsidRPr="0049085E">
                    <w:t>auwkeurigheid</w:t>
                  </w:r>
                </w:p>
              </w:tc>
              <w:tc>
                <w:tcPr>
                  <w:tcW w:w="2500" w:type="pct"/>
                </w:tcPr>
                <w:p w14:paraId="31E07708" w14:textId="59862831" w:rsidR="00E42374" w:rsidRPr="0049085E" w:rsidRDefault="00E42374" w:rsidP="008545C7">
                  <w:r>
                    <w:t>geen</w:t>
                  </w:r>
                </w:p>
              </w:tc>
            </w:tr>
            <w:tr w:rsidR="00E42374" w:rsidRPr="0049085E" w14:paraId="69E8163C" w14:textId="77777777" w:rsidTr="008545C7">
              <w:tc>
                <w:tcPr>
                  <w:tcW w:w="2500" w:type="pct"/>
                </w:tcPr>
                <w:p w14:paraId="2D249314" w14:textId="77777777" w:rsidR="00E42374" w:rsidRPr="0049085E" w:rsidRDefault="00E42374" w:rsidP="008545C7">
                  <w:r>
                    <w:t>idealisatie</w:t>
                  </w:r>
                </w:p>
              </w:tc>
              <w:tc>
                <w:tcPr>
                  <w:tcW w:w="2500" w:type="pct"/>
                </w:tcPr>
                <w:p w14:paraId="6F2B444C" w14:textId="722BFE37" w:rsidR="00E42374" w:rsidRPr="0049085E" w:rsidRDefault="00E42374" w:rsidP="008545C7">
                  <w:r>
                    <w:t>geen</w:t>
                  </w:r>
                </w:p>
              </w:tc>
            </w:tr>
          </w:tbl>
          <w:p w14:paraId="07A9FB1B" w14:textId="77777777" w:rsidR="00E42374" w:rsidRPr="00D631F2" w:rsidRDefault="00E42374" w:rsidP="008545C7"/>
        </w:tc>
      </w:tr>
    </w:tbl>
    <w:p w14:paraId="045A3D10" w14:textId="4A2BA2BC" w:rsidR="00E42374" w:rsidRDefault="00E42374">
      <w:pPr>
        <w:pStyle w:val="Tekstopmerking"/>
      </w:pPr>
    </w:p>
  </w:comment>
  <w:comment w:id="179" w:author="Peeters, Jerry" w:date="2021-03-22T15:0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86C8DC1"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A793ED8"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AECA7C1" w14:textId="77777777" w:rsidTr="008545C7">
        <w:tc>
          <w:tcPr>
            <w:tcW w:w="2500" w:type="pct"/>
          </w:tcPr>
          <w:p w14:paraId="2787022D" w14:textId="77777777" w:rsidR="00E42374" w:rsidRPr="00D631F2" w:rsidRDefault="00E42374" w:rsidP="008545C7">
            <w:r w:rsidRPr="00D631F2">
              <w:t>activiteit</w:t>
            </w:r>
            <w:r>
              <w:t>en</w:t>
            </w:r>
          </w:p>
        </w:tc>
        <w:tc>
          <w:tcPr>
            <w:tcW w:w="2500" w:type="pct"/>
          </w:tcPr>
          <w:p w14:paraId="016B42C1" w14:textId="1333C27E" w:rsidR="00E42374" w:rsidRPr="00D631F2" w:rsidRDefault="00E42374" w:rsidP="008545C7">
            <w:r>
              <w:t>het bouwen van een hoogspanningsverbinding en daarvoor noodzakelijke hulpmiddelen</w:t>
            </w:r>
          </w:p>
        </w:tc>
      </w:tr>
      <w:tr w:rsidR="00E42374" w:rsidRPr="00D631F2" w14:paraId="014FA606" w14:textId="77777777" w:rsidTr="008545C7">
        <w:tc>
          <w:tcPr>
            <w:tcW w:w="2500" w:type="pct"/>
          </w:tcPr>
          <w:p w14:paraId="33EC4F16" w14:textId="77777777" w:rsidR="00E42374" w:rsidRPr="00D631F2" w:rsidRDefault="00E42374" w:rsidP="008545C7">
            <w:r w:rsidRPr="00D631F2">
              <w:t>activiteitengroep</w:t>
            </w:r>
          </w:p>
        </w:tc>
        <w:tc>
          <w:tcPr>
            <w:tcW w:w="2500" w:type="pct"/>
          </w:tcPr>
          <w:p w14:paraId="0BA2D846" w14:textId="1B902C55" w:rsidR="00E42374" w:rsidRPr="00D631F2" w:rsidRDefault="00E42374" w:rsidP="008545C7">
            <w:r>
              <w:t>http://standaarden.omgevingswet.overheid.nl/activiteit/id/concept/BouwactiviteitRuimtelijk</w:t>
            </w:r>
          </w:p>
        </w:tc>
      </w:tr>
      <w:tr w:rsidR="00E42374" w:rsidRPr="00D631F2" w14:paraId="70EEC3D3" w14:textId="77777777" w:rsidTr="008545C7">
        <w:tc>
          <w:tcPr>
            <w:tcW w:w="2500" w:type="pct"/>
          </w:tcPr>
          <w:p w14:paraId="67A0F2EE" w14:textId="77777777" w:rsidR="00E42374" w:rsidRPr="00D631F2" w:rsidRDefault="00E42374" w:rsidP="008545C7">
            <w:r>
              <w:t>activiteitregelkwalificatie</w:t>
            </w:r>
          </w:p>
        </w:tc>
        <w:tc>
          <w:tcPr>
            <w:tcW w:w="2500" w:type="pct"/>
          </w:tcPr>
          <w:p w14:paraId="2494863E" w14:textId="010266E5" w:rsidR="00E42374" w:rsidRPr="00D631F2" w:rsidRDefault="00E42374" w:rsidP="008545C7">
            <w:r>
              <w:t>geen</w:t>
            </w:r>
          </w:p>
        </w:tc>
      </w:tr>
      <w:tr w:rsidR="00E42374" w:rsidRPr="00D631F2" w14:paraId="55F9E9C9"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5AD221C"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2DB648D" w14:textId="77777777" w:rsidR="00E42374" w:rsidRPr="0049085E" w:rsidRDefault="00E42374" w:rsidP="008545C7">
                  <w:r w:rsidRPr="0049085E">
                    <w:t>Locatie</w:t>
                  </w:r>
                </w:p>
              </w:tc>
            </w:tr>
            <w:tr w:rsidR="00E42374" w:rsidRPr="0049085E" w14:paraId="07A84D42" w14:textId="77777777" w:rsidTr="008545C7">
              <w:tc>
                <w:tcPr>
                  <w:tcW w:w="2500" w:type="pct"/>
                </w:tcPr>
                <w:p w14:paraId="5E023814" w14:textId="77777777" w:rsidR="00E42374" w:rsidRPr="0049085E" w:rsidRDefault="00E42374" w:rsidP="008545C7">
                  <w:r w:rsidRPr="0049085E">
                    <w:t>geometrie</w:t>
                  </w:r>
                </w:p>
              </w:tc>
              <w:tc>
                <w:tcPr>
                  <w:tcW w:w="2500" w:type="pct"/>
                </w:tcPr>
                <w:p w14:paraId="162E420B" w14:textId="3409E8DC" w:rsidR="00E42374" w:rsidRPr="0049085E" w:rsidRDefault="00E42374" w:rsidP="008545C7">
                  <w:r>
                    <w:t>gemeente Zaanstad.gml</w:t>
                  </w:r>
                </w:p>
              </w:tc>
            </w:tr>
            <w:tr w:rsidR="00E42374" w:rsidRPr="0049085E" w14:paraId="64AA6422" w14:textId="77777777" w:rsidTr="008545C7">
              <w:tc>
                <w:tcPr>
                  <w:tcW w:w="2500" w:type="pct"/>
                </w:tcPr>
                <w:p w14:paraId="5EA8855D" w14:textId="77777777" w:rsidR="00E42374" w:rsidRPr="0049085E" w:rsidRDefault="00E42374" w:rsidP="008545C7">
                  <w:r w:rsidRPr="0049085E">
                    <w:t>noemer</w:t>
                  </w:r>
                </w:p>
              </w:tc>
              <w:tc>
                <w:tcPr>
                  <w:tcW w:w="2500" w:type="pct"/>
                </w:tcPr>
                <w:p w14:paraId="021116F5" w14:textId="715726C0" w:rsidR="00E42374" w:rsidRPr="0049085E" w:rsidRDefault="00E42374" w:rsidP="008545C7"/>
              </w:tc>
            </w:tr>
            <w:tr w:rsidR="00E42374" w:rsidRPr="0049085E" w14:paraId="14AAAAB1" w14:textId="77777777" w:rsidTr="008545C7">
              <w:tc>
                <w:tcPr>
                  <w:tcW w:w="2500" w:type="pct"/>
                </w:tcPr>
                <w:p w14:paraId="77D04FDB" w14:textId="77777777" w:rsidR="00E42374" w:rsidRPr="0049085E" w:rsidRDefault="00E42374" w:rsidP="008545C7">
                  <w:r>
                    <w:t>symboolcode</w:t>
                  </w:r>
                </w:p>
              </w:tc>
              <w:tc>
                <w:tcPr>
                  <w:tcW w:w="2500" w:type="pct"/>
                </w:tcPr>
                <w:p w14:paraId="0D947DCC" w14:textId="2FF41A0D" w:rsidR="00E42374" w:rsidRDefault="00E42374" w:rsidP="008545C7"/>
              </w:tc>
            </w:tr>
            <w:tr w:rsidR="00E42374" w:rsidRPr="0049085E" w14:paraId="58098A0F" w14:textId="77777777" w:rsidTr="008545C7">
              <w:tc>
                <w:tcPr>
                  <w:tcW w:w="2500" w:type="pct"/>
                </w:tcPr>
                <w:p w14:paraId="726308E3" w14:textId="77777777" w:rsidR="00E42374" w:rsidRPr="0049085E" w:rsidRDefault="00E42374" w:rsidP="008545C7">
                  <w:r w:rsidRPr="0049085E">
                    <w:t>nauwkeurigheid</w:t>
                  </w:r>
                </w:p>
              </w:tc>
              <w:tc>
                <w:tcPr>
                  <w:tcW w:w="2500" w:type="pct"/>
                </w:tcPr>
                <w:p w14:paraId="5C58DC55" w14:textId="7388A135" w:rsidR="00E42374" w:rsidRPr="0049085E" w:rsidRDefault="00E42374" w:rsidP="008545C7"/>
              </w:tc>
            </w:tr>
            <w:tr w:rsidR="00E42374" w:rsidRPr="0049085E" w14:paraId="1D5B3D12" w14:textId="77777777" w:rsidTr="008545C7">
              <w:tc>
                <w:tcPr>
                  <w:tcW w:w="2500" w:type="pct"/>
                </w:tcPr>
                <w:p w14:paraId="010251D9" w14:textId="77777777" w:rsidR="00E42374" w:rsidRPr="0049085E" w:rsidRDefault="00E42374" w:rsidP="008545C7">
                  <w:r w:rsidRPr="0049085E">
                    <w:t>bron</w:t>
                  </w:r>
                  <w:r>
                    <w:t>N</w:t>
                  </w:r>
                  <w:r w:rsidRPr="0049085E">
                    <w:t>auwkeurigheid</w:t>
                  </w:r>
                </w:p>
              </w:tc>
              <w:tc>
                <w:tcPr>
                  <w:tcW w:w="2500" w:type="pct"/>
                </w:tcPr>
                <w:p w14:paraId="510A90A0" w14:textId="06145FB0" w:rsidR="00E42374" w:rsidRPr="0049085E" w:rsidRDefault="00E42374" w:rsidP="008545C7">
                  <w:r>
                    <w:t>geen</w:t>
                  </w:r>
                </w:p>
              </w:tc>
            </w:tr>
            <w:tr w:rsidR="00E42374" w:rsidRPr="0049085E" w14:paraId="0E9524A0" w14:textId="77777777" w:rsidTr="008545C7">
              <w:tc>
                <w:tcPr>
                  <w:tcW w:w="2500" w:type="pct"/>
                </w:tcPr>
                <w:p w14:paraId="50428C8B" w14:textId="77777777" w:rsidR="00E42374" w:rsidRPr="0049085E" w:rsidRDefault="00E42374" w:rsidP="008545C7">
                  <w:r>
                    <w:t>idealisatie</w:t>
                  </w:r>
                </w:p>
              </w:tc>
              <w:tc>
                <w:tcPr>
                  <w:tcW w:w="2500" w:type="pct"/>
                </w:tcPr>
                <w:p w14:paraId="24168265" w14:textId="0A703564" w:rsidR="00E42374" w:rsidRPr="0049085E" w:rsidRDefault="00E42374" w:rsidP="008545C7">
                  <w:r>
                    <w:t>geen</w:t>
                  </w:r>
                </w:p>
              </w:tc>
            </w:tr>
          </w:tbl>
          <w:p w14:paraId="0AAACFFE" w14:textId="77777777" w:rsidR="00E42374" w:rsidRPr="00D631F2" w:rsidRDefault="00E42374" w:rsidP="008545C7"/>
        </w:tc>
      </w:tr>
    </w:tbl>
    <w:p w14:paraId="3770FA56" w14:textId="7BF38373" w:rsidR="00E42374" w:rsidRDefault="00E42374">
      <w:pPr>
        <w:pStyle w:val="Tekstopmerking"/>
      </w:pPr>
    </w:p>
  </w:comment>
  <w:comment w:id="180" w:author="Peeters, Jerry" w:date="2021-03-22T15:0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1737DB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1F00EC5"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3F68D24" w14:textId="77777777" w:rsidTr="008545C7">
        <w:tc>
          <w:tcPr>
            <w:tcW w:w="2500" w:type="pct"/>
          </w:tcPr>
          <w:p w14:paraId="56AAFA19" w14:textId="77777777" w:rsidR="00E42374" w:rsidRPr="00D631F2" w:rsidRDefault="00E42374" w:rsidP="008545C7">
            <w:r w:rsidRPr="00D631F2">
              <w:t>activiteit</w:t>
            </w:r>
            <w:r>
              <w:t>en</w:t>
            </w:r>
          </w:p>
        </w:tc>
        <w:tc>
          <w:tcPr>
            <w:tcW w:w="2500" w:type="pct"/>
          </w:tcPr>
          <w:p w14:paraId="78496D64" w14:textId="45527D85" w:rsidR="00E42374" w:rsidRPr="00D631F2" w:rsidRDefault="00E42374" w:rsidP="008545C7">
            <w:r>
              <w:t>het bouwen van een hoogspanningsverbinding en daarvoor noodzakelijke hulpmiddelen</w:t>
            </w:r>
          </w:p>
        </w:tc>
      </w:tr>
      <w:tr w:rsidR="00E42374" w:rsidRPr="00D631F2" w14:paraId="1ACBBA71" w14:textId="77777777" w:rsidTr="008545C7">
        <w:tc>
          <w:tcPr>
            <w:tcW w:w="2500" w:type="pct"/>
          </w:tcPr>
          <w:p w14:paraId="149162A4" w14:textId="77777777" w:rsidR="00E42374" w:rsidRPr="00D631F2" w:rsidRDefault="00E42374" w:rsidP="008545C7">
            <w:r w:rsidRPr="00D631F2">
              <w:t>activiteitengroep</w:t>
            </w:r>
          </w:p>
        </w:tc>
        <w:tc>
          <w:tcPr>
            <w:tcW w:w="2500" w:type="pct"/>
          </w:tcPr>
          <w:p w14:paraId="2881E8C6" w14:textId="12CC068C" w:rsidR="00E42374" w:rsidRPr="00D631F2" w:rsidRDefault="00E42374" w:rsidP="008545C7">
            <w:r>
              <w:t>http://standaarden.omgevingswet.overheid.nl/activiteit/id/concept/BouwactiviteitRuimtelijk</w:t>
            </w:r>
          </w:p>
        </w:tc>
      </w:tr>
      <w:tr w:rsidR="00E42374" w:rsidRPr="00D631F2" w14:paraId="17605423" w14:textId="77777777" w:rsidTr="008545C7">
        <w:tc>
          <w:tcPr>
            <w:tcW w:w="2500" w:type="pct"/>
          </w:tcPr>
          <w:p w14:paraId="14BC319B" w14:textId="77777777" w:rsidR="00E42374" w:rsidRPr="00D631F2" w:rsidRDefault="00E42374" w:rsidP="008545C7">
            <w:r>
              <w:t>activiteitregelkwalificatie</w:t>
            </w:r>
          </w:p>
        </w:tc>
        <w:tc>
          <w:tcPr>
            <w:tcW w:w="2500" w:type="pct"/>
          </w:tcPr>
          <w:p w14:paraId="12C7D5C3" w14:textId="59BCA50F" w:rsidR="00E42374" w:rsidRPr="00D631F2" w:rsidRDefault="00E42374" w:rsidP="008545C7">
            <w:r>
              <w:t>geen</w:t>
            </w:r>
          </w:p>
        </w:tc>
      </w:tr>
      <w:tr w:rsidR="00E42374" w:rsidRPr="00D631F2" w14:paraId="7D55461F"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0FCB286"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5888254" w14:textId="77777777" w:rsidR="00E42374" w:rsidRPr="0049085E" w:rsidRDefault="00E42374" w:rsidP="008545C7">
                  <w:r w:rsidRPr="0049085E">
                    <w:t>Locatie</w:t>
                  </w:r>
                </w:p>
              </w:tc>
            </w:tr>
            <w:tr w:rsidR="00E42374" w:rsidRPr="0049085E" w14:paraId="14B2CD7B" w14:textId="77777777" w:rsidTr="008545C7">
              <w:tc>
                <w:tcPr>
                  <w:tcW w:w="2500" w:type="pct"/>
                </w:tcPr>
                <w:p w14:paraId="395988A2" w14:textId="77777777" w:rsidR="00E42374" w:rsidRPr="0049085E" w:rsidRDefault="00E42374" w:rsidP="008545C7">
                  <w:r w:rsidRPr="0049085E">
                    <w:t>geometrie</w:t>
                  </w:r>
                </w:p>
              </w:tc>
              <w:tc>
                <w:tcPr>
                  <w:tcW w:w="2500" w:type="pct"/>
                </w:tcPr>
                <w:p w14:paraId="3ADB9368" w14:textId="258FA521" w:rsidR="00E42374" w:rsidRPr="0049085E" w:rsidRDefault="00E42374" w:rsidP="008545C7">
                  <w:r>
                    <w:t>gemeente Zaanstad.gml</w:t>
                  </w:r>
                </w:p>
              </w:tc>
            </w:tr>
            <w:tr w:rsidR="00E42374" w:rsidRPr="0049085E" w14:paraId="3C066BF8" w14:textId="77777777" w:rsidTr="008545C7">
              <w:tc>
                <w:tcPr>
                  <w:tcW w:w="2500" w:type="pct"/>
                </w:tcPr>
                <w:p w14:paraId="2A81B337" w14:textId="77777777" w:rsidR="00E42374" w:rsidRPr="0049085E" w:rsidRDefault="00E42374" w:rsidP="008545C7">
                  <w:r w:rsidRPr="0049085E">
                    <w:t>noemer</w:t>
                  </w:r>
                </w:p>
              </w:tc>
              <w:tc>
                <w:tcPr>
                  <w:tcW w:w="2500" w:type="pct"/>
                </w:tcPr>
                <w:p w14:paraId="4CC4FC0D" w14:textId="301DAE1B" w:rsidR="00E42374" w:rsidRPr="0049085E" w:rsidRDefault="00E42374" w:rsidP="008545C7"/>
              </w:tc>
            </w:tr>
            <w:tr w:rsidR="00E42374" w:rsidRPr="0049085E" w14:paraId="0C629AEF" w14:textId="77777777" w:rsidTr="008545C7">
              <w:tc>
                <w:tcPr>
                  <w:tcW w:w="2500" w:type="pct"/>
                </w:tcPr>
                <w:p w14:paraId="5D68DC7D" w14:textId="77777777" w:rsidR="00E42374" w:rsidRPr="0049085E" w:rsidRDefault="00E42374" w:rsidP="008545C7">
                  <w:r>
                    <w:t>symboolcode</w:t>
                  </w:r>
                </w:p>
              </w:tc>
              <w:tc>
                <w:tcPr>
                  <w:tcW w:w="2500" w:type="pct"/>
                </w:tcPr>
                <w:p w14:paraId="1ADF879F" w14:textId="6DF04125" w:rsidR="00E42374" w:rsidRDefault="00E42374" w:rsidP="008545C7"/>
              </w:tc>
            </w:tr>
            <w:tr w:rsidR="00E42374" w:rsidRPr="0049085E" w14:paraId="7935164F" w14:textId="77777777" w:rsidTr="008545C7">
              <w:tc>
                <w:tcPr>
                  <w:tcW w:w="2500" w:type="pct"/>
                </w:tcPr>
                <w:p w14:paraId="3DDE70D5" w14:textId="77777777" w:rsidR="00E42374" w:rsidRPr="0049085E" w:rsidRDefault="00E42374" w:rsidP="008545C7">
                  <w:r w:rsidRPr="0049085E">
                    <w:t>nauwkeurigheid</w:t>
                  </w:r>
                </w:p>
              </w:tc>
              <w:tc>
                <w:tcPr>
                  <w:tcW w:w="2500" w:type="pct"/>
                </w:tcPr>
                <w:p w14:paraId="199B6317" w14:textId="041C5841" w:rsidR="00E42374" w:rsidRPr="0049085E" w:rsidRDefault="00E42374" w:rsidP="008545C7"/>
              </w:tc>
            </w:tr>
            <w:tr w:rsidR="00E42374" w:rsidRPr="0049085E" w14:paraId="535FD1FD" w14:textId="77777777" w:rsidTr="008545C7">
              <w:tc>
                <w:tcPr>
                  <w:tcW w:w="2500" w:type="pct"/>
                </w:tcPr>
                <w:p w14:paraId="04A5D44E" w14:textId="77777777" w:rsidR="00E42374" w:rsidRPr="0049085E" w:rsidRDefault="00E42374" w:rsidP="008545C7">
                  <w:r w:rsidRPr="0049085E">
                    <w:t>bron</w:t>
                  </w:r>
                  <w:r>
                    <w:t>N</w:t>
                  </w:r>
                  <w:r w:rsidRPr="0049085E">
                    <w:t>auwkeurigheid</w:t>
                  </w:r>
                </w:p>
              </w:tc>
              <w:tc>
                <w:tcPr>
                  <w:tcW w:w="2500" w:type="pct"/>
                </w:tcPr>
                <w:p w14:paraId="68CE74B2" w14:textId="5A969F0F" w:rsidR="00E42374" w:rsidRPr="0049085E" w:rsidRDefault="00E42374" w:rsidP="008545C7">
                  <w:r>
                    <w:t>geen</w:t>
                  </w:r>
                </w:p>
              </w:tc>
            </w:tr>
            <w:tr w:rsidR="00E42374" w:rsidRPr="0049085E" w14:paraId="12AC72FB" w14:textId="77777777" w:rsidTr="008545C7">
              <w:tc>
                <w:tcPr>
                  <w:tcW w:w="2500" w:type="pct"/>
                </w:tcPr>
                <w:p w14:paraId="1E07C462" w14:textId="77777777" w:rsidR="00E42374" w:rsidRPr="0049085E" w:rsidRDefault="00E42374" w:rsidP="008545C7">
                  <w:r>
                    <w:t>idealisatie</w:t>
                  </w:r>
                </w:p>
              </w:tc>
              <w:tc>
                <w:tcPr>
                  <w:tcW w:w="2500" w:type="pct"/>
                </w:tcPr>
                <w:p w14:paraId="2B05A58A" w14:textId="1F662730" w:rsidR="00E42374" w:rsidRPr="0049085E" w:rsidRDefault="00E42374" w:rsidP="008545C7">
                  <w:r>
                    <w:t>geen</w:t>
                  </w:r>
                </w:p>
              </w:tc>
            </w:tr>
          </w:tbl>
          <w:p w14:paraId="7CC3C479" w14:textId="77777777" w:rsidR="00E42374" w:rsidRPr="00D631F2" w:rsidRDefault="00E42374" w:rsidP="008545C7"/>
        </w:tc>
      </w:tr>
    </w:tbl>
    <w:p w14:paraId="08565D2D" w14:textId="0203101C" w:rsidR="00E42374" w:rsidRDefault="00E42374">
      <w:pPr>
        <w:pStyle w:val="Tekstopmerking"/>
      </w:pPr>
    </w:p>
  </w:comment>
  <w:comment w:id="181" w:author="Peeters, Jerry" w:date="2021-03-22T15:0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E1E9CD8"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BAE05B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4C80988" w14:textId="77777777" w:rsidTr="008545C7">
        <w:tc>
          <w:tcPr>
            <w:tcW w:w="2500" w:type="pct"/>
          </w:tcPr>
          <w:p w14:paraId="6773D000" w14:textId="77777777" w:rsidR="00E42374" w:rsidRPr="00D631F2" w:rsidRDefault="00E42374" w:rsidP="008545C7">
            <w:r w:rsidRPr="00D631F2">
              <w:t>activiteit</w:t>
            </w:r>
            <w:r>
              <w:t>en</w:t>
            </w:r>
          </w:p>
        </w:tc>
        <w:tc>
          <w:tcPr>
            <w:tcW w:w="2500" w:type="pct"/>
          </w:tcPr>
          <w:p w14:paraId="60FF7F6B" w14:textId="5F49153F" w:rsidR="00E42374" w:rsidRPr="00D631F2" w:rsidRDefault="00E42374" w:rsidP="008545C7">
            <w:r>
              <w:t>het bouwen van een waterstaatswerk</w:t>
            </w:r>
          </w:p>
        </w:tc>
      </w:tr>
      <w:tr w:rsidR="00E42374" w:rsidRPr="00D631F2" w14:paraId="57C1827F" w14:textId="77777777" w:rsidTr="008545C7">
        <w:tc>
          <w:tcPr>
            <w:tcW w:w="2500" w:type="pct"/>
          </w:tcPr>
          <w:p w14:paraId="49228231" w14:textId="77777777" w:rsidR="00E42374" w:rsidRPr="00D631F2" w:rsidRDefault="00E42374" w:rsidP="008545C7">
            <w:r w:rsidRPr="00D631F2">
              <w:t>activiteitengroep</w:t>
            </w:r>
          </w:p>
        </w:tc>
        <w:tc>
          <w:tcPr>
            <w:tcW w:w="2500" w:type="pct"/>
          </w:tcPr>
          <w:p w14:paraId="4BE97F32" w14:textId="3BB1C2A4" w:rsidR="00E42374" w:rsidRPr="00D631F2" w:rsidRDefault="00E42374" w:rsidP="008545C7">
            <w:r>
              <w:t>http://standaarden.omgevingswet.overheid.nl/activiteit/id/concept/BouwactiviteitRuimtelijk</w:t>
            </w:r>
          </w:p>
        </w:tc>
      </w:tr>
      <w:tr w:rsidR="00E42374" w:rsidRPr="00D631F2" w14:paraId="6CAFBEE5" w14:textId="77777777" w:rsidTr="008545C7">
        <w:tc>
          <w:tcPr>
            <w:tcW w:w="2500" w:type="pct"/>
          </w:tcPr>
          <w:p w14:paraId="35B81A1A" w14:textId="77777777" w:rsidR="00E42374" w:rsidRPr="00D631F2" w:rsidRDefault="00E42374" w:rsidP="008545C7">
            <w:r>
              <w:t>activiteitregelkwalificatie</w:t>
            </w:r>
          </w:p>
        </w:tc>
        <w:tc>
          <w:tcPr>
            <w:tcW w:w="2500" w:type="pct"/>
          </w:tcPr>
          <w:p w14:paraId="72CE3AB9" w14:textId="34EAD7D3" w:rsidR="00E42374" w:rsidRPr="00D631F2" w:rsidRDefault="00E42374" w:rsidP="008545C7">
            <w:r>
              <w:t>geen</w:t>
            </w:r>
          </w:p>
        </w:tc>
      </w:tr>
      <w:tr w:rsidR="00E42374" w:rsidRPr="00D631F2" w14:paraId="03C8A909"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56FB3A6"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3B426A" w14:textId="77777777" w:rsidR="00E42374" w:rsidRPr="0049085E" w:rsidRDefault="00E42374" w:rsidP="008545C7">
                  <w:r w:rsidRPr="0049085E">
                    <w:t>Locatie</w:t>
                  </w:r>
                </w:p>
              </w:tc>
            </w:tr>
            <w:tr w:rsidR="00E42374" w:rsidRPr="0049085E" w14:paraId="48710C0A" w14:textId="77777777" w:rsidTr="008545C7">
              <w:tc>
                <w:tcPr>
                  <w:tcW w:w="2500" w:type="pct"/>
                </w:tcPr>
                <w:p w14:paraId="394BCAA9" w14:textId="77777777" w:rsidR="00E42374" w:rsidRPr="0049085E" w:rsidRDefault="00E42374" w:rsidP="008545C7">
                  <w:r w:rsidRPr="0049085E">
                    <w:t>geometrie</w:t>
                  </w:r>
                </w:p>
              </w:tc>
              <w:tc>
                <w:tcPr>
                  <w:tcW w:w="2500" w:type="pct"/>
                </w:tcPr>
                <w:p w14:paraId="2BAA89B1" w14:textId="47FF63B7" w:rsidR="00E42374" w:rsidRPr="0049085E" w:rsidRDefault="00E42374" w:rsidP="008545C7">
                  <w:r>
                    <w:t>gemeente Zaanstad.gml</w:t>
                  </w:r>
                </w:p>
              </w:tc>
            </w:tr>
            <w:tr w:rsidR="00E42374" w:rsidRPr="0049085E" w14:paraId="21362161" w14:textId="77777777" w:rsidTr="008545C7">
              <w:tc>
                <w:tcPr>
                  <w:tcW w:w="2500" w:type="pct"/>
                </w:tcPr>
                <w:p w14:paraId="33E7B313" w14:textId="77777777" w:rsidR="00E42374" w:rsidRPr="0049085E" w:rsidRDefault="00E42374" w:rsidP="008545C7">
                  <w:r w:rsidRPr="0049085E">
                    <w:t>noemer</w:t>
                  </w:r>
                </w:p>
              </w:tc>
              <w:tc>
                <w:tcPr>
                  <w:tcW w:w="2500" w:type="pct"/>
                </w:tcPr>
                <w:p w14:paraId="5ACDB8C4" w14:textId="2D01FC3F" w:rsidR="00E42374" w:rsidRPr="0049085E" w:rsidRDefault="00E42374" w:rsidP="008545C7"/>
              </w:tc>
            </w:tr>
            <w:tr w:rsidR="00E42374" w:rsidRPr="0049085E" w14:paraId="18997505" w14:textId="77777777" w:rsidTr="008545C7">
              <w:tc>
                <w:tcPr>
                  <w:tcW w:w="2500" w:type="pct"/>
                </w:tcPr>
                <w:p w14:paraId="34AB487A" w14:textId="77777777" w:rsidR="00E42374" w:rsidRPr="0049085E" w:rsidRDefault="00E42374" w:rsidP="008545C7">
                  <w:r>
                    <w:t>symboolcode</w:t>
                  </w:r>
                </w:p>
              </w:tc>
              <w:tc>
                <w:tcPr>
                  <w:tcW w:w="2500" w:type="pct"/>
                </w:tcPr>
                <w:p w14:paraId="2A0839AD" w14:textId="385E51C6" w:rsidR="00E42374" w:rsidRDefault="00E42374" w:rsidP="008545C7"/>
              </w:tc>
            </w:tr>
            <w:tr w:rsidR="00E42374" w:rsidRPr="0049085E" w14:paraId="465643FE" w14:textId="77777777" w:rsidTr="008545C7">
              <w:tc>
                <w:tcPr>
                  <w:tcW w:w="2500" w:type="pct"/>
                </w:tcPr>
                <w:p w14:paraId="522B0C1E" w14:textId="77777777" w:rsidR="00E42374" w:rsidRPr="0049085E" w:rsidRDefault="00E42374" w:rsidP="008545C7">
                  <w:r w:rsidRPr="0049085E">
                    <w:t>nauwkeurigheid</w:t>
                  </w:r>
                </w:p>
              </w:tc>
              <w:tc>
                <w:tcPr>
                  <w:tcW w:w="2500" w:type="pct"/>
                </w:tcPr>
                <w:p w14:paraId="587CC9CB" w14:textId="65A6E3E0" w:rsidR="00E42374" w:rsidRPr="0049085E" w:rsidRDefault="00E42374" w:rsidP="008545C7"/>
              </w:tc>
            </w:tr>
            <w:tr w:rsidR="00E42374" w:rsidRPr="0049085E" w14:paraId="7F884EC2" w14:textId="77777777" w:rsidTr="008545C7">
              <w:tc>
                <w:tcPr>
                  <w:tcW w:w="2500" w:type="pct"/>
                </w:tcPr>
                <w:p w14:paraId="767B398B" w14:textId="77777777" w:rsidR="00E42374" w:rsidRPr="0049085E" w:rsidRDefault="00E42374" w:rsidP="008545C7">
                  <w:r w:rsidRPr="0049085E">
                    <w:t>bron</w:t>
                  </w:r>
                  <w:r>
                    <w:t>N</w:t>
                  </w:r>
                  <w:r w:rsidRPr="0049085E">
                    <w:t>auwkeurigheid</w:t>
                  </w:r>
                </w:p>
              </w:tc>
              <w:tc>
                <w:tcPr>
                  <w:tcW w:w="2500" w:type="pct"/>
                </w:tcPr>
                <w:p w14:paraId="705B7444" w14:textId="5F508322" w:rsidR="00E42374" w:rsidRPr="0049085E" w:rsidRDefault="00E42374" w:rsidP="008545C7">
                  <w:r>
                    <w:t>geen</w:t>
                  </w:r>
                </w:p>
              </w:tc>
            </w:tr>
            <w:tr w:rsidR="00E42374" w:rsidRPr="0049085E" w14:paraId="113BBD45" w14:textId="77777777" w:rsidTr="008545C7">
              <w:tc>
                <w:tcPr>
                  <w:tcW w:w="2500" w:type="pct"/>
                </w:tcPr>
                <w:p w14:paraId="2B4264A2" w14:textId="77777777" w:rsidR="00E42374" w:rsidRPr="0049085E" w:rsidRDefault="00E42374" w:rsidP="008545C7">
                  <w:r>
                    <w:t>idealisatie</w:t>
                  </w:r>
                </w:p>
              </w:tc>
              <w:tc>
                <w:tcPr>
                  <w:tcW w:w="2500" w:type="pct"/>
                </w:tcPr>
                <w:p w14:paraId="2D1B73F1" w14:textId="74C331A1" w:rsidR="00E42374" w:rsidRPr="0049085E" w:rsidRDefault="00E42374" w:rsidP="008545C7">
                  <w:r>
                    <w:t>geen</w:t>
                  </w:r>
                </w:p>
              </w:tc>
            </w:tr>
          </w:tbl>
          <w:p w14:paraId="3BD8B5F1" w14:textId="77777777" w:rsidR="00E42374" w:rsidRPr="00D631F2" w:rsidRDefault="00E42374" w:rsidP="008545C7"/>
        </w:tc>
      </w:tr>
    </w:tbl>
    <w:p w14:paraId="19BA73E7" w14:textId="62AA7899" w:rsidR="00E42374" w:rsidRDefault="00E42374">
      <w:pPr>
        <w:pStyle w:val="Tekstopmerking"/>
      </w:pPr>
    </w:p>
  </w:comment>
  <w:comment w:id="182" w:author="Peeters, Jerry" w:date="2021-03-22T15:0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AB9A6D2"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C2BC2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C7F9A79" w14:textId="77777777" w:rsidTr="008545C7">
        <w:tc>
          <w:tcPr>
            <w:tcW w:w="2500" w:type="pct"/>
          </w:tcPr>
          <w:p w14:paraId="4F41A107" w14:textId="77777777" w:rsidR="00E42374" w:rsidRPr="00D631F2" w:rsidRDefault="00E42374" w:rsidP="008545C7">
            <w:r w:rsidRPr="00D631F2">
              <w:t>activiteit</w:t>
            </w:r>
            <w:r>
              <w:t>en</w:t>
            </w:r>
          </w:p>
        </w:tc>
        <w:tc>
          <w:tcPr>
            <w:tcW w:w="2500" w:type="pct"/>
          </w:tcPr>
          <w:p w14:paraId="23CB621C" w14:textId="1F7FDC34" w:rsidR="00E42374" w:rsidRPr="00D631F2" w:rsidRDefault="00E42374" w:rsidP="008545C7">
            <w:r>
              <w:t>het bouwen van een waterstaatswerk</w:t>
            </w:r>
          </w:p>
        </w:tc>
      </w:tr>
      <w:tr w:rsidR="00E42374" w:rsidRPr="00D631F2" w14:paraId="0AEE9270" w14:textId="77777777" w:rsidTr="008545C7">
        <w:tc>
          <w:tcPr>
            <w:tcW w:w="2500" w:type="pct"/>
          </w:tcPr>
          <w:p w14:paraId="5655E6AD" w14:textId="77777777" w:rsidR="00E42374" w:rsidRPr="00D631F2" w:rsidRDefault="00E42374" w:rsidP="008545C7">
            <w:r w:rsidRPr="00D631F2">
              <w:t>activiteitengroep</w:t>
            </w:r>
          </w:p>
        </w:tc>
        <w:tc>
          <w:tcPr>
            <w:tcW w:w="2500" w:type="pct"/>
          </w:tcPr>
          <w:p w14:paraId="387F6911" w14:textId="74DB4C73" w:rsidR="00E42374" w:rsidRPr="00D631F2" w:rsidRDefault="00E42374" w:rsidP="008545C7">
            <w:r>
              <w:t>http://standaarden.omgevingswet.overheid.nl/activiteit/id/concept/BouwactiviteitRuimtelijk</w:t>
            </w:r>
          </w:p>
        </w:tc>
      </w:tr>
      <w:tr w:rsidR="00E42374" w:rsidRPr="00D631F2" w14:paraId="744016C0" w14:textId="77777777" w:rsidTr="008545C7">
        <w:tc>
          <w:tcPr>
            <w:tcW w:w="2500" w:type="pct"/>
          </w:tcPr>
          <w:p w14:paraId="7D747D51" w14:textId="77777777" w:rsidR="00E42374" w:rsidRPr="00D631F2" w:rsidRDefault="00E42374" w:rsidP="008545C7">
            <w:r>
              <w:t>activiteitregelkwalificatie</w:t>
            </w:r>
          </w:p>
        </w:tc>
        <w:tc>
          <w:tcPr>
            <w:tcW w:w="2500" w:type="pct"/>
          </w:tcPr>
          <w:p w14:paraId="78F89A30" w14:textId="558547EF" w:rsidR="00E42374" w:rsidRPr="00D631F2" w:rsidRDefault="00E42374" w:rsidP="008545C7">
            <w:r>
              <w:t>geen</w:t>
            </w:r>
          </w:p>
        </w:tc>
      </w:tr>
      <w:tr w:rsidR="00E42374" w:rsidRPr="00D631F2" w14:paraId="26DF6607"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A90576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9B5B291" w14:textId="77777777" w:rsidR="00E42374" w:rsidRPr="0049085E" w:rsidRDefault="00E42374" w:rsidP="008545C7">
                  <w:r w:rsidRPr="0049085E">
                    <w:t>Locatie</w:t>
                  </w:r>
                </w:p>
              </w:tc>
            </w:tr>
            <w:tr w:rsidR="00E42374" w:rsidRPr="0049085E" w14:paraId="59999792" w14:textId="77777777" w:rsidTr="008545C7">
              <w:tc>
                <w:tcPr>
                  <w:tcW w:w="2500" w:type="pct"/>
                </w:tcPr>
                <w:p w14:paraId="7E7574AF" w14:textId="77777777" w:rsidR="00E42374" w:rsidRPr="0049085E" w:rsidRDefault="00E42374" w:rsidP="008545C7">
                  <w:r w:rsidRPr="0049085E">
                    <w:t>geometrie</w:t>
                  </w:r>
                </w:p>
              </w:tc>
              <w:tc>
                <w:tcPr>
                  <w:tcW w:w="2500" w:type="pct"/>
                </w:tcPr>
                <w:p w14:paraId="7B0A6A36" w14:textId="042BF166" w:rsidR="00E42374" w:rsidRPr="0049085E" w:rsidRDefault="00E42374" w:rsidP="008545C7">
                  <w:r>
                    <w:t>gemeente Zaanstad.gml</w:t>
                  </w:r>
                </w:p>
              </w:tc>
            </w:tr>
            <w:tr w:rsidR="00E42374" w:rsidRPr="0049085E" w14:paraId="41C45082" w14:textId="77777777" w:rsidTr="008545C7">
              <w:tc>
                <w:tcPr>
                  <w:tcW w:w="2500" w:type="pct"/>
                </w:tcPr>
                <w:p w14:paraId="7458A2EA" w14:textId="77777777" w:rsidR="00E42374" w:rsidRPr="0049085E" w:rsidRDefault="00E42374" w:rsidP="008545C7">
                  <w:r w:rsidRPr="0049085E">
                    <w:t>noemer</w:t>
                  </w:r>
                </w:p>
              </w:tc>
              <w:tc>
                <w:tcPr>
                  <w:tcW w:w="2500" w:type="pct"/>
                </w:tcPr>
                <w:p w14:paraId="076ED3E9" w14:textId="3274F549" w:rsidR="00E42374" w:rsidRPr="0049085E" w:rsidRDefault="00E42374" w:rsidP="008545C7"/>
              </w:tc>
            </w:tr>
            <w:tr w:rsidR="00E42374" w:rsidRPr="0049085E" w14:paraId="56DF6C06" w14:textId="77777777" w:rsidTr="008545C7">
              <w:tc>
                <w:tcPr>
                  <w:tcW w:w="2500" w:type="pct"/>
                </w:tcPr>
                <w:p w14:paraId="23517447" w14:textId="77777777" w:rsidR="00E42374" w:rsidRPr="0049085E" w:rsidRDefault="00E42374" w:rsidP="008545C7">
                  <w:r>
                    <w:t>symboolcode</w:t>
                  </w:r>
                </w:p>
              </w:tc>
              <w:tc>
                <w:tcPr>
                  <w:tcW w:w="2500" w:type="pct"/>
                </w:tcPr>
                <w:p w14:paraId="06E69499" w14:textId="6ACE562E" w:rsidR="00E42374" w:rsidRDefault="00E42374" w:rsidP="008545C7"/>
              </w:tc>
            </w:tr>
            <w:tr w:rsidR="00E42374" w:rsidRPr="0049085E" w14:paraId="41940FC0" w14:textId="77777777" w:rsidTr="008545C7">
              <w:tc>
                <w:tcPr>
                  <w:tcW w:w="2500" w:type="pct"/>
                </w:tcPr>
                <w:p w14:paraId="54401618" w14:textId="77777777" w:rsidR="00E42374" w:rsidRPr="0049085E" w:rsidRDefault="00E42374" w:rsidP="008545C7">
                  <w:r w:rsidRPr="0049085E">
                    <w:t>nauwkeurigheid</w:t>
                  </w:r>
                </w:p>
              </w:tc>
              <w:tc>
                <w:tcPr>
                  <w:tcW w:w="2500" w:type="pct"/>
                </w:tcPr>
                <w:p w14:paraId="399C707C" w14:textId="7C4C3DCC" w:rsidR="00E42374" w:rsidRPr="0049085E" w:rsidRDefault="00E42374" w:rsidP="008545C7"/>
              </w:tc>
            </w:tr>
            <w:tr w:rsidR="00E42374" w:rsidRPr="0049085E" w14:paraId="5514E513" w14:textId="77777777" w:rsidTr="008545C7">
              <w:tc>
                <w:tcPr>
                  <w:tcW w:w="2500" w:type="pct"/>
                </w:tcPr>
                <w:p w14:paraId="682D1642" w14:textId="77777777" w:rsidR="00E42374" w:rsidRPr="0049085E" w:rsidRDefault="00E42374" w:rsidP="008545C7">
                  <w:r w:rsidRPr="0049085E">
                    <w:t>bron</w:t>
                  </w:r>
                  <w:r>
                    <w:t>N</w:t>
                  </w:r>
                  <w:r w:rsidRPr="0049085E">
                    <w:t>auwkeurigheid</w:t>
                  </w:r>
                </w:p>
              </w:tc>
              <w:tc>
                <w:tcPr>
                  <w:tcW w:w="2500" w:type="pct"/>
                </w:tcPr>
                <w:p w14:paraId="24BBD631" w14:textId="49D48382" w:rsidR="00E42374" w:rsidRPr="0049085E" w:rsidRDefault="00E42374" w:rsidP="008545C7">
                  <w:r>
                    <w:t>geen</w:t>
                  </w:r>
                </w:p>
              </w:tc>
            </w:tr>
            <w:tr w:rsidR="00E42374" w:rsidRPr="0049085E" w14:paraId="3DF1DD37" w14:textId="77777777" w:rsidTr="008545C7">
              <w:tc>
                <w:tcPr>
                  <w:tcW w:w="2500" w:type="pct"/>
                </w:tcPr>
                <w:p w14:paraId="1DA4EA7D" w14:textId="77777777" w:rsidR="00E42374" w:rsidRPr="0049085E" w:rsidRDefault="00E42374" w:rsidP="008545C7">
                  <w:r>
                    <w:t>idealisatie</w:t>
                  </w:r>
                </w:p>
              </w:tc>
              <w:tc>
                <w:tcPr>
                  <w:tcW w:w="2500" w:type="pct"/>
                </w:tcPr>
                <w:p w14:paraId="5AC4760E" w14:textId="72462B52" w:rsidR="00E42374" w:rsidRPr="0049085E" w:rsidRDefault="00E42374" w:rsidP="008545C7">
                  <w:r>
                    <w:t>geen</w:t>
                  </w:r>
                </w:p>
              </w:tc>
            </w:tr>
          </w:tbl>
          <w:p w14:paraId="02C05090" w14:textId="77777777" w:rsidR="00E42374" w:rsidRPr="00D631F2" w:rsidRDefault="00E42374" w:rsidP="008545C7"/>
        </w:tc>
      </w:tr>
    </w:tbl>
    <w:p w14:paraId="12B5EE67" w14:textId="5686EF73" w:rsidR="00E42374" w:rsidRDefault="00E42374">
      <w:pPr>
        <w:pStyle w:val="Tekstopmerking"/>
      </w:pPr>
    </w:p>
  </w:comment>
  <w:comment w:id="183" w:author="Peeters, Jerry" w:date="2021-03-22T15:0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6D2B1C8"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A97A646"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40FAFD0" w14:textId="77777777" w:rsidTr="008545C7">
        <w:tc>
          <w:tcPr>
            <w:tcW w:w="2500" w:type="pct"/>
          </w:tcPr>
          <w:p w14:paraId="3BFB2424" w14:textId="77777777" w:rsidR="00E42374" w:rsidRPr="00D631F2" w:rsidRDefault="00E42374" w:rsidP="008545C7">
            <w:r w:rsidRPr="00D631F2">
              <w:t>activiteit</w:t>
            </w:r>
            <w:r>
              <w:t>en</w:t>
            </w:r>
          </w:p>
        </w:tc>
        <w:tc>
          <w:tcPr>
            <w:tcW w:w="2500" w:type="pct"/>
          </w:tcPr>
          <w:p w14:paraId="2CA654CB" w14:textId="3FFD2340" w:rsidR="00E42374" w:rsidRPr="00D631F2" w:rsidRDefault="00E42374" w:rsidP="008545C7">
            <w:r>
              <w:t>het bouwen van een duiker in water</w:t>
            </w:r>
          </w:p>
        </w:tc>
      </w:tr>
      <w:tr w:rsidR="00E42374" w:rsidRPr="00D631F2" w14:paraId="000F95C8" w14:textId="77777777" w:rsidTr="008545C7">
        <w:tc>
          <w:tcPr>
            <w:tcW w:w="2500" w:type="pct"/>
          </w:tcPr>
          <w:p w14:paraId="68D87DA6" w14:textId="77777777" w:rsidR="00E42374" w:rsidRPr="00D631F2" w:rsidRDefault="00E42374" w:rsidP="008545C7">
            <w:r w:rsidRPr="00D631F2">
              <w:t>activiteitengroep</w:t>
            </w:r>
          </w:p>
        </w:tc>
        <w:tc>
          <w:tcPr>
            <w:tcW w:w="2500" w:type="pct"/>
          </w:tcPr>
          <w:p w14:paraId="54594742" w14:textId="53EF4B6F" w:rsidR="00E42374" w:rsidRPr="00D631F2" w:rsidRDefault="00E42374" w:rsidP="008545C7">
            <w:r>
              <w:t>http://standaarden.omgevingswet.overheid.nl/activiteit/id/concept/BouwactiviteitRuimtelijk</w:t>
            </w:r>
          </w:p>
        </w:tc>
      </w:tr>
      <w:tr w:rsidR="00E42374" w:rsidRPr="00D631F2" w14:paraId="4433708C" w14:textId="77777777" w:rsidTr="008545C7">
        <w:tc>
          <w:tcPr>
            <w:tcW w:w="2500" w:type="pct"/>
          </w:tcPr>
          <w:p w14:paraId="70F1D539" w14:textId="77777777" w:rsidR="00E42374" w:rsidRPr="00D631F2" w:rsidRDefault="00E42374" w:rsidP="008545C7">
            <w:r>
              <w:t>activiteitregelkwalificatie</w:t>
            </w:r>
          </w:p>
        </w:tc>
        <w:tc>
          <w:tcPr>
            <w:tcW w:w="2500" w:type="pct"/>
          </w:tcPr>
          <w:p w14:paraId="088DD510" w14:textId="717D191C" w:rsidR="00E42374" w:rsidRPr="00D631F2" w:rsidRDefault="00E42374" w:rsidP="008545C7">
            <w:r>
              <w:t>geen</w:t>
            </w:r>
          </w:p>
        </w:tc>
      </w:tr>
      <w:tr w:rsidR="00E42374" w:rsidRPr="00D631F2" w14:paraId="6CD03B8C"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2FC6D31"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4718B5F" w14:textId="77777777" w:rsidR="00E42374" w:rsidRPr="0049085E" w:rsidRDefault="00E42374" w:rsidP="008545C7">
                  <w:r w:rsidRPr="0049085E">
                    <w:t>Locatie</w:t>
                  </w:r>
                </w:p>
              </w:tc>
            </w:tr>
            <w:tr w:rsidR="00E42374" w:rsidRPr="0049085E" w14:paraId="733089BF" w14:textId="77777777" w:rsidTr="008545C7">
              <w:tc>
                <w:tcPr>
                  <w:tcW w:w="2500" w:type="pct"/>
                </w:tcPr>
                <w:p w14:paraId="78F5B4AF" w14:textId="77777777" w:rsidR="00E42374" w:rsidRPr="0049085E" w:rsidRDefault="00E42374" w:rsidP="008545C7">
                  <w:r w:rsidRPr="0049085E">
                    <w:t>geometrie</w:t>
                  </w:r>
                </w:p>
              </w:tc>
              <w:tc>
                <w:tcPr>
                  <w:tcW w:w="2500" w:type="pct"/>
                </w:tcPr>
                <w:p w14:paraId="05218D25" w14:textId="3C1D266E" w:rsidR="00E42374" w:rsidRPr="0049085E" w:rsidRDefault="00E42374" w:rsidP="008545C7">
                  <w:r>
                    <w:t>gemeente Zaanstad.gml</w:t>
                  </w:r>
                </w:p>
              </w:tc>
            </w:tr>
            <w:tr w:rsidR="00E42374" w:rsidRPr="0049085E" w14:paraId="5F72BB72" w14:textId="77777777" w:rsidTr="008545C7">
              <w:tc>
                <w:tcPr>
                  <w:tcW w:w="2500" w:type="pct"/>
                </w:tcPr>
                <w:p w14:paraId="28216544" w14:textId="77777777" w:rsidR="00E42374" w:rsidRPr="0049085E" w:rsidRDefault="00E42374" w:rsidP="008545C7">
                  <w:r w:rsidRPr="0049085E">
                    <w:t>noemer</w:t>
                  </w:r>
                </w:p>
              </w:tc>
              <w:tc>
                <w:tcPr>
                  <w:tcW w:w="2500" w:type="pct"/>
                </w:tcPr>
                <w:p w14:paraId="2436A55E" w14:textId="782D647A" w:rsidR="00E42374" w:rsidRPr="0049085E" w:rsidRDefault="00E42374" w:rsidP="008545C7"/>
              </w:tc>
            </w:tr>
            <w:tr w:rsidR="00E42374" w:rsidRPr="0049085E" w14:paraId="4B5F52F5" w14:textId="77777777" w:rsidTr="008545C7">
              <w:tc>
                <w:tcPr>
                  <w:tcW w:w="2500" w:type="pct"/>
                </w:tcPr>
                <w:p w14:paraId="4F8DFC60" w14:textId="77777777" w:rsidR="00E42374" w:rsidRPr="0049085E" w:rsidRDefault="00E42374" w:rsidP="008545C7">
                  <w:r>
                    <w:t>symboolcode</w:t>
                  </w:r>
                </w:p>
              </w:tc>
              <w:tc>
                <w:tcPr>
                  <w:tcW w:w="2500" w:type="pct"/>
                </w:tcPr>
                <w:p w14:paraId="1517C14D" w14:textId="249DE5CE" w:rsidR="00E42374" w:rsidRDefault="00E42374" w:rsidP="008545C7"/>
              </w:tc>
            </w:tr>
            <w:tr w:rsidR="00E42374" w:rsidRPr="0049085E" w14:paraId="74AD8391" w14:textId="77777777" w:rsidTr="008545C7">
              <w:tc>
                <w:tcPr>
                  <w:tcW w:w="2500" w:type="pct"/>
                </w:tcPr>
                <w:p w14:paraId="22FE4C62" w14:textId="77777777" w:rsidR="00E42374" w:rsidRPr="0049085E" w:rsidRDefault="00E42374" w:rsidP="008545C7">
                  <w:r w:rsidRPr="0049085E">
                    <w:t>nauwkeurigheid</w:t>
                  </w:r>
                </w:p>
              </w:tc>
              <w:tc>
                <w:tcPr>
                  <w:tcW w:w="2500" w:type="pct"/>
                </w:tcPr>
                <w:p w14:paraId="10C51B1B" w14:textId="062F1CD4" w:rsidR="00E42374" w:rsidRPr="0049085E" w:rsidRDefault="00E42374" w:rsidP="008545C7"/>
              </w:tc>
            </w:tr>
            <w:tr w:rsidR="00E42374" w:rsidRPr="0049085E" w14:paraId="0F471DE7" w14:textId="77777777" w:rsidTr="008545C7">
              <w:tc>
                <w:tcPr>
                  <w:tcW w:w="2500" w:type="pct"/>
                </w:tcPr>
                <w:p w14:paraId="3F9D4AAF" w14:textId="77777777" w:rsidR="00E42374" w:rsidRPr="0049085E" w:rsidRDefault="00E42374" w:rsidP="008545C7">
                  <w:r w:rsidRPr="0049085E">
                    <w:t>bron</w:t>
                  </w:r>
                  <w:r>
                    <w:t>N</w:t>
                  </w:r>
                  <w:r w:rsidRPr="0049085E">
                    <w:t>auwkeurigheid</w:t>
                  </w:r>
                </w:p>
              </w:tc>
              <w:tc>
                <w:tcPr>
                  <w:tcW w:w="2500" w:type="pct"/>
                </w:tcPr>
                <w:p w14:paraId="104702E7" w14:textId="7C811002" w:rsidR="00E42374" w:rsidRPr="0049085E" w:rsidRDefault="00E42374" w:rsidP="008545C7">
                  <w:r>
                    <w:t>geen</w:t>
                  </w:r>
                </w:p>
              </w:tc>
            </w:tr>
            <w:tr w:rsidR="00E42374" w:rsidRPr="0049085E" w14:paraId="7257BEA7" w14:textId="77777777" w:rsidTr="008545C7">
              <w:tc>
                <w:tcPr>
                  <w:tcW w:w="2500" w:type="pct"/>
                </w:tcPr>
                <w:p w14:paraId="3652F36C" w14:textId="77777777" w:rsidR="00E42374" w:rsidRPr="0049085E" w:rsidRDefault="00E42374" w:rsidP="008545C7">
                  <w:r>
                    <w:t>idealisatie</w:t>
                  </w:r>
                </w:p>
              </w:tc>
              <w:tc>
                <w:tcPr>
                  <w:tcW w:w="2500" w:type="pct"/>
                </w:tcPr>
                <w:p w14:paraId="27513B2C" w14:textId="53065992" w:rsidR="00E42374" w:rsidRPr="0049085E" w:rsidRDefault="00E42374" w:rsidP="008545C7">
                  <w:r>
                    <w:t>geen</w:t>
                  </w:r>
                </w:p>
              </w:tc>
            </w:tr>
          </w:tbl>
          <w:p w14:paraId="2B3A0B4C" w14:textId="77777777" w:rsidR="00E42374" w:rsidRPr="00D631F2" w:rsidRDefault="00E42374" w:rsidP="008545C7"/>
        </w:tc>
      </w:tr>
    </w:tbl>
    <w:p w14:paraId="2EB63929" w14:textId="4C9BD0FE" w:rsidR="00E42374" w:rsidRDefault="00E42374">
      <w:pPr>
        <w:pStyle w:val="Tekstopmerking"/>
      </w:pPr>
    </w:p>
  </w:comment>
  <w:comment w:id="184" w:author="Peeters, Jerry" w:date="2021-03-22T15:0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00F0E3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A42644F"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FA788E2" w14:textId="77777777" w:rsidTr="008545C7">
        <w:tc>
          <w:tcPr>
            <w:tcW w:w="2500" w:type="pct"/>
          </w:tcPr>
          <w:p w14:paraId="1CA0DA21" w14:textId="77777777" w:rsidR="00E42374" w:rsidRPr="00D631F2" w:rsidRDefault="00E42374" w:rsidP="008545C7">
            <w:r w:rsidRPr="00D631F2">
              <w:t>activiteit</w:t>
            </w:r>
            <w:r>
              <w:t>en</w:t>
            </w:r>
          </w:p>
        </w:tc>
        <w:tc>
          <w:tcPr>
            <w:tcW w:w="2500" w:type="pct"/>
          </w:tcPr>
          <w:p w14:paraId="61DCD36B" w14:textId="393F1F37" w:rsidR="00E42374" w:rsidRPr="00D631F2" w:rsidRDefault="00E42374" w:rsidP="008545C7">
            <w:r>
              <w:t>het bouwen van een duiker in water</w:t>
            </w:r>
          </w:p>
        </w:tc>
      </w:tr>
      <w:tr w:rsidR="00E42374" w:rsidRPr="00D631F2" w14:paraId="4CC689CB" w14:textId="77777777" w:rsidTr="008545C7">
        <w:tc>
          <w:tcPr>
            <w:tcW w:w="2500" w:type="pct"/>
          </w:tcPr>
          <w:p w14:paraId="093B3E37" w14:textId="77777777" w:rsidR="00E42374" w:rsidRPr="00D631F2" w:rsidRDefault="00E42374" w:rsidP="008545C7">
            <w:r w:rsidRPr="00D631F2">
              <w:t>activiteitengroep</w:t>
            </w:r>
          </w:p>
        </w:tc>
        <w:tc>
          <w:tcPr>
            <w:tcW w:w="2500" w:type="pct"/>
          </w:tcPr>
          <w:p w14:paraId="40CE7E0D" w14:textId="18776ECF" w:rsidR="00E42374" w:rsidRPr="00D631F2" w:rsidRDefault="00E42374" w:rsidP="008545C7">
            <w:r>
              <w:t>http://standaarden.omgevingswet.overheid.nl/activiteit/id/concept/BouwactiviteitRuimtelijk</w:t>
            </w:r>
          </w:p>
        </w:tc>
      </w:tr>
      <w:tr w:rsidR="00E42374" w:rsidRPr="00D631F2" w14:paraId="035DF0B1" w14:textId="77777777" w:rsidTr="008545C7">
        <w:tc>
          <w:tcPr>
            <w:tcW w:w="2500" w:type="pct"/>
          </w:tcPr>
          <w:p w14:paraId="77A11F1D" w14:textId="77777777" w:rsidR="00E42374" w:rsidRPr="00D631F2" w:rsidRDefault="00E42374" w:rsidP="008545C7">
            <w:r>
              <w:t>activiteitregelkwalificatie</w:t>
            </w:r>
          </w:p>
        </w:tc>
        <w:tc>
          <w:tcPr>
            <w:tcW w:w="2500" w:type="pct"/>
          </w:tcPr>
          <w:p w14:paraId="7B338ABA" w14:textId="1180E316" w:rsidR="00E42374" w:rsidRPr="00D631F2" w:rsidRDefault="00E42374" w:rsidP="008545C7">
            <w:r>
              <w:t>geen</w:t>
            </w:r>
          </w:p>
        </w:tc>
      </w:tr>
      <w:tr w:rsidR="00E42374" w:rsidRPr="00D631F2" w14:paraId="79301ED1"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BF9B022"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E7782A" w14:textId="77777777" w:rsidR="00E42374" w:rsidRPr="0049085E" w:rsidRDefault="00E42374" w:rsidP="008545C7">
                  <w:r w:rsidRPr="0049085E">
                    <w:t>Locatie</w:t>
                  </w:r>
                </w:p>
              </w:tc>
            </w:tr>
            <w:tr w:rsidR="00E42374" w:rsidRPr="0049085E" w14:paraId="0AD24203" w14:textId="77777777" w:rsidTr="008545C7">
              <w:tc>
                <w:tcPr>
                  <w:tcW w:w="2500" w:type="pct"/>
                </w:tcPr>
                <w:p w14:paraId="14E6F021" w14:textId="77777777" w:rsidR="00E42374" w:rsidRPr="0049085E" w:rsidRDefault="00E42374" w:rsidP="008545C7">
                  <w:r w:rsidRPr="0049085E">
                    <w:t>geometrie</w:t>
                  </w:r>
                </w:p>
              </w:tc>
              <w:tc>
                <w:tcPr>
                  <w:tcW w:w="2500" w:type="pct"/>
                </w:tcPr>
                <w:p w14:paraId="7A96EB6A" w14:textId="39519DCE" w:rsidR="00E42374" w:rsidRPr="0049085E" w:rsidRDefault="00E42374" w:rsidP="008545C7">
                  <w:r>
                    <w:t>gemeente Zaanstad.gml</w:t>
                  </w:r>
                </w:p>
              </w:tc>
            </w:tr>
            <w:tr w:rsidR="00E42374" w:rsidRPr="0049085E" w14:paraId="7C185EDA" w14:textId="77777777" w:rsidTr="008545C7">
              <w:tc>
                <w:tcPr>
                  <w:tcW w:w="2500" w:type="pct"/>
                </w:tcPr>
                <w:p w14:paraId="3F3B3459" w14:textId="77777777" w:rsidR="00E42374" w:rsidRPr="0049085E" w:rsidRDefault="00E42374" w:rsidP="008545C7">
                  <w:r w:rsidRPr="0049085E">
                    <w:t>noemer</w:t>
                  </w:r>
                </w:p>
              </w:tc>
              <w:tc>
                <w:tcPr>
                  <w:tcW w:w="2500" w:type="pct"/>
                </w:tcPr>
                <w:p w14:paraId="5D540A34" w14:textId="297573C3" w:rsidR="00E42374" w:rsidRPr="0049085E" w:rsidRDefault="00E42374" w:rsidP="008545C7"/>
              </w:tc>
            </w:tr>
            <w:tr w:rsidR="00E42374" w:rsidRPr="0049085E" w14:paraId="7006968A" w14:textId="77777777" w:rsidTr="008545C7">
              <w:tc>
                <w:tcPr>
                  <w:tcW w:w="2500" w:type="pct"/>
                </w:tcPr>
                <w:p w14:paraId="4DFBDBF6" w14:textId="77777777" w:rsidR="00E42374" w:rsidRPr="0049085E" w:rsidRDefault="00E42374" w:rsidP="008545C7">
                  <w:r>
                    <w:t>symboolcode</w:t>
                  </w:r>
                </w:p>
              </w:tc>
              <w:tc>
                <w:tcPr>
                  <w:tcW w:w="2500" w:type="pct"/>
                </w:tcPr>
                <w:p w14:paraId="5232557E" w14:textId="627DD0A9" w:rsidR="00E42374" w:rsidRDefault="00E42374" w:rsidP="008545C7"/>
              </w:tc>
            </w:tr>
            <w:tr w:rsidR="00E42374" w:rsidRPr="0049085E" w14:paraId="16ED721E" w14:textId="77777777" w:rsidTr="008545C7">
              <w:tc>
                <w:tcPr>
                  <w:tcW w:w="2500" w:type="pct"/>
                </w:tcPr>
                <w:p w14:paraId="47CA2F2F" w14:textId="77777777" w:rsidR="00E42374" w:rsidRPr="0049085E" w:rsidRDefault="00E42374" w:rsidP="008545C7">
                  <w:r w:rsidRPr="0049085E">
                    <w:t>nauwkeurigheid</w:t>
                  </w:r>
                </w:p>
              </w:tc>
              <w:tc>
                <w:tcPr>
                  <w:tcW w:w="2500" w:type="pct"/>
                </w:tcPr>
                <w:p w14:paraId="3280EC13" w14:textId="40D1ACE4" w:rsidR="00E42374" w:rsidRPr="0049085E" w:rsidRDefault="00E42374" w:rsidP="008545C7"/>
              </w:tc>
            </w:tr>
            <w:tr w:rsidR="00E42374" w:rsidRPr="0049085E" w14:paraId="0A58EE70" w14:textId="77777777" w:rsidTr="008545C7">
              <w:tc>
                <w:tcPr>
                  <w:tcW w:w="2500" w:type="pct"/>
                </w:tcPr>
                <w:p w14:paraId="2E3F9AE1" w14:textId="77777777" w:rsidR="00E42374" w:rsidRPr="0049085E" w:rsidRDefault="00E42374" w:rsidP="008545C7">
                  <w:r w:rsidRPr="0049085E">
                    <w:t>bron</w:t>
                  </w:r>
                  <w:r>
                    <w:t>N</w:t>
                  </w:r>
                  <w:r w:rsidRPr="0049085E">
                    <w:t>auwkeurigheid</w:t>
                  </w:r>
                </w:p>
              </w:tc>
              <w:tc>
                <w:tcPr>
                  <w:tcW w:w="2500" w:type="pct"/>
                </w:tcPr>
                <w:p w14:paraId="59256322" w14:textId="29313EA6" w:rsidR="00E42374" w:rsidRPr="0049085E" w:rsidRDefault="00E42374" w:rsidP="008545C7">
                  <w:r>
                    <w:t>geen</w:t>
                  </w:r>
                </w:p>
              </w:tc>
            </w:tr>
            <w:tr w:rsidR="00E42374" w:rsidRPr="0049085E" w14:paraId="6658FFC0" w14:textId="77777777" w:rsidTr="008545C7">
              <w:tc>
                <w:tcPr>
                  <w:tcW w:w="2500" w:type="pct"/>
                </w:tcPr>
                <w:p w14:paraId="10C0056C" w14:textId="77777777" w:rsidR="00E42374" w:rsidRPr="0049085E" w:rsidRDefault="00E42374" w:rsidP="008545C7">
                  <w:r>
                    <w:t>idealisatie</w:t>
                  </w:r>
                </w:p>
              </w:tc>
              <w:tc>
                <w:tcPr>
                  <w:tcW w:w="2500" w:type="pct"/>
                </w:tcPr>
                <w:p w14:paraId="319CC5B2" w14:textId="4C548F2E" w:rsidR="00E42374" w:rsidRPr="0049085E" w:rsidRDefault="00E42374" w:rsidP="008545C7">
                  <w:r>
                    <w:t>geen</w:t>
                  </w:r>
                </w:p>
              </w:tc>
            </w:tr>
          </w:tbl>
          <w:p w14:paraId="7F584A87" w14:textId="77777777" w:rsidR="00E42374" w:rsidRPr="00D631F2" w:rsidRDefault="00E42374" w:rsidP="008545C7"/>
        </w:tc>
      </w:tr>
    </w:tbl>
    <w:p w14:paraId="43367DCC" w14:textId="7DAF76CA" w:rsidR="00E42374" w:rsidRDefault="00E42374">
      <w:pPr>
        <w:pStyle w:val="Tekstopmerking"/>
      </w:pPr>
    </w:p>
  </w:comment>
  <w:comment w:id="185" w:author="Peeters, Jerry" w:date="2021-03-22T15:0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312EC21"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1847F43"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F75364C" w14:textId="77777777" w:rsidTr="008545C7">
        <w:tc>
          <w:tcPr>
            <w:tcW w:w="2500" w:type="pct"/>
          </w:tcPr>
          <w:p w14:paraId="47F99012" w14:textId="77777777" w:rsidR="00E42374" w:rsidRPr="00D631F2" w:rsidRDefault="00E42374" w:rsidP="008545C7">
            <w:r w:rsidRPr="00D631F2">
              <w:t>activiteit</w:t>
            </w:r>
            <w:r>
              <w:t>en</w:t>
            </w:r>
          </w:p>
        </w:tc>
        <w:tc>
          <w:tcPr>
            <w:tcW w:w="2500" w:type="pct"/>
          </w:tcPr>
          <w:p w14:paraId="4C18D376" w14:textId="6088C687" w:rsidR="00E42374" w:rsidRPr="00D631F2" w:rsidRDefault="00E42374" w:rsidP="008545C7">
            <w:r>
              <w:t>het bouwen van een brug over water en waterbergingsgebied</w:t>
            </w:r>
          </w:p>
        </w:tc>
      </w:tr>
      <w:tr w:rsidR="00E42374" w:rsidRPr="00D631F2" w14:paraId="012CE3CD" w14:textId="77777777" w:rsidTr="008545C7">
        <w:tc>
          <w:tcPr>
            <w:tcW w:w="2500" w:type="pct"/>
          </w:tcPr>
          <w:p w14:paraId="7EB0F90B" w14:textId="77777777" w:rsidR="00E42374" w:rsidRPr="00D631F2" w:rsidRDefault="00E42374" w:rsidP="008545C7">
            <w:r w:rsidRPr="00D631F2">
              <w:t>activiteitengroep</w:t>
            </w:r>
          </w:p>
        </w:tc>
        <w:tc>
          <w:tcPr>
            <w:tcW w:w="2500" w:type="pct"/>
          </w:tcPr>
          <w:p w14:paraId="664F0983" w14:textId="68B025B3" w:rsidR="00E42374" w:rsidRPr="00D631F2" w:rsidRDefault="00E42374" w:rsidP="008545C7">
            <w:r>
              <w:t>http://standaarden.omgevingswet.overheid.nl/activiteit/id/concept/BouwactiviteitRuimtelijk</w:t>
            </w:r>
          </w:p>
        </w:tc>
      </w:tr>
      <w:tr w:rsidR="00E42374" w:rsidRPr="00D631F2" w14:paraId="29C0D8F5" w14:textId="77777777" w:rsidTr="008545C7">
        <w:tc>
          <w:tcPr>
            <w:tcW w:w="2500" w:type="pct"/>
          </w:tcPr>
          <w:p w14:paraId="322BD098" w14:textId="77777777" w:rsidR="00E42374" w:rsidRPr="00D631F2" w:rsidRDefault="00E42374" w:rsidP="008545C7">
            <w:r>
              <w:t>activiteitregelkwalificatie</w:t>
            </w:r>
          </w:p>
        </w:tc>
        <w:tc>
          <w:tcPr>
            <w:tcW w:w="2500" w:type="pct"/>
          </w:tcPr>
          <w:p w14:paraId="55EE15A2" w14:textId="26A3AF2B" w:rsidR="00E42374" w:rsidRPr="00D631F2" w:rsidRDefault="00E42374" w:rsidP="008545C7">
            <w:r>
              <w:t>geen</w:t>
            </w:r>
          </w:p>
        </w:tc>
      </w:tr>
      <w:tr w:rsidR="00E42374" w:rsidRPr="00D631F2" w14:paraId="6CC82305"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5A14CF7"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64FFCC7" w14:textId="77777777" w:rsidR="00E42374" w:rsidRPr="0049085E" w:rsidRDefault="00E42374" w:rsidP="008545C7">
                  <w:r w:rsidRPr="0049085E">
                    <w:t>Locatie</w:t>
                  </w:r>
                </w:p>
              </w:tc>
            </w:tr>
            <w:tr w:rsidR="00E42374" w:rsidRPr="0049085E" w14:paraId="7712FCA1" w14:textId="77777777" w:rsidTr="008545C7">
              <w:tc>
                <w:tcPr>
                  <w:tcW w:w="2500" w:type="pct"/>
                </w:tcPr>
                <w:p w14:paraId="38125E12" w14:textId="77777777" w:rsidR="00E42374" w:rsidRPr="0049085E" w:rsidRDefault="00E42374" w:rsidP="008545C7">
                  <w:r w:rsidRPr="0049085E">
                    <w:t>geometrie</w:t>
                  </w:r>
                </w:p>
              </w:tc>
              <w:tc>
                <w:tcPr>
                  <w:tcW w:w="2500" w:type="pct"/>
                </w:tcPr>
                <w:p w14:paraId="33AFB72D" w14:textId="7C84E4D3" w:rsidR="00E42374" w:rsidRPr="0049085E" w:rsidRDefault="00E42374" w:rsidP="008545C7">
                  <w:r>
                    <w:t>gemeente Zaanstad.gml</w:t>
                  </w:r>
                </w:p>
              </w:tc>
            </w:tr>
            <w:tr w:rsidR="00E42374" w:rsidRPr="0049085E" w14:paraId="4062AE60" w14:textId="77777777" w:rsidTr="008545C7">
              <w:tc>
                <w:tcPr>
                  <w:tcW w:w="2500" w:type="pct"/>
                </w:tcPr>
                <w:p w14:paraId="2E72B10A" w14:textId="77777777" w:rsidR="00E42374" w:rsidRPr="0049085E" w:rsidRDefault="00E42374" w:rsidP="008545C7">
                  <w:r w:rsidRPr="0049085E">
                    <w:t>noemer</w:t>
                  </w:r>
                </w:p>
              </w:tc>
              <w:tc>
                <w:tcPr>
                  <w:tcW w:w="2500" w:type="pct"/>
                </w:tcPr>
                <w:p w14:paraId="00FE8C8D" w14:textId="61B418E6" w:rsidR="00E42374" w:rsidRPr="0049085E" w:rsidRDefault="00E42374" w:rsidP="008545C7"/>
              </w:tc>
            </w:tr>
            <w:tr w:rsidR="00E42374" w:rsidRPr="0049085E" w14:paraId="55299D06" w14:textId="77777777" w:rsidTr="008545C7">
              <w:tc>
                <w:tcPr>
                  <w:tcW w:w="2500" w:type="pct"/>
                </w:tcPr>
                <w:p w14:paraId="24C878B6" w14:textId="77777777" w:rsidR="00E42374" w:rsidRPr="0049085E" w:rsidRDefault="00E42374" w:rsidP="008545C7">
                  <w:r>
                    <w:t>symboolcode</w:t>
                  </w:r>
                </w:p>
              </w:tc>
              <w:tc>
                <w:tcPr>
                  <w:tcW w:w="2500" w:type="pct"/>
                </w:tcPr>
                <w:p w14:paraId="39CBA945" w14:textId="6A68CD3E" w:rsidR="00E42374" w:rsidRDefault="00E42374" w:rsidP="008545C7"/>
              </w:tc>
            </w:tr>
            <w:tr w:rsidR="00E42374" w:rsidRPr="0049085E" w14:paraId="24A42C65" w14:textId="77777777" w:rsidTr="008545C7">
              <w:tc>
                <w:tcPr>
                  <w:tcW w:w="2500" w:type="pct"/>
                </w:tcPr>
                <w:p w14:paraId="3879CAAB" w14:textId="77777777" w:rsidR="00E42374" w:rsidRPr="0049085E" w:rsidRDefault="00E42374" w:rsidP="008545C7">
                  <w:r w:rsidRPr="0049085E">
                    <w:t>nauwkeurigheid</w:t>
                  </w:r>
                </w:p>
              </w:tc>
              <w:tc>
                <w:tcPr>
                  <w:tcW w:w="2500" w:type="pct"/>
                </w:tcPr>
                <w:p w14:paraId="3360D3A5" w14:textId="10C06A2E" w:rsidR="00E42374" w:rsidRPr="0049085E" w:rsidRDefault="00E42374" w:rsidP="008545C7"/>
              </w:tc>
            </w:tr>
            <w:tr w:rsidR="00E42374" w:rsidRPr="0049085E" w14:paraId="34EA7A94" w14:textId="77777777" w:rsidTr="008545C7">
              <w:tc>
                <w:tcPr>
                  <w:tcW w:w="2500" w:type="pct"/>
                </w:tcPr>
                <w:p w14:paraId="4947F529" w14:textId="77777777" w:rsidR="00E42374" w:rsidRPr="0049085E" w:rsidRDefault="00E42374" w:rsidP="008545C7">
                  <w:r w:rsidRPr="0049085E">
                    <w:t>bron</w:t>
                  </w:r>
                  <w:r>
                    <w:t>N</w:t>
                  </w:r>
                  <w:r w:rsidRPr="0049085E">
                    <w:t>auwkeurigheid</w:t>
                  </w:r>
                </w:p>
              </w:tc>
              <w:tc>
                <w:tcPr>
                  <w:tcW w:w="2500" w:type="pct"/>
                </w:tcPr>
                <w:p w14:paraId="6894F0E5" w14:textId="4A0BFF63" w:rsidR="00E42374" w:rsidRPr="0049085E" w:rsidRDefault="00E42374" w:rsidP="008545C7">
                  <w:r>
                    <w:t>geen</w:t>
                  </w:r>
                </w:p>
              </w:tc>
            </w:tr>
            <w:tr w:rsidR="00E42374" w:rsidRPr="0049085E" w14:paraId="49F7281F" w14:textId="77777777" w:rsidTr="008545C7">
              <w:tc>
                <w:tcPr>
                  <w:tcW w:w="2500" w:type="pct"/>
                </w:tcPr>
                <w:p w14:paraId="226D3D22" w14:textId="77777777" w:rsidR="00E42374" w:rsidRPr="0049085E" w:rsidRDefault="00E42374" w:rsidP="008545C7">
                  <w:r>
                    <w:t>idealisatie</w:t>
                  </w:r>
                </w:p>
              </w:tc>
              <w:tc>
                <w:tcPr>
                  <w:tcW w:w="2500" w:type="pct"/>
                </w:tcPr>
                <w:p w14:paraId="53CF1220" w14:textId="22E090E3" w:rsidR="00E42374" w:rsidRPr="0049085E" w:rsidRDefault="00E42374" w:rsidP="008545C7">
                  <w:r>
                    <w:t>geen</w:t>
                  </w:r>
                </w:p>
              </w:tc>
            </w:tr>
          </w:tbl>
          <w:p w14:paraId="29CB0694" w14:textId="77777777" w:rsidR="00E42374" w:rsidRPr="00D631F2" w:rsidRDefault="00E42374" w:rsidP="008545C7"/>
        </w:tc>
      </w:tr>
    </w:tbl>
    <w:p w14:paraId="13D46A79" w14:textId="1894FB40" w:rsidR="00E42374" w:rsidRDefault="00E42374">
      <w:pPr>
        <w:pStyle w:val="Tekstopmerking"/>
      </w:pPr>
    </w:p>
  </w:comment>
  <w:comment w:id="186" w:author="Peeters, Jerry" w:date="2021-03-22T15:0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2BF600E"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7F5FB88"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44DEB41" w14:textId="77777777" w:rsidTr="008545C7">
        <w:tc>
          <w:tcPr>
            <w:tcW w:w="2500" w:type="pct"/>
          </w:tcPr>
          <w:p w14:paraId="12D4D626" w14:textId="77777777" w:rsidR="00E42374" w:rsidRPr="00D631F2" w:rsidRDefault="00E42374" w:rsidP="008545C7">
            <w:r w:rsidRPr="00D631F2">
              <w:t>activiteit</w:t>
            </w:r>
            <w:r>
              <w:t>en</w:t>
            </w:r>
          </w:p>
        </w:tc>
        <w:tc>
          <w:tcPr>
            <w:tcW w:w="2500" w:type="pct"/>
          </w:tcPr>
          <w:p w14:paraId="0A283A36" w14:textId="126368D6" w:rsidR="00E42374" w:rsidRPr="00D631F2" w:rsidRDefault="00E42374" w:rsidP="008545C7">
            <w:r>
              <w:t>het bouwen van een brug over water en waterbergingsgebied</w:t>
            </w:r>
          </w:p>
        </w:tc>
      </w:tr>
      <w:tr w:rsidR="00E42374" w:rsidRPr="00D631F2" w14:paraId="4A8C838B" w14:textId="77777777" w:rsidTr="008545C7">
        <w:tc>
          <w:tcPr>
            <w:tcW w:w="2500" w:type="pct"/>
          </w:tcPr>
          <w:p w14:paraId="7C46FAF2" w14:textId="77777777" w:rsidR="00E42374" w:rsidRPr="00D631F2" w:rsidRDefault="00E42374" w:rsidP="008545C7">
            <w:r w:rsidRPr="00D631F2">
              <w:t>activiteitengroep</w:t>
            </w:r>
          </w:p>
        </w:tc>
        <w:tc>
          <w:tcPr>
            <w:tcW w:w="2500" w:type="pct"/>
          </w:tcPr>
          <w:p w14:paraId="4A160A0D" w14:textId="7C235D44" w:rsidR="00E42374" w:rsidRPr="00D631F2" w:rsidRDefault="00E42374" w:rsidP="008545C7">
            <w:r>
              <w:t>http://standaarden.omgevingswet.overheid.nl/activiteit/id/concept/BouwactiviteitRuimtelijk</w:t>
            </w:r>
          </w:p>
        </w:tc>
      </w:tr>
      <w:tr w:rsidR="00E42374" w:rsidRPr="00D631F2" w14:paraId="7D739D2F" w14:textId="77777777" w:rsidTr="008545C7">
        <w:tc>
          <w:tcPr>
            <w:tcW w:w="2500" w:type="pct"/>
          </w:tcPr>
          <w:p w14:paraId="0B9F37C7" w14:textId="77777777" w:rsidR="00E42374" w:rsidRPr="00D631F2" w:rsidRDefault="00E42374" w:rsidP="008545C7">
            <w:r>
              <w:t>activiteitregelkwalificatie</w:t>
            </w:r>
          </w:p>
        </w:tc>
        <w:tc>
          <w:tcPr>
            <w:tcW w:w="2500" w:type="pct"/>
          </w:tcPr>
          <w:p w14:paraId="762B7D52" w14:textId="2E5707E2" w:rsidR="00E42374" w:rsidRPr="00D631F2" w:rsidRDefault="00E42374" w:rsidP="008545C7">
            <w:r>
              <w:t>geen</w:t>
            </w:r>
          </w:p>
        </w:tc>
      </w:tr>
      <w:tr w:rsidR="00E42374" w:rsidRPr="00D631F2" w14:paraId="3C4E38E7"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8493E31"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7621194" w14:textId="77777777" w:rsidR="00E42374" w:rsidRPr="0049085E" w:rsidRDefault="00E42374" w:rsidP="008545C7">
                  <w:r w:rsidRPr="0049085E">
                    <w:t>Locatie</w:t>
                  </w:r>
                </w:p>
              </w:tc>
            </w:tr>
            <w:tr w:rsidR="00E42374" w:rsidRPr="0049085E" w14:paraId="569D7495" w14:textId="77777777" w:rsidTr="008545C7">
              <w:tc>
                <w:tcPr>
                  <w:tcW w:w="2500" w:type="pct"/>
                </w:tcPr>
                <w:p w14:paraId="5CE3DF6D" w14:textId="77777777" w:rsidR="00E42374" w:rsidRPr="0049085E" w:rsidRDefault="00E42374" w:rsidP="008545C7">
                  <w:r w:rsidRPr="0049085E">
                    <w:t>geometrie</w:t>
                  </w:r>
                </w:p>
              </w:tc>
              <w:tc>
                <w:tcPr>
                  <w:tcW w:w="2500" w:type="pct"/>
                </w:tcPr>
                <w:p w14:paraId="2CFF3B94" w14:textId="1658ACF7" w:rsidR="00E42374" w:rsidRPr="0049085E" w:rsidRDefault="00E42374" w:rsidP="008545C7">
                  <w:r>
                    <w:t>gemeente Zaanstad.gml</w:t>
                  </w:r>
                </w:p>
              </w:tc>
            </w:tr>
            <w:tr w:rsidR="00E42374" w:rsidRPr="0049085E" w14:paraId="389E2F4E" w14:textId="77777777" w:rsidTr="008545C7">
              <w:tc>
                <w:tcPr>
                  <w:tcW w:w="2500" w:type="pct"/>
                </w:tcPr>
                <w:p w14:paraId="718E4D78" w14:textId="77777777" w:rsidR="00E42374" w:rsidRPr="0049085E" w:rsidRDefault="00E42374" w:rsidP="008545C7">
                  <w:r w:rsidRPr="0049085E">
                    <w:t>noemer</w:t>
                  </w:r>
                </w:p>
              </w:tc>
              <w:tc>
                <w:tcPr>
                  <w:tcW w:w="2500" w:type="pct"/>
                </w:tcPr>
                <w:p w14:paraId="7B3EF086" w14:textId="7C2C80BC" w:rsidR="00E42374" w:rsidRPr="0049085E" w:rsidRDefault="00E42374" w:rsidP="008545C7"/>
              </w:tc>
            </w:tr>
            <w:tr w:rsidR="00E42374" w:rsidRPr="0049085E" w14:paraId="2DC75382" w14:textId="77777777" w:rsidTr="008545C7">
              <w:tc>
                <w:tcPr>
                  <w:tcW w:w="2500" w:type="pct"/>
                </w:tcPr>
                <w:p w14:paraId="27898919" w14:textId="77777777" w:rsidR="00E42374" w:rsidRPr="0049085E" w:rsidRDefault="00E42374" w:rsidP="008545C7">
                  <w:r>
                    <w:t>symboolcode</w:t>
                  </w:r>
                </w:p>
              </w:tc>
              <w:tc>
                <w:tcPr>
                  <w:tcW w:w="2500" w:type="pct"/>
                </w:tcPr>
                <w:p w14:paraId="625D3BAD" w14:textId="24C07793" w:rsidR="00E42374" w:rsidRDefault="00E42374" w:rsidP="008545C7"/>
              </w:tc>
            </w:tr>
            <w:tr w:rsidR="00E42374" w:rsidRPr="0049085E" w14:paraId="7DB778BC" w14:textId="77777777" w:rsidTr="008545C7">
              <w:tc>
                <w:tcPr>
                  <w:tcW w:w="2500" w:type="pct"/>
                </w:tcPr>
                <w:p w14:paraId="52DB7F23" w14:textId="77777777" w:rsidR="00E42374" w:rsidRPr="0049085E" w:rsidRDefault="00E42374" w:rsidP="008545C7">
                  <w:r w:rsidRPr="0049085E">
                    <w:t>nauwkeurigheid</w:t>
                  </w:r>
                </w:p>
              </w:tc>
              <w:tc>
                <w:tcPr>
                  <w:tcW w:w="2500" w:type="pct"/>
                </w:tcPr>
                <w:p w14:paraId="49A9448C" w14:textId="6D17E14D" w:rsidR="00E42374" w:rsidRPr="0049085E" w:rsidRDefault="00E42374" w:rsidP="008545C7"/>
              </w:tc>
            </w:tr>
            <w:tr w:rsidR="00E42374" w:rsidRPr="0049085E" w14:paraId="7E9BE3C7" w14:textId="77777777" w:rsidTr="008545C7">
              <w:tc>
                <w:tcPr>
                  <w:tcW w:w="2500" w:type="pct"/>
                </w:tcPr>
                <w:p w14:paraId="029FC840" w14:textId="77777777" w:rsidR="00E42374" w:rsidRPr="0049085E" w:rsidRDefault="00E42374" w:rsidP="008545C7">
                  <w:r w:rsidRPr="0049085E">
                    <w:t>bron</w:t>
                  </w:r>
                  <w:r>
                    <w:t>N</w:t>
                  </w:r>
                  <w:r w:rsidRPr="0049085E">
                    <w:t>auwkeurigheid</w:t>
                  </w:r>
                </w:p>
              </w:tc>
              <w:tc>
                <w:tcPr>
                  <w:tcW w:w="2500" w:type="pct"/>
                </w:tcPr>
                <w:p w14:paraId="46D1EDC8" w14:textId="4DAA27D4" w:rsidR="00E42374" w:rsidRPr="0049085E" w:rsidRDefault="00E42374" w:rsidP="008545C7">
                  <w:r>
                    <w:t>geen</w:t>
                  </w:r>
                </w:p>
              </w:tc>
            </w:tr>
            <w:tr w:rsidR="00E42374" w:rsidRPr="0049085E" w14:paraId="17A38460" w14:textId="77777777" w:rsidTr="008545C7">
              <w:tc>
                <w:tcPr>
                  <w:tcW w:w="2500" w:type="pct"/>
                </w:tcPr>
                <w:p w14:paraId="3D7E3D22" w14:textId="77777777" w:rsidR="00E42374" w:rsidRPr="0049085E" w:rsidRDefault="00E42374" w:rsidP="008545C7">
                  <w:r>
                    <w:t>idealisatie</w:t>
                  </w:r>
                </w:p>
              </w:tc>
              <w:tc>
                <w:tcPr>
                  <w:tcW w:w="2500" w:type="pct"/>
                </w:tcPr>
                <w:p w14:paraId="2EFC144C" w14:textId="04902A2C" w:rsidR="00E42374" w:rsidRPr="0049085E" w:rsidRDefault="00E42374" w:rsidP="008545C7">
                  <w:r>
                    <w:t>geen</w:t>
                  </w:r>
                </w:p>
              </w:tc>
            </w:tr>
          </w:tbl>
          <w:p w14:paraId="771A0567" w14:textId="77777777" w:rsidR="00E42374" w:rsidRPr="00D631F2" w:rsidRDefault="00E42374" w:rsidP="008545C7"/>
        </w:tc>
      </w:tr>
    </w:tbl>
    <w:p w14:paraId="0FA4C98D" w14:textId="6FDCC4BF" w:rsidR="00E42374" w:rsidRDefault="00E42374">
      <w:pPr>
        <w:pStyle w:val="Tekstopmerking"/>
      </w:pPr>
    </w:p>
  </w:comment>
  <w:comment w:id="187" w:author="Peeters, Jerry" w:date="2021-03-22T15:0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B71FB8F"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F20E15A"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5316477" w14:textId="77777777" w:rsidTr="008545C7">
        <w:tc>
          <w:tcPr>
            <w:tcW w:w="2500" w:type="pct"/>
          </w:tcPr>
          <w:p w14:paraId="6ECC69D3" w14:textId="77777777" w:rsidR="00E42374" w:rsidRPr="00D631F2" w:rsidRDefault="00E42374" w:rsidP="008545C7">
            <w:r w:rsidRPr="00D631F2">
              <w:t>activiteit</w:t>
            </w:r>
            <w:r>
              <w:t>en</w:t>
            </w:r>
          </w:p>
        </w:tc>
        <w:tc>
          <w:tcPr>
            <w:tcW w:w="2500" w:type="pct"/>
          </w:tcPr>
          <w:p w14:paraId="3304AB6E" w14:textId="1BD134AC" w:rsidR="00E42374" w:rsidRPr="00D631F2" w:rsidRDefault="00E42374" w:rsidP="008545C7">
            <w:r>
              <w:t>het bouwen van een brug over water en waterbergingsgebied</w:t>
            </w:r>
          </w:p>
        </w:tc>
      </w:tr>
      <w:tr w:rsidR="00E42374" w:rsidRPr="00D631F2" w14:paraId="355F5F67" w14:textId="77777777" w:rsidTr="008545C7">
        <w:tc>
          <w:tcPr>
            <w:tcW w:w="2500" w:type="pct"/>
          </w:tcPr>
          <w:p w14:paraId="62E80A56" w14:textId="77777777" w:rsidR="00E42374" w:rsidRPr="00D631F2" w:rsidRDefault="00E42374" w:rsidP="008545C7">
            <w:r w:rsidRPr="00D631F2">
              <w:t>activiteitengroep</w:t>
            </w:r>
          </w:p>
        </w:tc>
        <w:tc>
          <w:tcPr>
            <w:tcW w:w="2500" w:type="pct"/>
          </w:tcPr>
          <w:p w14:paraId="7AE16EAA" w14:textId="48BA2786" w:rsidR="00E42374" w:rsidRPr="00D631F2" w:rsidRDefault="00E42374" w:rsidP="008545C7">
            <w:r>
              <w:t>http://standaarden.omgevingswet.overheid.nl/activiteit/id/concept/BouwactiviteitRuimtelijk</w:t>
            </w:r>
          </w:p>
        </w:tc>
      </w:tr>
      <w:tr w:rsidR="00E42374" w:rsidRPr="00D631F2" w14:paraId="43F03260" w14:textId="77777777" w:rsidTr="008545C7">
        <w:tc>
          <w:tcPr>
            <w:tcW w:w="2500" w:type="pct"/>
          </w:tcPr>
          <w:p w14:paraId="26DBBEC6" w14:textId="77777777" w:rsidR="00E42374" w:rsidRPr="00D631F2" w:rsidRDefault="00E42374" w:rsidP="008545C7">
            <w:r>
              <w:t>activiteitregelkwalificatie</w:t>
            </w:r>
          </w:p>
        </w:tc>
        <w:tc>
          <w:tcPr>
            <w:tcW w:w="2500" w:type="pct"/>
          </w:tcPr>
          <w:p w14:paraId="573268ED" w14:textId="0AAFCA35" w:rsidR="00E42374" w:rsidRPr="00D631F2" w:rsidRDefault="00E42374" w:rsidP="008545C7">
            <w:r>
              <w:t>geen</w:t>
            </w:r>
          </w:p>
        </w:tc>
      </w:tr>
      <w:tr w:rsidR="00E42374" w:rsidRPr="00D631F2" w14:paraId="4FFFA728"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91D302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0C96463" w14:textId="77777777" w:rsidR="00E42374" w:rsidRPr="0049085E" w:rsidRDefault="00E42374" w:rsidP="008545C7">
                  <w:r w:rsidRPr="0049085E">
                    <w:t>Locatie</w:t>
                  </w:r>
                </w:p>
              </w:tc>
            </w:tr>
            <w:tr w:rsidR="00E42374" w:rsidRPr="0049085E" w14:paraId="38440080" w14:textId="77777777" w:rsidTr="008545C7">
              <w:tc>
                <w:tcPr>
                  <w:tcW w:w="2500" w:type="pct"/>
                </w:tcPr>
                <w:p w14:paraId="6FCD7B05" w14:textId="77777777" w:rsidR="00E42374" w:rsidRPr="0049085E" w:rsidRDefault="00E42374" w:rsidP="008545C7">
                  <w:r w:rsidRPr="0049085E">
                    <w:t>geometrie</w:t>
                  </w:r>
                </w:p>
              </w:tc>
              <w:tc>
                <w:tcPr>
                  <w:tcW w:w="2500" w:type="pct"/>
                </w:tcPr>
                <w:p w14:paraId="38F55ED6" w14:textId="7C1BD8EB" w:rsidR="00E42374" w:rsidRPr="0049085E" w:rsidRDefault="00E42374" w:rsidP="008545C7">
                  <w:r>
                    <w:t>gemeente Zaanstad.gml</w:t>
                  </w:r>
                </w:p>
              </w:tc>
            </w:tr>
            <w:tr w:rsidR="00E42374" w:rsidRPr="0049085E" w14:paraId="27158D48" w14:textId="77777777" w:rsidTr="008545C7">
              <w:tc>
                <w:tcPr>
                  <w:tcW w:w="2500" w:type="pct"/>
                </w:tcPr>
                <w:p w14:paraId="23D3F04A" w14:textId="77777777" w:rsidR="00E42374" w:rsidRPr="0049085E" w:rsidRDefault="00E42374" w:rsidP="008545C7">
                  <w:r w:rsidRPr="0049085E">
                    <w:t>noemer</w:t>
                  </w:r>
                </w:p>
              </w:tc>
              <w:tc>
                <w:tcPr>
                  <w:tcW w:w="2500" w:type="pct"/>
                </w:tcPr>
                <w:p w14:paraId="14B60CCB" w14:textId="72746F7D" w:rsidR="00E42374" w:rsidRPr="0049085E" w:rsidRDefault="00E42374" w:rsidP="008545C7"/>
              </w:tc>
            </w:tr>
            <w:tr w:rsidR="00E42374" w:rsidRPr="0049085E" w14:paraId="38AFAC95" w14:textId="77777777" w:rsidTr="008545C7">
              <w:tc>
                <w:tcPr>
                  <w:tcW w:w="2500" w:type="pct"/>
                </w:tcPr>
                <w:p w14:paraId="00D9CC37" w14:textId="77777777" w:rsidR="00E42374" w:rsidRPr="0049085E" w:rsidRDefault="00E42374" w:rsidP="008545C7">
                  <w:r>
                    <w:t>symboolcode</w:t>
                  </w:r>
                </w:p>
              </w:tc>
              <w:tc>
                <w:tcPr>
                  <w:tcW w:w="2500" w:type="pct"/>
                </w:tcPr>
                <w:p w14:paraId="3E7C1147" w14:textId="316E000C" w:rsidR="00E42374" w:rsidRDefault="00E42374" w:rsidP="008545C7"/>
              </w:tc>
            </w:tr>
            <w:tr w:rsidR="00E42374" w:rsidRPr="0049085E" w14:paraId="28458F4F" w14:textId="77777777" w:rsidTr="008545C7">
              <w:tc>
                <w:tcPr>
                  <w:tcW w:w="2500" w:type="pct"/>
                </w:tcPr>
                <w:p w14:paraId="467CA2A0" w14:textId="77777777" w:rsidR="00E42374" w:rsidRPr="0049085E" w:rsidRDefault="00E42374" w:rsidP="008545C7">
                  <w:r w:rsidRPr="0049085E">
                    <w:t>nauwkeurigheid</w:t>
                  </w:r>
                </w:p>
              </w:tc>
              <w:tc>
                <w:tcPr>
                  <w:tcW w:w="2500" w:type="pct"/>
                </w:tcPr>
                <w:p w14:paraId="3677AD71" w14:textId="0EB1998D" w:rsidR="00E42374" w:rsidRPr="0049085E" w:rsidRDefault="00E42374" w:rsidP="008545C7"/>
              </w:tc>
            </w:tr>
            <w:tr w:rsidR="00E42374" w:rsidRPr="0049085E" w14:paraId="7301D2C4" w14:textId="77777777" w:rsidTr="008545C7">
              <w:tc>
                <w:tcPr>
                  <w:tcW w:w="2500" w:type="pct"/>
                </w:tcPr>
                <w:p w14:paraId="0F979993" w14:textId="77777777" w:rsidR="00E42374" w:rsidRPr="0049085E" w:rsidRDefault="00E42374" w:rsidP="008545C7">
                  <w:r w:rsidRPr="0049085E">
                    <w:t>bron</w:t>
                  </w:r>
                  <w:r>
                    <w:t>N</w:t>
                  </w:r>
                  <w:r w:rsidRPr="0049085E">
                    <w:t>auwkeurigheid</w:t>
                  </w:r>
                </w:p>
              </w:tc>
              <w:tc>
                <w:tcPr>
                  <w:tcW w:w="2500" w:type="pct"/>
                </w:tcPr>
                <w:p w14:paraId="45EB6801" w14:textId="68D8495E" w:rsidR="00E42374" w:rsidRPr="0049085E" w:rsidRDefault="00E42374" w:rsidP="008545C7">
                  <w:r>
                    <w:t>geen</w:t>
                  </w:r>
                </w:p>
              </w:tc>
            </w:tr>
            <w:tr w:rsidR="00E42374" w:rsidRPr="0049085E" w14:paraId="3D85D114" w14:textId="77777777" w:rsidTr="008545C7">
              <w:tc>
                <w:tcPr>
                  <w:tcW w:w="2500" w:type="pct"/>
                </w:tcPr>
                <w:p w14:paraId="27FF9254" w14:textId="77777777" w:rsidR="00E42374" w:rsidRPr="0049085E" w:rsidRDefault="00E42374" w:rsidP="008545C7">
                  <w:r>
                    <w:t>idealisatie</w:t>
                  </w:r>
                </w:p>
              </w:tc>
              <w:tc>
                <w:tcPr>
                  <w:tcW w:w="2500" w:type="pct"/>
                </w:tcPr>
                <w:p w14:paraId="129D745D" w14:textId="703AA62A" w:rsidR="00E42374" w:rsidRPr="0049085E" w:rsidRDefault="00E42374" w:rsidP="008545C7">
                  <w:r>
                    <w:t>geen</w:t>
                  </w:r>
                </w:p>
              </w:tc>
            </w:tr>
          </w:tbl>
          <w:p w14:paraId="51B2B612" w14:textId="77777777" w:rsidR="00E42374" w:rsidRPr="00D631F2" w:rsidRDefault="00E42374" w:rsidP="008545C7"/>
        </w:tc>
      </w:tr>
    </w:tbl>
    <w:p w14:paraId="077CBB6E" w14:textId="68C1FF4A" w:rsidR="00E42374" w:rsidRDefault="00E42374">
      <w:pPr>
        <w:pStyle w:val="Tekstopmerking"/>
      </w:pPr>
    </w:p>
  </w:comment>
  <w:comment w:id="188" w:author="Peeters, Jerry" w:date="2021-03-22T15:0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9BB4B5D"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B027E7C"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EF402C1" w14:textId="77777777" w:rsidTr="008545C7">
        <w:tc>
          <w:tcPr>
            <w:tcW w:w="2500" w:type="pct"/>
          </w:tcPr>
          <w:p w14:paraId="0147136B" w14:textId="77777777" w:rsidR="00E42374" w:rsidRPr="00D631F2" w:rsidRDefault="00E42374" w:rsidP="008545C7">
            <w:r w:rsidRPr="00D631F2">
              <w:t>activiteit</w:t>
            </w:r>
            <w:r>
              <w:t>en</w:t>
            </w:r>
          </w:p>
        </w:tc>
        <w:tc>
          <w:tcPr>
            <w:tcW w:w="2500" w:type="pct"/>
          </w:tcPr>
          <w:p w14:paraId="1EC0A12D" w14:textId="647BCD2E" w:rsidR="00E42374" w:rsidRPr="00D631F2" w:rsidRDefault="00E42374" w:rsidP="008545C7">
            <w:r>
              <w:t>het bouwen van een brug over water en waterbergingsgebied</w:t>
            </w:r>
          </w:p>
        </w:tc>
      </w:tr>
      <w:tr w:rsidR="00E42374" w:rsidRPr="00D631F2" w14:paraId="0BF121F1" w14:textId="77777777" w:rsidTr="008545C7">
        <w:tc>
          <w:tcPr>
            <w:tcW w:w="2500" w:type="pct"/>
          </w:tcPr>
          <w:p w14:paraId="521A8F6D" w14:textId="77777777" w:rsidR="00E42374" w:rsidRPr="00D631F2" w:rsidRDefault="00E42374" w:rsidP="008545C7">
            <w:r w:rsidRPr="00D631F2">
              <w:t>activiteitengroep</w:t>
            </w:r>
          </w:p>
        </w:tc>
        <w:tc>
          <w:tcPr>
            <w:tcW w:w="2500" w:type="pct"/>
          </w:tcPr>
          <w:p w14:paraId="5FFD1A91" w14:textId="25BEC529" w:rsidR="00E42374" w:rsidRPr="00D631F2" w:rsidRDefault="00E42374" w:rsidP="008545C7">
            <w:r>
              <w:t>http://standaarden.omgevingswet.overheid.nl/activiteit/id/concept/BouwactiviteitRuimtelijk</w:t>
            </w:r>
          </w:p>
        </w:tc>
      </w:tr>
      <w:tr w:rsidR="00E42374" w:rsidRPr="00D631F2" w14:paraId="24E02665" w14:textId="77777777" w:rsidTr="008545C7">
        <w:tc>
          <w:tcPr>
            <w:tcW w:w="2500" w:type="pct"/>
          </w:tcPr>
          <w:p w14:paraId="3CAFD84B" w14:textId="77777777" w:rsidR="00E42374" w:rsidRPr="00D631F2" w:rsidRDefault="00E42374" w:rsidP="008545C7">
            <w:r>
              <w:t>activiteitregelkwalificatie</w:t>
            </w:r>
          </w:p>
        </w:tc>
        <w:tc>
          <w:tcPr>
            <w:tcW w:w="2500" w:type="pct"/>
          </w:tcPr>
          <w:p w14:paraId="4109827F" w14:textId="46CC7508" w:rsidR="00E42374" w:rsidRPr="00D631F2" w:rsidRDefault="00E42374" w:rsidP="008545C7">
            <w:r>
              <w:t>geen</w:t>
            </w:r>
          </w:p>
        </w:tc>
      </w:tr>
      <w:tr w:rsidR="00E42374" w:rsidRPr="00D631F2" w14:paraId="2AF56978"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03394F7"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62DA584" w14:textId="77777777" w:rsidR="00E42374" w:rsidRPr="0049085E" w:rsidRDefault="00E42374" w:rsidP="008545C7">
                  <w:r w:rsidRPr="0049085E">
                    <w:t>Locatie</w:t>
                  </w:r>
                </w:p>
              </w:tc>
            </w:tr>
            <w:tr w:rsidR="00E42374" w:rsidRPr="0049085E" w14:paraId="62D3C772" w14:textId="77777777" w:rsidTr="008545C7">
              <w:tc>
                <w:tcPr>
                  <w:tcW w:w="2500" w:type="pct"/>
                </w:tcPr>
                <w:p w14:paraId="35E6A3AB" w14:textId="77777777" w:rsidR="00E42374" w:rsidRPr="0049085E" w:rsidRDefault="00E42374" w:rsidP="008545C7">
                  <w:r w:rsidRPr="0049085E">
                    <w:t>geometrie</w:t>
                  </w:r>
                </w:p>
              </w:tc>
              <w:tc>
                <w:tcPr>
                  <w:tcW w:w="2500" w:type="pct"/>
                </w:tcPr>
                <w:p w14:paraId="6C21AC16" w14:textId="38C5A37A" w:rsidR="00E42374" w:rsidRPr="0049085E" w:rsidRDefault="00E42374" w:rsidP="008545C7">
                  <w:r>
                    <w:t>gemeente Zaanstad.gml</w:t>
                  </w:r>
                </w:p>
              </w:tc>
            </w:tr>
            <w:tr w:rsidR="00E42374" w:rsidRPr="0049085E" w14:paraId="5F387C70" w14:textId="77777777" w:rsidTr="008545C7">
              <w:tc>
                <w:tcPr>
                  <w:tcW w:w="2500" w:type="pct"/>
                </w:tcPr>
                <w:p w14:paraId="71973934" w14:textId="77777777" w:rsidR="00E42374" w:rsidRPr="0049085E" w:rsidRDefault="00E42374" w:rsidP="008545C7">
                  <w:r w:rsidRPr="0049085E">
                    <w:t>noemer</w:t>
                  </w:r>
                </w:p>
              </w:tc>
              <w:tc>
                <w:tcPr>
                  <w:tcW w:w="2500" w:type="pct"/>
                </w:tcPr>
                <w:p w14:paraId="517A6318" w14:textId="5B9C174C" w:rsidR="00E42374" w:rsidRPr="0049085E" w:rsidRDefault="00E42374" w:rsidP="008545C7"/>
              </w:tc>
            </w:tr>
            <w:tr w:rsidR="00E42374" w:rsidRPr="0049085E" w14:paraId="38BAF67E" w14:textId="77777777" w:rsidTr="008545C7">
              <w:tc>
                <w:tcPr>
                  <w:tcW w:w="2500" w:type="pct"/>
                </w:tcPr>
                <w:p w14:paraId="150AC409" w14:textId="77777777" w:rsidR="00E42374" w:rsidRPr="0049085E" w:rsidRDefault="00E42374" w:rsidP="008545C7">
                  <w:r>
                    <w:t>symboolcode</w:t>
                  </w:r>
                </w:p>
              </w:tc>
              <w:tc>
                <w:tcPr>
                  <w:tcW w:w="2500" w:type="pct"/>
                </w:tcPr>
                <w:p w14:paraId="590F3D99" w14:textId="21A905EF" w:rsidR="00E42374" w:rsidRDefault="00E42374" w:rsidP="008545C7"/>
              </w:tc>
            </w:tr>
            <w:tr w:rsidR="00E42374" w:rsidRPr="0049085E" w14:paraId="41D1AE49" w14:textId="77777777" w:rsidTr="008545C7">
              <w:tc>
                <w:tcPr>
                  <w:tcW w:w="2500" w:type="pct"/>
                </w:tcPr>
                <w:p w14:paraId="778F066E" w14:textId="77777777" w:rsidR="00E42374" w:rsidRPr="0049085E" w:rsidRDefault="00E42374" w:rsidP="008545C7">
                  <w:r w:rsidRPr="0049085E">
                    <w:t>nauwkeurigheid</w:t>
                  </w:r>
                </w:p>
              </w:tc>
              <w:tc>
                <w:tcPr>
                  <w:tcW w:w="2500" w:type="pct"/>
                </w:tcPr>
                <w:p w14:paraId="44F68ED1" w14:textId="689D7142" w:rsidR="00E42374" w:rsidRPr="0049085E" w:rsidRDefault="00E42374" w:rsidP="008545C7"/>
              </w:tc>
            </w:tr>
            <w:tr w:rsidR="00E42374" w:rsidRPr="0049085E" w14:paraId="09B1AFB6" w14:textId="77777777" w:rsidTr="008545C7">
              <w:tc>
                <w:tcPr>
                  <w:tcW w:w="2500" w:type="pct"/>
                </w:tcPr>
                <w:p w14:paraId="2417EF80" w14:textId="77777777" w:rsidR="00E42374" w:rsidRPr="0049085E" w:rsidRDefault="00E42374" w:rsidP="008545C7">
                  <w:r w:rsidRPr="0049085E">
                    <w:t>bron</w:t>
                  </w:r>
                  <w:r>
                    <w:t>N</w:t>
                  </w:r>
                  <w:r w:rsidRPr="0049085E">
                    <w:t>auwkeurigheid</w:t>
                  </w:r>
                </w:p>
              </w:tc>
              <w:tc>
                <w:tcPr>
                  <w:tcW w:w="2500" w:type="pct"/>
                </w:tcPr>
                <w:p w14:paraId="454BD831" w14:textId="4E3722F4" w:rsidR="00E42374" w:rsidRPr="0049085E" w:rsidRDefault="00E42374" w:rsidP="008545C7">
                  <w:r>
                    <w:t>geen</w:t>
                  </w:r>
                </w:p>
              </w:tc>
            </w:tr>
            <w:tr w:rsidR="00E42374" w:rsidRPr="0049085E" w14:paraId="607F0C3A" w14:textId="77777777" w:rsidTr="008545C7">
              <w:tc>
                <w:tcPr>
                  <w:tcW w:w="2500" w:type="pct"/>
                </w:tcPr>
                <w:p w14:paraId="00AE9FC7" w14:textId="77777777" w:rsidR="00E42374" w:rsidRPr="0049085E" w:rsidRDefault="00E42374" w:rsidP="008545C7">
                  <w:r>
                    <w:t>idealisatie</w:t>
                  </w:r>
                </w:p>
              </w:tc>
              <w:tc>
                <w:tcPr>
                  <w:tcW w:w="2500" w:type="pct"/>
                </w:tcPr>
                <w:p w14:paraId="463453C8" w14:textId="5630D622" w:rsidR="00E42374" w:rsidRPr="0049085E" w:rsidRDefault="00E42374" w:rsidP="008545C7">
                  <w:r>
                    <w:t>geen</w:t>
                  </w:r>
                </w:p>
              </w:tc>
            </w:tr>
          </w:tbl>
          <w:p w14:paraId="0504F9F2" w14:textId="77777777" w:rsidR="00E42374" w:rsidRPr="00D631F2" w:rsidRDefault="00E42374" w:rsidP="008545C7"/>
        </w:tc>
      </w:tr>
    </w:tbl>
    <w:p w14:paraId="5C838715" w14:textId="377F25F0" w:rsidR="00E42374" w:rsidRDefault="00E42374">
      <w:pPr>
        <w:pStyle w:val="Tekstopmerking"/>
      </w:pPr>
    </w:p>
  </w:comment>
  <w:comment w:id="189" w:author="Peeters, Jerry" w:date="2021-03-22T15:0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32B9F3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DAA8E8E"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EE2C73D" w14:textId="77777777" w:rsidTr="008545C7">
        <w:tc>
          <w:tcPr>
            <w:tcW w:w="2500" w:type="pct"/>
          </w:tcPr>
          <w:p w14:paraId="2B882C0B" w14:textId="77777777" w:rsidR="00E42374" w:rsidRPr="00D631F2" w:rsidRDefault="00E42374" w:rsidP="008545C7">
            <w:r w:rsidRPr="00D631F2">
              <w:t>activiteit</w:t>
            </w:r>
            <w:r>
              <w:t>en</w:t>
            </w:r>
          </w:p>
        </w:tc>
        <w:tc>
          <w:tcPr>
            <w:tcW w:w="2500" w:type="pct"/>
          </w:tcPr>
          <w:p w14:paraId="220E6FC6" w14:textId="46C287E1" w:rsidR="00E42374" w:rsidRPr="00D631F2" w:rsidRDefault="00E42374" w:rsidP="008545C7">
            <w:r>
              <w:t>het bouwen van een brug over water en waterbergingsgebied</w:t>
            </w:r>
          </w:p>
        </w:tc>
      </w:tr>
      <w:tr w:rsidR="00E42374" w:rsidRPr="00D631F2" w14:paraId="0C931014" w14:textId="77777777" w:rsidTr="008545C7">
        <w:tc>
          <w:tcPr>
            <w:tcW w:w="2500" w:type="pct"/>
          </w:tcPr>
          <w:p w14:paraId="7D022D7F" w14:textId="77777777" w:rsidR="00E42374" w:rsidRPr="00D631F2" w:rsidRDefault="00E42374" w:rsidP="008545C7">
            <w:r w:rsidRPr="00D631F2">
              <w:t>activiteitengroep</w:t>
            </w:r>
          </w:p>
        </w:tc>
        <w:tc>
          <w:tcPr>
            <w:tcW w:w="2500" w:type="pct"/>
          </w:tcPr>
          <w:p w14:paraId="57986622" w14:textId="063CCA0D" w:rsidR="00E42374" w:rsidRPr="00D631F2" w:rsidRDefault="00E42374" w:rsidP="008545C7">
            <w:r>
              <w:t>http://standaarden.omgevingswet.overheid.nl/activiteit/id/concept/BouwactiviteitRuimtelijk</w:t>
            </w:r>
          </w:p>
        </w:tc>
      </w:tr>
      <w:tr w:rsidR="00E42374" w:rsidRPr="00D631F2" w14:paraId="1CC7EF8C" w14:textId="77777777" w:rsidTr="008545C7">
        <w:tc>
          <w:tcPr>
            <w:tcW w:w="2500" w:type="pct"/>
          </w:tcPr>
          <w:p w14:paraId="00DC8E0F" w14:textId="77777777" w:rsidR="00E42374" w:rsidRPr="00D631F2" w:rsidRDefault="00E42374" w:rsidP="008545C7">
            <w:r>
              <w:t>activiteitregelkwalificatie</w:t>
            </w:r>
          </w:p>
        </w:tc>
        <w:tc>
          <w:tcPr>
            <w:tcW w:w="2500" w:type="pct"/>
          </w:tcPr>
          <w:p w14:paraId="2842912B" w14:textId="19219DDA" w:rsidR="00E42374" w:rsidRPr="00D631F2" w:rsidRDefault="00E42374" w:rsidP="008545C7">
            <w:r>
              <w:t>geen</w:t>
            </w:r>
          </w:p>
        </w:tc>
      </w:tr>
      <w:tr w:rsidR="00E42374" w:rsidRPr="00D631F2" w14:paraId="4D27FBA9"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E4DC2AE"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3D936E" w14:textId="77777777" w:rsidR="00E42374" w:rsidRPr="0049085E" w:rsidRDefault="00E42374" w:rsidP="008545C7">
                  <w:r w:rsidRPr="0049085E">
                    <w:t>Locatie</w:t>
                  </w:r>
                </w:p>
              </w:tc>
            </w:tr>
            <w:tr w:rsidR="00E42374" w:rsidRPr="0049085E" w14:paraId="4DF23651" w14:textId="77777777" w:rsidTr="008545C7">
              <w:tc>
                <w:tcPr>
                  <w:tcW w:w="2500" w:type="pct"/>
                </w:tcPr>
                <w:p w14:paraId="08327BF5" w14:textId="77777777" w:rsidR="00E42374" w:rsidRPr="0049085E" w:rsidRDefault="00E42374" w:rsidP="008545C7">
                  <w:r w:rsidRPr="0049085E">
                    <w:t>geometrie</w:t>
                  </w:r>
                </w:p>
              </w:tc>
              <w:tc>
                <w:tcPr>
                  <w:tcW w:w="2500" w:type="pct"/>
                </w:tcPr>
                <w:p w14:paraId="13CA2B77" w14:textId="62A35DFA" w:rsidR="00E42374" w:rsidRPr="0049085E" w:rsidRDefault="00E42374" w:rsidP="008545C7">
                  <w:r>
                    <w:t>gemeente Zaanstad.gml</w:t>
                  </w:r>
                </w:p>
              </w:tc>
            </w:tr>
            <w:tr w:rsidR="00E42374" w:rsidRPr="0049085E" w14:paraId="443D81AD" w14:textId="77777777" w:rsidTr="008545C7">
              <w:tc>
                <w:tcPr>
                  <w:tcW w:w="2500" w:type="pct"/>
                </w:tcPr>
                <w:p w14:paraId="601AA335" w14:textId="77777777" w:rsidR="00E42374" w:rsidRPr="0049085E" w:rsidRDefault="00E42374" w:rsidP="008545C7">
                  <w:r w:rsidRPr="0049085E">
                    <w:t>noemer</w:t>
                  </w:r>
                </w:p>
              </w:tc>
              <w:tc>
                <w:tcPr>
                  <w:tcW w:w="2500" w:type="pct"/>
                </w:tcPr>
                <w:p w14:paraId="78F403AA" w14:textId="2EBC15C3" w:rsidR="00E42374" w:rsidRPr="0049085E" w:rsidRDefault="00E42374" w:rsidP="008545C7"/>
              </w:tc>
            </w:tr>
            <w:tr w:rsidR="00E42374" w:rsidRPr="0049085E" w14:paraId="14D9C0EF" w14:textId="77777777" w:rsidTr="008545C7">
              <w:tc>
                <w:tcPr>
                  <w:tcW w:w="2500" w:type="pct"/>
                </w:tcPr>
                <w:p w14:paraId="06A49980" w14:textId="77777777" w:rsidR="00E42374" w:rsidRPr="0049085E" w:rsidRDefault="00E42374" w:rsidP="008545C7">
                  <w:r>
                    <w:t>symboolcode</w:t>
                  </w:r>
                </w:p>
              </w:tc>
              <w:tc>
                <w:tcPr>
                  <w:tcW w:w="2500" w:type="pct"/>
                </w:tcPr>
                <w:p w14:paraId="73A17A32" w14:textId="26D48062" w:rsidR="00E42374" w:rsidRDefault="00E42374" w:rsidP="008545C7"/>
              </w:tc>
            </w:tr>
            <w:tr w:rsidR="00E42374" w:rsidRPr="0049085E" w14:paraId="558F9D8F" w14:textId="77777777" w:rsidTr="008545C7">
              <w:tc>
                <w:tcPr>
                  <w:tcW w:w="2500" w:type="pct"/>
                </w:tcPr>
                <w:p w14:paraId="00CB528A" w14:textId="77777777" w:rsidR="00E42374" w:rsidRPr="0049085E" w:rsidRDefault="00E42374" w:rsidP="008545C7">
                  <w:r w:rsidRPr="0049085E">
                    <w:t>nauwkeurigheid</w:t>
                  </w:r>
                </w:p>
              </w:tc>
              <w:tc>
                <w:tcPr>
                  <w:tcW w:w="2500" w:type="pct"/>
                </w:tcPr>
                <w:p w14:paraId="132A3713" w14:textId="327B0B29" w:rsidR="00E42374" w:rsidRPr="0049085E" w:rsidRDefault="00E42374" w:rsidP="008545C7"/>
              </w:tc>
            </w:tr>
            <w:tr w:rsidR="00E42374" w:rsidRPr="0049085E" w14:paraId="342572CC" w14:textId="77777777" w:rsidTr="008545C7">
              <w:tc>
                <w:tcPr>
                  <w:tcW w:w="2500" w:type="pct"/>
                </w:tcPr>
                <w:p w14:paraId="019C4B23" w14:textId="77777777" w:rsidR="00E42374" w:rsidRPr="0049085E" w:rsidRDefault="00E42374" w:rsidP="008545C7">
                  <w:r w:rsidRPr="0049085E">
                    <w:t>bron</w:t>
                  </w:r>
                  <w:r>
                    <w:t>N</w:t>
                  </w:r>
                  <w:r w:rsidRPr="0049085E">
                    <w:t>auwkeurigheid</w:t>
                  </w:r>
                </w:p>
              </w:tc>
              <w:tc>
                <w:tcPr>
                  <w:tcW w:w="2500" w:type="pct"/>
                </w:tcPr>
                <w:p w14:paraId="63FB20C8" w14:textId="5425C50C" w:rsidR="00E42374" w:rsidRPr="0049085E" w:rsidRDefault="00E42374" w:rsidP="008545C7">
                  <w:r>
                    <w:t>geen</w:t>
                  </w:r>
                </w:p>
              </w:tc>
            </w:tr>
            <w:tr w:rsidR="00E42374" w:rsidRPr="0049085E" w14:paraId="644F3A29" w14:textId="77777777" w:rsidTr="008545C7">
              <w:tc>
                <w:tcPr>
                  <w:tcW w:w="2500" w:type="pct"/>
                </w:tcPr>
                <w:p w14:paraId="1BB1CEC2" w14:textId="77777777" w:rsidR="00E42374" w:rsidRPr="0049085E" w:rsidRDefault="00E42374" w:rsidP="008545C7">
                  <w:r>
                    <w:t>idealisatie</w:t>
                  </w:r>
                </w:p>
              </w:tc>
              <w:tc>
                <w:tcPr>
                  <w:tcW w:w="2500" w:type="pct"/>
                </w:tcPr>
                <w:p w14:paraId="0F55A95E" w14:textId="44C27FF2" w:rsidR="00E42374" w:rsidRPr="0049085E" w:rsidRDefault="00E42374" w:rsidP="008545C7">
                  <w:r>
                    <w:t>geen</w:t>
                  </w:r>
                </w:p>
              </w:tc>
            </w:tr>
          </w:tbl>
          <w:p w14:paraId="4E772DE1" w14:textId="77777777" w:rsidR="00E42374" w:rsidRPr="00D631F2" w:rsidRDefault="00E42374" w:rsidP="008545C7"/>
        </w:tc>
      </w:tr>
    </w:tbl>
    <w:p w14:paraId="6E0A4AF9" w14:textId="4D13CC1D" w:rsidR="00E42374" w:rsidRDefault="00E42374">
      <w:pPr>
        <w:pStyle w:val="Tekstopmerking"/>
      </w:pPr>
    </w:p>
  </w:comment>
  <w:comment w:id="198" w:author="Peeters, Jerry" w:date="2021-03-22T15:0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38AF6B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443AA6"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5777D63" w14:textId="77777777" w:rsidTr="008545C7">
        <w:tc>
          <w:tcPr>
            <w:tcW w:w="2500" w:type="pct"/>
          </w:tcPr>
          <w:p w14:paraId="05272FBC" w14:textId="77777777" w:rsidR="00E42374" w:rsidRPr="00D631F2" w:rsidRDefault="00E42374" w:rsidP="008545C7">
            <w:r w:rsidRPr="00D631F2">
              <w:t>activiteit</w:t>
            </w:r>
            <w:r>
              <w:t>en</w:t>
            </w:r>
          </w:p>
        </w:tc>
        <w:tc>
          <w:tcPr>
            <w:tcW w:w="2500" w:type="pct"/>
          </w:tcPr>
          <w:p w14:paraId="4B5EF8B1" w14:textId="77E60CC7" w:rsidR="00E42374" w:rsidRPr="00D631F2" w:rsidRDefault="00E42374" w:rsidP="008545C7">
            <w:r>
              <w:t>het gebruiken van een bouwwerk op een erf</w:t>
            </w:r>
          </w:p>
        </w:tc>
      </w:tr>
      <w:tr w:rsidR="00E42374" w:rsidRPr="00D631F2" w14:paraId="33E8A27F" w14:textId="77777777" w:rsidTr="008545C7">
        <w:tc>
          <w:tcPr>
            <w:tcW w:w="2500" w:type="pct"/>
          </w:tcPr>
          <w:p w14:paraId="241205B3" w14:textId="77777777" w:rsidR="00E42374" w:rsidRPr="00D631F2" w:rsidRDefault="00E42374" w:rsidP="008545C7">
            <w:r w:rsidRPr="00D631F2">
              <w:t>activiteitengroep</w:t>
            </w:r>
          </w:p>
        </w:tc>
        <w:tc>
          <w:tcPr>
            <w:tcW w:w="2500" w:type="pct"/>
          </w:tcPr>
          <w:p w14:paraId="6271697C" w14:textId="3B882A34" w:rsidR="00E42374" w:rsidRPr="00D631F2" w:rsidRDefault="00E42374" w:rsidP="008545C7">
            <w:r>
              <w:t>http://standaarden.omgevingswet.overheid.nl/activiteit/id/concept/GebruikenVanBouwwerkenactiviteit</w:t>
            </w:r>
          </w:p>
        </w:tc>
      </w:tr>
      <w:tr w:rsidR="00E42374" w:rsidRPr="00D631F2" w14:paraId="187B8E93" w14:textId="77777777" w:rsidTr="008545C7">
        <w:tc>
          <w:tcPr>
            <w:tcW w:w="2500" w:type="pct"/>
          </w:tcPr>
          <w:p w14:paraId="7EAEC3EA" w14:textId="77777777" w:rsidR="00E42374" w:rsidRPr="00D631F2" w:rsidRDefault="00E42374" w:rsidP="008545C7">
            <w:r>
              <w:t>activiteitregelkwalificatie</w:t>
            </w:r>
          </w:p>
        </w:tc>
        <w:tc>
          <w:tcPr>
            <w:tcW w:w="2500" w:type="pct"/>
          </w:tcPr>
          <w:p w14:paraId="119EE9C9" w14:textId="7A020214" w:rsidR="00E42374" w:rsidRPr="00D631F2" w:rsidRDefault="00E42374" w:rsidP="008545C7">
            <w:r>
              <w:t>geen</w:t>
            </w:r>
          </w:p>
        </w:tc>
      </w:tr>
      <w:tr w:rsidR="00E42374" w:rsidRPr="00D631F2" w14:paraId="58DD6EF8"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57688EB"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7196CFA" w14:textId="77777777" w:rsidR="00E42374" w:rsidRPr="0049085E" w:rsidRDefault="00E42374" w:rsidP="008545C7">
                  <w:r w:rsidRPr="0049085E">
                    <w:t>Locatie</w:t>
                  </w:r>
                </w:p>
              </w:tc>
            </w:tr>
            <w:tr w:rsidR="00E42374" w:rsidRPr="0049085E" w14:paraId="45C558C3" w14:textId="77777777" w:rsidTr="008545C7">
              <w:tc>
                <w:tcPr>
                  <w:tcW w:w="2500" w:type="pct"/>
                </w:tcPr>
                <w:p w14:paraId="2F6F4789" w14:textId="77777777" w:rsidR="00E42374" w:rsidRPr="0049085E" w:rsidRDefault="00E42374" w:rsidP="008545C7">
                  <w:r w:rsidRPr="0049085E">
                    <w:t>geometrie</w:t>
                  </w:r>
                </w:p>
              </w:tc>
              <w:tc>
                <w:tcPr>
                  <w:tcW w:w="2500" w:type="pct"/>
                </w:tcPr>
                <w:p w14:paraId="5B181408" w14:textId="00CB5AB3" w:rsidR="00E42374" w:rsidRPr="0049085E" w:rsidRDefault="00E42374" w:rsidP="008545C7">
                  <w:r>
                    <w:t>gemeente Zaanstad.gml</w:t>
                  </w:r>
                </w:p>
              </w:tc>
            </w:tr>
            <w:tr w:rsidR="00E42374" w:rsidRPr="0049085E" w14:paraId="3C6F8D07" w14:textId="77777777" w:rsidTr="008545C7">
              <w:tc>
                <w:tcPr>
                  <w:tcW w:w="2500" w:type="pct"/>
                </w:tcPr>
                <w:p w14:paraId="3EEB1339" w14:textId="77777777" w:rsidR="00E42374" w:rsidRPr="0049085E" w:rsidRDefault="00E42374" w:rsidP="008545C7">
                  <w:r w:rsidRPr="0049085E">
                    <w:t>noemer</w:t>
                  </w:r>
                </w:p>
              </w:tc>
              <w:tc>
                <w:tcPr>
                  <w:tcW w:w="2500" w:type="pct"/>
                </w:tcPr>
                <w:p w14:paraId="5B4D3823" w14:textId="086D6BA7" w:rsidR="00E42374" w:rsidRPr="0049085E" w:rsidRDefault="00E42374" w:rsidP="008545C7"/>
              </w:tc>
            </w:tr>
            <w:tr w:rsidR="00E42374" w:rsidRPr="0049085E" w14:paraId="669A6B6C" w14:textId="77777777" w:rsidTr="008545C7">
              <w:tc>
                <w:tcPr>
                  <w:tcW w:w="2500" w:type="pct"/>
                </w:tcPr>
                <w:p w14:paraId="1E82181E" w14:textId="77777777" w:rsidR="00E42374" w:rsidRPr="0049085E" w:rsidRDefault="00E42374" w:rsidP="008545C7">
                  <w:r>
                    <w:t>symboolcode</w:t>
                  </w:r>
                </w:p>
              </w:tc>
              <w:tc>
                <w:tcPr>
                  <w:tcW w:w="2500" w:type="pct"/>
                </w:tcPr>
                <w:p w14:paraId="7FE3F0D0" w14:textId="6E0BFC79" w:rsidR="00E42374" w:rsidRDefault="00E42374" w:rsidP="008545C7"/>
              </w:tc>
            </w:tr>
            <w:tr w:rsidR="00E42374" w:rsidRPr="0049085E" w14:paraId="72BBA0CE" w14:textId="77777777" w:rsidTr="008545C7">
              <w:tc>
                <w:tcPr>
                  <w:tcW w:w="2500" w:type="pct"/>
                </w:tcPr>
                <w:p w14:paraId="4D1804D8" w14:textId="77777777" w:rsidR="00E42374" w:rsidRPr="0049085E" w:rsidRDefault="00E42374" w:rsidP="008545C7">
                  <w:r w:rsidRPr="0049085E">
                    <w:t>nauwkeurigheid</w:t>
                  </w:r>
                </w:p>
              </w:tc>
              <w:tc>
                <w:tcPr>
                  <w:tcW w:w="2500" w:type="pct"/>
                </w:tcPr>
                <w:p w14:paraId="2D7EC0EA" w14:textId="37E6ED9F" w:rsidR="00E42374" w:rsidRPr="0049085E" w:rsidRDefault="00E42374" w:rsidP="008545C7"/>
              </w:tc>
            </w:tr>
            <w:tr w:rsidR="00E42374" w:rsidRPr="0049085E" w14:paraId="743A1EAA" w14:textId="77777777" w:rsidTr="008545C7">
              <w:tc>
                <w:tcPr>
                  <w:tcW w:w="2500" w:type="pct"/>
                </w:tcPr>
                <w:p w14:paraId="2314E9D6" w14:textId="77777777" w:rsidR="00E42374" w:rsidRPr="0049085E" w:rsidRDefault="00E42374" w:rsidP="008545C7">
                  <w:r w:rsidRPr="0049085E">
                    <w:t>bron</w:t>
                  </w:r>
                  <w:r>
                    <w:t>N</w:t>
                  </w:r>
                  <w:r w:rsidRPr="0049085E">
                    <w:t>auwkeurigheid</w:t>
                  </w:r>
                </w:p>
              </w:tc>
              <w:tc>
                <w:tcPr>
                  <w:tcW w:w="2500" w:type="pct"/>
                </w:tcPr>
                <w:p w14:paraId="745B78E7" w14:textId="0ADA9521" w:rsidR="00E42374" w:rsidRPr="0049085E" w:rsidRDefault="00E42374" w:rsidP="008545C7">
                  <w:r>
                    <w:t>geen</w:t>
                  </w:r>
                </w:p>
              </w:tc>
            </w:tr>
            <w:tr w:rsidR="00E42374" w:rsidRPr="0049085E" w14:paraId="79672677" w14:textId="77777777" w:rsidTr="008545C7">
              <w:tc>
                <w:tcPr>
                  <w:tcW w:w="2500" w:type="pct"/>
                </w:tcPr>
                <w:p w14:paraId="74B75D8F" w14:textId="77777777" w:rsidR="00E42374" w:rsidRPr="0049085E" w:rsidRDefault="00E42374" w:rsidP="008545C7">
                  <w:r>
                    <w:t>idealisatie</w:t>
                  </w:r>
                </w:p>
              </w:tc>
              <w:tc>
                <w:tcPr>
                  <w:tcW w:w="2500" w:type="pct"/>
                </w:tcPr>
                <w:p w14:paraId="398D3641" w14:textId="124A5CD0" w:rsidR="00E42374" w:rsidRPr="0049085E" w:rsidRDefault="00E42374" w:rsidP="008545C7">
                  <w:r>
                    <w:t>geen</w:t>
                  </w:r>
                </w:p>
              </w:tc>
            </w:tr>
          </w:tbl>
          <w:p w14:paraId="053B8EAE" w14:textId="77777777" w:rsidR="00E42374" w:rsidRPr="00D631F2" w:rsidRDefault="00E42374" w:rsidP="008545C7"/>
        </w:tc>
      </w:tr>
    </w:tbl>
    <w:p w14:paraId="7CA9B00F" w14:textId="52DE201E" w:rsidR="00E42374" w:rsidRDefault="00E42374">
      <w:pPr>
        <w:pStyle w:val="Tekstopmerking"/>
      </w:pPr>
    </w:p>
  </w:comment>
  <w:comment w:id="199" w:author="Peeters, Jerry" w:date="2021-03-22T15:0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4A89CCE"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16C593E"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7EF7253" w14:textId="77777777" w:rsidTr="008545C7">
        <w:tc>
          <w:tcPr>
            <w:tcW w:w="2500" w:type="pct"/>
          </w:tcPr>
          <w:p w14:paraId="2394594A" w14:textId="77777777" w:rsidR="00E42374" w:rsidRPr="00D631F2" w:rsidRDefault="00E42374" w:rsidP="008545C7">
            <w:r w:rsidRPr="00D631F2">
              <w:t>activiteit</w:t>
            </w:r>
            <w:r>
              <w:t>en</w:t>
            </w:r>
          </w:p>
        </w:tc>
        <w:tc>
          <w:tcPr>
            <w:tcW w:w="2500" w:type="pct"/>
          </w:tcPr>
          <w:p w14:paraId="0D32262E" w14:textId="35208EA1" w:rsidR="00E42374" w:rsidRPr="00D631F2" w:rsidRDefault="00E42374" w:rsidP="008545C7">
            <w:r>
              <w:t>het gebruiken van een bouwwerk op een erf</w:t>
            </w:r>
          </w:p>
        </w:tc>
      </w:tr>
      <w:tr w:rsidR="00E42374" w:rsidRPr="00D631F2" w14:paraId="258A7B63" w14:textId="77777777" w:rsidTr="008545C7">
        <w:tc>
          <w:tcPr>
            <w:tcW w:w="2500" w:type="pct"/>
          </w:tcPr>
          <w:p w14:paraId="1801BC29" w14:textId="77777777" w:rsidR="00E42374" w:rsidRPr="00D631F2" w:rsidRDefault="00E42374" w:rsidP="008545C7">
            <w:r w:rsidRPr="00D631F2">
              <w:t>activiteitengroep</w:t>
            </w:r>
          </w:p>
        </w:tc>
        <w:tc>
          <w:tcPr>
            <w:tcW w:w="2500" w:type="pct"/>
          </w:tcPr>
          <w:p w14:paraId="159C3ADA" w14:textId="4BDB5DDE" w:rsidR="00E42374" w:rsidRPr="00D631F2" w:rsidRDefault="00E42374" w:rsidP="008545C7">
            <w:r>
              <w:t>http://standaarden.omgevingswet.overheid.nl/activiteit/id/concept/GebruikenVanBouwwerkenactiviteit</w:t>
            </w:r>
          </w:p>
        </w:tc>
      </w:tr>
      <w:tr w:rsidR="00E42374" w:rsidRPr="00D631F2" w14:paraId="7F4C9BF4" w14:textId="77777777" w:rsidTr="008545C7">
        <w:tc>
          <w:tcPr>
            <w:tcW w:w="2500" w:type="pct"/>
          </w:tcPr>
          <w:p w14:paraId="4CAC55AA" w14:textId="77777777" w:rsidR="00E42374" w:rsidRPr="00D631F2" w:rsidRDefault="00E42374" w:rsidP="008545C7">
            <w:r>
              <w:t>activiteitregelkwalificatie</w:t>
            </w:r>
          </w:p>
        </w:tc>
        <w:tc>
          <w:tcPr>
            <w:tcW w:w="2500" w:type="pct"/>
          </w:tcPr>
          <w:p w14:paraId="0A5F264A" w14:textId="658753FD" w:rsidR="00E42374" w:rsidRPr="00D631F2" w:rsidRDefault="00E42374" w:rsidP="008545C7">
            <w:r>
              <w:t>geen</w:t>
            </w:r>
          </w:p>
        </w:tc>
      </w:tr>
      <w:tr w:rsidR="00E42374" w:rsidRPr="00D631F2" w14:paraId="5668B847"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B4BF402"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907CCE3" w14:textId="77777777" w:rsidR="00E42374" w:rsidRPr="0049085E" w:rsidRDefault="00E42374" w:rsidP="008545C7">
                  <w:r w:rsidRPr="0049085E">
                    <w:t>Locatie</w:t>
                  </w:r>
                </w:p>
              </w:tc>
            </w:tr>
            <w:tr w:rsidR="00E42374" w:rsidRPr="0049085E" w14:paraId="7B7B7DD4" w14:textId="77777777" w:rsidTr="008545C7">
              <w:tc>
                <w:tcPr>
                  <w:tcW w:w="2500" w:type="pct"/>
                </w:tcPr>
                <w:p w14:paraId="2BDCDEDF" w14:textId="77777777" w:rsidR="00E42374" w:rsidRPr="0049085E" w:rsidRDefault="00E42374" w:rsidP="008545C7">
                  <w:r w:rsidRPr="0049085E">
                    <w:t>geometrie</w:t>
                  </w:r>
                </w:p>
              </w:tc>
              <w:tc>
                <w:tcPr>
                  <w:tcW w:w="2500" w:type="pct"/>
                </w:tcPr>
                <w:p w14:paraId="535EEB73" w14:textId="095D3783" w:rsidR="00E42374" w:rsidRPr="0049085E" w:rsidRDefault="00E42374" w:rsidP="008545C7">
                  <w:r>
                    <w:t>gemeente Zaanstad.gml</w:t>
                  </w:r>
                </w:p>
              </w:tc>
            </w:tr>
            <w:tr w:rsidR="00E42374" w:rsidRPr="0049085E" w14:paraId="4E995B7F" w14:textId="77777777" w:rsidTr="008545C7">
              <w:tc>
                <w:tcPr>
                  <w:tcW w:w="2500" w:type="pct"/>
                </w:tcPr>
                <w:p w14:paraId="4B97332A" w14:textId="77777777" w:rsidR="00E42374" w:rsidRPr="0049085E" w:rsidRDefault="00E42374" w:rsidP="008545C7">
                  <w:r w:rsidRPr="0049085E">
                    <w:t>noemer</w:t>
                  </w:r>
                </w:p>
              </w:tc>
              <w:tc>
                <w:tcPr>
                  <w:tcW w:w="2500" w:type="pct"/>
                </w:tcPr>
                <w:p w14:paraId="0292A38F" w14:textId="3656AA70" w:rsidR="00E42374" w:rsidRPr="0049085E" w:rsidRDefault="00E42374" w:rsidP="008545C7"/>
              </w:tc>
            </w:tr>
            <w:tr w:rsidR="00E42374" w:rsidRPr="0049085E" w14:paraId="34C36E6A" w14:textId="77777777" w:rsidTr="008545C7">
              <w:tc>
                <w:tcPr>
                  <w:tcW w:w="2500" w:type="pct"/>
                </w:tcPr>
                <w:p w14:paraId="6C57F9F8" w14:textId="77777777" w:rsidR="00E42374" w:rsidRPr="0049085E" w:rsidRDefault="00E42374" w:rsidP="008545C7">
                  <w:r>
                    <w:t>symboolcode</w:t>
                  </w:r>
                </w:p>
              </w:tc>
              <w:tc>
                <w:tcPr>
                  <w:tcW w:w="2500" w:type="pct"/>
                </w:tcPr>
                <w:p w14:paraId="061D7FFB" w14:textId="5904BACF" w:rsidR="00E42374" w:rsidRDefault="00E42374" w:rsidP="008545C7"/>
              </w:tc>
            </w:tr>
            <w:tr w:rsidR="00E42374" w:rsidRPr="0049085E" w14:paraId="69C797B4" w14:textId="77777777" w:rsidTr="008545C7">
              <w:tc>
                <w:tcPr>
                  <w:tcW w:w="2500" w:type="pct"/>
                </w:tcPr>
                <w:p w14:paraId="486FB51E" w14:textId="77777777" w:rsidR="00E42374" w:rsidRPr="0049085E" w:rsidRDefault="00E42374" w:rsidP="008545C7">
                  <w:r w:rsidRPr="0049085E">
                    <w:t>nauwkeurigheid</w:t>
                  </w:r>
                </w:p>
              </w:tc>
              <w:tc>
                <w:tcPr>
                  <w:tcW w:w="2500" w:type="pct"/>
                </w:tcPr>
                <w:p w14:paraId="00842D39" w14:textId="6FAE7B5D" w:rsidR="00E42374" w:rsidRPr="0049085E" w:rsidRDefault="00E42374" w:rsidP="008545C7"/>
              </w:tc>
            </w:tr>
            <w:tr w:rsidR="00E42374" w:rsidRPr="0049085E" w14:paraId="3DBAE527" w14:textId="77777777" w:rsidTr="008545C7">
              <w:tc>
                <w:tcPr>
                  <w:tcW w:w="2500" w:type="pct"/>
                </w:tcPr>
                <w:p w14:paraId="2913D6D8" w14:textId="77777777" w:rsidR="00E42374" w:rsidRPr="0049085E" w:rsidRDefault="00E42374" w:rsidP="008545C7">
                  <w:r w:rsidRPr="0049085E">
                    <w:t>bron</w:t>
                  </w:r>
                  <w:r>
                    <w:t>N</w:t>
                  </w:r>
                  <w:r w:rsidRPr="0049085E">
                    <w:t>auwkeurigheid</w:t>
                  </w:r>
                </w:p>
              </w:tc>
              <w:tc>
                <w:tcPr>
                  <w:tcW w:w="2500" w:type="pct"/>
                </w:tcPr>
                <w:p w14:paraId="7925E479" w14:textId="4B5E59CC" w:rsidR="00E42374" w:rsidRPr="0049085E" w:rsidRDefault="00E42374" w:rsidP="008545C7">
                  <w:r>
                    <w:t>geen</w:t>
                  </w:r>
                </w:p>
              </w:tc>
            </w:tr>
            <w:tr w:rsidR="00E42374" w:rsidRPr="0049085E" w14:paraId="7E43F45F" w14:textId="77777777" w:rsidTr="008545C7">
              <w:tc>
                <w:tcPr>
                  <w:tcW w:w="2500" w:type="pct"/>
                </w:tcPr>
                <w:p w14:paraId="45F5D1EC" w14:textId="77777777" w:rsidR="00E42374" w:rsidRPr="0049085E" w:rsidRDefault="00E42374" w:rsidP="008545C7">
                  <w:r>
                    <w:t>idealisatie</w:t>
                  </w:r>
                </w:p>
              </w:tc>
              <w:tc>
                <w:tcPr>
                  <w:tcW w:w="2500" w:type="pct"/>
                </w:tcPr>
                <w:p w14:paraId="028332E4" w14:textId="293A8EDF" w:rsidR="00E42374" w:rsidRPr="0049085E" w:rsidRDefault="00E42374" w:rsidP="008545C7">
                  <w:r>
                    <w:t>geen</w:t>
                  </w:r>
                </w:p>
              </w:tc>
            </w:tr>
          </w:tbl>
          <w:p w14:paraId="1002CC6A" w14:textId="77777777" w:rsidR="00E42374" w:rsidRPr="00D631F2" w:rsidRDefault="00E42374" w:rsidP="008545C7"/>
        </w:tc>
      </w:tr>
    </w:tbl>
    <w:p w14:paraId="69E15D37" w14:textId="67D4685A" w:rsidR="00E42374" w:rsidRDefault="00E42374">
      <w:pPr>
        <w:pStyle w:val="Tekstopmerking"/>
      </w:pPr>
    </w:p>
  </w:comment>
  <w:comment w:id="200" w:author="Peeters, Jerry" w:date="2021-03-22T15:0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FF4C7EF"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E4609D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8E42FEB" w14:textId="77777777" w:rsidTr="008545C7">
        <w:tc>
          <w:tcPr>
            <w:tcW w:w="2500" w:type="pct"/>
          </w:tcPr>
          <w:p w14:paraId="6CA7108F" w14:textId="77777777" w:rsidR="00E42374" w:rsidRPr="00D631F2" w:rsidRDefault="00E42374" w:rsidP="008545C7">
            <w:r w:rsidRPr="00D631F2">
              <w:t>activiteit</w:t>
            </w:r>
            <w:r>
              <w:t>en</w:t>
            </w:r>
          </w:p>
        </w:tc>
        <w:tc>
          <w:tcPr>
            <w:tcW w:w="2500" w:type="pct"/>
          </w:tcPr>
          <w:p w14:paraId="60333E26" w14:textId="2006141A" w:rsidR="00E42374" w:rsidRPr="00D631F2" w:rsidRDefault="00E42374" w:rsidP="008545C7">
            <w:r>
              <w:t>het gebruiken van een bouwwerk op een erf</w:t>
            </w:r>
          </w:p>
        </w:tc>
      </w:tr>
      <w:tr w:rsidR="00E42374" w:rsidRPr="00D631F2" w14:paraId="4BD80DBD" w14:textId="77777777" w:rsidTr="008545C7">
        <w:tc>
          <w:tcPr>
            <w:tcW w:w="2500" w:type="pct"/>
          </w:tcPr>
          <w:p w14:paraId="550F045D" w14:textId="77777777" w:rsidR="00E42374" w:rsidRPr="00D631F2" w:rsidRDefault="00E42374" w:rsidP="008545C7">
            <w:r w:rsidRPr="00D631F2">
              <w:t>activiteitengroep</w:t>
            </w:r>
          </w:p>
        </w:tc>
        <w:tc>
          <w:tcPr>
            <w:tcW w:w="2500" w:type="pct"/>
          </w:tcPr>
          <w:p w14:paraId="3C275441" w14:textId="6F3D8220" w:rsidR="00E42374" w:rsidRPr="00D631F2" w:rsidRDefault="00E42374" w:rsidP="008545C7">
            <w:r>
              <w:t>http://standaarden.omgevingswet.overheid.nl/activiteit/id/concept/GebruikenVanBouwwerkenactiviteit</w:t>
            </w:r>
          </w:p>
        </w:tc>
      </w:tr>
      <w:tr w:rsidR="00E42374" w:rsidRPr="00D631F2" w14:paraId="5BE70FC2" w14:textId="77777777" w:rsidTr="008545C7">
        <w:tc>
          <w:tcPr>
            <w:tcW w:w="2500" w:type="pct"/>
          </w:tcPr>
          <w:p w14:paraId="3A93FA7B" w14:textId="77777777" w:rsidR="00E42374" w:rsidRPr="00D631F2" w:rsidRDefault="00E42374" w:rsidP="008545C7">
            <w:r>
              <w:t>activiteitregelkwalificatie</w:t>
            </w:r>
          </w:p>
        </w:tc>
        <w:tc>
          <w:tcPr>
            <w:tcW w:w="2500" w:type="pct"/>
          </w:tcPr>
          <w:p w14:paraId="59FD0CF6" w14:textId="72362B7A" w:rsidR="00E42374" w:rsidRPr="00D631F2" w:rsidRDefault="00E42374" w:rsidP="008545C7">
            <w:r>
              <w:t>geen</w:t>
            </w:r>
          </w:p>
        </w:tc>
      </w:tr>
      <w:tr w:rsidR="00E42374" w:rsidRPr="00D631F2" w14:paraId="12912236"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454BB8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A546FE0" w14:textId="77777777" w:rsidR="00E42374" w:rsidRPr="0049085E" w:rsidRDefault="00E42374" w:rsidP="008545C7">
                  <w:r w:rsidRPr="0049085E">
                    <w:t>Locatie</w:t>
                  </w:r>
                </w:p>
              </w:tc>
            </w:tr>
            <w:tr w:rsidR="00E42374" w:rsidRPr="0049085E" w14:paraId="2509A360" w14:textId="77777777" w:rsidTr="008545C7">
              <w:tc>
                <w:tcPr>
                  <w:tcW w:w="2500" w:type="pct"/>
                </w:tcPr>
                <w:p w14:paraId="61AA9A4E" w14:textId="77777777" w:rsidR="00E42374" w:rsidRPr="0049085E" w:rsidRDefault="00E42374" w:rsidP="008545C7">
                  <w:r w:rsidRPr="0049085E">
                    <w:t>geometrie</w:t>
                  </w:r>
                </w:p>
              </w:tc>
              <w:tc>
                <w:tcPr>
                  <w:tcW w:w="2500" w:type="pct"/>
                </w:tcPr>
                <w:p w14:paraId="68EE9CFE" w14:textId="361818DE" w:rsidR="00E42374" w:rsidRPr="0049085E" w:rsidRDefault="00E42374" w:rsidP="008545C7">
                  <w:r>
                    <w:t>gemeente Zaanstad.gml</w:t>
                  </w:r>
                </w:p>
              </w:tc>
            </w:tr>
            <w:tr w:rsidR="00E42374" w:rsidRPr="0049085E" w14:paraId="6A4E4634" w14:textId="77777777" w:rsidTr="008545C7">
              <w:tc>
                <w:tcPr>
                  <w:tcW w:w="2500" w:type="pct"/>
                </w:tcPr>
                <w:p w14:paraId="7DCD7150" w14:textId="77777777" w:rsidR="00E42374" w:rsidRPr="0049085E" w:rsidRDefault="00E42374" w:rsidP="008545C7">
                  <w:r w:rsidRPr="0049085E">
                    <w:t>noemer</w:t>
                  </w:r>
                </w:p>
              </w:tc>
              <w:tc>
                <w:tcPr>
                  <w:tcW w:w="2500" w:type="pct"/>
                </w:tcPr>
                <w:p w14:paraId="4D81094A" w14:textId="1B012599" w:rsidR="00E42374" w:rsidRPr="0049085E" w:rsidRDefault="00E42374" w:rsidP="008545C7"/>
              </w:tc>
            </w:tr>
            <w:tr w:rsidR="00E42374" w:rsidRPr="0049085E" w14:paraId="4CBCBCD2" w14:textId="77777777" w:rsidTr="008545C7">
              <w:tc>
                <w:tcPr>
                  <w:tcW w:w="2500" w:type="pct"/>
                </w:tcPr>
                <w:p w14:paraId="57E82F6D" w14:textId="77777777" w:rsidR="00E42374" w:rsidRPr="0049085E" w:rsidRDefault="00E42374" w:rsidP="008545C7">
                  <w:r>
                    <w:t>symboolcode</w:t>
                  </w:r>
                </w:p>
              </w:tc>
              <w:tc>
                <w:tcPr>
                  <w:tcW w:w="2500" w:type="pct"/>
                </w:tcPr>
                <w:p w14:paraId="01705014" w14:textId="1F6FD248" w:rsidR="00E42374" w:rsidRDefault="00E42374" w:rsidP="008545C7"/>
              </w:tc>
            </w:tr>
            <w:tr w:rsidR="00E42374" w:rsidRPr="0049085E" w14:paraId="35C68595" w14:textId="77777777" w:rsidTr="008545C7">
              <w:tc>
                <w:tcPr>
                  <w:tcW w:w="2500" w:type="pct"/>
                </w:tcPr>
                <w:p w14:paraId="7FA4AEE9" w14:textId="77777777" w:rsidR="00E42374" w:rsidRPr="0049085E" w:rsidRDefault="00E42374" w:rsidP="008545C7">
                  <w:r w:rsidRPr="0049085E">
                    <w:t>nauwkeurigheid</w:t>
                  </w:r>
                </w:p>
              </w:tc>
              <w:tc>
                <w:tcPr>
                  <w:tcW w:w="2500" w:type="pct"/>
                </w:tcPr>
                <w:p w14:paraId="6BD71827" w14:textId="2288DF2A" w:rsidR="00E42374" w:rsidRPr="0049085E" w:rsidRDefault="00E42374" w:rsidP="008545C7"/>
              </w:tc>
            </w:tr>
            <w:tr w:rsidR="00E42374" w:rsidRPr="0049085E" w14:paraId="097E9227" w14:textId="77777777" w:rsidTr="008545C7">
              <w:tc>
                <w:tcPr>
                  <w:tcW w:w="2500" w:type="pct"/>
                </w:tcPr>
                <w:p w14:paraId="1BFF70E2" w14:textId="77777777" w:rsidR="00E42374" w:rsidRPr="0049085E" w:rsidRDefault="00E42374" w:rsidP="008545C7">
                  <w:r w:rsidRPr="0049085E">
                    <w:t>bron</w:t>
                  </w:r>
                  <w:r>
                    <w:t>N</w:t>
                  </w:r>
                  <w:r w:rsidRPr="0049085E">
                    <w:t>auwkeurigheid</w:t>
                  </w:r>
                </w:p>
              </w:tc>
              <w:tc>
                <w:tcPr>
                  <w:tcW w:w="2500" w:type="pct"/>
                </w:tcPr>
                <w:p w14:paraId="319A5A14" w14:textId="56EC1F71" w:rsidR="00E42374" w:rsidRPr="0049085E" w:rsidRDefault="00E42374" w:rsidP="008545C7">
                  <w:r>
                    <w:t>geen</w:t>
                  </w:r>
                </w:p>
              </w:tc>
            </w:tr>
            <w:tr w:rsidR="00E42374" w:rsidRPr="0049085E" w14:paraId="03997E31" w14:textId="77777777" w:rsidTr="008545C7">
              <w:tc>
                <w:tcPr>
                  <w:tcW w:w="2500" w:type="pct"/>
                </w:tcPr>
                <w:p w14:paraId="57B99053" w14:textId="77777777" w:rsidR="00E42374" w:rsidRPr="0049085E" w:rsidRDefault="00E42374" w:rsidP="008545C7">
                  <w:r>
                    <w:t>idealisatie</w:t>
                  </w:r>
                </w:p>
              </w:tc>
              <w:tc>
                <w:tcPr>
                  <w:tcW w:w="2500" w:type="pct"/>
                </w:tcPr>
                <w:p w14:paraId="04E295CD" w14:textId="752479ED" w:rsidR="00E42374" w:rsidRPr="0049085E" w:rsidRDefault="00E42374" w:rsidP="008545C7">
                  <w:r>
                    <w:t>geen</w:t>
                  </w:r>
                </w:p>
              </w:tc>
            </w:tr>
          </w:tbl>
          <w:p w14:paraId="328AD16D" w14:textId="77777777" w:rsidR="00E42374" w:rsidRPr="00D631F2" w:rsidRDefault="00E42374" w:rsidP="008545C7"/>
        </w:tc>
      </w:tr>
    </w:tbl>
    <w:p w14:paraId="3EF88FBE" w14:textId="53D81D79" w:rsidR="00E42374" w:rsidRDefault="00E42374">
      <w:pPr>
        <w:pStyle w:val="Tekstopmerking"/>
      </w:pPr>
    </w:p>
  </w:comment>
  <w:comment w:id="203" w:author="Peeters, Jerry" w:date="2021-03-22T15:0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B9F9F3B"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C322AC6"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F778CC1" w14:textId="77777777" w:rsidTr="008545C7">
        <w:tc>
          <w:tcPr>
            <w:tcW w:w="2500" w:type="pct"/>
          </w:tcPr>
          <w:p w14:paraId="45AC8834" w14:textId="77777777" w:rsidR="00E42374" w:rsidRPr="00D631F2" w:rsidRDefault="00E42374" w:rsidP="008545C7">
            <w:r w:rsidRPr="00D631F2">
              <w:t>activiteit</w:t>
            </w:r>
            <w:r>
              <w:t>en</w:t>
            </w:r>
          </w:p>
        </w:tc>
        <w:tc>
          <w:tcPr>
            <w:tcW w:w="2500" w:type="pct"/>
          </w:tcPr>
          <w:p w14:paraId="06F210B4" w14:textId="148B8659" w:rsidR="00E42374" w:rsidRPr="00D631F2" w:rsidRDefault="00E42374" w:rsidP="008545C7">
            <w:r>
              <w:t>het gebruiken van een dak als dakterras</w:t>
            </w:r>
          </w:p>
        </w:tc>
      </w:tr>
      <w:tr w:rsidR="00E42374" w:rsidRPr="00D631F2" w14:paraId="0B3C8700" w14:textId="77777777" w:rsidTr="008545C7">
        <w:tc>
          <w:tcPr>
            <w:tcW w:w="2500" w:type="pct"/>
          </w:tcPr>
          <w:p w14:paraId="785F86E6" w14:textId="77777777" w:rsidR="00E42374" w:rsidRPr="00D631F2" w:rsidRDefault="00E42374" w:rsidP="008545C7">
            <w:r w:rsidRPr="00D631F2">
              <w:t>activiteitengroep</w:t>
            </w:r>
          </w:p>
        </w:tc>
        <w:tc>
          <w:tcPr>
            <w:tcW w:w="2500" w:type="pct"/>
          </w:tcPr>
          <w:p w14:paraId="03C72E01" w14:textId="39FB8ACB" w:rsidR="00E42374" w:rsidRPr="00D631F2" w:rsidRDefault="00E42374" w:rsidP="008545C7">
            <w:r>
              <w:t>http://standaarden.omgevingswet.overheid.nl/activiteit/id/concept/GebruikenVanBouwwerkenactiviteit</w:t>
            </w:r>
          </w:p>
        </w:tc>
      </w:tr>
      <w:tr w:rsidR="00E42374" w:rsidRPr="00D631F2" w14:paraId="7BC40ADF" w14:textId="77777777" w:rsidTr="008545C7">
        <w:tc>
          <w:tcPr>
            <w:tcW w:w="2500" w:type="pct"/>
          </w:tcPr>
          <w:p w14:paraId="2C13CC0A" w14:textId="77777777" w:rsidR="00E42374" w:rsidRPr="00D631F2" w:rsidRDefault="00E42374" w:rsidP="008545C7">
            <w:r>
              <w:t>activiteitregelkwalificatie</w:t>
            </w:r>
          </w:p>
        </w:tc>
        <w:tc>
          <w:tcPr>
            <w:tcW w:w="2500" w:type="pct"/>
          </w:tcPr>
          <w:p w14:paraId="0E876896" w14:textId="13638476" w:rsidR="00E42374" w:rsidRPr="00D631F2" w:rsidRDefault="00E42374" w:rsidP="008545C7">
            <w:r>
              <w:t>geen</w:t>
            </w:r>
          </w:p>
        </w:tc>
      </w:tr>
      <w:tr w:rsidR="00E42374" w:rsidRPr="00D631F2" w14:paraId="4BB7D747"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A0E2C2A"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AE1F8AF" w14:textId="77777777" w:rsidR="00E42374" w:rsidRPr="0049085E" w:rsidRDefault="00E42374" w:rsidP="008545C7">
                  <w:r w:rsidRPr="0049085E">
                    <w:t>Locatie</w:t>
                  </w:r>
                </w:p>
              </w:tc>
            </w:tr>
            <w:tr w:rsidR="00E42374" w:rsidRPr="0049085E" w14:paraId="6BB806B2" w14:textId="77777777" w:rsidTr="008545C7">
              <w:tc>
                <w:tcPr>
                  <w:tcW w:w="2500" w:type="pct"/>
                </w:tcPr>
                <w:p w14:paraId="4CC111E3" w14:textId="77777777" w:rsidR="00E42374" w:rsidRPr="0049085E" w:rsidRDefault="00E42374" w:rsidP="008545C7">
                  <w:r w:rsidRPr="0049085E">
                    <w:t>geometrie</w:t>
                  </w:r>
                </w:p>
              </w:tc>
              <w:tc>
                <w:tcPr>
                  <w:tcW w:w="2500" w:type="pct"/>
                </w:tcPr>
                <w:p w14:paraId="25D80802" w14:textId="59701D58" w:rsidR="00E42374" w:rsidRPr="0049085E" w:rsidRDefault="00E42374" w:rsidP="008545C7">
                  <w:r>
                    <w:t>gemeente Zaanstad.gml</w:t>
                  </w:r>
                </w:p>
              </w:tc>
            </w:tr>
            <w:tr w:rsidR="00E42374" w:rsidRPr="0049085E" w14:paraId="2F5FC704" w14:textId="77777777" w:rsidTr="008545C7">
              <w:tc>
                <w:tcPr>
                  <w:tcW w:w="2500" w:type="pct"/>
                </w:tcPr>
                <w:p w14:paraId="0DE5CFEE" w14:textId="77777777" w:rsidR="00E42374" w:rsidRPr="0049085E" w:rsidRDefault="00E42374" w:rsidP="008545C7">
                  <w:r w:rsidRPr="0049085E">
                    <w:t>noemer</w:t>
                  </w:r>
                </w:p>
              </w:tc>
              <w:tc>
                <w:tcPr>
                  <w:tcW w:w="2500" w:type="pct"/>
                </w:tcPr>
                <w:p w14:paraId="44669B47" w14:textId="4FABCBE2" w:rsidR="00E42374" w:rsidRPr="0049085E" w:rsidRDefault="00E42374" w:rsidP="008545C7"/>
              </w:tc>
            </w:tr>
            <w:tr w:rsidR="00E42374" w:rsidRPr="0049085E" w14:paraId="65154B8E" w14:textId="77777777" w:rsidTr="008545C7">
              <w:tc>
                <w:tcPr>
                  <w:tcW w:w="2500" w:type="pct"/>
                </w:tcPr>
                <w:p w14:paraId="08629E3A" w14:textId="77777777" w:rsidR="00E42374" w:rsidRPr="0049085E" w:rsidRDefault="00E42374" w:rsidP="008545C7">
                  <w:r>
                    <w:t>symboolcode</w:t>
                  </w:r>
                </w:p>
              </w:tc>
              <w:tc>
                <w:tcPr>
                  <w:tcW w:w="2500" w:type="pct"/>
                </w:tcPr>
                <w:p w14:paraId="4A5CCC45" w14:textId="15919749" w:rsidR="00E42374" w:rsidRDefault="00E42374" w:rsidP="008545C7"/>
              </w:tc>
            </w:tr>
            <w:tr w:rsidR="00E42374" w:rsidRPr="0049085E" w14:paraId="7B87588E" w14:textId="77777777" w:rsidTr="008545C7">
              <w:tc>
                <w:tcPr>
                  <w:tcW w:w="2500" w:type="pct"/>
                </w:tcPr>
                <w:p w14:paraId="7D007447" w14:textId="77777777" w:rsidR="00E42374" w:rsidRPr="0049085E" w:rsidRDefault="00E42374" w:rsidP="008545C7">
                  <w:r w:rsidRPr="0049085E">
                    <w:t>nauwkeurigheid</w:t>
                  </w:r>
                </w:p>
              </w:tc>
              <w:tc>
                <w:tcPr>
                  <w:tcW w:w="2500" w:type="pct"/>
                </w:tcPr>
                <w:p w14:paraId="1579C500" w14:textId="3938D3FD" w:rsidR="00E42374" w:rsidRPr="0049085E" w:rsidRDefault="00E42374" w:rsidP="008545C7"/>
              </w:tc>
            </w:tr>
            <w:tr w:rsidR="00E42374" w:rsidRPr="0049085E" w14:paraId="09C89812" w14:textId="77777777" w:rsidTr="008545C7">
              <w:tc>
                <w:tcPr>
                  <w:tcW w:w="2500" w:type="pct"/>
                </w:tcPr>
                <w:p w14:paraId="125D2B56" w14:textId="77777777" w:rsidR="00E42374" w:rsidRPr="0049085E" w:rsidRDefault="00E42374" w:rsidP="008545C7">
                  <w:r w:rsidRPr="0049085E">
                    <w:t>bron</w:t>
                  </w:r>
                  <w:r>
                    <w:t>N</w:t>
                  </w:r>
                  <w:r w:rsidRPr="0049085E">
                    <w:t>auwkeurigheid</w:t>
                  </w:r>
                </w:p>
              </w:tc>
              <w:tc>
                <w:tcPr>
                  <w:tcW w:w="2500" w:type="pct"/>
                </w:tcPr>
                <w:p w14:paraId="1B543D83" w14:textId="303B86D8" w:rsidR="00E42374" w:rsidRPr="0049085E" w:rsidRDefault="00E42374" w:rsidP="008545C7">
                  <w:r>
                    <w:t>geen</w:t>
                  </w:r>
                </w:p>
              </w:tc>
            </w:tr>
            <w:tr w:rsidR="00E42374" w:rsidRPr="0049085E" w14:paraId="5608B04B" w14:textId="77777777" w:rsidTr="008545C7">
              <w:tc>
                <w:tcPr>
                  <w:tcW w:w="2500" w:type="pct"/>
                </w:tcPr>
                <w:p w14:paraId="6F7E96F8" w14:textId="77777777" w:rsidR="00E42374" w:rsidRPr="0049085E" w:rsidRDefault="00E42374" w:rsidP="008545C7">
                  <w:r>
                    <w:t>idealisatie</w:t>
                  </w:r>
                </w:p>
              </w:tc>
              <w:tc>
                <w:tcPr>
                  <w:tcW w:w="2500" w:type="pct"/>
                </w:tcPr>
                <w:p w14:paraId="66729D48" w14:textId="3DC4C915" w:rsidR="00E42374" w:rsidRPr="0049085E" w:rsidRDefault="00E42374" w:rsidP="008545C7">
                  <w:r>
                    <w:t>geen</w:t>
                  </w:r>
                </w:p>
              </w:tc>
            </w:tr>
          </w:tbl>
          <w:p w14:paraId="265FFE9F" w14:textId="77777777" w:rsidR="00E42374" w:rsidRPr="00D631F2" w:rsidRDefault="00E42374" w:rsidP="008545C7"/>
        </w:tc>
      </w:tr>
    </w:tbl>
    <w:p w14:paraId="4D4109C9" w14:textId="11EEE314" w:rsidR="00E42374" w:rsidRDefault="00E42374">
      <w:pPr>
        <w:pStyle w:val="Tekstopmerking"/>
      </w:pPr>
    </w:p>
  </w:comment>
  <w:comment w:id="204" w:author="Peeters, Jerry" w:date="2021-03-22T15:0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6FFF8B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C2949C5"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31ED894" w14:textId="77777777" w:rsidTr="008545C7">
        <w:tc>
          <w:tcPr>
            <w:tcW w:w="2500" w:type="pct"/>
          </w:tcPr>
          <w:p w14:paraId="04F53869" w14:textId="77777777" w:rsidR="00E42374" w:rsidRPr="00D631F2" w:rsidRDefault="00E42374" w:rsidP="008545C7">
            <w:r w:rsidRPr="00D631F2">
              <w:t>activiteit</w:t>
            </w:r>
            <w:r>
              <w:t>en</w:t>
            </w:r>
          </w:p>
        </w:tc>
        <w:tc>
          <w:tcPr>
            <w:tcW w:w="2500" w:type="pct"/>
          </w:tcPr>
          <w:p w14:paraId="4E81C2E6" w14:textId="4FF7B13F" w:rsidR="00E42374" w:rsidRPr="00D631F2" w:rsidRDefault="00E42374" w:rsidP="008545C7">
            <w:r>
              <w:t>het gebruiken van een dak als dakterras</w:t>
            </w:r>
          </w:p>
        </w:tc>
      </w:tr>
      <w:tr w:rsidR="00E42374" w:rsidRPr="00D631F2" w14:paraId="79644042" w14:textId="77777777" w:rsidTr="008545C7">
        <w:tc>
          <w:tcPr>
            <w:tcW w:w="2500" w:type="pct"/>
          </w:tcPr>
          <w:p w14:paraId="31679C9A" w14:textId="77777777" w:rsidR="00E42374" w:rsidRPr="00D631F2" w:rsidRDefault="00E42374" w:rsidP="008545C7">
            <w:r w:rsidRPr="00D631F2">
              <w:t>activiteitengroep</w:t>
            </w:r>
          </w:p>
        </w:tc>
        <w:tc>
          <w:tcPr>
            <w:tcW w:w="2500" w:type="pct"/>
          </w:tcPr>
          <w:p w14:paraId="6EEF9CEE" w14:textId="6BCBBD41" w:rsidR="00E42374" w:rsidRPr="00D631F2" w:rsidRDefault="00E42374" w:rsidP="008545C7">
            <w:r>
              <w:t>http://standaarden.omgevingswet.overheid.nl/activiteit/id/concept/GebruikenVanBouwwerkenactiviteit</w:t>
            </w:r>
          </w:p>
        </w:tc>
      </w:tr>
      <w:tr w:rsidR="00E42374" w:rsidRPr="00D631F2" w14:paraId="24D6F02A" w14:textId="77777777" w:rsidTr="008545C7">
        <w:tc>
          <w:tcPr>
            <w:tcW w:w="2500" w:type="pct"/>
          </w:tcPr>
          <w:p w14:paraId="1602101A" w14:textId="77777777" w:rsidR="00E42374" w:rsidRPr="00D631F2" w:rsidRDefault="00E42374" w:rsidP="008545C7">
            <w:r>
              <w:t>activiteitregelkwalificatie</w:t>
            </w:r>
          </w:p>
        </w:tc>
        <w:tc>
          <w:tcPr>
            <w:tcW w:w="2500" w:type="pct"/>
          </w:tcPr>
          <w:p w14:paraId="68306D1D" w14:textId="7DCD8B2C" w:rsidR="00E42374" w:rsidRPr="00D631F2" w:rsidRDefault="00E42374" w:rsidP="008545C7">
            <w:r>
              <w:t>geen</w:t>
            </w:r>
          </w:p>
        </w:tc>
      </w:tr>
      <w:tr w:rsidR="00E42374" w:rsidRPr="00D631F2" w14:paraId="05C5F70F"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44D3390"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4C8540C" w14:textId="77777777" w:rsidR="00E42374" w:rsidRPr="0049085E" w:rsidRDefault="00E42374" w:rsidP="008545C7">
                  <w:r w:rsidRPr="0049085E">
                    <w:t>Locatie</w:t>
                  </w:r>
                </w:p>
              </w:tc>
            </w:tr>
            <w:tr w:rsidR="00E42374" w:rsidRPr="0049085E" w14:paraId="2CF5EFD0" w14:textId="77777777" w:rsidTr="008545C7">
              <w:tc>
                <w:tcPr>
                  <w:tcW w:w="2500" w:type="pct"/>
                </w:tcPr>
                <w:p w14:paraId="50C00808" w14:textId="77777777" w:rsidR="00E42374" w:rsidRPr="0049085E" w:rsidRDefault="00E42374" w:rsidP="008545C7">
                  <w:r w:rsidRPr="0049085E">
                    <w:t>geometrie</w:t>
                  </w:r>
                </w:p>
              </w:tc>
              <w:tc>
                <w:tcPr>
                  <w:tcW w:w="2500" w:type="pct"/>
                </w:tcPr>
                <w:p w14:paraId="72010A52" w14:textId="6E5F5F1A" w:rsidR="00E42374" w:rsidRPr="0049085E" w:rsidRDefault="00E42374" w:rsidP="008545C7">
                  <w:r>
                    <w:t>gemeente Zaanstad.gml</w:t>
                  </w:r>
                </w:p>
              </w:tc>
            </w:tr>
            <w:tr w:rsidR="00E42374" w:rsidRPr="0049085E" w14:paraId="467415D5" w14:textId="77777777" w:rsidTr="008545C7">
              <w:tc>
                <w:tcPr>
                  <w:tcW w:w="2500" w:type="pct"/>
                </w:tcPr>
                <w:p w14:paraId="71FDDA7F" w14:textId="77777777" w:rsidR="00E42374" w:rsidRPr="0049085E" w:rsidRDefault="00E42374" w:rsidP="008545C7">
                  <w:r w:rsidRPr="0049085E">
                    <w:t>noemer</w:t>
                  </w:r>
                </w:p>
              </w:tc>
              <w:tc>
                <w:tcPr>
                  <w:tcW w:w="2500" w:type="pct"/>
                </w:tcPr>
                <w:p w14:paraId="32B43578" w14:textId="0BC0932B" w:rsidR="00E42374" w:rsidRPr="0049085E" w:rsidRDefault="00E42374" w:rsidP="008545C7"/>
              </w:tc>
            </w:tr>
            <w:tr w:rsidR="00E42374" w:rsidRPr="0049085E" w14:paraId="7F12E238" w14:textId="77777777" w:rsidTr="008545C7">
              <w:tc>
                <w:tcPr>
                  <w:tcW w:w="2500" w:type="pct"/>
                </w:tcPr>
                <w:p w14:paraId="6E767307" w14:textId="77777777" w:rsidR="00E42374" w:rsidRPr="0049085E" w:rsidRDefault="00E42374" w:rsidP="008545C7">
                  <w:r>
                    <w:t>symboolcode</w:t>
                  </w:r>
                </w:p>
              </w:tc>
              <w:tc>
                <w:tcPr>
                  <w:tcW w:w="2500" w:type="pct"/>
                </w:tcPr>
                <w:p w14:paraId="5127CDE6" w14:textId="27C26A39" w:rsidR="00E42374" w:rsidRDefault="00E42374" w:rsidP="008545C7"/>
              </w:tc>
            </w:tr>
            <w:tr w:rsidR="00E42374" w:rsidRPr="0049085E" w14:paraId="25B4B80E" w14:textId="77777777" w:rsidTr="008545C7">
              <w:tc>
                <w:tcPr>
                  <w:tcW w:w="2500" w:type="pct"/>
                </w:tcPr>
                <w:p w14:paraId="127D6D3E" w14:textId="77777777" w:rsidR="00E42374" w:rsidRPr="0049085E" w:rsidRDefault="00E42374" w:rsidP="008545C7">
                  <w:r w:rsidRPr="0049085E">
                    <w:t>nauwkeurigheid</w:t>
                  </w:r>
                </w:p>
              </w:tc>
              <w:tc>
                <w:tcPr>
                  <w:tcW w:w="2500" w:type="pct"/>
                </w:tcPr>
                <w:p w14:paraId="70D49067" w14:textId="058BDB59" w:rsidR="00E42374" w:rsidRPr="0049085E" w:rsidRDefault="00E42374" w:rsidP="008545C7"/>
              </w:tc>
            </w:tr>
            <w:tr w:rsidR="00E42374" w:rsidRPr="0049085E" w14:paraId="3BE76102" w14:textId="77777777" w:rsidTr="008545C7">
              <w:tc>
                <w:tcPr>
                  <w:tcW w:w="2500" w:type="pct"/>
                </w:tcPr>
                <w:p w14:paraId="2105B5A6" w14:textId="77777777" w:rsidR="00E42374" w:rsidRPr="0049085E" w:rsidRDefault="00E42374" w:rsidP="008545C7">
                  <w:r w:rsidRPr="0049085E">
                    <w:t>bron</w:t>
                  </w:r>
                  <w:r>
                    <w:t>N</w:t>
                  </w:r>
                  <w:r w:rsidRPr="0049085E">
                    <w:t>auwkeurigheid</w:t>
                  </w:r>
                </w:p>
              </w:tc>
              <w:tc>
                <w:tcPr>
                  <w:tcW w:w="2500" w:type="pct"/>
                </w:tcPr>
                <w:p w14:paraId="73165C7F" w14:textId="59988B25" w:rsidR="00E42374" w:rsidRPr="0049085E" w:rsidRDefault="00E42374" w:rsidP="008545C7">
                  <w:r>
                    <w:t>geen</w:t>
                  </w:r>
                </w:p>
              </w:tc>
            </w:tr>
            <w:tr w:rsidR="00E42374" w:rsidRPr="0049085E" w14:paraId="67A90EE0" w14:textId="77777777" w:rsidTr="008545C7">
              <w:tc>
                <w:tcPr>
                  <w:tcW w:w="2500" w:type="pct"/>
                </w:tcPr>
                <w:p w14:paraId="368160B8" w14:textId="77777777" w:rsidR="00E42374" w:rsidRPr="0049085E" w:rsidRDefault="00E42374" w:rsidP="008545C7">
                  <w:r>
                    <w:t>idealisatie</w:t>
                  </w:r>
                </w:p>
              </w:tc>
              <w:tc>
                <w:tcPr>
                  <w:tcW w:w="2500" w:type="pct"/>
                </w:tcPr>
                <w:p w14:paraId="1C684844" w14:textId="0451013B" w:rsidR="00E42374" w:rsidRPr="0049085E" w:rsidRDefault="00E42374" w:rsidP="008545C7">
                  <w:r>
                    <w:t>geen</w:t>
                  </w:r>
                </w:p>
              </w:tc>
            </w:tr>
          </w:tbl>
          <w:p w14:paraId="5BAC8DBA" w14:textId="77777777" w:rsidR="00E42374" w:rsidRPr="00D631F2" w:rsidRDefault="00E42374" w:rsidP="008545C7"/>
        </w:tc>
      </w:tr>
    </w:tbl>
    <w:p w14:paraId="27A00A6C" w14:textId="09EEC462" w:rsidR="00E42374" w:rsidRDefault="00E42374">
      <w:pPr>
        <w:pStyle w:val="Tekstopmerking"/>
      </w:pPr>
    </w:p>
  </w:comment>
  <w:comment w:id="205" w:author="Peeters, Jerry" w:date="2021-03-22T15:0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E133C50"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019EFD9"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07410C0" w14:textId="77777777" w:rsidTr="008545C7">
        <w:tc>
          <w:tcPr>
            <w:tcW w:w="2500" w:type="pct"/>
          </w:tcPr>
          <w:p w14:paraId="12FD92CC" w14:textId="77777777" w:rsidR="00E42374" w:rsidRPr="00D631F2" w:rsidRDefault="00E42374" w:rsidP="008545C7">
            <w:r w:rsidRPr="00D631F2">
              <w:t>activiteit</w:t>
            </w:r>
            <w:r>
              <w:t>en</w:t>
            </w:r>
          </w:p>
        </w:tc>
        <w:tc>
          <w:tcPr>
            <w:tcW w:w="2500" w:type="pct"/>
          </w:tcPr>
          <w:p w14:paraId="24F54566" w14:textId="64934552" w:rsidR="00E42374" w:rsidRPr="00D631F2" w:rsidRDefault="00E42374" w:rsidP="008545C7">
            <w:r>
              <w:t>het gebruiken van een dak als dakterras</w:t>
            </w:r>
          </w:p>
        </w:tc>
      </w:tr>
      <w:tr w:rsidR="00E42374" w:rsidRPr="00D631F2" w14:paraId="47F017D9" w14:textId="77777777" w:rsidTr="008545C7">
        <w:tc>
          <w:tcPr>
            <w:tcW w:w="2500" w:type="pct"/>
          </w:tcPr>
          <w:p w14:paraId="2FB38685" w14:textId="77777777" w:rsidR="00E42374" w:rsidRPr="00D631F2" w:rsidRDefault="00E42374" w:rsidP="008545C7">
            <w:r w:rsidRPr="00D631F2">
              <w:t>activiteitengroep</w:t>
            </w:r>
          </w:p>
        </w:tc>
        <w:tc>
          <w:tcPr>
            <w:tcW w:w="2500" w:type="pct"/>
          </w:tcPr>
          <w:p w14:paraId="153C5E08" w14:textId="2C7E013C" w:rsidR="00E42374" w:rsidRPr="00D631F2" w:rsidRDefault="00E42374" w:rsidP="008545C7">
            <w:r>
              <w:t>http://standaarden.omgevingswet.overheid.nl/activiteit/id/concept/GebruikenVanBouwwerkenactiviteit</w:t>
            </w:r>
          </w:p>
        </w:tc>
      </w:tr>
      <w:tr w:rsidR="00E42374" w:rsidRPr="00D631F2" w14:paraId="0CEBF88A" w14:textId="77777777" w:rsidTr="008545C7">
        <w:tc>
          <w:tcPr>
            <w:tcW w:w="2500" w:type="pct"/>
          </w:tcPr>
          <w:p w14:paraId="60CFA97C" w14:textId="77777777" w:rsidR="00E42374" w:rsidRPr="00D631F2" w:rsidRDefault="00E42374" w:rsidP="008545C7">
            <w:r>
              <w:t>activiteitregelkwalificatie</w:t>
            </w:r>
          </w:p>
        </w:tc>
        <w:tc>
          <w:tcPr>
            <w:tcW w:w="2500" w:type="pct"/>
          </w:tcPr>
          <w:p w14:paraId="19A5E918" w14:textId="6120B27D" w:rsidR="00E42374" w:rsidRPr="00D631F2" w:rsidRDefault="00E42374" w:rsidP="008545C7">
            <w:r>
              <w:t>geen</w:t>
            </w:r>
          </w:p>
        </w:tc>
      </w:tr>
      <w:tr w:rsidR="00E42374" w:rsidRPr="00D631F2" w14:paraId="0141286A"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169606A"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3AA9029" w14:textId="77777777" w:rsidR="00E42374" w:rsidRPr="0049085E" w:rsidRDefault="00E42374" w:rsidP="008545C7">
                  <w:r w:rsidRPr="0049085E">
                    <w:t>Locatie</w:t>
                  </w:r>
                </w:p>
              </w:tc>
            </w:tr>
            <w:tr w:rsidR="00E42374" w:rsidRPr="0049085E" w14:paraId="720C951F" w14:textId="77777777" w:rsidTr="008545C7">
              <w:tc>
                <w:tcPr>
                  <w:tcW w:w="2500" w:type="pct"/>
                </w:tcPr>
                <w:p w14:paraId="52A4B572" w14:textId="77777777" w:rsidR="00E42374" w:rsidRPr="0049085E" w:rsidRDefault="00E42374" w:rsidP="008545C7">
                  <w:r w:rsidRPr="0049085E">
                    <w:t>geometrie</w:t>
                  </w:r>
                </w:p>
              </w:tc>
              <w:tc>
                <w:tcPr>
                  <w:tcW w:w="2500" w:type="pct"/>
                </w:tcPr>
                <w:p w14:paraId="13D1C8AF" w14:textId="724CF2FB" w:rsidR="00E42374" w:rsidRPr="0049085E" w:rsidRDefault="00E42374" w:rsidP="008545C7">
                  <w:r>
                    <w:t>gemeente Zaanstad.gml</w:t>
                  </w:r>
                </w:p>
              </w:tc>
            </w:tr>
            <w:tr w:rsidR="00E42374" w:rsidRPr="0049085E" w14:paraId="5DE47CED" w14:textId="77777777" w:rsidTr="008545C7">
              <w:tc>
                <w:tcPr>
                  <w:tcW w:w="2500" w:type="pct"/>
                </w:tcPr>
                <w:p w14:paraId="67C1C543" w14:textId="77777777" w:rsidR="00E42374" w:rsidRPr="0049085E" w:rsidRDefault="00E42374" w:rsidP="008545C7">
                  <w:r w:rsidRPr="0049085E">
                    <w:t>noemer</w:t>
                  </w:r>
                </w:p>
              </w:tc>
              <w:tc>
                <w:tcPr>
                  <w:tcW w:w="2500" w:type="pct"/>
                </w:tcPr>
                <w:p w14:paraId="0FB9970D" w14:textId="0A1A11AA" w:rsidR="00E42374" w:rsidRPr="0049085E" w:rsidRDefault="00E42374" w:rsidP="008545C7"/>
              </w:tc>
            </w:tr>
            <w:tr w:rsidR="00E42374" w:rsidRPr="0049085E" w14:paraId="559EBE0A" w14:textId="77777777" w:rsidTr="008545C7">
              <w:tc>
                <w:tcPr>
                  <w:tcW w:w="2500" w:type="pct"/>
                </w:tcPr>
                <w:p w14:paraId="21997A93" w14:textId="77777777" w:rsidR="00E42374" w:rsidRPr="0049085E" w:rsidRDefault="00E42374" w:rsidP="008545C7">
                  <w:r>
                    <w:t>symboolcode</w:t>
                  </w:r>
                </w:p>
              </w:tc>
              <w:tc>
                <w:tcPr>
                  <w:tcW w:w="2500" w:type="pct"/>
                </w:tcPr>
                <w:p w14:paraId="18001127" w14:textId="004CE2E4" w:rsidR="00E42374" w:rsidRDefault="00E42374" w:rsidP="008545C7"/>
              </w:tc>
            </w:tr>
            <w:tr w:rsidR="00E42374" w:rsidRPr="0049085E" w14:paraId="5BFD4D6C" w14:textId="77777777" w:rsidTr="008545C7">
              <w:tc>
                <w:tcPr>
                  <w:tcW w:w="2500" w:type="pct"/>
                </w:tcPr>
                <w:p w14:paraId="45ED5A4D" w14:textId="77777777" w:rsidR="00E42374" w:rsidRPr="0049085E" w:rsidRDefault="00E42374" w:rsidP="008545C7">
                  <w:r w:rsidRPr="0049085E">
                    <w:t>nauwkeurigheid</w:t>
                  </w:r>
                </w:p>
              </w:tc>
              <w:tc>
                <w:tcPr>
                  <w:tcW w:w="2500" w:type="pct"/>
                </w:tcPr>
                <w:p w14:paraId="3DAE1F8E" w14:textId="12332FDF" w:rsidR="00E42374" w:rsidRPr="0049085E" w:rsidRDefault="00E42374" w:rsidP="008545C7"/>
              </w:tc>
            </w:tr>
            <w:tr w:rsidR="00E42374" w:rsidRPr="0049085E" w14:paraId="05E82B7C" w14:textId="77777777" w:rsidTr="008545C7">
              <w:tc>
                <w:tcPr>
                  <w:tcW w:w="2500" w:type="pct"/>
                </w:tcPr>
                <w:p w14:paraId="1F9002FA" w14:textId="77777777" w:rsidR="00E42374" w:rsidRPr="0049085E" w:rsidRDefault="00E42374" w:rsidP="008545C7">
                  <w:r w:rsidRPr="0049085E">
                    <w:t>bron</w:t>
                  </w:r>
                  <w:r>
                    <w:t>N</w:t>
                  </w:r>
                  <w:r w:rsidRPr="0049085E">
                    <w:t>auwkeurigheid</w:t>
                  </w:r>
                </w:p>
              </w:tc>
              <w:tc>
                <w:tcPr>
                  <w:tcW w:w="2500" w:type="pct"/>
                </w:tcPr>
                <w:p w14:paraId="72CEE305" w14:textId="3C6C0B07" w:rsidR="00E42374" w:rsidRPr="0049085E" w:rsidRDefault="00E42374" w:rsidP="008545C7">
                  <w:r>
                    <w:t>geen</w:t>
                  </w:r>
                </w:p>
              </w:tc>
            </w:tr>
            <w:tr w:rsidR="00E42374" w:rsidRPr="0049085E" w14:paraId="662F615C" w14:textId="77777777" w:rsidTr="008545C7">
              <w:tc>
                <w:tcPr>
                  <w:tcW w:w="2500" w:type="pct"/>
                </w:tcPr>
                <w:p w14:paraId="36D8E07B" w14:textId="77777777" w:rsidR="00E42374" w:rsidRPr="0049085E" w:rsidRDefault="00E42374" w:rsidP="008545C7">
                  <w:r>
                    <w:t>idealisatie</w:t>
                  </w:r>
                </w:p>
              </w:tc>
              <w:tc>
                <w:tcPr>
                  <w:tcW w:w="2500" w:type="pct"/>
                </w:tcPr>
                <w:p w14:paraId="39289D82" w14:textId="22588B54" w:rsidR="00E42374" w:rsidRPr="0049085E" w:rsidRDefault="00E42374" w:rsidP="008545C7">
                  <w:r>
                    <w:t>geen</w:t>
                  </w:r>
                </w:p>
              </w:tc>
            </w:tr>
          </w:tbl>
          <w:p w14:paraId="42B6FE28" w14:textId="77777777" w:rsidR="00E42374" w:rsidRPr="00D631F2" w:rsidRDefault="00E42374" w:rsidP="008545C7"/>
        </w:tc>
      </w:tr>
    </w:tbl>
    <w:p w14:paraId="22A62CCF" w14:textId="4F309B62" w:rsidR="00E42374" w:rsidRDefault="00E42374">
      <w:pPr>
        <w:pStyle w:val="Tekstopmerking"/>
      </w:pPr>
    </w:p>
  </w:comment>
  <w:comment w:id="206" w:author="Peeters, Jerry" w:date="2021-03-22T15:0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DF1520D"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FDA8A1E"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AB12B31" w14:textId="77777777" w:rsidTr="008545C7">
        <w:tc>
          <w:tcPr>
            <w:tcW w:w="2500" w:type="pct"/>
          </w:tcPr>
          <w:p w14:paraId="3DE59C8E" w14:textId="77777777" w:rsidR="00E42374" w:rsidRPr="00D631F2" w:rsidRDefault="00E42374" w:rsidP="008545C7">
            <w:r w:rsidRPr="00D631F2">
              <w:t>activiteit</w:t>
            </w:r>
            <w:r>
              <w:t>en</w:t>
            </w:r>
          </w:p>
        </w:tc>
        <w:tc>
          <w:tcPr>
            <w:tcW w:w="2500" w:type="pct"/>
          </w:tcPr>
          <w:p w14:paraId="2CB3D9A4" w14:textId="03D38A00" w:rsidR="00E42374" w:rsidRPr="00D631F2" w:rsidRDefault="00E42374" w:rsidP="008545C7">
            <w:r>
              <w:t>het gebruiken van een dak als dakterras</w:t>
            </w:r>
          </w:p>
        </w:tc>
      </w:tr>
      <w:tr w:rsidR="00E42374" w:rsidRPr="00D631F2" w14:paraId="4B4F00D5" w14:textId="77777777" w:rsidTr="008545C7">
        <w:tc>
          <w:tcPr>
            <w:tcW w:w="2500" w:type="pct"/>
          </w:tcPr>
          <w:p w14:paraId="49D2BCA2" w14:textId="77777777" w:rsidR="00E42374" w:rsidRPr="00D631F2" w:rsidRDefault="00E42374" w:rsidP="008545C7">
            <w:r w:rsidRPr="00D631F2">
              <w:t>activiteitengroep</w:t>
            </w:r>
          </w:p>
        </w:tc>
        <w:tc>
          <w:tcPr>
            <w:tcW w:w="2500" w:type="pct"/>
          </w:tcPr>
          <w:p w14:paraId="349B77C8" w14:textId="7E95604A" w:rsidR="00E42374" w:rsidRPr="00D631F2" w:rsidRDefault="00E42374" w:rsidP="008545C7">
            <w:r>
              <w:t>http://standaarden.omgevingswet.overheid.nl/activiteit/id/concept/GebruikenVanBouwwerkenactiviteit</w:t>
            </w:r>
          </w:p>
        </w:tc>
      </w:tr>
      <w:tr w:rsidR="00E42374" w:rsidRPr="00D631F2" w14:paraId="778FC4CF" w14:textId="77777777" w:rsidTr="008545C7">
        <w:tc>
          <w:tcPr>
            <w:tcW w:w="2500" w:type="pct"/>
          </w:tcPr>
          <w:p w14:paraId="30DFC8AA" w14:textId="77777777" w:rsidR="00E42374" w:rsidRPr="00D631F2" w:rsidRDefault="00E42374" w:rsidP="008545C7">
            <w:r>
              <w:t>activiteitregelkwalificatie</w:t>
            </w:r>
          </w:p>
        </w:tc>
        <w:tc>
          <w:tcPr>
            <w:tcW w:w="2500" w:type="pct"/>
          </w:tcPr>
          <w:p w14:paraId="14220112" w14:textId="525EDFBB" w:rsidR="00E42374" w:rsidRPr="00D631F2" w:rsidRDefault="00E42374" w:rsidP="008545C7">
            <w:r>
              <w:t>geen</w:t>
            </w:r>
          </w:p>
        </w:tc>
      </w:tr>
      <w:tr w:rsidR="00E42374" w:rsidRPr="00D631F2" w14:paraId="06EB52F6"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3448C8A"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17E3F05" w14:textId="77777777" w:rsidR="00E42374" w:rsidRPr="0049085E" w:rsidRDefault="00E42374" w:rsidP="008545C7">
                  <w:r w:rsidRPr="0049085E">
                    <w:t>Locatie</w:t>
                  </w:r>
                </w:p>
              </w:tc>
            </w:tr>
            <w:tr w:rsidR="00E42374" w:rsidRPr="0049085E" w14:paraId="019155DF" w14:textId="77777777" w:rsidTr="008545C7">
              <w:tc>
                <w:tcPr>
                  <w:tcW w:w="2500" w:type="pct"/>
                </w:tcPr>
                <w:p w14:paraId="37D06F49" w14:textId="77777777" w:rsidR="00E42374" w:rsidRPr="0049085E" w:rsidRDefault="00E42374" w:rsidP="008545C7">
                  <w:r w:rsidRPr="0049085E">
                    <w:t>geometrie</w:t>
                  </w:r>
                </w:p>
              </w:tc>
              <w:tc>
                <w:tcPr>
                  <w:tcW w:w="2500" w:type="pct"/>
                </w:tcPr>
                <w:p w14:paraId="524A259A" w14:textId="548CE0D2" w:rsidR="00E42374" w:rsidRPr="0049085E" w:rsidRDefault="00E42374" w:rsidP="008545C7">
                  <w:r>
                    <w:t>gemeente Zaanstad.gml</w:t>
                  </w:r>
                </w:p>
              </w:tc>
            </w:tr>
            <w:tr w:rsidR="00E42374" w:rsidRPr="0049085E" w14:paraId="7342E0DC" w14:textId="77777777" w:rsidTr="008545C7">
              <w:tc>
                <w:tcPr>
                  <w:tcW w:w="2500" w:type="pct"/>
                </w:tcPr>
                <w:p w14:paraId="3F980615" w14:textId="77777777" w:rsidR="00E42374" w:rsidRPr="0049085E" w:rsidRDefault="00E42374" w:rsidP="008545C7">
                  <w:r w:rsidRPr="0049085E">
                    <w:t>noemer</w:t>
                  </w:r>
                </w:p>
              </w:tc>
              <w:tc>
                <w:tcPr>
                  <w:tcW w:w="2500" w:type="pct"/>
                </w:tcPr>
                <w:p w14:paraId="462E24B4" w14:textId="5C39F7BF" w:rsidR="00E42374" w:rsidRPr="0049085E" w:rsidRDefault="00E42374" w:rsidP="008545C7"/>
              </w:tc>
            </w:tr>
            <w:tr w:rsidR="00E42374" w:rsidRPr="0049085E" w14:paraId="1C6F1664" w14:textId="77777777" w:rsidTr="008545C7">
              <w:tc>
                <w:tcPr>
                  <w:tcW w:w="2500" w:type="pct"/>
                </w:tcPr>
                <w:p w14:paraId="67B93F19" w14:textId="77777777" w:rsidR="00E42374" w:rsidRPr="0049085E" w:rsidRDefault="00E42374" w:rsidP="008545C7">
                  <w:r>
                    <w:t>symboolcode</w:t>
                  </w:r>
                </w:p>
              </w:tc>
              <w:tc>
                <w:tcPr>
                  <w:tcW w:w="2500" w:type="pct"/>
                </w:tcPr>
                <w:p w14:paraId="48B68091" w14:textId="39EEAD25" w:rsidR="00E42374" w:rsidRDefault="00E42374" w:rsidP="008545C7"/>
              </w:tc>
            </w:tr>
            <w:tr w:rsidR="00E42374" w:rsidRPr="0049085E" w14:paraId="179F9766" w14:textId="77777777" w:rsidTr="008545C7">
              <w:tc>
                <w:tcPr>
                  <w:tcW w:w="2500" w:type="pct"/>
                </w:tcPr>
                <w:p w14:paraId="6CBABA64" w14:textId="77777777" w:rsidR="00E42374" w:rsidRPr="0049085E" w:rsidRDefault="00E42374" w:rsidP="008545C7">
                  <w:r w:rsidRPr="0049085E">
                    <w:t>nauwkeurigheid</w:t>
                  </w:r>
                </w:p>
              </w:tc>
              <w:tc>
                <w:tcPr>
                  <w:tcW w:w="2500" w:type="pct"/>
                </w:tcPr>
                <w:p w14:paraId="528D73C8" w14:textId="66CBA5F1" w:rsidR="00E42374" w:rsidRPr="0049085E" w:rsidRDefault="00E42374" w:rsidP="008545C7"/>
              </w:tc>
            </w:tr>
            <w:tr w:rsidR="00E42374" w:rsidRPr="0049085E" w14:paraId="178AAD68" w14:textId="77777777" w:rsidTr="008545C7">
              <w:tc>
                <w:tcPr>
                  <w:tcW w:w="2500" w:type="pct"/>
                </w:tcPr>
                <w:p w14:paraId="607FF26E" w14:textId="77777777" w:rsidR="00E42374" w:rsidRPr="0049085E" w:rsidRDefault="00E42374" w:rsidP="008545C7">
                  <w:r w:rsidRPr="0049085E">
                    <w:t>bron</w:t>
                  </w:r>
                  <w:r>
                    <w:t>N</w:t>
                  </w:r>
                  <w:r w:rsidRPr="0049085E">
                    <w:t>auwkeurigheid</w:t>
                  </w:r>
                </w:p>
              </w:tc>
              <w:tc>
                <w:tcPr>
                  <w:tcW w:w="2500" w:type="pct"/>
                </w:tcPr>
                <w:p w14:paraId="27843FA7" w14:textId="2D20B50A" w:rsidR="00E42374" w:rsidRPr="0049085E" w:rsidRDefault="00E42374" w:rsidP="008545C7">
                  <w:r>
                    <w:t>geen</w:t>
                  </w:r>
                </w:p>
              </w:tc>
            </w:tr>
            <w:tr w:rsidR="00E42374" w:rsidRPr="0049085E" w14:paraId="23D63153" w14:textId="77777777" w:rsidTr="008545C7">
              <w:tc>
                <w:tcPr>
                  <w:tcW w:w="2500" w:type="pct"/>
                </w:tcPr>
                <w:p w14:paraId="3E2B2A0D" w14:textId="77777777" w:rsidR="00E42374" w:rsidRPr="0049085E" w:rsidRDefault="00E42374" w:rsidP="008545C7">
                  <w:r>
                    <w:t>idealisatie</w:t>
                  </w:r>
                </w:p>
              </w:tc>
              <w:tc>
                <w:tcPr>
                  <w:tcW w:w="2500" w:type="pct"/>
                </w:tcPr>
                <w:p w14:paraId="18F90234" w14:textId="0CDF4723" w:rsidR="00E42374" w:rsidRPr="0049085E" w:rsidRDefault="00E42374" w:rsidP="008545C7">
                  <w:r>
                    <w:t>geen</w:t>
                  </w:r>
                </w:p>
              </w:tc>
            </w:tr>
          </w:tbl>
          <w:p w14:paraId="6B2F0BF9" w14:textId="77777777" w:rsidR="00E42374" w:rsidRPr="00D631F2" w:rsidRDefault="00E42374" w:rsidP="008545C7"/>
        </w:tc>
      </w:tr>
    </w:tbl>
    <w:p w14:paraId="3DF52336" w14:textId="46E3AC82" w:rsidR="00E42374" w:rsidRDefault="00E42374">
      <w:pPr>
        <w:pStyle w:val="Tekstopmerking"/>
      </w:pPr>
    </w:p>
  </w:comment>
  <w:comment w:id="207" w:author="Peeters, Jerry" w:date="2021-03-22T15:0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4EF322B"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F081A8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FF09D9E" w14:textId="77777777" w:rsidTr="008545C7">
        <w:tc>
          <w:tcPr>
            <w:tcW w:w="2500" w:type="pct"/>
          </w:tcPr>
          <w:p w14:paraId="77647622" w14:textId="77777777" w:rsidR="00E42374" w:rsidRPr="00D631F2" w:rsidRDefault="00E42374" w:rsidP="008545C7">
            <w:r w:rsidRPr="00D631F2">
              <w:t>activiteit</w:t>
            </w:r>
            <w:r>
              <w:t>en</w:t>
            </w:r>
          </w:p>
        </w:tc>
        <w:tc>
          <w:tcPr>
            <w:tcW w:w="2500" w:type="pct"/>
          </w:tcPr>
          <w:p w14:paraId="6414E060" w14:textId="49AC0116" w:rsidR="00E42374" w:rsidRPr="00D631F2" w:rsidRDefault="00E42374" w:rsidP="008545C7">
            <w:r>
              <w:t>het gebruiken van een dak als dakterras</w:t>
            </w:r>
          </w:p>
        </w:tc>
      </w:tr>
      <w:tr w:rsidR="00E42374" w:rsidRPr="00D631F2" w14:paraId="06B8059D" w14:textId="77777777" w:rsidTr="008545C7">
        <w:tc>
          <w:tcPr>
            <w:tcW w:w="2500" w:type="pct"/>
          </w:tcPr>
          <w:p w14:paraId="1CDB689A" w14:textId="77777777" w:rsidR="00E42374" w:rsidRPr="00D631F2" w:rsidRDefault="00E42374" w:rsidP="008545C7">
            <w:r w:rsidRPr="00D631F2">
              <w:t>activiteitengroep</w:t>
            </w:r>
          </w:p>
        </w:tc>
        <w:tc>
          <w:tcPr>
            <w:tcW w:w="2500" w:type="pct"/>
          </w:tcPr>
          <w:p w14:paraId="2848AA3F" w14:textId="050CB024" w:rsidR="00E42374" w:rsidRPr="00D631F2" w:rsidRDefault="00E42374" w:rsidP="008545C7">
            <w:r>
              <w:t>http://standaarden.omgevingswet.overheid.nl/activiteit/id/concept/GebruikenVanBouwwerkenactiviteit</w:t>
            </w:r>
          </w:p>
        </w:tc>
      </w:tr>
      <w:tr w:rsidR="00E42374" w:rsidRPr="00D631F2" w14:paraId="3DB307F8" w14:textId="77777777" w:rsidTr="008545C7">
        <w:tc>
          <w:tcPr>
            <w:tcW w:w="2500" w:type="pct"/>
          </w:tcPr>
          <w:p w14:paraId="5CBBF987" w14:textId="77777777" w:rsidR="00E42374" w:rsidRPr="00D631F2" w:rsidRDefault="00E42374" w:rsidP="008545C7">
            <w:r>
              <w:t>activiteitregelkwalificatie</w:t>
            </w:r>
          </w:p>
        </w:tc>
        <w:tc>
          <w:tcPr>
            <w:tcW w:w="2500" w:type="pct"/>
          </w:tcPr>
          <w:p w14:paraId="3260914D" w14:textId="0BF73C7F" w:rsidR="00E42374" w:rsidRPr="00D631F2" w:rsidRDefault="00E42374" w:rsidP="008545C7">
            <w:r>
              <w:t>geen</w:t>
            </w:r>
          </w:p>
        </w:tc>
      </w:tr>
      <w:tr w:rsidR="00E42374" w:rsidRPr="00D631F2" w14:paraId="504D0209"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1918117"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8459C7F" w14:textId="77777777" w:rsidR="00E42374" w:rsidRPr="0049085E" w:rsidRDefault="00E42374" w:rsidP="008545C7">
                  <w:r w:rsidRPr="0049085E">
                    <w:t>Locatie</w:t>
                  </w:r>
                </w:p>
              </w:tc>
            </w:tr>
            <w:tr w:rsidR="00E42374" w:rsidRPr="0049085E" w14:paraId="5AB86E9B" w14:textId="77777777" w:rsidTr="008545C7">
              <w:tc>
                <w:tcPr>
                  <w:tcW w:w="2500" w:type="pct"/>
                </w:tcPr>
                <w:p w14:paraId="061217BD" w14:textId="77777777" w:rsidR="00E42374" w:rsidRPr="0049085E" w:rsidRDefault="00E42374" w:rsidP="008545C7">
                  <w:r w:rsidRPr="0049085E">
                    <w:t>geometrie</w:t>
                  </w:r>
                </w:p>
              </w:tc>
              <w:tc>
                <w:tcPr>
                  <w:tcW w:w="2500" w:type="pct"/>
                </w:tcPr>
                <w:p w14:paraId="7F2572F7" w14:textId="5DFDB099" w:rsidR="00E42374" w:rsidRPr="0049085E" w:rsidRDefault="00E42374" w:rsidP="008545C7">
                  <w:r>
                    <w:t>gemeente Zaanstad.gml</w:t>
                  </w:r>
                </w:p>
              </w:tc>
            </w:tr>
            <w:tr w:rsidR="00E42374" w:rsidRPr="0049085E" w14:paraId="1F55EB3F" w14:textId="77777777" w:rsidTr="008545C7">
              <w:tc>
                <w:tcPr>
                  <w:tcW w:w="2500" w:type="pct"/>
                </w:tcPr>
                <w:p w14:paraId="70781A54" w14:textId="77777777" w:rsidR="00E42374" w:rsidRPr="0049085E" w:rsidRDefault="00E42374" w:rsidP="008545C7">
                  <w:r w:rsidRPr="0049085E">
                    <w:t>noemer</w:t>
                  </w:r>
                </w:p>
              </w:tc>
              <w:tc>
                <w:tcPr>
                  <w:tcW w:w="2500" w:type="pct"/>
                </w:tcPr>
                <w:p w14:paraId="4A97098B" w14:textId="4548F43C" w:rsidR="00E42374" w:rsidRPr="0049085E" w:rsidRDefault="00E42374" w:rsidP="008545C7"/>
              </w:tc>
            </w:tr>
            <w:tr w:rsidR="00E42374" w:rsidRPr="0049085E" w14:paraId="4CA65661" w14:textId="77777777" w:rsidTr="008545C7">
              <w:tc>
                <w:tcPr>
                  <w:tcW w:w="2500" w:type="pct"/>
                </w:tcPr>
                <w:p w14:paraId="3E2E89E2" w14:textId="77777777" w:rsidR="00E42374" w:rsidRPr="0049085E" w:rsidRDefault="00E42374" w:rsidP="008545C7">
                  <w:r>
                    <w:t>symboolcode</w:t>
                  </w:r>
                </w:p>
              </w:tc>
              <w:tc>
                <w:tcPr>
                  <w:tcW w:w="2500" w:type="pct"/>
                </w:tcPr>
                <w:p w14:paraId="1A6C6D35" w14:textId="19B61F9E" w:rsidR="00E42374" w:rsidRDefault="00E42374" w:rsidP="008545C7"/>
              </w:tc>
            </w:tr>
            <w:tr w:rsidR="00E42374" w:rsidRPr="0049085E" w14:paraId="17DA9AF7" w14:textId="77777777" w:rsidTr="008545C7">
              <w:tc>
                <w:tcPr>
                  <w:tcW w:w="2500" w:type="pct"/>
                </w:tcPr>
                <w:p w14:paraId="244CB60F" w14:textId="77777777" w:rsidR="00E42374" w:rsidRPr="0049085E" w:rsidRDefault="00E42374" w:rsidP="008545C7">
                  <w:r w:rsidRPr="0049085E">
                    <w:t>nauwkeurigheid</w:t>
                  </w:r>
                </w:p>
              </w:tc>
              <w:tc>
                <w:tcPr>
                  <w:tcW w:w="2500" w:type="pct"/>
                </w:tcPr>
                <w:p w14:paraId="2DF129BA" w14:textId="6BB9AA77" w:rsidR="00E42374" w:rsidRPr="0049085E" w:rsidRDefault="00E42374" w:rsidP="008545C7"/>
              </w:tc>
            </w:tr>
            <w:tr w:rsidR="00E42374" w:rsidRPr="0049085E" w14:paraId="7E08F252" w14:textId="77777777" w:rsidTr="008545C7">
              <w:tc>
                <w:tcPr>
                  <w:tcW w:w="2500" w:type="pct"/>
                </w:tcPr>
                <w:p w14:paraId="3877B9C4" w14:textId="77777777" w:rsidR="00E42374" w:rsidRPr="0049085E" w:rsidRDefault="00E42374" w:rsidP="008545C7">
                  <w:r w:rsidRPr="0049085E">
                    <w:t>bron</w:t>
                  </w:r>
                  <w:r>
                    <w:t>N</w:t>
                  </w:r>
                  <w:r w:rsidRPr="0049085E">
                    <w:t>auwkeurigheid</w:t>
                  </w:r>
                </w:p>
              </w:tc>
              <w:tc>
                <w:tcPr>
                  <w:tcW w:w="2500" w:type="pct"/>
                </w:tcPr>
                <w:p w14:paraId="641E6B58" w14:textId="2AA9A9EA" w:rsidR="00E42374" w:rsidRPr="0049085E" w:rsidRDefault="00E42374" w:rsidP="008545C7">
                  <w:r>
                    <w:t>geen</w:t>
                  </w:r>
                </w:p>
              </w:tc>
            </w:tr>
            <w:tr w:rsidR="00E42374" w:rsidRPr="0049085E" w14:paraId="7BB72943" w14:textId="77777777" w:rsidTr="008545C7">
              <w:tc>
                <w:tcPr>
                  <w:tcW w:w="2500" w:type="pct"/>
                </w:tcPr>
                <w:p w14:paraId="38452E73" w14:textId="77777777" w:rsidR="00E42374" w:rsidRPr="0049085E" w:rsidRDefault="00E42374" w:rsidP="008545C7">
                  <w:r>
                    <w:t>idealisatie</w:t>
                  </w:r>
                </w:p>
              </w:tc>
              <w:tc>
                <w:tcPr>
                  <w:tcW w:w="2500" w:type="pct"/>
                </w:tcPr>
                <w:p w14:paraId="5113B297" w14:textId="40B2E319" w:rsidR="00E42374" w:rsidRPr="0049085E" w:rsidRDefault="00E42374" w:rsidP="008545C7">
                  <w:r>
                    <w:t>geen</w:t>
                  </w:r>
                </w:p>
              </w:tc>
            </w:tr>
          </w:tbl>
          <w:p w14:paraId="3CB6EA73" w14:textId="77777777" w:rsidR="00E42374" w:rsidRPr="00D631F2" w:rsidRDefault="00E42374" w:rsidP="008545C7"/>
        </w:tc>
      </w:tr>
    </w:tbl>
    <w:p w14:paraId="653E5280" w14:textId="7383FC05" w:rsidR="00E42374" w:rsidRDefault="00E42374">
      <w:pPr>
        <w:pStyle w:val="Tekstopmerking"/>
      </w:pPr>
    </w:p>
  </w:comment>
  <w:comment w:id="213" w:author="Peeters, Jerry" w:date="2021-03-22T15:0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385B42F"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AF9FDAD"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B446018" w14:textId="77777777" w:rsidTr="008545C7">
        <w:tc>
          <w:tcPr>
            <w:tcW w:w="2500" w:type="pct"/>
          </w:tcPr>
          <w:p w14:paraId="0B5E3CEE" w14:textId="77777777" w:rsidR="00E42374" w:rsidRPr="00D631F2" w:rsidRDefault="00E42374" w:rsidP="008545C7">
            <w:r w:rsidRPr="00D631F2">
              <w:t>activiteit</w:t>
            </w:r>
            <w:r>
              <w:t>en</w:t>
            </w:r>
          </w:p>
        </w:tc>
        <w:tc>
          <w:tcPr>
            <w:tcW w:w="2500" w:type="pct"/>
          </w:tcPr>
          <w:p w14:paraId="39541F5F" w14:textId="73BFCC6A" w:rsidR="00E42374" w:rsidRPr="00D631F2" w:rsidRDefault="00E42374" w:rsidP="008545C7">
            <w:r>
              <w:t>het aanleggen en gebruiken van de openbare buitenruimte</w:t>
            </w:r>
          </w:p>
        </w:tc>
      </w:tr>
      <w:tr w:rsidR="00E42374" w:rsidRPr="00D631F2" w14:paraId="5A537C9B" w14:textId="77777777" w:rsidTr="008545C7">
        <w:tc>
          <w:tcPr>
            <w:tcW w:w="2500" w:type="pct"/>
          </w:tcPr>
          <w:p w14:paraId="392757BB" w14:textId="77777777" w:rsidR="00E42374" w:rsidRPr="00D631F2" w:rsidRDefault="00E42374" w:rsidP="008545C7">
            <w:r w:rsidRPr="00D631F2">
              <w:t>activiteitengroep</w:t>
            </w:r>
          </w:p>
        </w:tc>
        <w:tc>
          <w:tcPr>
            <w:tcW w:w="2500" w:type="pct"/>
          </w:tcPr>
          <w:p w14:paraId="355D60B3" w14:textId="2229B36F" w:rsidR="00E42374" w:rsidRPr="00D631F2" w:rsidRDefault="00E42374" w:rsidP="008545C7">
            <w:r>
              <w:t>http://standaarden.omgevingswet.overheid.nl/activiteit/id/concept/Overig</w:t>
            </w:r>
          </w:p>
        </w:tc>
      </w:tr>
      <w:tr w:rsidR="00E42374" w:rsidRPr="00D631F2" w14:paraId="17266FF0" w14:textId="77777777" w:rsidTr="008545C7">
        <w:tc>
          <w:tcPr>
            <w:tcW w:w="2500" w:type="pct"/>
          </w:tcPr>
          <w:p w14:paraId="4FE02E62" w14:textId="77777777" w:rsidR="00E42374" w:rsidRPr="00D631F2" w:rsidRDefault="00E42374" w:rsidP="008545C7">
            <w:r>
              <w:t>activiteitregelkwalificatie</w:t>
            </w:r>
          </w:p>
        </w:tc>
        <w:tc>
          <w:tcPr>
            <w:tcW w:w="2500" w:type="pct"/>
          </w:tcPr>
          <w:p w14:paraId="66604AE7" w14:textId="51186519" w:rsidR="00E42374" w:rsidRPr="00D631F2" w:rsidRDefault="00E42374" w:rsidP="008545C7">
            <w:r>
              <w:t>geen</w:t>
            </w:r>
          </w:p>
        </w:tc>
      </w:tr>
      <w:tr w:rsidR="00E42374" w:rsidRPr="00D631F2" w14:paraId="74DCBFD3"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65DAFD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8A112DE" w14:textId="77777777" w:rsidR="00E42374" w:rsidRPr="0049085E" w:rsidRDefault="00E42374" w:rsidP="008545C7">
                  <w:r w:rsidRPr="0049085E">
                    <w:t>Locatie</w:t>
                  </w:r>
                </w:p>
              </w:tc>
            </w:tr>
            <w:tr w:rsidR="00E42374" w:rsidRPr="0049085E" w14:paraId="6FE0E1E9" w14:textId="77777777" w:rsidTr="008545C7">
              <w:tc>
                <w:tcPr>
                  <w:tcW w:w="2500" w:type="pct"/>
                </w:tcPr>
                <w:p w14:paraId="232F4869" w14:textId="77777777" w:rsidR="00E42374" w:rsidRPr="0049085E" w:rsidRDefault="00E42374" w:rsidP="008545C7">
                  <w:r w:rsidRPr="0049085E">
                    <w:t>geometrie</w:t>
                  </w:r>
                </w:p>
              </w:tc>
              <w:tc>
                <w:tcPr>
                  <w:tcW w:w="2500" w:type="pct"/>
                </w:tcPr>
                <w:p w14:paraId="67F9A94D" w14:textId="775B3B62" w:rsidR="00E42374" w:rsidRPr="0049085E" w:rsidRDefault="00E42374" w:rsidP="008545C7">
                  <w:r>
                    <w:t>gemeente Zaanstad.gml</w:t>
                  </w:r>
                </w:p>
              </w:tc>
            </w:tr>
            <w:tr w:rsidR="00E42374" w:rsidRPr="0049085E" w14:paraId="36C37B76" w14:textId="77777777" w:rsidTr="008545C7">
              <w:tc>
                <w:tcPr>
                  <w:tcW w:w="2500" w:type="pct"/>
                </w:tcPr>
                <w:p w14:paraId="214799EA" w14:textId="77777777" w:rsidR="00E42374" w:rsidRPr="0049085E" w:rsidRDefault="00E42374" w:rsidP="008545C7">
                  <w:r w:rsidRPr="0049085E">
                    <w:t>noemer</w:t>
                  </w:r>
                </w:p>
              </w:tc>
              <w:tc>
                <w:tcPr>
                  <w:tcW w:w="2500" w:type="pct"/>
                </w:tcPr>
                <w:p w14:paraId="52E859A2" w14:textId="29C3FEA6" w:rsidR="00E42374" w:rsidRPr="0049085E" w:rsidRDefault="00E42374" w:rsidP="008545C7"/>
              </w:tc>
            </w:tr>
            <w:tr w:rsidR="00E42374" w:rsidRPr="0049085E" w14:paraId="66C7EFAB" w14:textId="77777777" w:rsidTr="008545C7">
              <w:tc>
                <w:tcPr>
                  <w:tcW w:w="2500" w:type="pct"/>
                </w:tcPr>
                <w:p w14:paraId="04642F05" w14:textId="77777777" w:rsidR="00E42374" w:rsidRPr="0049085E" w:rsidRDefault="00E42374" w:rsidP="008545C7">
                  <w:r>
                    <w:t>symboolcode</w:t>
                  </w:r>
                </w:p>
              </w:tc>
              <w:tc>
                <w:tcPr>
                  <w:tcW w:w="2500" w:type="pct"/>
                </w:tcPr>
                <w:p w14:paraId="126C7B6E" w14:textId="7B0207CD" w:rsidR="00E42374" w:rsidRDefault="00E42374" w:rsidP="008545C7"/>
              </w:tc>
            </w:tr>
            <w:tr w:rsidR="00E42374" w:rsidRPr="0049085E" w14:paraId="0ABC226D" w14:textId="77777777" w:rsidTr="008545C7">
              <w:tc>
                <w:tcPr>
                  <w:tcW w:w="2500" w:type="pct"/>
                </w:tcPr>
                <w:p w14:paraId="1F42629E" w14:textId="77777777" w:rsidR="00E42374" w:rsidRPr="0049085E" w:rsidRDefault="00E42374" w:rsidP="008545C7">
                  <w:r w:rsidRPr="0049085E">
                    <w:t>nauwkeurigheid</w:t>
                  </w:r>
                </w:p>
              </w:tc>
              <w:tc>
                <w:tcPr>
                  <w:tcW w:w="2500" w:type="pct"/>
                </w:tcPr>
                <w:p w14:paraId="50CE05AA" w14:textId="2F3BC3FA" w:rsidR="00E42374" w:rsidRPr="0049085E" w:rsidRDefault="00E42374" w:rsidP="008545C7"/>
              </w:tc>
            </w:tr>
            <w:tr w:rsidR="00E42374" w:rsidRPr="0049085E" w14:paraId="7EE764B4" w14:textId="77777777" w:rsidTr="008545C7">
              <w:tc>
                <w:tcPr>
                  <w:tcW w:w="2500" w:type="pct"/>
                </w:tcPr>
                <w:p w14:paraId="6E817700" w14:textId="77777777" w:rsidR="00E42374" w:rsidRPr="0049085E" w:rsidRDefault="00E42374" w:rsidP="008545C7">
                  <w:r w:rsidRPr="0049085E">
                    <w:t>bron</w:t>
                  </w:r>
                  <w:r>
                    <w:t>N</w:t>
                  </w:r>
                  <w:r w:rsidRPr="0049085E">
                    <w:t>auwkeurigheid</w:t>
                  </w:r>
                </w:p>
              </w:tc>
              <w:tc>
                <w:tcPr>
                  <w:tcW w:w="2500" w:type="pct"/>
                </w:tcPr>
                <w:p w14:paraId="77BF3F2C" w14:textId="4366D5FE" w:rsidR="00E42374" w:rsidRPr="0049085E" w:rsidRDefault="00E42374" w:rsidP="008545C7">
                  <w:r>
                    <w:t>geen</w:t>
                  </w:r>
                </w:p>
              </w:tc>
            </w:tr>
            <w:tr w:rsidR="00E42374" w:rsidRPr="0049085E" w14:paraId="025B7079" w14:textId="77777777" w:rsidTr="008545C7">
              <w:tc>
                <w:tcPr>
                  <w:tcW w:w="2500" w:type="pct"/>
                </w:tcPr>
                <w:p w14:paraId="0E0F58FC" w14:textId="77777777" w:rsidR="00E42374" w:rsidRPr="0049085E" w:rsidRDefault="00E42374" w:rsidP="008545C7">
                  <w:r>
                    <w:t>idealisatie</w:t>
                  </w:r>
                </w:p>
              </w:tc>
              <w:tc>
                <w:tcPr>
                  <w:tcW w:w="2500" w:type="pct"/>
                </w:tcPr>
                <w:p w14:paraId="7DD57E4E" w14:textId="5DE5A8F4" w:rsidR="00E42374" w:rsidRPr="0049085E" w:rsidRDefault="00E42374" w:rsidP="008545C7">
                  <w:r>
                    <w:t>geen</w:t>
                  </w:r>
                </w:p>
              </w:tc>
            </w:tr>
          </w:tbl>
          <w:p w14:paraId="08F6886F" w14:textId="77777777" w:rsidR="00E42374" w:rsidRPr="00D631F2" w:rsidRDefault="00E42374" w:rsidP="008545C7"/>
        </w:tc>
      </w:tr>
    </w:tbl>
    <w:p w14:paraId="1201001C" w14:textId="45E865E5" w:rsidR="00E42374" w:rsidRDefault="00E42374">
      <w:pPr>
        <w:pStyle w:val="Tekstopmerking"/>
      </w:pPr>
    </w:p>
  </w:comment>
  <w:comment w:id="214" w:author="Peeters, Jerry" w:date="2021-03-22T15:0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0D6F5C0"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84D1979"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106D662" w14:textId="77777777" w:rsidTr="008545C7">
        <w:tc>
          <w:tcPr>
            <w:tcW w:w="2500" w:type="pct"/>
          </w:tcPr>
          <w:p w14:paraId="219E8278" w14:textId="77777777" w:rsidR="00E42374" w:rsidRPr="00D631F2" w:rsidRDefault="00E42374" w:rsidP="008545C7">
            <w:r w:rsidRPr="00D631F2">
              <w:t>activiteit</w:t>
            </w:r>
            <w:r>
              <w:t>en</w:t>
            </w:r>
          </w:p>
        </w:tc>
        <w:tc>
          <w:tcPr>
            <w:tcW w:w="2500" w:type="pct"/>
          </w:tcPr>
          <w:p w14:paraId="59000684" w14:textId="21C372EA" w:rsidR="00E42374" w:rsidRPr="00D631F2" w:rsidRDefault="00E42374" w:rsidP="008545C7">
            <w:r>
              <w:t>het aanleggen en gebruiken van de openbare buitenruimte</w:t>
            </w:r>
          </w:p>
        </w:tc>
      </w:tr>
      <w:tr w:rsidR="00E42374" w:rsidRPr="00D631F2" w14:paraId="48383426" w14:textId="77777777" w:rsidTr="008545C7">
        <w:tc>
          <w:tcPr>
            <w:tcW w:w="2500" w:type="pct"/>
          </w:tcPr>
          <w:p w14:paraId="2E5B650A" w14:textId="77777777" w:rsidR="00E42374" w:rsidRPr="00D631F2" w:rsidRDefault="00E42374" w:rsidP="008545C7">
            <w:r w:rsidRPr="00D631F2">
              <w:t>activiteitengroep</w:t>
            </w:r>
          </w:p>
        </w:tc>
        <w:tc>
          <w:tcPr>
            <w:tcW w:w="2500" w:type="pct"/>
          </w:tcPr>
          <w:p w14:paraId="033FF8CB" w14:textId="55D6AA29" w:rsidR="00E42374" w:rsidRPr="00D631F2" w:rsidRDefault="00E42374" w:rsidP="008545C7">
            <w:r>
              <w:t>http://standaarden.omgevingswet.overheid.nl/activiteit/id/concept/Overig</w:t>
            </w:r>
          </w:p>
        </w:tc>
      </w:tr>
      <w:tr w:rsidR="00E42374" w:rsidRPr="00D631F2" w14:paraId="569F77B2" w14:textId="77777777" w:rsidTr="008545C7">
        <w:tc>
          <w:tcPr>
            <w:tcW w:w="2500" w:type="pct"/>
          </w:tcPr>
          <w:p w14:paraId="2F357CAF" w14:textId="77777777" w:rsidR="00E42374" w:rsidRPr="00D631F2" w:rsidRDefault="00E42374" w:rsidP="008545C7">
            <w:r>
              <w:t>activiteitregelkwalificatie</w:t>
            </w:r>
          </w:p>
        </w:tc>
        <w:tc>
          <w:tcPr>
            <w:tcW w:w="2500" w:type="pct"/>
          </w:tcPr>
          <w:p w14:paraId="31FD1F1D" w14:textId="7BF19C0B" w:rsidR="00E42374" w:rsidRPr="00D631F2" w:rsidRDefault="00E42374" w:rsidP="008545C7">
            <w:r>
              <w:t>geen</w:t>
            </w:r>
          </w:p>
        </w:tc>
      </w:tr>
      <w:tr w:rsidR="00E42374" w:rsidRPr="00D631F2" w14:paraId="1F2E4EEC"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FD667DC"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BFD18A" w14:textId="77777777" w:rsidR="00E42374" w:rsidRPr="0049085E" w:rsidRDefault="00E42374" w:rsidP="008545C7">
                  <w:r w:rsidRPr="0049085E">
                    <w:t>Locatie</w:t>
                  </w:r>
                </w:p>
              </w:tc>
            </w:tr>
            <w:tr w:rsidR="00E42374" w:rsidRPr="0049085E" w14:paraId="14D038FB" w14:textId="77777777" w:rsidTr="008545C7">
              <w:tc>
                <w:tcPr>
                  <w:tcW w:w="2500" w:type="pct"/>
                </w:tcPr>
                <w:p w14:paraId="3F5B3CC3" w14:textId="77777777" w:rsidR="00E42374" w:rsidRPr="0049085E" w:rsidRDefault="00E42374" w:rsidP="008545C7">
                  <w:r w:rsidRPr="0049085E">
                    <w:t>geometrie</w:t>
                  </w:r>
                </w:p>
              </w:tc>
              <w:tc>
                <w:tcPr>
                  <w:tcW w:w="2500" w:type="pct"/>
                </w:tcPr>
                <w:p w14:paraId="2A36D683" w14:textId="08FD28F3" w:rsidR="00E42374" w:rsidRPr="0049085E" w:rsidRDefault="00E42374" w:rsidP="008545C7">
                  <w:r>
                    <w:t>gemeente Zaanstad.gml</w:t>
                  </w:r>
                </w:p>
              </w:tc>
            </w:tr>
            <w:tr w:rsidR="00E42374" w:rsidRPr="0049085E" w14:paraId="54FC6988" w14:textId="77777777" w:rsidTr="008545C7">
              <w:tc>
                <w:tcPr>
                  <w:tcW w:w="2500" w:type="pct"/>
                </w:tcPr>
                <w:p w14:paraId="1326C369" w14:textId="77777777" w:rsidR="00E42374" w:rsidRPr="0049085E" w:rsidRDefault="00E42374" w:rsidP="008545C7">
                  <w:r w:rsidRPr="0049085E">
                    <w:t>noemer</w:t>
                  </w:r>
                </w:p>
              </w:tc>
              <w:tc>
                <w:tcPr>
                  <w:tcW w:w="2500" w:type="pct"/>
                </w:tcPr>
                <w:p w14:paraId="51235EE5" w14:textId="329D8DC4" w:rsidR="00E42374" w:rsidRPr="0049085E" w:rsidRDefault="00E42374" w:rsidP="008545C7"/>
              </w:tc>
            </w:tr>
            <w:tr w:rsidR="00E42374" w:rsidRPr="0049085E" w14:paraId="7E7B830F" w14:textId="77777777" w:rsidTr="008545C7">
              <w:tc>
                <w:tcPr>
                  <w:tcW w:w="2500" w:type="pct"/>
                </w:tcPr>
                <w:p w14:paraId="72696749" w14:textId="77777777" w:rsidR="00E42374" w:rsidRPr="0049085E" w:rsidRDefault="00E42374" w:rsidP="008545C7">
                  <w:r>
                    <w:t>symboolcode</w:t>
                  </w:r>
                </w:p>
              </w:tc>
              <w:tc>
                <w:tcPr>
                  <w:tcW w:w="2500" w:type="pct"/>
                </w:tcPr>
                <w:p w14:paraId="50AC5667" w14:textId="47BD9E2B" w:rsidR="00E42374" w:rsidRDefault="00E42374" w:rsidP="008545C7"/>
              </w:tc>
            </w:tr>
            <w:tr w:rsidR="00E42374" w:rsidRPr="0049085E" w14:paraId="2AFCA447" w14:textId="77777777" w:rsidTr="008545C7">
              <w:tc>
                <w:tcPr>
                  <w:tcW w:w="2500" w:type="pct"/>
                </w:tcPr>
                <w:p w14:paraId="635FC7E4" w14:textId="77777777" w:rsidR="00E42374" w:rsidRPr="0049085E" w:rsidRDefault="00E42374" w:rsidP="008545C7">
                  <w:r w:rsidRPr="0049085E">
                    <w:t>nauwkeurigheid</w:t>
                  </w:r>
                </w:p>
              </w:tc>
              <w:tc>
                <w:tcPr>
                  <w:tcW w:w="2500" w:type="pct"/>
                </w:tcPr>
                <w:p w14:paraId="6C844FF7" w14:textId="0A9209D7" w:rsidR="00E42374" w:rsidRPr="0049085E" w:rsidRDefault="00E42374" w:rsidP="008545C7"/>
              </w:tc>
            </w:tr>
            <w:tr w:rsidR="00E42374" w:rsidRPr="0049085E" w14:paraId="3E575790" w14:textId="77777777" w:rsidTr="008545C7">
              <w:tc>
                <w:tcPr>
                  <w:tcW w:w="2500" w:type="pct"/>
                </w:tcPr>
                <w:p w14:paraId="393700D9" w14:textId="77777777" w:rsidR="00E42374" w:rsidRPr="0049085E" w:rsidRDefault="00E42374" w:rsidP="008545C7">
                  <w:r w:rsidRPr="0049085E">
                    <w:t>bron</w:t>
                  </w:r>
                  <w:r>
                    <w:t>N</w:t>
                  </w:r>
                  <w:r w:rsidRPr="0049085E">
                    <w:t>auwkeurigheid</w:t>
                  </w:r>
                </w:p>
              </w:tc>
              <w:tc>
                <w:tcPr>
                  <w:tcW w:w="2500" w:type="pct"/>
                </w:tcPr>
                <w:p w14:paraId="0E28627F" w14:textId="7AE2B92B" w:rsidR="00E42374" w:rsidRPr="0049085E" w:rsidRDefault="00E42374" w:rsidP="008545C7">
                  <w:r>
                    <w:t>geen</w:t>
                  </w:r>
                </w:p>
              </w:tc>
            </w:tr>
            <w:tr w:rsidR="00E42374" w:rsidRPr="0049085E" w14:paraId="0AEBB4F1" w14:textId="77777777" w:rsidTr="008545C7">
              <w:tc>
                <w:tcPr>
                  <w:tcW w:w="2500" w:type="pct"/>
                </w:tcPr>
                <w:p w14:paraId="37C6F658" w14:textId="77777777" w:rsidR="00E42374" w:rsidRPr="0049085E" w:rsidRDefault="00E42374" w:rsidP="008545C7">
                  <w:r>
                    <w:t>idealisatie</w:t>
                  </w:r>
                </w:p>
              </w:tc>
              <w:tc>
                <w:tcPr>
                  <w:tcW w:w="2500" w:type="pct"/>
                </w:tcPr>
                <w:p w14:paraId="66E56F4C" w14:textId="39E66156" w:rsidR="00E42374" w:rsidRPr="0049085E" w:rsidRDefault="00E42374" w:rsidP="008545C7">
                  <w:r>
                    <w:t>geen</w:t>
                  </w:r>
                </w:p>
              </w:tc>
            </w:tr>
          </w:tbl>
          <w:p w14:paraId="0F893E79" w14:textId="77777777" w:rsidR="00E42374" w:rsidRPr="00D631F2" w:rsidRDefault="00E42374" w:rsidP="008545C7"/>
        </w:tc>
      </w:tr>
    </w:tbl>
    <w:p w14:paraId="32EFC0A5" w14:textId="6A5F4EAF" w:rsidR="00E42374" w:rsidRDefault="00E42374">
      <w:pPr>
        <w:pStyle w:val="Tekstopmerking"/>
      </w:pPr>
    </w:p>
  </w:comment>
  <w:comment w:id="215" w:author="Peeters, Jerry" w:date="2021-03-22T15:0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DBE499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19C8C47"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7A68073" w14:textId="77777777" w:rsidTr="008545C7">
        <w:tc>
          <w:tcPr>
            <w:tcW w:w="2500" w:type="pct"/>
          </w:tcPr>
          <w:p w14:paraId="781A4932" w14:textId="77777777" w:rsidR="00E42374" w:rsidRPr="00D631F2" w:rsidRDefault="00E42374" w:rsidP="008545C7">
            <w:r w:rsidRPr="00D631F2">
              <w:t>activiteit</w:t>
            </w:r>
            <w:r>
              <w:t>en</w:t>
            </w:r>
          </w:p>
        </w:tc>
        <w:tc>
          <w:tcPr>
            <w:tcW w:w="2500" w:type="pct"/>
          </w:tcPr>
          <w:p w14:paraId="23770278" w14:textId="7794B081" w:rsidR="00E42374" w:rsidRPr="00D631F2" w:rsidRDefault="00E42374" w:rsidP="008545C7">
            <w:r>
              <w:t>het aanleggen en gebruiken van de openbare buitenruimte</w:t>
            </w:r>
          </w:p>
        </w:tc>
      </w:tr>
      <w:tr w:rsidR="00E42374" w:rsidRPr="00D631F2" w14:paraId="155B1838" w14:textId="77777777" w:rsidTr="008545C7">
        <w:tc>
          <w:tcPr>
            <w:tcW w:w="2500" w:type="pct"/>
          </w:tcPr>
          <w:p w14:paraId="399A80DD" w14:textId="77777777" w:rsidR="00E42374" w:rsidRPr="00D631F2" w:rsidRDefault="00E42374" w:rsidP="008545C7">
            <w:r w:rsidRPr="00D631F2">
              <w:t>activiteitengroep</w:t>
            </w:r>
          </w:p>
        </w:tc>
        <w:tc>
          <w:tcPr>
            <w:tcW w:w="2500" w:type="pct"/>
          </w:tcPr>
          <w:p w14:paraId="774E63E4" w14:textId="6180F8D7" w:rsidR="00E42374" w:rsidRPr="00D631F2" w:rsidRDefault="00E42374" w:rsidP="008545C7">
            <w:r>
              <w:t>http://standaarden.omgevingswet.overheid.nl/activiteit/id/concept/Overig</w:t>
            </w:r>
          </w:p>
        </w:tc>
      </w:tr>
      <w:tr w:rsidR="00E42374" w:rsidRPr="00D631F2" w14:paraId="30161B32" w14:textId="77777777" w:rsidTr="008545C7">
        <w:tc>
          <w:tcPr>
            <w:tcW w:w="2500" w:type="pct"/>
          </w:tcPr>
          <w:p w14:paraId="62BCCF85" w14:textId="77777777" w:rsidR="00E42374" w:rsidRPr="00D631F2" w:rsidRDefault="00E42374" w:rsidP="008545C7">
            <w:r>
              <w:t>activiteitregelkwalificatie</w:t>
            </w:r>
          </w:p>
        </w:tc>
        <w:tc>
          <w:tcPr>
            <w:tcW w:w="2500" w:type="pct"/>
          </w:tcPr>
          <w:p w14:paraId="0071FD7B" w14:textId="02CCF91D" w:rsidR="00E42374" w:rsidRPr="00D631F2" w:rsidRDefault="00E42374" w:rsidP="008545C7">
            <w:r>
              <w:t>geen</w:t>
            </w:r>
          </w:p>
        </w:tc>
      </w:tr>
      <w:tr w:rsidR="00E42374" w:rsidRPr="00D631F2" w14:paraId="7099F038"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CD4252C"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B1E19E4" w14:textId="77777777" w:rsidR="00E42374" w:rsidRPr="0049085E" w:rsidRDefault="00E42374" w:rsidP="008545C7">
                  <w:r w:rsidRPr="0049085E">
                    <w:t>Locatie</w:t>
                  </w:r>
                </w:p>
              </w:tc>
            </w:tr>
            <w:tr w:rsidR="00E42374" w:rsidRPr="0049085E" w14:paraId="07B5A004" w14:textId="77777777" w:rsidTr="008545C7">
              <w:tc>
                <w:tcPr>
                  <w:tcW w:w="2500" w:type="pct"/>
                </w:tcPr>
                <w:p w14:paraId="61A2C2FA" w14:textId="77777777" w:rsidR="00E42374" w:rsidRPr="0049085E" w:rsidRDefault="00E42374" w:rsidP="008545C7">
                  <w:r w:rsidRPr="0049085E">
                    <w:t>geometrie</w:t>
                  </w:r>
                </w:p>
              </w:tc>
              <w:tc>
                <w:tcPr>
                  <w:tcW w:w="2500" w:type="pct"/>
                </w:tcPr>
                <w:p w14:paraId="3C1EE14A" w14:textId="02130B9A" w:rsidR="00E42374" w:rsidRPr="0049085E" w:rsidRDefault="00E42374" w:rsidP="008545C7">
                  <w:r>
                    <w:t>gemeente Zaanstad.gml</w:t>
                  </w:r>
                </w:p>
              </w:tc>
            </w:tr>
            <w:tr w:rsidR="00E42374" w:rsidRPr="0049085E" w14:paraId="6C5FD31B" w14:textId="77777777" w:rsidTr="008545C7">
              <w:tc>
                <w:tcPr>
                  <w:tcW w:w="2500" w:type="pct"/>
                </w:tcPr>
                <w:p w14:paraId="5DC85B8B" w14:textId="77777777" w:rsidR="00E42374" w:rsidRPr="0049085E" w:rsidRDefault="00E42374" w:rsidP="008545C7">
                  <w:r w:rsidRPr="0049085E">
                    <w:t>noemer</w:t>
                  </w:r>
                </w:p>
              </w:tc>
              <w:tc>
                <w:tcPr>
                  <w:tcW w:w="2500" w:type="pct"/>
                </w:tcPr>
                <w:p w14:paraId="6A6CD622" w14:textId="4F25E285" w:rsidR="00E42374" w:rsidRPr="0049085E" w:rsidRDefault="00E42374" w:rsidP="008545C7"/>
              </w:tc>
            </w:tr>
            <w:tr w:rsidR="00E42374" w:rsidRPr="0049085E" w14:paraId="3AFEF30C" w14:textId="77777777" w:rsidTr="008545C7">
              <w:tc>
                <w:tcPr>
                  <w:tcW w:w="2500" w:type="pct"/>
                </w:tcPr>
                <w:p w14:paraId="33329D35" w14:textId="77777777" w:rsidR="00E42374" w:rsidRPr="0049085E" w:rsidRDefault="00E42374" w:rsidP="008545C7">
                  <w:r>
                    <w:t>symboolcode</w:t>
                  </w:r>
                </w:p>
              </w:tc>
              <w:tc>
                <w:tcPr>
                  <w:tcW w:w="2500" w:type="pct"/>
                </w:tcPr>
                <w:p w14:paraId="37C5D165" w14:textId="52D513AF" w:rsidR="00E42374" w:rsidRDefault="00E42374" w:rsidP="008545C7"/>
              </w:tc>
            </w:tr>
            <w:tr w:rsidR="00E42374" w:rsidRPr="0049085E" w14:paraId="218DD503" w14:textId="77777777" w:rsidTr="008545C7">
              <w:tc>
                <w:tcPr>
                  <w:tcW w:w="2500" w:type="pct"/>
                </w:tcPr>
                <w:p w14:paraId="61BEE7A7" w14:textId="77777777" w:rsidR="00E42374" w:rsidRPr="0049085E" w:rsidRDefault="00E42374" w:rsidP="008545C7">
                  <w:r w:rsidRPr="0049085E">
                    <w:t>nauwkeurigheid</w:t>
                  </w:r>
                </w:p>
              </w:tc>
              <w:tc>
                <w:tcPr>
                  <w:tcW w:w="2500" w:type="pct"/>
                </w:tcPr>
                <w:p w14:paraId="73C9D8C4" w14:textId="5ADB3A15" w:rsidR="00E42374" w:rsidRPr="0049085E" w:rsidRDefault="00E42374" w:rsidP="008545C7"/>
              </w:tc>
            </w:tr>
            <w:tr w:rsidR="00E42374" w:rsidRPr="0049085E" w14:paraId="3DB01409" w14:textId="77777777" w:rsidTr="008545C7">
              <w:tc>
                <w:tcPr>
                  <w:tcW w:w="2500" w:type="pct"/>
                </w:tcPr>
                <w:p w14:paraId="593186AA" w14:textId="77777777" w:rsidR="00E42374" w:rsidRPr="0049085E" w:rsidRDefault="00E42374" w:rsidP="008545C7">
                  <w:r w:rsidRPr="0049085E">
                    <w:t>bron</w:t>
                  </w:r>
                  <w:r>
                    <w:t>N</w:t>
                  </w:r>
                  <w:r w:rsidRPr="0049085E">
                    <w:t>auwkeurigheid</w:t>
                  </w:r>
                </w:p>
              </w:tc>
              <w:tc>
                <w:tcPr>
                  <w:tcW w:w="2500" w:type="pct"/>
                </w:tcPr>
                <w:p w14:paraId="5C0818E6" w14:textId="13E8D153" w:rsidR="00E42374" w:rsidRPr="0049085E" w:rsidRDefault="00E42374" w:rsidP="008545C7">
                  <w:r>
                    <w:t>geen</w:t>
                  </w:r>
                </w:p>
              </w:tc>
            </w:tr>
            <w:tr w:rsidR="00E42374" w:rsidRPr="0049085E" w14:paraId="6087CF5D" w14:textId="77777777" w:rsidTr="008545C7">
              <w:tc>
                <w:tcPr>
                  <w:tcW w:w="2500" w:type="pct"/>
                </w:tcPr>
                <w:p w14:paraId="26FD6700" w14:textId="77777777" w:rsidR="00E42374" w:rsidRPr="0049085E" w:rsidRDefault="00E42374" w:rsidP="008545C7">
                  <w:r>
                    <w:t>idealisatie</w:t>
                  </w:r>
                </w:p>
              </w:tc>
              <w:tc>
                <w:tcPr>
                  <w:tcW w:w="2500" w:type="pct"/>
                </w:tcPr>
                <w:p w14:paraId="62653AA6" w14:textId="64683CDD" w:rsidR="00E42374" w:rsidRPr="0049085E" w:rsidRDefault="00E42374" w:rsidP="008545C7">
                  <w:r>
                    <w:t>geen</w:t>
                  </w:r>
                </w:p>
              </w:tc>
            </w:tr>
          </w:tbl>
          <w:p w14:paraId="552B138D" w14:textId="77777777" w:rsidR="00E42374" w:rsidRPr="00D631F2" w:rsidRDefault="00E42374" w:rsidP="008545C7"/>
        </w:tc>
      </w:tr>
    </w:tbl>
    <w:p w14:paraId="77E24B5F" w14:textId="17F830E4" w:rsidR="00E42374" w:rsidRDefault="00E42374">
      <w:pPr>
        <w:pStyle w:val="Tekstopmerking"/>
      </w:pPr>
    </w:p>
  </w:comment>
  <w:comment w:id="219" w:author="Peeters, Jerry" w:date="2021-03-22T15:1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100D270"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FFC66CF"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8CC74F7" w14:textId="77777777" w:rsidTr="008545C7">
        <w:tc>
          <w:tcPr>
            <w:tcW w:w="2500" w:type="pct"/>
          </w:tcPr>
          <w:p w14:paraId="7795F836" w14:textId="77777777" w:rsidR="00E42374" w:rsidRPr="00D631F2" w:rsidRDefault="00E42374" w:rsidP="008545C7">
            <w:r w:rsidRPr="00D631F2">
              <w:t>activiteit</w:t>
            </w:r>
            <w:r>
              <w:t>en</w:t>
            </w:r>
          </w:p>
        </w:tc>
        <w:tc>
          <w:tcPr>
            <w:tcW w:w="2500" w:type="pct"/>
          </w:tcPr>
          <w:p w14:paraId="4F60348A" w14:textId="5B9D03B7" w:rsidR="00E42374" w:rsidRPr="00D631F2" w:rsidRDefault="00E42374" w:rsidP="008545C7">
            <w:r>
              <w:t>het aanleggen en dempen van water</w:t>
            </w:r>
          </w:p>
        </w:tc>
      </w:tr>
      <w:tr w:rsidR="00E42374" w:rsidRPr="00D631F2" w14:paraId="5C8677CB" w14:textId="77777777" w:rsidTr="008545C7">
        <w:tc>
          <w:tcPr>
            <w:tcW w:w="2500" w:type="pct"/>
          </w:tcPr>
          <w:p w14:paraId="16AFF19D" w14:textId="77777777" w:rsidR="00E42374" w:rsidRPr="00D631F2" w:rsidRDefault="00E42374" w:rsidP="008545C7">
            <w:r w:rsidRPr="00D631F2">
              <w:t>activiteitengroep</w:t>
            </w:r>
          </w:p>
        </w:tc>
        <w:tc>
          <w:tcPr>
            <w:tcW w:w="2500" w:type="pct"/>
          </w:tcPr>
          <w:p w14:paraId="76D4CB41" w14:textId="5C0713B6" w:rsidR="00E42374" w:rsidRPr="00D631F2" w:rsidRDefault="00E42374" w:rsidP="008545C7">
            <w:r>
              <w:t>http://standaarden.omgevingswet.overheid.nl/activiteit/id/concept/VerrichtenVanWerkenEnWerkzaamhedenactiviteit</w:t>
            </w:r>
          </w:p>
        </w:tc>
      </w:tr>
      <w:tr w:rsidR="00E42374" w:rsidRPr="00D631F2" w14:paraId="059AF61A" w14:textId="77777777" w:rsidTr="008545C7">
        <w:tc>
          <w:tcPr>
            <w:tcW w:w="2500" w:type="pct"/>
          </w:tcPr>
          <w:p w14:paraId="2DAE9844" w14:textId="77777777" w:rsidR="00E42374" w:rsidRPr="00D631F2" w:rsidRDefault="00E42374" w:rsidP="008545C7">
            <w:r>
              <w:t>activiteitregelkwalificatie</w:t>
            </w:r>
          </w:p>
        </w:tc>
        <w:tc>
          <w:tcPr>
            <w:tcW w:w="2500" w:type="pct"/>
          </w:tcPr>
          <w:p w14:paraId="1E14234D" w14:textId="2E8C19E8" w:rsidR="00E42374" w:rsidRPr="00D631F2" w:rsidRDefault="00E42374" w:rsidP="008545C7">
            <w:r>
              <w:t>geen</w:t>
            </w:r>
          </w:p>
        </w:tc>
      </w:tr>
      <w:tr w:rsidR="00E42374" w:rsidRPr="00D631F2" w14:paraId="3C536A88"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DD17BC3"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4DFEE9B" w14:textId="77777777" w:rsidR="00E42374" w:rsidRPr="0049085E" w:rsidRDefault="00E42374" w:rsidP="008545C7">
                  <w:r w:rsidRPr="0049085E">
                    <w:t>Locatie</w:t>
                  </w:r>
                </w:p>
              </w:tc>
            </w:tr>
            <w:tr w:rsidR="00E42374" w:rsidRPr="0049085E" w14:paraId="6B487769" w14:textId="77777777" w:rsidTr="008545C7">
              <w:tc>
                <w:tcPr>
                  <w:tcW w:w="2500" w:type="pct"/>
                </w:tcPr>
                <w:p w14:paraId="2885BE4F" w14:textId="77777777" w:rsidR="00E42374" w:rsidRPr="0049085E" w:rsidRDefault="00E42374" w:rsidP="008545C7">
                  <w:r w:rsidRPr="0049085E">
                    <w:t>geometrie</w:t>
                  </w:r>
                </w:p>
              </w:tc>
              <w:tc>
                <w:tcPr>
                  <w:tcW w:w="2500" w:type="pct"/>
                </w:tcPr>
                <w:p w14:paraId="2DE2A7B4" w14:textId="447649E6" w:rsidR="00E42374" w:rsidRPr="0049085E" w:rsidRDefault="00E42374" w:rsidP="008545C7">
                  <w:r>
                    <w:t>Verplichte aanleg van water.gml</w:t>
                  </w:r>
                </w:p>
              </w:tc>
            </w:tr>
            <w:tr w:rsidR="00E42374" w:rsidRPr="0049085E" w14:paraId="33B9282C" w14:textId="77777777" w:rsidTr="008545C7">
              <w:tc>
                <w:tcPr>
                  <w:tcW w:w="2500" w:type="pct"/>
                </w:tcPr>
                <w:p w14:paraId="5619DAE0" w14:textId="77777777" w:rsidR="00E42374" w:rsidRPr="0049085E" w:rsidRDefault="00E42374" w:rsidP="008545C7">
                  <w:r w:rsidRPr="0049085E">
                    <w:t>noemer</w:t>
                  </w:r>
                </w:p>
              </w:tc>
              <w:tc>
                <w:tcPr>
                  <w:tcW w:w="2500" w:type="pct"/>
                </w:tcPr>
                <w:p w14:paraId="38EE9439" w14:textId="48EF7B5F" w:rsidR="00E42374" w:rsidRPr="0049085E" w:rsidRDefault="00E42374" w:rsidP="008545C7"/>
              </w:tc>
            </w:tr>
            <w:tr w:rsidR="00E42374" w:rsidRPr="0049085E" w14:paraId="6B5ED552" w14:textId="77777777" w:rsidTr="008545C7">
              <w:tc>
                <w:tcPr>
                  <w:tcW w:w="2500" w:type="pct"/>
                </w:tcPr>
                <w:p w14:paraId="6146F52D" w14:textId="77777777" w:rsidR="00E42374" w:rsidRPr="0049085E" w:rsidRDefault="00E42374" w:rsidP="008545C7">
                  <w:r>
                    <w:t>symboolcode</w:t>
                  </w:r>
                </w:p>
              </w:tc>
              <w:tc>
                <w:tcPr>
                  <w:tcW w:w="2500" w:type="pct"/>
                </w:tcPr>
                <w:p w14:paraId="7A38AD57" w14:textId="0E5C8E81" w:rsidR="00E42374" w:rsidRDefault="00E42374" w:rsidP="008545C7"/>
              </w:tc>
            </w:tr>
            <w:tr w:rsidR="00E42374" w:rsidRPr="0049085E" w14:paraId="517746E8" w14:textId="77777777" w:rsidTr="008545C7">
              <w:tc>
                <w:tcPr>
                  <w:tcW w:w="2500" w:type="pct"/>
                </w:tcPr>
                <w:p w14:paraId="302A883A" w14:textId="77777777" w:rsidR="00E42374" w:rsidRPr="0049085E" w:rsidRDefault="00E42374" w:rsidP="008545C7">
                  <w:r w:rsidRPr="0049085E">
                    <w:t>nauwkeurigheid</w:t>
                  </w:r>
                </w:p>
              </w:tc>
              <w:tc>
                <w:tcPr>
                  <w:tcW w:w="2500" w:type="pct"/>
                </w:tcPr>
                <w:p w14:paraId="6AB8E006" w14:textId="350698FC" w:rsidR="00E42374" w:rsidRPr="0049085E" w:rsidRDefault="00E42374" w:rsidP="008545C7"/>
              </w:tc>
            </w:tr>
            <w:tr w:rsidR="00E42374" w:rsidRPr="0049085E" w14:paraId="4E5A5CEF" w14:textId="77777777" w:rsidTr="008545C7">
              <w:tc>
                <w:tcPr>
                  <w:tcW w:w="2500" w:type="pct"/>
                </w:tcPr>
                <w:p w14:paraId="67E80E5E" w14:textId="77777777" w:rsidR="00E42374" w:rsidRPr="0049085E" w:rsidRDefault="00E42374" w:rsidP="008545C7">
                  <w:r w:rsidRPr="0049085E">
                    <w:t>bron</w:t>
                  </w:r>
                  <w:r>
                    <w:t>N</w:t>
                  </w:r>
                  <w:r w:rsidRPr="0049085E">
                    <w:t>auwkeurigheid</w:t>
                  </w:r>
                </w:p>
              </w:tc>
              <w:tc>
                <w:tcPr>
                  <w:tcW w:w="2500" w:type="pct"/>
                </w:tcPr>
                <w:p w14:paraId="4C7C0F0E" w14:textId="139B8437" w:rsidR="00E42374" w:rsidRPr="0049085E" w:rsidRDefault="00E42374" w:rsidP="008545C7">
                  <w:r>
                    <w:t>geen</w:t>
                  </w:r>
                </w:p>
              </w:tc>
            </w:tr>
            <w:tr w:rsidR="00E42374" w:rsidRPr="0049085E" w14:paraId="1023C8FA" w14:textId="77777777" w:rsidTr="008545C7">
              <w:tc>
                <w:tcPr>
                  <w:tcW w:w="2500" w:type="pct"/>
                </w:tcPr>
                <w:p w14:paraId="7BAC1649" w14:textId="77777777" w:rsidR="00E42374" w:rsidRPr="0049085E" w:rsidRDefault="00E42374" w:rsidP="008545C7">
                  <w:r>
                    <w:t>idealisatie</w:t>
                  </w:r>
                </w:p>
              </w:tc>
              <w:tc>
                <w:tcPr>
                  <w:tcW w:w="2500" w:type="pct"/>
                </w:tcPr>
                <w:p w14:paraId="13DFEA14" w14:textId="37452560" w:rsidR="00E42374" w:rsidRPr="0049085E" w:rsidRDefault="00E42374" w:rsidP="008545C7">
                  <w:r>
                    <w:t>geen</w:t>
                  </w:r>
                </w:p>
              </w:tc>
            </w:tr>
          </w:tbl>
          <w:p w14:paraId="47E1CBC7" w14:textId="77777777" w:rsidR="00E42374" w:rsidRPr="00D631F2" w:rsidRDefault="00E42374" w:rsidP="008545C7"/>
        </w:tc>
      </w:tr>
    </w:tbl>
    <w:p w14:paraId="290D97FB" w14:textId="6DEBD312" w:rsidR="00E42374" w:rsidRDefault="00E42374">
      <w:pPr>
        <w:pStyle w:val="Tekstopmerking"/>
      </w:pPr>
    </w:p>
  </w:comment>
  <w:comment w:id="220" w:author="Peeters, Jerry" w:date="2021-03-22T15:1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2B027B3"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23191B8"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7BF5335" w14:textId="77777777" w:rsidTr="008545C7">
        <w:tc>
          <w:tcPr>
            <w:tcW w:w="2500" w:type="pct"/>
          </w:tcPr>
          <w:p w14:paraId="5AEFB386" w14:textId="77777777" w:rsidR="00E42374" w:rsidRPr="00D631F2" w:rsidRDefault="00E42374" w:rsidP="008545C7">
            <w:r w:rsidRPr="00D631F2">
              <w:t>activiteit</w:t>
            </w:r>
            <w:r>
              <w:t>en</w:t>
            </w:r>
          </w:p>
        </w:tc>
        <w:tc>
          <w:tcPr>
            <w:tcW w:w="2500" w:type="pct"/>
          </w:tcPr>
          <w:p w14:paraId="38C7100B" w14:textId="7B0AC575" w:rsidR="00E42374" w:rsidRPr="00D631F2" w:rsidRDefault="00E42374" w:rsidP="008545C7">
            <w:r>
              <w:t>het aanleggen en dempen van water</w:t>
            </w:r>
          </w:p>
        </w:tc>
      </w:tr>
      <w:tr w:rsidR="00E42374" w:rsidRPr="00D631F2" w14:paraId="1D1513E8" w14:textId="77777777" w:rsidTr="008545C7">
        <w:tc>
          <w:tcPr>
            <w:tcW w:w="2500" w:type="pct"/>
          </w:tcPr>
          <w:p w14:paraId="11E7F099" w14:textId="77777777" w:rsidR="00E42374" w:rsidRPr="00D631F2" w:rsidRDefault="00E42374" w:rsidP="008545C7">
            <w:r w:rsidRPr="00D631F2">
              <w:t>activiteitengroep</w:t>
            </w:r>
          </w:p>
        </w:tc>
        <w:tc>
          <w:tcPr>
            <w:tcW w:w="2500" w:type="pct"/>
          </w:tcPr>
          <w:p w14:paraId="0A05D6FB" w14:textId="5B7D5888" w:rsidR="00E42374" w:rsidRPr="00D631F2" w:rsidRDefault="00E42374" w:rsidP="008545C7">
            <w:r>
              <w:t>http://standaarden.omgevingswet.overheid.nl/activiteit/id/concept/VerrichtenVanWerkenEnWerkzaamhedenactiviteit</w:t>
            </w:r>
          </w:p>
        </w:tc>
      </w:tr>
      <w:tr w:rsidR="00E42374" w:rsidRPr="00D631F2" w14:paraId="43337B18" w14:textId="77777777" w:rsidTr="008545C7">
        <w:tc>
          <w:tcPr>
            <w:tcW w:w="2500" w:type="pct"/>
          </w:tcPr>
          <w:p w14:paraId="4CA97203" w14:textId="77777777" w:rsidR="00E42374" w:rsidRPr="00D631F2" w:rsidRDefault="00E42374" w:rsidP="008545C7">
            <w:r>
              <w:t>activiteitregelkwalificatie</w:t>
            </w:r>
          </w:p>
        </w:tc>
        <w:tc>
          <w:tcPr>
            <w:tcW w:w="2500" w:type="pct"/>
          </w:tcPr>
          <w:p w14:paraId="1B87C8EA" w14:textId="32B92A81" w:rsidR="00E42374" w:rsidRPr="00D631F2" w:rsidRDefault="00E42374" w:rsidP="008545C7">
            <w:r>
              <w:t>geen</w:t>
            </w:r>
          </w:p>
        </w:tc>
      </w:tr>
      <w:tr w:rsidR="00E42374" w:rsidRPr="00D631F2" w14:paraId="5701BEF6"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C72EEE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9062980" w14:textId="77777777" w:rsidR="00E42374" w:rsidRPr="0049085E" w:rsidRDefault="00E42374" w:rsidP="008545C7">
                  <w:r w:rsidRPr="0049085E">
                    <w:t>Locatie</w:t>
                  </w:r>
                </w:p>
              </w:tc>
            </w:tr>
            <w:tr w:rsidR="00E42374" w:rsidRPr="0049085E" w14:paraId="35D24A6E" w14:textId="77777777" w:rsidTr="008545C7">
              <w:tc>
                <w:tcPr>
                  <w:tcW w:w="2500" w:type="pct"/>
                </w:tcPr>
                <w:p w14:paraId="10445191" w14:textId="77777777" w:rsidR="00E42374" w:rsidRPr="0049085E" w:rsidRDefault="00E42374" w:rsidP="008545C7">
                  <w:r w:rsidRPr="0049085E">
                    <w:t>geometrie</w:t>
                  </w:r>
                </w:p>
              </w:tc>
              <w:tc>
                <w:tcPr>
                  <w:tcW w:w="2500" w:type="pct"/>
                </w:tcPr>
                <w:p w14:paraId="27F9D0F7" w14:textId="3F3FF12A" w:rsidR="00E42374" w:rsidRPr="0049085E" w:rsidRDefault="00E42374" w:rsidP="008545C7">
                  <w:r>
                    <w:t>Verplichte aanleg van water.gml</w:t>
                  </w:r>
                </w:p>
              </w:tc>
            </w:tr>
            <w:tr w:rsidR="00E42374" w:rsidRPr="0049085E" w14:paraId="656A805A" w14:textId="77777777" w:rsidTr="008545C7">
              <w:tc>
                <w:tcPr>
                  <w:tcW w:w="2500" w:type="pct"/>
                </w:tcPr>
                <w:p w14:paraId="5F7E285D" w14:textId="77777777" w:rsidR="00E42374" w:rsidRPr="0049085E" w:rsidRDefault="00E42374" w:rsidP="008545C7">
                  <w:r w:rsidRPr="0049085E">
                    <w:t>noemer</w:t>
                  </w:r>
                </w:p>
              </w:tc>
              <w:tc>
                <w:tcPr>
                  <w:tcW w:w="2500" w:type="pct"/>
                </w:tcPr>
                <w:p w14:paraId="05DF5FCA" w14:textId="42CB1792" w:rsidR="00E42374" w:rsidRPr="0049085E" w:rsidRDefault="00E42374" w:rsidP="008545C7"/>
              </w:tc>
            </w:tr>
            <w:tr w:rsidR="00E42374" w:rsidRPr="0049085E" w14:paraId="2E3C5310" w14:textId="77777777" w:rsidTr="008545C7">
              <w:tc>
                <w:tcPr>
                  <w:tcW w:w="2500" w:type="pct"/>
                </w:tcPr>
                <w:p w14:paraId="41CAF0D6" w14:textId="77777777" w:rsidR="00E42374" w:rsidRPr="0049085E" w:rsidRDefault="00E42374" w:rsidP="008545C7">
                  <w:r>
                    <w:t>symboolcode</w:t>
                  </w:r>
                </w:p>
              </w:tc>
              <w:tc>
                <w:tcPr>
                  <w:tcW w:w="2500" w:type="pct"/>
                </w:tcPr>
                <w:p w14:paraId="21860A0D" w14:textId="7A1326A8" w:rsidR="00E42374" w:rsidRDefault="00E42374" w:rsidP="008545C7"/>
              </w:tc>
            </w:tr>
            <w:tr w:rsidR="00E42374" w:rsidRPr="0049085E" w14:paraId="1A04EA00" w14:textId="77777777" w:rsidTr="008545C7">
              <w:tc>
                <w:tcPr>
                  <w:tcW w:w="2500" w:type="pct"/>
                </w:tcPr>
                <w:p w14:paraId="5B4B6B72" w14:textId="77777777" w:rsidR="00E42374" w:rsidRPr="0049085E" w:rsidRDefault="00E42374" w:rsidP="008545C7">
                  <w:r w:rsidRPr="0049085E">
                    <w:t>nauwkeurigheid</w:t>
                  </w:r>
                </w:p>
              </w:tc>
              <w:tc>
                <w:tcPr>
                  <w:tcW w:w="2500" w:type="pct"/>
                </w:tcPr>
                <w:p w14:paraId="7765DE0F" w14:textId="6265898E" w:rsidR="00E42374" w:rsidRPr="0049085E" w:rsidRDefault="00E42374" w:rsidP="008545C7"/>
              </w:tc>
            </w:tr>
            <w:tr w:rsidR="00E42374" w:rsidRPr="0049085E" w14:paraId="75E5C583" w14:textId="77777777" w:rsidTr="008545C7">
              <w:tc>
                <w:tcPr>
                  <w:tcW w:w="2500" w:type="pct"/>
                </w:tcPr>
                <w:p w14:paraId="4991C1EA" w14:textId="77777777" w:rsidR="00E42374" w:rsidRPr="0049085E" w:rsidRDefault="00E42374" w:rsidP="008545C7">
                  <w:r w:rsidRPr="0049085E">
                    <w:t>bron</w:t>
                  </w:r>
                  <w:r>
                    <w:t>N</w:t>
                  </w:r>
                  <w:r w:rsidRPr="0049085E">
                    <w:t>auwkeurigheid</w:t>
                  </w:r>
                </w:p>
              </w:tc>
              <w:tc>
                <w:tcPr>
                  <w:tcW w:w="2500" w:type="pct"/>
                </w:tcPr>
                <w:p w14:paraId="77C90585" w14:textId="50125F90" w:rsidR="00E42374" w:rsidRPr="0049085E" w:rsidRDefault="00E42374" w:rsidP="008545C7">
                  <w:r>
                    <w:t>geen</w:t>
                  </w:r>
                </w:p>
              </w:tc>
            </w:tr>
            <w:tr w:rsidR="00E42374" w:rsidRPr="0049085E" w14:paraId="2E0B3B2F" w14:textId="77777777" w:rsidTr="008545C7">
              <w:tc>
                <w:tcPr>
                  <w:tcW w:w="2500" w:type="pct"/>
                </w:tcPr>
                <w:p w14:paraId="0AD718B8" w14:textId="77777777" w:rsidR="00E42374" w:rsidRPr="0049085E" w:rsidRDefault="00E42374" w:rsidP="008545C7">
                  <w:r>
                    <w:t>idealisatie</w:t>
                  </w:r>
                </w:p>
              </w:tc>
              <w:tc>
                <w:tcPr>
                  <w:tcW w:w="2500" w:type="pct"/>
                </w:tcPr>
                <w:p w14:paraId="78DC147F" w14:textId="5790E5A3" w:rsidR="00E42374" w:rsidRPr="0049085E" w:rsidRDefault="00E42374" w:rsidP="008545C7">
                  <w:r>
                    <w:t>geen</w:t>
                  </w:r>
                </w:p>
              </w:tc>
            </w:tr>
          </w:tbl>
          <w:p w14:paraId="7FEA350A" w14:textId="77777777" w:rsidR="00E42374" w:rsidRPr="00D631F2" w:rsidRDefault="00E42374" w:rsidP="008545C7"/>
        </w:tc>
      </w:tr>
    </w:tbl>
    <w:p w14:paraId="5B6E301D" w14:textId="1D4127BD" w:rsidR="00E42374" w:rsidRDefault="00E42374">
      <w:pPr>
        <w:pStyle w:val="Tekstopmerking"/>
      </w:pPr>
    </w:p>
  </w:comment>
  <w:comment w:id="221" w:author="Peeters, Jerry" w:date="2021-03-22T15:1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4E3398E"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4553BC8"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BDC85A9" w14:textId="77777777" w:rsidTr="008545C7">
        <w:tc>
          <w:tcPr>
            <w:tcW w:w="2500" w:type="pct"/>
          </w:tcPr>
          <w:p w14:paraId="6C23C484" w14:textId="77777777" w:rsidR="00E42374" w:rsidRPr="00D631F2" w:rsidRDefault="00E42374" w:rsidP="008545C7">
            <w:r w:rsidRPr="00D631F2">
              <w:t>activiteit</w:t>
            </w:r>
            <w:r>
              <w:t>en</w:t>
            </w:r>
          </w:p>
        </w:tc>
        <w:tc>
          <w:tcPr>
            <w:tcW w:w="2500" w:type="pct"/>
          </w:tcPr>
          <w:p w14:paraId="3336E42E" w14:textId="0AAEA0B1" w:rsidR="00E42374" w:rsidRPr="00D631F2" w:rsidRDefault="00E42374" w:rsidP="008545C7">
            <w:r>
              <w:t>het aanleggen en dempen van water</w:t>
            </w:r>
          </w:p>
        </w:tc>
      </w:tr>
      <w:tr w:rsidR="00E42374" w:rsidRPr="00D631F2" w14:paraId="22EB5D7B" w14:textId="77777777" w:rsidTr="008545C7">
        <w:tc>
          <w:tcPr>
            <w:tcW w:w="2500" w:type="pct"/>
          </w:tcPr>
          <w:p w14:paraId="36009324" w14:textId="77777777" w:rsidR="00E42374" w:rsidRPr="00D631F2" w:rsidRDefault="00E42374" w:rsidP="008545C7">
            <w:r w:rsidRPr="00D631F2">
              <w:t>activiteitengroep</w:t>
            </w:r>
          </w:p>
        </w:tc>
        <w:tc>
          <w:tcPr>
            <w:tcW w:w="2500" w:type="pct"/>
          </w:tcPr>
          <w:p w14:paraId="4F199163" w14:textId="200247E6" w:rsidR="00E42374" w:rsidRPr="00D631F2" w:rsidRDefault="00E42374" w:rsidP="008545C7">
            <w:r>
              <w:t>http://standaarden.omgevingswet.overheid.nl/activiteit/id/concept/VerrichtenVanWerkenEnWerkzaamhedenactiviteit</w:t>
            </w:r>
          </w:p>
        </w:tc>
      </w:tr>
      <w:tr w:rsidR="00E42374" w:rsidRPr="00D631F2" w14:paraId="28BFCD73" w14:textId="77777777" w:rsidTr="008545C7">
        <w:tc>
          <w:tcPr>
            <w:tcW w:w="2500" w:type="pct"/>
          </w:tcPr>
          <w:p w14:paraId="3A6DFB58" w14:textId="77777777" w:rsidR="00E42374" w:rsidRPr="00D631F2" w:rsidRDefault="00E42374" w:rsidP="008545C7">
            <w:r>
              <w:t>activiteitregelkwalificatie</w:t>
            </w:r>
          </w:p>
        </w:tc>
        <w:tc>
          <w:tcPr>
            <w:tcW w:w="2500" w:type="pct"/>
          </w:tcPr>
          <w:p w14:paraId="285039A2" w14:textId="48ACB593" w:rsidR="00E42374" w:rsidRPr="00D631F2" w:rsidRDefault="00E42374" w:rsidP="008545C7">
            <w:r>
              <w:t>geen</w:t>
            </w:r>
          </w:p>
        </w:tc>
      </w:tr>
      <w:tr w:rsidR="00E42374" w:rsidRPr="00D631F2" w14:paraId="539478C7"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70481DF"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1398732" w14:textId="77777777" w:rsidR="00E42374" w:rsidRPr="0049085E" w:rsidRDefault="00E42374" w:rsidP="008545C7">
                  <w:r w:rsidRPr="0049085E">
                    <w:t>Locatie</w:t>
                  </w:r>
                </w:p>
              </w:tc>
            </w:tr>
            <w:tr w:rsidR="00E42374" w:rsidRPr="0049085E" w14:paraId="0B45C5E8" w14:textId="77777777" w:rsidTr="008545C7">
              <w:tc>
                <w:tcPr>
                  <w:tcW w:w="2500" w:type="pct"/>
                </w:tcPr>
                <w:p w14:paraId="02F739C2" w14:textId="77777777" w:rsidR="00E42374" w:rsidRPr="0049085E" w:rsidRDefault="00E42374" w:rsidP="008545C7">
                  <w:r w:rsidRPr="0049085E">
                    <w:t>geometrie</w:t>
                  </w:r>
                </w:p>
              </w:tc>
              <w:tc>
                <w:tcPr>
                  <w:tcW w:w="2500" w:type="pct"/>
                </w:tcPr>
                <w:p w14:paraId="616F70C3" w14:textId="2A7D1861" w:rsidR="00E42374" w:rsidRPr="0049085E" w:rsidRDefault="00E42374" w:rsidP="008545C7">
                  <w:r>
                    <w:t>Verplichte aanleg van water.gml</w:t>
                  </w:r>
                </w:p>
              </w:tc>
            </w:tr>
            <w:tr w:rsidR="00E42374" w:rsidRPr="0049085E" w14:paraId="784E6E26" w14:textId="77777777" w:rsidTr="008545C7">
              <w:tc>
                <w:tcPr>
                  <w:tcW w:w="2500" w:type="pct"/>
                </w:tcPr>
                <w:p w14:paraId="0EC61054" w14:textId="77777777" w:rsidR="00E42374" w:rsidRPr="0049085E" w:rsidRDefault="00E42374" w:rsidP="008545C7">
                  <w:r w:rsidRPr="0049085E">
                    <w:t>noemer</w:t>
                  </w:r>
                </w:p>
              </w:tc>
              <w:tc>
                <w:tcPr>
                  <w:tcW w:w="2500" w:type="pct"/>
                </w:tcPr>
                <w:p w14:paraId="5F6D1F16" w14:textId="3EE95CEE" w:rsidR="00E42374" w:rsidRPr="0049085E" w:rsidRDefault="00E42374" w:rsidP="008545C7"/>
              </w:tc>
            </w:tr>
            <w:tr w:rsidR="00E42374" w:rsidRPr="0049085E" w14:paraId="3F57CE1A" w14:textId="77777777" w:rsidTr="008545C7">
              <w:tc>
                <w:tcPr>
                  <w:tcW w:w="2500" w:type="pct"/>
                </w:tcPr>
                <w:p w14:paraId="73E49BDE" w14:textId="77777777" w:rsidR="00E42374" w:rsidRPr="0049085E" w:rsidRDefault="00E42374" w:rsidP="008545C7">
                  <w:r>
                    <w:t>symboolcode</w:t>
                  </w:r>
                </w:p>
              </w:tc>
              <w:tc>
                <w:tcPr>
                  <w:tcW w:w="2500" w:type="pct"/>
                </w:tcPr>
                <w:p w14:paraId="243C7B6D" w14:textId="31147415" w:rsidR="00E42374" w:rsidRDefault="00E42374" w:rsidP="008545C7"/>
              </w:tc>
            </w:tr>
            <w:tr w:rsidR="00E42374" w:rsidRPr="0049085E" w14:paraId="7FFFC795" w14:textId="77777777" w:rsidTr="008545C7">
              <w:tc>
                <w:tcPr>
                  <w:tcW w:w="2500" w:type="pct"/>
                </w:tcPr>
                <w:p w14:paraId="268A9C8E" w14:textId="77777777" w:rsidR="00E42374" w:rsidRPr="0049085E" w:rsidRDefault="00E42374" w:rsidP="008545C7">
                  <w:r w:rsidRPr="0049085E">
                    <w:t>nauwkeurigheid</w:t>
                  </w:r>
                </w:p>
              </w:tc>
              <w:tc>
                <w:tcPr>
                  <w:tcW w:w="2500" w:type="pct"/>
                </w:tcPr>
                <w:p w14:paraId="2EA4B6A6" w14:textId="2AA4060D" w:rsidR="00E42374" w:rsidRPr="0049085E" w:rsidRDefault="00E42374" w:rsidP="008545C7"/>
              </w:tc>
            </w:tr>
            <w:tr w:rsidR="00E42374" w:rsidRPr="0049085E" w14:paraId="40A9FF62" w14:textId="77777777" w:rsidTr="008545C7">
              <w:tc>
                <w:tcPr>
                  <w:tcW w:w="2500" w:type="pct"/>
                </w:tcPr>
                <w:p w14:paraId="129891B3" w14:textId="77777777" w:rsidR="00E42374" w:rsidRPr="0049085E" w:rsidRDefault="00E42374" w:rsidP="008545C7">
                  <w:r w:rsidRPr="0049085E">
                    <w:t>bron</w:t>
                  </w:r>
                  <w:r>
                    <w:t>N</w:t>
                  </w:r>
                  <w:r w:rsidRPr="0049085E">
                    <w:t>auwkeurigheid</w:t>
                  </w:r>
                </w:p>
              </w:tc>
              <w:tc>
                <w:tcPr>
                  <w:tcW w:w="2500" w:type="pct"/>
                </w:tcPr>
                <w:p w14:paraId="021A292B" w14:textId="7A4E0BCD" w:rsidR="00E42374" w:rsidRPr="0049085E" w:rsidRDefault="00E42374" w:rsidP="008545C7">
                  <w:r>
                    <w:t>geen</w:t>
                  </w:r>
                </w:p>
              </w:tc>
            </w:tr>
            <w:tr w:rsidR="00E42374" w:rsidRPr="0049085E" w14:paraId="1BCFA164" w14:textId="77777777" w:rsidTr="008545C7">
              <w:tc>
                <w:tcPr>
                  <w:tcW w:w="2500" w:type="pct"/>
                </w:tcPr>
                <w:p w14:paraId="54B72540" w14:textId="77777777" w:rsidR="00E42374" w:rsidRPr="0049085E" w:rsidRDefault="00E42374" w:rsidP="008545C7">
                  <w:r>
                    <w:t>idealisatie</w:t>
                  </w:r>
                </w:p>
              </w:tc>
              <w:tc>
                <w:tcPr>
                  <w:tcW w:w="2500" w:type="pct"/>
                </w:tcPr>
                <w:p w14:paraId="111CE025" w14:textId="4D191AE9" w:rsidR="00E42374" w:rsidRPr="0049085E" w:rsidRDefault="00E42374" w:rsidP="008545C7">
                  <w:r>
                    <w:t>geen</w:t>
                  </w:r>
                </w:p>
              </w:tc>
            </w:tr>
          </w:tbl>
          <w:p w14:paraId="076F4AC7" w14:textId="77777777" w:rsidR="00E42374" w:rsidRPr="00D631F2" w:rsidRDefault="00E42374" w:rsidP="008545C7"/>
        </w:tc>
      </w:tr>
    </w:tbl>
    <w:p w14:paraId="2670469F" w14:textId="66CFEC52" w:rsidR="00E42374" w:rsidRDefault="00E42374">
      <w:pPr>
        <w:pStyle w:val="Tekstopmerking"/>
      </w:pPr>
    </w:p>
  </w:comment>
  <w:comment w:id="225" w:author="Peeters, Jerry" w:date="2021-03-22T15:1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C4A5FE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2D19F9"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7F0F412" w14:textId="77777777" w:rsidTr="008545C7">
        <w:tc>
          <w:tcPr>
            <w:tcW w:w="2500" w:type="pct"/>
          </w:tcPr>
          <w:p w14:paraId="1C4D802D" w14:textId="77777777" w:rsidR="00E42374" w:rsidRPr="00D631F2" w:rsidRDefault="00E42374" w:rsidP="008545C7">
            <w:r w:rsidRPr="00D631F2">
              <w:t>activiteit</w:t>
            </w:r>
            <w:r>
              <w:t>en</w:t>
            </w:r>
          </w:p>
        </w:tc>
        <w:tc>
          <w:tcPr>
            <w:tcW w:w="2500" w:type="pct"/>
          </w:tcPr>
          <w:p w14:paraId="643B09B9" w14:textId="23DBEBD4" w:rsidR="00E42374" w:rsidRPr="00D631F2" w:rsidRDefault="00E42374" w:rsidP="008545C7">
            <w:r>
              <w:t>het aanleggen van groen; het verwijderen van groen</w:t>
            </w:r>
          </w:p>
        </w:tc>
      </w:tr>
      <w:tr w:rsidR="00E42374" w:rsidRPr="00D631F2" w14:paraId="5A0BFFAC" w14:textId="77777777" w:rsidTr="008545C7">
        <w:tc>
          <w:tcPr>
            <w:tcW w:w="2500" w:type="pct"/>
          </w:tcPr>
          <w:p w14:paraId="01D025AB" w14:textId="77777777" w:rsidR="00E42374" w:rsidRPr="00D631F2" w:rsidRDefault="00E42374" w:rsidP="008545C7">
            <w:r w:rsidRPr="00D631F2">
              <w:t>activiteitengroep</w:t>
            </w:r>
          </w:p>
        </w:tc>
        <w:tc>
          <w:tcPr>
            <w:tcW w:w="2500" w:type="pct"/>
          </w:tcPr>
          <w:p w14:paraId="2941BD68" w14:textId="64D6DF8D" w:rsidR="00E42374" w:rsidRPr="00D631F2" w:rsidRDefault="00E42374" w:rsidP="008545C7">
            <w:r>
              <w:t>http://standaarden.omgevingswet.overheid.nl/activiteit/id/concept/VerrichtenVanWerkenEnWerkzaamhedenactiviteit</w:t>
            </w:r>
          </w:p>
        </w:tc>
      </w:tr>
      <w:tr w:rsidR="00E42374" w:rsidRPr="00D631F2" w14:paraId="3EDF979E" w14:textId="77777777" w:rsidTr="008545C7">
        <w:tc>
          <w:tcPr>
            <w:tcW w:w="2500" w:type="pct"/>
          </w:tcPr>
          <w:p w14:paraId="195C3F81" w14:textId="77777777" w:rsidR="00E42374" w:rsidRPr="00D631F2" w:rsidRDefault="00E42374" w:rsidP="008545C7">
            <w:r>
              <w:t>activiteitregelkwalificatie</w:t>
            </w:r>
          </w:p>
        </w:tc>
        <w:tc>
          <w:tcPr>
            <w:tcW w:w="2500" w:type="pct"/>
          </w:tcPr>
          <w:p w14:paraId="02FCFF6D" w14:textId="0B2BE694" w:rsidR="00E42374" w:rsidRPr="00D631F2" w:rsidRDefault="00E42374" w:rsidP="008545C7">
            <w:r>
              <w:t>geen</w:t>
            </w:r>
          </w:p>
        </w:tc>
      </w:tr>
      <w:tr w:rsidR="00E42374" w:rsidRPr="00D631F2" w14:paraId="4FCCD791"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D92D9A4"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2C869E2" w14:textId="77777777" w:rsidR="00E42374" w:rsidRPr="0049085E" w:rsidRDefault="00E42374" w:rsidP="008545C7">
                  <w:r w:rsidRPr="0049085E">
                    <w:t>Locatie</w:t>
                  </w:r>
                </w:p>
              </w:tc>
            </w:tr>
            <w:tr w:rsidR="00E42374" w:rsidRPr="0049085E" w14:paraId="5C32CB20" w14:textId="77777777" w:rsidTr="008545C7">
              <w:tc>
                <w:tcPr>
                  <w:tcW w:w="2500" w:type="pct"/>
                </w:tcPr>
                <w:p w14:paraId="05B460EB" w14:textId="77777777" w:rsidR="00E42374" w:rsidRPr="0049085E" w:rsidRDefault="00E42374" w:rsidP="008545C7">
                  <w:r w:rsidRPr="0049085E">
                    <w:t>geometrie</w:t>
                  </w:r>
                </w:p>
              </w:tc>
              <w:tc>
                <w:tcPr>
                  <w:tcW w:w="2500" w:type="pct"/>
                </w:tcPr>
                <w:p w14:paraId="73F6C00E" w14:textId="24E67DF4" w:rsidR="00E42374" w:rsidRPr="0049085E" w:rsidRDefault="00E42374" w:rsidP="008545C7">
                  <w:r>
                    <w:t>Verplichte aanleg van groen.gml</w:t>
                  </w:r>
                </w:p>
              </w:tc>
            </w:tr>
            <w:tr w:rsidR="00E42374" w:rsidRPr="0049085E" w14:paraId="5A20E781" w14:textId="77777777" w:rsidTr="008545C7">
              <w:tc>
                <w:tcPr>
                  <w:tcW w:w="2500" w:type="pct"/>
                </w:tcPr>
                <w:p w14:paraId="23A77626" w14:textId="77777777" w:rsidR="00E42374" w:rsidRPr="0049085E" w:rsidRDefault="00E42374" w:rsidP="008545C7">
                  <w:r w:rsidRPr="0049085E">
                    <w:t>noemer</w:t>
                  </w:r>
                </w:p>
              </w:tc>
              <w:tc>
                <w:tcPr>
                  <w:tcW w:w="2500" w:type="pct"/>
                </w:tcPr>
                <w:p w14:paraId="6A6C5C61" w14:textId="6BABAE8A" w:rsidR="00E42374" w:rsidRPr="0049085E" w:rsidRDefault="00E42374" w:rsidP="008545C7"/>
              </w:tc>
            </w:tr>
            <w:tr w:rsidR="00E42374" w:rsidRPr="0049085E" w14:paraId="0B430919" w14:textId="77777777" w:rsidTr="008545C7">
              <w:tc>
                <w:tcPr>
                  <w:tcW w:w="2500" w:type="pct"/>
                </w:tcPr>
                <w:p w14:paraId="3B5E19C7" w14:textId="77777777" w:rsidR="00E42374" w:rsidRPr="0049085E" w:rsidRDefault="00E42374" w:rsidP="008545C7">
                  <w:r>
                    <w:t>symboolcode</w:t>
                  </w:r>
                </w:p>
              </w:tc>
              <w:tc>
                <w:tcPr>
                  <w:tcW w:w="2500" w:type="pct"/>
                </w:tcPr>
                <w:p w14:paraId="240FBFEF" w14:textId="44A198C1" w:rsidR="00E42374" w:rsidRDefault="00E42374" w:rsidP="008545C7"/>
              </w:tc>
            </w:tr>
            <w:tr w:rsidR="00E42374" w:rsidRPr="0049085E" w14:paraId="6318338D" w14:textId="77777777" w:rsidTr="008545C7">
              <w:tc>
                <w:tcPr>
                  <w:tcW w:w="2500" w:type="pct"/>
                </w:tcPr>
                <w:p w14:paraId="25C0AC52" w14:textId="77777777" w:rsidR="00E42374" w:rsidRPr="0049085E" w:rsidRDefault="00E42374" w:rsidP="008545C7">
                  <w:r w:rsidRPr="0049085E">
                    <w:t>nauwkeurigheid</w:t>
                  </w:r>
                </w:p>
              </w:tc>
              <w:tc>
                <w:tcPr>
                  <w:tcW w:w="2500" w:type="pct"/>
                </w:tcPr>
                <w:p w14:paraId="6B9F8E05" w14:textId="6D2E58EC" w:rsidR="00E42374" w:rsidRPr="0049085E" w:rsidRDefault="00E42374" w:rsidP="008545C7"/>
              </w:tc>
            </w:tr>
            <w:tr w:rsidR="00E42374" w:rsidRPr="0049085E" w14:paraId="6C201E50" w14:textId="77777777" w:rsidTr="008545C7">
              <w:tc>
                <w:tcPr>
                  <w:tcW w:w="2500" w:type="pct"/>
                </w:tcPr>
                <w:p w14:paraId="327E8B0E" w14:textId="77777777" w:rsidR="00E42374" w:rsidRPr="0049085E" w:rsidRDefault="00E42374" w:rsidP="008545C7">
                  <w:r w:rsidRPr="0049085E">
                    <w:t>bron</w:t>
                  </w:r>
                  <w:r>
                    <w:t>N</w:t>
                  </w:r>
                  <w:r w:rsidRPr="0049085E">
                    <w:t>auwkeurigheid</w:t>
                  </w:r>
                </w:p>
              </w:tc>
              <w:tc>
                <w:tcPr>
                  <w:tcW w:w="2500" w:type="pct"/>
                </w:tcPr>
                <w:p w14:paraId="3BA961F7" w14:textId="678A74E7" w:rsidR="00E42374" w:rsidRPr="0049085E" w:rsidRDefault="00E42374" w:rsidP="008545C7">
                  <w:r>
                    <w:t>geen</w:t>
                  </w:r>
                </w:p>
              </w:tc>
            </w:tr>
            <w:tr w:rsidR="00E42374" w:rsidRPr="0049085E" w14:paraId="6ACD7A96" w14:textId="77777777" w:rsidTr="008545C7">
              <w:tc>
                <w:tcPr>
                  <w:tcW w:w="2500" w:type="pct"/>
                </w:tcPr>
                <w:p w14:paraId="2737DE3F" w14:textId="77777777" w:rsidR="00E42374" w:rsidRPr="0049085E" w:rsidRDefault="00E42374" w:rsidP="008545C7">
                  <w:r>
                    <w:t>idealisatie</w:t>
                  </w:r>
                </w:p>
              </w:tc>
              <w:tc>
                <w:tcPr>
                  <w:tcW w:w="2500" w:type="pct"/>
                </w:tcPr>
                <w:p w14:paraId="2555E20B" w14:textId="047DAEB5" w:rsidR="00E42374" w:rsidRPr="0049085E" w:rsidRDefault="00E42374" w:rsidP="008545C7">
                  <w:r>
                    <w:t>geen</w:t>
                  </w:r>
                </w:p>
              </w:tc>
            </w:tr>
          </w:tbl>
          <w:p w14:paraId="67E4CE57" w14:textId="77777777" w:rsidR="00E42374" w:rsidRPr="00D631F2" w:rsidRDefault="00E42374" w:rsidP="008545C7"/>
        </w:tc>
      </w:tr>
    </w:tbl>
    <w:p w14:paraId="66FD7876" w14:textId="3101C2D9" w:rsidR="00E42374" w:rsidRDefault="00E42374">
      <w:pPr>
        <w:pStyle w:val="Tekstopmerking"/>
      </w:pPr>
    </w:p>
  </w:comment>
  <w:comment w:id="226" w:author="Peeters, Jerry" w:date="2021-03-22T15:1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FF2D957"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E431E6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3322DED" w14:textId="77777777" w:rsidTr="008545C7">
        <w:tc>
          <w:tcPr>
            <w:tcW w:w="2500" w:type="pct"/>
          </w:tcPr>
          <w:p w14:paraId="5288E327" w14:textId="77777777" w:rsidR="00E42374" w:rsidRPr="00D631F2" w:rsidRDefault="00E42374" w:rsidP="008545C7">
            <w:r w:rsidRPr="00D631F2">
              <w:t>activiteit</w:t>
            </w:r>
            <w:r>
              <w:t>en</w:t>
            </w:r>
          </w:p>
        </w:tc>
        <w:tc>
          <w:tcPr>
            <w:tcW w:w="2500" w:type="pct"/>
          </w:tcPr>
          <w:p w14:paraId="687F3571" w14:textId="062EE05F" w:rsidR="00E42374" w:rsidRPr="00D631F2" w:rsidRDefault="00E42374" w:rsidP="008545C7">
            <w:r>
              <w:t>het aanleggen van groen; het verwijderen van groen</w:t>
            </w:r>
          </w:p>
        </w:tc>
      </w:tr>
      <w:tr w:rsidR="00E42374" w:rsidRPr="00D631F2" w14:paraId="37331E75" w14:textId="77777777" w:rsidTr="008545C7">
        <w:tc>
          <w:tcPr>
            <w:tcW w:w="2500" w:type="pct"/>
          </w:tcPr>
          <w:p w14:paraId="6718E34B" w14:textId="77777777" w:rsidR="00E42374" w:rsidRPr="00D631F2" w:rsidRDefault="00E42374" w:rsidP="008545C7">
            <w:r w:rsidRPr="00D631F2">
              <w:t>activiteitengroep</w:t>
            </w:r>
          </w:p>
        </w:tc>
        <w:tc>
          <w:tcPr>
            <w:tcW w:w="2500" w:type="pct"/>
          </w:tcPr>
          <w:p w14:paraId="40D49A60" w14:textId="570139F9" w:rsidR="00E42374" w:rsidRPr="00D631F2" w:rsidRDefault="00E42374" w:rsidP="008545C7">
            <w:r>
              <w:t>http://standaarden.omgevingswet.overheid.nl/activiteit/id/concept/VerrichtenVanWerkenEnWerkzaamhedenactiviteit</w:t>
            </w:r>
          </w:p>
        </w:tc>
      </w:tr>
      <w:tr w:rsidR="00E42374" w:rsidRPr="00D631F2" w14:paraId="2FD1212D" w14:textId="77777777" w:rsidTr="008545C7">
        <w:tc>
          <w:tcPr>
            <w:tcW w:w="2500" w:type="pct"/>
          </w:tcPr>
          <w:p w14:paraId="3F243037" w14:textId="77777777" w:rsidR="00E42374" w:rsidRPr="00D631F2" w:rsidRDefault="00E42374" w:rsidP="008545C7">
            <w:r>
              <w:t>activiteitregelkwalificatie</w:t>
            </w:r>
          </w:p>
        </w:tc>
        <w:tc>
          <w:tcPr>
            <w:tcW w:w="2500" w:type="pct"/>
          </w:tcPr>
          <w:p w14:paraId="6A5A9348" w14:textId="1BA256ED" w:rsidR="00E42374" w:rsidRPr="00D631F2" w:rsidRDefault="00E42374" w:rsidP="008545C7">
            <w:r>
              <w:t>geen</w:t>
            </w:r>
          </w:p>
        </w:tc>
      </w:tr>
      <w:tr w:rsidR="00E42374" w:rsidRPr="00D631F2" w14:paraId="6164B939"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6BFE1B9"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4F28408" w14:textId="77777777" w:rsidR="00E42374" w:rsidRPr="0049085E" w:rsidRDefault="00E42374" w:rsidP="008545C7">
                  <w:r w:rsidRPr="0049085E">
                    <w:t>Locatie</w:t>
                  </w:r>
                </w:p>
              </w:tc>
            </w:tr>
            <w:tr w:rsidR="00E42374" w:rsidRPr="0049085E" w14:paraId="1485C363" w14:textId="77777777" w:rsidTr="008545C7">
              <w:tc>
                <w:tcPr>
                  <w:tcW w:w="2500" w:type="pct"/>
                </w:tcPr>
                <w:p w14:paraId="6A436699" w14:textId="77777777" w:rsidR="00E42374" w:rsidRPr="0049085E" w:rsidRDefault="00E42374" w:rsidP="008545C7">
                  <w:r w:rsidRPr="0049085E">
                    <w:t>geometrie</w:t>
                  </w:r>
                </w:p>
              </w:tc>
              <w:tc>
                <w:tcPr>
                  <w:tcW w:w="2500" w:type="pct"/>
                </w:tcPr>
                <w:p w14:paraId="36C3E71B" w14:textId="2E1CFBE1" w:rsidR="00E42374" w:rsidRPr="0049085E" w:rsidRDefault="00E42374" w:rsidP="008545C7">
                  <w:r>
                    <w:t>Verplichte aanleg van groen.gml</w:t>
                  </w:r>
                </w:p>
              </w:tc>
            </w:tr>
            <w:tr w:rsidR="00E42374" w:rsidRPr="0049085E" w14:paraId="40DA8AF4" w14:textId="77777777" w:rsidTr="008545C7">
              <w:tc>
                <w:tcPr>
                  <w:tcW w:w="2500" w:type="pct"/>
                </w:tcPr>
                <w:p w14:paraId="6AA578DD" w14:textId="77777777" w:rsidR="00E42374" w:rsidRPr="0049085E" w:rsidRDefault="00E42374" w:rsidP="008545C7">
                  <w:r w:rsidRPr="0049085E">
                    <w:t>noemer</w:t>
                  </w:r>
                </w:p>
              </w:tc>
              <w:tc>
                <w:tcPr>
                  <w:tcW w:w="2500" w:type="pct"/>
                </w:tcPr>
                <w:p w14:paraId="691AB68F" w14:textId="2BAA556E" w:rsidR="00E42374" w:rsidRPr="0049085E" w:rsidRDefault="00E42374" w:rsidP="008545C7"/>
              </w:tc>
            </w:tr>
            <w:tr w:rsidR="00E42374" w:rsidRPr="0049085E" w14:paraId="7B506D1D" w14:textId="77777777" w:rsidTr="008545C7">
              <w:tc>
                <w:tcPr>
                  <w:tcW w:w="2500" w:type="pct"/>
                </w:tcPr>
                <w:p w14:paraId="1B1187E9" w14:textId="77777777" w:rsidR="00E42374" w:rsidRPr="0049085E" w:rsidRDefault="00E42374" w:rsidP="008545C7">
                  <w:r>
                    <w:t>symboolcode</w:t>
                  </w:r>
                </w:p>
              </w:tc>
              <w:tc>
                <w:tcPr>
                  <w:tcW w:w="2500" w:type="pct"/>
                </w:tcPr>
                <w:p w14:paraId="0A97C43F" w14:textId="0C78F192" w:rsidR="00E42374" w:rsidRDefault="00E42374" w:rsidP="008545C7"/>
              </w:tc>
            </w:tr>
            <w:tr w:rsidR="00E42374" w:rsidRPr="0049085E" w14:paraId="46044574" w14:textId="77777777" w:rsidTr="008545C7">
              <w:tc>
                <w:tcPr>
                  <w:tcW w:w="2500" w:type="pct"/>
                </w:tcPr>
                <w:p w14:paraId="5776F5A2" w14:textId="77777777" w:rsidR="00E42374" w:rsidRPr="0049085E" w:rsidRDefault="00E42374" w:rsidP="008545C7">
                  <w:r w:rsidRPr="0049085E">
                    <w:t>nauwkeurigheid</w:t>
                  </w:r>
                </w:p>
              </w:tc>
              <w:tc>
                <w:tcPr>
                  <w:tcW w:w="2500" w:type="pct"/>
                </w:tcPr>
                <w:p w14:paraId="09BA2AB0" w14:textId="2C576C3A" w:rsidR="00E42374" w:rsidRPr="0049085E" w:rsidRDefault="00E42374" w:rsidP="008545C7"/>
              </w:tc>
            </w:tr>
            <w:tr w:rsidR="00E42374" w:rsidRPr="0049085E" w14:paraId="36DCFB7B" w14:textId="77777777" w:rsidTr="008545C7">
              <w:tc>
                <w:tcPr>
                  <w:tcW w:w="2500" w:type="pct"/>
                </w:tcPr>
                <w:p w14:paraId="2CE950BA" w14:textId="77777777" w:rsidR="00E42374" w:rsidRPr="0049085E" w:rsidRDefault="00E42374" w:rsidP="008545C7">
                  <w:r w:rsidRPr="0049085E">
                    <w:t>bron</w:t>
                  </w:r>
                  <w:r>
                    <w:t>N</w:t>
                  </w:r>
                  <w:r w:rsidRPr="0049085E">
                    <w:t>auwkeurigheid</w:t>
                  </w:r>
                </w:p>
              </w:tc>
              <w:tc>
                <w:tcPr>
                  <w:tcW w:w="2500" w:type="pct"/>
                </w:tcPr>
                <w:p w14:paraId="0DCAC464" w14:textId="0A9A0F72" w:rsidR="00E42374" w:rsidRPr="0049085E" w:rsidRDefault="00E42374" w:rsidP="008545C7">
                  <w:r>
                    <w:t>geen</w:t>
                  </w:r>
                </w:p>
              </w:tc>
            </w:tr>
            <w:tr w:rsidR="00E42374" w:rsidRPr="0049085E" w14:paraId="77739EB2" w14:textId="77777777" w:rsidTr="008545C7">
              <w:tc>
                <w:tcPr>
                  <w:tcW w:w="2500" w:type="pct"/>
                </w:tcPr>
                <w:p w14:paraId="56A87EA4" w14:textId="77777777" w:rsidR="00E42374" w:rsidRPr="0049085E" w:rsidRDefault="00E42374" w:rsidP="008545C7">
                  <w:r>
                    <w:t>idealisatie</w:t>
                  </w:r>
                </w:p>
              </w:tc>
              <w:tc>
                <w:tcPr>
                  <w:tcW w:w="2500" w:type="pct"/>
                </w:tcPr>
                <w:p w14:paraId="190F3511" w14:textId="5951BE21" w:rsidR="00E42374" w:rsidRPr="0049085E" w:rsidRDefault="00E42374" w:rsidP="008545C7">
                  <w:r>
                    <w:t>geen</w:t>
                  </w:r>
                </w:p>
              </w:tc>
            </w:tr>
          </w:tbl>
          <w:p w14:paraId="299C047B" w14:textId="77777777" w:rsidR="00E42374" w:rsidRPr="00D631F2" w:rsidRDefault="00E42374" w:rsidP="008545C7"/>
        </w:tc>
      </w:tr>
    </w:tbl>
    <w:p w14:paraId="55F2AD2D" w14:textId="0CAF1850" w:rsidR="00E42374" w:rsidRDefault="00E42374">
      <w:pPr>
        <w:pStyle w:val="Tekstopmerking"/>
      </w:pPr>
    </w:p>
  </w:comment>
  <w:comment w:id="227" w:author="Peeters, Jerry" w:date="2021-03-22T15:1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DDA6505"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968A04C"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B578B54" w14:textId="77777777" w:rsidTr="008545C7">
        <w:tc>
          <w:tcPr>
            <w:tcW w:w="2500" w:type="pct"/>
          </w:tcPr>
          <w:p w14:paraId="5E622963" w14:textId="77777777" w:rsidR="00E42374" w:rsidRPr="00D631F2" w:rsidRDefault="00E42374" w:rsidP="008545C7">
            <w:r w:rsidRPr="00D631F2">
              <w:t>activiteit</w:t>
            </w:r>
            <w:r>
              <w:t>en</w:t>
            </w:r>
          </w:p>
        </w:tc>
        <w:tc>
          <w:tcPr>
            <w:tcW w:w="2500" w:type="pct"/>
          </w:tcPr>
          <w:p w14:paraId="76DA9A1F" w14:textId="6E778685" w:rsidR="00E42374" w:rsidRPr="00D631F2" w:rsidRDefault="00E42374" w:rsidP="008545C7">
            <w:r>
              <w:t>het aanleggen van groen; het verwijderen van groen</w:t>
            </w:r>
          </w:p>
        </w:tc>
      </w:tr>
      <w:tr w:rsidR="00E42374" w:rsidRPr="00D631F2" w14:paraId="3048D1F8" w14:textId="77777777" w:rsidTr="008545C7">
        <w:tc>
          <w:tcPr>
            <w:tcW w:w="2500" w:type="pct"/>
          </w:tcPr>
          <w:p w14:paraId="2888D6EE" w14:textId="77777777" w:rsidR="00E42374" w:rsidRPr="00D631F2" w:rsidRDefault="00E42374" w:rsidP="008545C7">
            <w:r w:rsidRPr="00D631F2">
              <w:t>activiteitengroep</w:t>
            </w:r>
          </w:p>
        </w:tc>
        <w:tc>
          <w:tcPr>
            <w:tcW w:w="2500" w:type="pct"/>
          </w:tcPr>
          <w:p w14:paraId="24AA31E5" w14:textId="71AE44E1" w:rsidR="00E42374" w:rsidRPr="00D631F2" w:rsidRDefault="00E42374" w:rsidP="008545C7">
            <w:r>
              <w:t>http://standaarden.omgevingswet.overheid.nl/activiteit/id/concept/VerrichtenVanWerkenEnWerkzaamhedenactiviteit</w:t>
            </w:r>
          </w:p>
        </w:tc>
      </w:tr>
      <w:tr w:rsidR="00E42374" w:rsidRPr="00D631F2" w14:paraId="0C892CD4" w14:textId="77777777" w:rsidTr="008545C7">
        <w:tc>
          <w:tcPr>
            <w:tcW w:w="2500" w:type="pct"/>
          </w:tcPr>
          <w:p w14:paraId="74ABDE46" w14:textId="77777777" w:rsidR="00E42374" w:rsidRPr="00D631F2" w:rsidRDefault="00E42374" w:rsidP="008545C7">
            <w:r>
              <w:t>activiteitregelkwalificatie</w:t>
            </w:r>
          </w:p>
        </w:tc>
        <w:tc>
          <w:tcPr>
            <w:tcW w:w="2500" w:type="pct"/>
          </w:tcPr>
          <w:p w14:paraId="007B12B4" w14:textId="5405D54A" w:rsidR="00E42374" w:rsidRPr="00D631F2" w:rsidRDefault="00E42374" w:rsidP="008545C7">
            <w:r>
              <w:t>geen</w:t>
            </w:r>
          </w:p>
        </w:tc>
      </w:tr>
      <w:tr w:rsidR="00E42374" w:rsidRPr="00D631F2" w14:paraId="5EE1CFFE"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7D92556"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58985A8" w14:textId="77777777" w:rsidR="00E42374" w:rsidRPr="0049085E" w:rsidRDefault="00E42374" w:rsidP="008545C7">
                  <w:r w:rsidRPr="0049085E">
                    <w:t>Locatie</w:t>
                  </w:r>
                </w:p>
              </w:tc>
            </w:tr>
            <w:tr w:rsidR="00E42374" w:rsidRPr="0049085E" w14:paraId="3A4DDA31" w14:textId="77777777" w:rsidTr="008545C7">
              <w:tc>
                <w:tcPr>
                  <w:tcW w:w="2500" w:type="pct"/>
                </w:tcPr>
                <w:p w14:paraId="3079FEEA" w14:textId="77777777" w:rsidR="00E42374" w:rsidRPr="0049085E" w:rsidRDefault="00E42374" w:rsidP="008545C7">
                  <w:r w:rsidRPr="0049085E">
                    <w:t>geometrie</w:t>
                  </w:r>
                </w:p>
              </w:tc>
              <w:tc>
                <w:tcPr>
                  <w:tcW w:w="2500" w:type="pct"/>
                </w:tcPr>
                <w:p w14:paraId="53352EB6" w14:textId="286C1AE3" w:rsidR="00E42374" w:rsidRPr="0049085E" w:rsidRDefault="00E42374" w:rsidP="008545C7">
                  <w:r>
                    <w:t>Verplichte aanleg van groen.gml</w:t>
                  </w:r>
                </w:p>
              </w:tc>
            </w:tr>
            <w:tr w:rsidR="00E42374" w:rsidRPr="0049085E" w14:paraId="60FD4FE5" w14:textId="77777777" w:rsidTr="008545C7">
              <w:tc>
                <w:tcPr>
                  <w:tcW w:w="2500" w:type="pct"/>
                </w:tcPr>
                <w:p w14:paraId="57B85255" w14:textId="77777777" w:rsidR="00E42374" w:rsidRPr="0049085E" w:rsidRDefault="00E42374" w:rsidP="008545C7">
                  <w:r w:rsidRPr="0049085E">
                    <w:t>noemer</w:t>
                  </w:r>
                </w:p>
              </w:tc>
              <w:tc>
                <w:tcPr>
                  <w:tcW w:w="2500" w:type="pct"/>
                </w:tcPr>
                <w:p w14:paraId="553B5A20" w14:textId="119DF5F6" w:rsidR="00E42374" w:rsidRPr="0049085E" w:rsidRDefault="00E42374" w:rsidP="008545C7"/>
              </w:tc>
            </w:tr>
            <w:tr w:rsidR="00E42374" w:rsidRPr="0049085E" w14:paraId="056E4473" w14:textId="77777777" w:rsidTr="008545C7">
              <w:tc>
                <w:tcPr>
                  <w:tcW w:w="2500" w:type="pct"/>
                </w:tcPr>
                <w:p w14:paraId="70EEEEF6" w14:textId="77777777" w:rsidR="00E42374" w:rsidRPr="0049085E" w:rsidRDefault="00E42374" w:rsidP="008545C7">
                  <w:r>
                    <w:t>symboolcode</w:t>
                  </w:r>
                </w:p>
              </w:tc>
              <w:tc>
                <w:tcPr>
                  <w:tcW w:w="2500" w:type="pct"/>
                </w:tcPr>
                <w:p w14:paraId="19524D5A" w14:textId="2FC00FB6" w:rsidR="00E42374" w:rsidRDefault="00E42374" w:rsidP="008545C7"/>
              </w:tc>
            </w:tr>
            <w:tr w:rsidR="00E42374" w:rsidRPr="0049085E" w14:paraId="31447358" w14:textId="77777777" w:rsidTr="008545C7">
              <w:tc>
                <w:tcPr>
                  <w:tcW w:w="2500" w:type="pct"/>
                </w:tcPr>
                <w:p w14:paraId="72449F94" w14:textId="77777777" w:rsidR="00E42374" w:rsidRPr="0049085E" w:rsidRDefault="00E42374" w:rsidP="008545C7">
                  <w:r w:rsidRPr="0049085E">
                    <w:t>nauwkeurigheid</w:t>
                  </w:r>
                </w:p>
              </w:tc>
              <w:tc>
                <w:tcPr>
                  <w:tcW w:w="2500" w:type="pct"/>
                </w:tcPr>
                <w:p w14:paraId="4DAAEC9F" w14:textId="4A109BF4" w:rsidR="00E42374" w:rsidRPr="0049085E" w:rsidRDefault="00E42374" w:rsidP="008545C7"/>
              </w:tc>
            </w:tr>
            <w:tr w:rsidR="00E42374" w:rsidRPr="0049085E" w14:paraId="2DB255F8" w14:textId="77777777" w:rsidTr="008545C7">
              <w:tc>
                <w:tcPr>
                  <w:tcW w:w="2500" w:type="pct"/>
                </w:tcPr>
                <w:p w14:paraId="2A09B9CE" w14:textId="77777777" w:rsidR="00E42374" w:rsidRPr="0049085E" w:rsidRDefault="00E42374" w:rsidP="008545C7">
                  <w:r w:rsidRPr="0049085E">
                    <w:t>bron</w:t>
                  </w:r>
                  <w:r>
                    <w:t>N</w:t>
                  </w:r>
                  <w:r w:rsidRPr="0049085E">
                    <w:t>auwkeurigheid</w:t>
                  </w:r>
                </w:p>
              </w:tc>
              <w:tc>
                <w:tcPr>
                  <w:tcW w:w="2500" w:type="pct"/>
                </w:tcPr>
                <w:p w14:paraId="5229EE93" w14:textId="42CCE718" w:rsidR="00E42374" w:rsidRPr="0049085E" w:rsidRDefault="00E42374" w:rsidP="008545C7">
                  <w:r>
                    <w:t>geen</w:t>
                  </w:r>
                </w:p>
              </w:tc>
            </w:tr>
            <w:tr w:rsidR="00E42374" w:rsidRPr="0049085E" w14:paraId="26DA0C5E" w14:textId="77777777" w:rsidTr="008545C7">
              <w:tc>
                <w:tcPr>
                  <w:tcW w:w="2500" w:type="pct"/>
                </w:tcPr>
                <w:p w14:paraId="2D98D965" w14:textId="77777777" w:rsidR="00E42374" w:rsidRPr="0049085E" w:rsidRDefault="00E42374" w:rsidP="008545C7">
                  <w:r>
                    <w:t>idealisatie</w:t>
                  </w:r>
                </w:p>
              </w:tc>
              <w:tc>
                <w:tcPr>
                  <w:tcW w:w="2500" w:type="pct"/>
                </w:tcPr>
                <w:p w14:paraId="5BD8CA69" w14:textId="5C961203" w:rsidR="00E42374" w:rsidRPr="0049085E" w:rsidRDefault="00E42374" w:rsidP="008545C7">
                  <w:r>
                    <w:t>geen</w:t>
                  </w:r>
                </w:p>
              </w:tc>
            </w:tr>
          </w:tbl>
          <w:p w14:paraId="16192D0C" w14:textId="77777777" w:rsidR="00E42374" w:rsidRPr="00D631F2" w:rsidRDefault="00E42374" w:rsidP="008545C7"/>
        </w:tc>
      </w:tr>
    </w:tbl>
    <w:p w14:paraId="1CE9A9C0" w14:textId="09040A0E" w:rsidR="00E42374" w:rsidRDefault="00E42374">
      <w:pPr>
        <w:pStyle w:val="Tekstopmerking"/>
      </w:pPr>
    </w:p>
  </w:comment>
  <w:comment w:id="230" w:author="Peeters, Jerry" w:date="2021-03-22T15:1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0D3139A"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3C714B"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F0B336C" w14:textId="77777777" w:rsidTr="008545C7">
        <w:tc>
          <w:tcPr>
            <w:tcW w:w="2500" w:type="pct"/>
          </w:tcPr>
          <w:p w14:paraId="2CA3CE1E" w14:textId="77777777" w:rsidR="00E42374" w:rsidRPr="00D631F2" w:rsidRDefault="00E42374" w:rsidP="008545C7">
            <w:r w:rsidRPr="00D631F2">
              <w:t>activiteit</w:t>
            </w:r>
            <w:r>
              <w:t>en</w:t>
            </w:r>
          </w:p>
        </w:tc>
        <w:tc>
          <w:tcPr>
            <w:tcW w:w="2500" w:type="pct"/>
          </w:tcPr>
          <w:p w14:paraId="23272034" w14:textId="61AD413E" w:rsidR="00E42374" w:rsidRPr="00D631F2" w:rsidRDefault="00E42374" w:rsidP="008545C7">
            <w:r>
              <w:t>het aanleggen van een erf; het gebruiken van een erf</w:t>
            </w:r>
          </w:p>
        </w:tc>
      </w:tr>
      <w:tr w:rsidR="00E42374" w:rsidRPr="00D631F2" w14:paraId="7F5C4C69" w14:textId="77777777" w:rsidTr="008545C7">
        <w:tc>
          <w:tcPr>
            <w:tcW w:w="2500" w:type="pct"/>
          </w:tcPr>
          <w:p w14:paraId="5BC0897A" w14:textId="77777777" w:rsidR="00E42374" w:rsidRPr="00D631F2" w:rsidRDefault="00E42374" w:rsidP="008545C7">
            <w:r w:rsidRPr="00D631F2">
              <w:t>activiteitengroep</w:t>
            </w:r>
          </w:p>
        </w:tc>
        <w:tc>
          <w:tcPr>
            <w:tcW w:w="2500" w:type="pct"/>
          </w:tcPr>
          <w:p w14:paraId="046705F5" w14:textId="295ADBD6" w:rsidR="00E42374" w:rsidRPr="00D631F2" w:rsidRDefault="00E42374" w:rsidP="008545C7">
            <w:r>
              <w:t>http://standaarden.omgevingswet.overheid.nl/activiteit/id/concept/VerrichtenVanWerkenEnWerkzaamhedenactiviteit</w:t>
            </w:r>
          </w:p>
        </w:tc>
      </w:tr>
      <w:tr w:rsidR="00E42374" w:rsidRPr="00D631F2" w14:paraId="15324AD5" w14:textId="77777777" w:rsidTr="008545C7">
        <w:tc>
          <w:tcPr>
            <w:tcW w:w="2500" w:type="pct"/>
          </w:tcPr>
          <w:p w14:paraId="12EC5222" w14:textId="77777777" w:rsidR="00E42374" w:rsidRPr="00D631F2" w:rsidRDefault="00E42374" w:rsidP="008545C7">
            <w:r>
              <w:t>activiteitregelkwalificatie</w:t>
            </w:r>
          </w:p>
        </w:tc>
        <w:tc>
          <w:tcPr>
            <w:tcW w:w="2500" w:type="pct"/>
          </w:tcPr>
          <w:p w14:paraId="0F178ABE" w14:textId="3EB5777F" w:rsidR="00E42374" w:rsidRPr="00D631F2" w:rsidRDefault="00E42374" w:rsidP="008545C7">
            <w:r>
              <w:t>geen</w:t>
            </w:r>
          </w:p>
        </w:tc>
      </w:tr>
      <w:tr w:rsidR="00E42374" w:rsidRPr="00D631F2" w14:paraId="37C645F2"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44E6ABC"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56D7C82" w14:textId="77777777" w:rsidR="00E42374" w:rsidRPr="0049085E" w:rsidRDefault="00E42374" w:rsidP="008545C7">
                  <w:r w:rsidRPr="0049085E">
                    <w:t>Locatie</w:t>
                  </w:r>
                </w:p>
              </w:tc>
            </w:tr>
            <w:tr w:rsidR="00E42374" w:rsidRPr="0049085E" w14:paraId="6E01D316" w14:textId="77777777" w:rsidTr="008545C7">
              <w:tc>
                <w:tcPr>
                  <w:tcW w:w="2500" w:type="pct"/>
                </w:tcPr>
                <w:p w14:paraId="1F616A2B" w14:textId="77777777" w:rsidR="00E42374" w:rsidRPr="0049085E" w:rsidRDefault="00E42374" w:rsidP="008545C7">
                  <w:r w:rsidRPr="0049085E">
                    <w:t>geometrie</w:t>
                  </w:r>
                </w:p>
              </w:tc>
              <w:tc>
                <w:tcPr>
                  <w:tcW w:w="2500" w:type="pct"/>
                </w:tcPr>
                <w:p w14:paraId="7732AC1D" w14:textId="6F6FD603" w:rsidR="00E42374" w:rsidRPr="0049085E" w:rsidRDefault="00E42374" w:rsidP="008545C7">
                  <w:r>
                    <w:t>gemeente Zaanstad.gml</w:t>
                  </w:r>
                </w:p>
              </w:tc>
            </w:tr>
            <w:tr w:rsidR="00E42374" w:rsidRPr="0049085E" w14:paraId="43EB7098" w14:textId="77777777" w:rsidTr="008545C7">
              <w:tc>
                <w:tcPr>
                  <w:tcW w:w="2500" w:type="pct"/>
                </w:tcPr>
                <w:p w14:paraId="570BEB40" w14:textId="77777777" w:rsidR="00E42374" w:rsidRPr="0049085E" w:rsidRDefault="00E42374" w:rsidP="008545C7">
                  <w:r w:rsidRPr="0049085E">
                    <w:t>noemer</w:t>
                  </w:r>
                </w:p>
              </w:tc>
              <w:tc>
                <w:tcPr>
                  <w:tcW w:w="2500" w:type="pct"/>
                </w:tcPr>
                <w:p w14:paraId="7F4CE49E" w14:textId="04218DAF" w:rsidR="00E42374" w:rsidRPr="0049085E" w:rsidRDefault="00E42374" w:rsidP="008545C7"/>
              </w:tc>
            </w:tr>
            <w:tr w:rsidR="00E42374" w:rsidRPr="0049085E" w14:paraId="4449F594" w14:textId="77777777" w:rsidTr="008545C7">
              <w:tc>
                <w:tcPr>
                  <w:tcW w:w="2500" w:type="pct"/>
                </w:tcPr>
                <w:p w14:paraId="3A4B3FFA" w14:textId="77777777" w:rsidR="00E42374" w:rsidRPr="0049085E" w:rsidRDefault="00E42374" w:rsidP="008545C7">
                  <w:r>
                    <w:t>symboolcode</w:t>
                  </w:r>
                </w:p>
              </w:tc>
              <w:tc>
                <w:tcPr>
                  <w:tcW w:w="2500" w:type="pct"/>
                </w:tcPr>
                <w:p w14:paraId="73E21B9B" w14:textId="3ADE8F5E" w:rsidR="00E42374" w:rsidRDefault="00E42374" w:rsidP="008545C7"/>
              </w:tc>
            </w:tr>
            <w:tr w:rsidR="00E42374" w:rsidRPr="0049085E" w14:paraId="7F01D71C" w14:textId="77777777" w:rsidTr="008545C7">
              <w:tc>
                <w:tcPr>
                  <w:tcW w:w="2500" w:type="pct"/>
                </w:tcPr>
                <w:p w14:paraId="645F1ABC" w14:textId="77777777" w:rsidR="00E42374" w:rsidRPr="0049085E" w:rsidRDefault="00E42374" w:rsidP="008545C7">
                  <w:r w:rsidRPr="0049085E">
                    <w:t>nauwkeurigheid</w:t>
                  </w:r>
                </w:p>
              </w:tc>
              <w:tc>
                <w:tcPr>
                  <w:tcW w:w="2500" w:type="pct"/>
                </w:tcPr>
                <w:p w14:paraId="2F9194AF" w14:textId="1293C1C4" w:rsidR="00E42374" w:rsidRPr="0049085E" w:rsidRDefault="00E42374" w:rsidP="008545C7"/>
              </w:tc>
            </w:tr>
            <w:tr w:rsidR="00E42374" w:rsidRPr="0049085E" w14:paraId="38B3BF9A" w14:textId="77777777" w:rsidTr="008545C7">
              <w:tc>
                <w:tcPr>
                  <w:tcW w:w="2500" w:type="pct"/>
                </w:tcPr>
                <w:p w14:paraId="04A64FB3" w14:textId="77777777" w:rsidR="00E42374" w:rsidRPr="0049085E" w:rsidRDefault="00E42374" w:rsidP="008545C7">
                  <w:r w:rsidRPr="0049085E">
                    <w:t>bron</w:t>
                  </w:r>
                  <w:r>
                    <w:t>N</w:t>
                  </w:r>
                  <w:r w:rsidRPr="0049085E">
                    <w:t>auwkeurigheid</w:t>
                  </w:r>
                </w:p>
              </w:tc>
              <w:tc>
                <w:tcPr>
                  <w:tcW w:w="2500" w:type="pct"/>
                </w:tcPr>
                <w:p w14:paraId="7B4C49AF" w14:textId="6301A7C4" w:rsidR="00E42374" w:rsidRPr="0049085E" w:rsidRDefault="00E42374" w:rsidP="008545C7">
                  <w:r>
                    <w:t>geen</w:t>
                  </w:r>
                </w:p>
              </w:tc>
            </w:tr>
            <w:tr w:rsidR="00E42374" w:rsidRPr="0049085E" w14:paraId="7194B37F" w14:textId="77777777" w:rsidTr="008545C7">
              <w:tc>
                <w:tcPr>
                  <w:tcW w:w="2500" w:type="pct"/>
                </w:tcPr>
                <w:p w14:paraId="62CA48B1" w14:textId="77777777" w:rsidR="00E42374" w:rsidRPr="0049085E" w:rsidRDefault="00E42374" w:rsidP="008545C7">
                  <w:r>
                    <w:t>idealisatie</w:t>
                  </w:r>
                </w:p>
              </w:tc>
              <w:tc>
                <w:tcPr>
                  <w:tcW w:w="2500" w:type="pct"/>
                </w:tcPr>
                <w:p w14:paraId="05538EAA" w14:textId="7E3F5A86" w:rsidR="00E42374" w:rsidRPr="0049085E" w:rsidRDefault="00E42374" w:rsidP="008545C7">
                  <w:r>
                    <w:t>geen</w:t>
                  </w:r>
                </w:p>
              </w:tc>
            </w:tr>
          </w:tbl>
          <w:p w14:paraId="70B701A0" w14:textId="77777777" w:rsidR="00E42374" w:rsidRPr="00D631F2" w:rsidRDefault="00E42374" w:rsidP="008545C7"/>
        </w:tc>
      </w:tr>
    </w:tbl>
    <w:p w14:paraId="2E8B6D94" w14:textId="7514BFFA" w:rsidR="00E42374" w:rsidRDefault="00E42374">
      <w:pPr>
        <w:pStyle w:val="Tekstopmerking"/>
      </w:pPr>
    </w:p>
  </w:comment>
  <w:comment w:id="231" w:author="Peeters, Jerry" w:date="2021-03-22T15:1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8B66F78"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6348A9D" w14:textId="77777777" w:rsidR="00E42374" w:rsidRPr="00D631F2" w:rsidRDefault="00E42374" w:rsidP="008545C7">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067A575" w14:textId="77777777" w:rsidTr="008545C7">
        <w:tc>
          <w:tcPr>
            <w:tcW w:w="2500" w:type="pct"/>
          </w:tcPr>
          <w:p w14:paraId="19DF1E8B" w14:textId="77777777" w:rsidR="00E42374" w:rsidRPr="00D631F2" w:rsidRDefault="00E42374" w:rsidP="008545C7">
            <w:r w:rsidRPr="00D631F2">
              <w:t>activiteit</w:t>
            </w:r>
            <w:r>
              <w:t>en</w:t>
            </w:r>
          </w:p>
        </w:tc>
        <w:tc>
          <w:tcPr>
            <w:tcW w:w="2500" w:type="pct"/>
          </w:tcPr>
          <w:p w14:paraId="1FA38D12" w14:textId="649307D6" w:rsidR="00E42374" w:rsidRPr="00D631F2" w:rsidRDefault="00E42374" w:rsidP="008545C7">
            <w:r>
              <w:t>het aanleggen van een erf; het gebruiken van een erf</w:t>
            </w:r>
          </w:p>
        </w:tc>
      </w:tr>
      <w:tr w:rsidR="00E42374" w:rsidRPr="00D631F2" w14:paraId="085D681F" w14:textId="77777777" w:rsidTr="008545C7">
        <w:tc>
          <w:tcPr>
            <w:tcW w:w="2500" w:type="pct"/>
          </w:tcPr>
          <w:p w14:paraId="03436302" w14:textId="77777777" w:rsidR="00E42374" w:rsidRPr="00D631F2" w:rsidRDefault="00E42374" w:rsidP="008545C7">
            <w:r w:rsidRPr="00D631F2">
              <w:t>activiteitengroep</w:t>
            </w:r>
          </w:p>
        </w:tc>
        <w:tc>
          <w:tcPr>
            <w:tcW w:w="2500" w:type="pct"/>
          </w:tcPr>
          <w:p w14:paraId="4B39ED9C" w14:textId="1DF08187" w:rsidR="00E42374" w:rsidRPr="00D631F2" w:rsidRDefault="00E42374" w:rsidP="008545C7">
            <w:r>
              <w:t>http://standaarden.omgevingswet.overheid.nl/activiteit/id/concept/VerrichtenVanWerkenEnWerkzaamhedenactiviteit</w:t>
            </w:r>
          </w:p>
        </w:tc>
      </w:tr>
      <w:tr w:rsidR="00E42374" w:rsidRPr="00D631F2" w14:paraId="2BA2595B" w14:textId="77777777" w:rsidTr="008545C7">
        <w:tc>
          <w:tcPr>
            <w:tcW w:w="2500" w:type="pct"/>
          </w:tcPr>
          <w:p w14:paraId="02702DB4" w14:textId="77777777" w:rsidR="00E42374" w:rsidRPr="00D631F2" w:rsidRDefault="00E42374" w:rsidP="008545C7">
            <w:r>
              <w:t>activiteitregelkwalificatie</w:t>
            </w:r>
          </w:p>
        </w:tc>
        <w:tc>
          <w:tcPr>
            <w:tcW w:w="2500" w:type="pct"/>
          </w:tcPr>
          <w:p w14:paraId="24960DF6" w14:textId="6DC9D78E" w:rsidR="00E42374" w:rsidRPr="00D631F2" w:rsidRDefault="00E42374" w:rsidP="008545C7">
            <w:r>
              <w:t>geen</w:t>
            </w:r>
          </w:p>
        </w:tc>
      </w:tr>
      <w:tr w:rsidR="00E42374" w:rsidRPr="00D631F2" w14:paraId="2668351B" w14:textId="77777777" w:rsidTr="008545C7">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74F1721" w14:textId="77777777" w:rsidTr="008545C7">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E4AD160" w14:textId="77777777" w:rsidR="00E42374" w:rsidRPr="0049085E" w:rsidRDefault="00E42374" w:rsidP="008545C7">
                  <w:r w:rsidRPr="0049085E">
                    <w:t>Locatie</w:t>
                  </w:r>
                </w:p>
              </w:tc>
            </w:tr>
            <w:tr w:rsidR="00E42374" w:rsidRPr="0049085E" w14:paraId="773751E3" w14:textId="77777777" w:rsidTr="008545C7">
              <w:tc>
                <w:tcPr>
                  <w:tcW w:w="2500" w:type="pct"/>
                </w:tcPr>
                <w:p w14:paraId="60374339" w14:textId="77777777" w:rsidR="00E42374" w:rsidRPr="0049085E" w:rsidRDefault="00E42374" w:rsidP="008545C7">
                  <w:r w:rsidRPr="0049085E">
                    <w:t>geometrie</w:t>
                  </w:r>
                </w:p>
              </w:tc>
              <w:tc>
                <w:tcPr>
                  <w:tcW w:w="2500" w:type="pct"/>
                </w:tcPr>
                <w:p w14:paraId="431AD3AC" w14:textId="73170414" w:rsidR="00E42374" w:rsidRPr="0049085E" w:rsidRDefault="00E42374" w:rsidP="008545C7">
                  <w:r>
                    <w:t>gemeente Zaanstad.gml</w:t>
                  </w:r>
                </w:p>
              </w:tc>
            </w:tr>
            <w:tr w:rsidR="00E42374" w:rsidRPr="0049085E" w14:paraId="586E84AE" w14:textId="77777777" w:rsidTr="008545C7">
              <w:tc>
                <w:tcPr>
                  <w:tcW w:w="2500" w:type="pct"/>
                </w:tcPr>
                <w:p w14:paraId="204D5A97" w14:textId="77777777" w:rsidR="00E42374" w:rsidRPr="0049085E" w:rsidRDefault="00E42374" w:rsidP="008545C7">
                  <w:r w:rsidRPr="0049085E">
                    <w:t>noemer</w:t>
                  </w:r>
                </w:p>
              </w:tc>
              <w:tc>
                <w:tcPr>
                  <w:tcW w:w="2500" w:type="pct"/>
                </w:tcPr>
                <w:p w14:paraId="529926B3" w14:textId="7FE83054" w:rsidR="00E42374" w:rsidRPr="0049085E" w:rsidRDefault="00E42374" w:rsidP="008545C7"/>
              </w:tc>
            </w:tr>
            <w:tr w:rsidR="00E42374" w:rsidRPr="0049085E" w14:paraId="3D5A1C80" w14:textId="77777777" w:rsidTr="008545C7">
              <w:tc>
                <w:tcPr>
                  <w:tcW w:w="2500" w:type="pct"/>
                </w:tcPr>
                <w:p w14:paraId="22E4F761" w14:textId="77777777" w:rsidR="00E42374" w:rsidRPr="0049085E" w:rsidRDefault="00E42374" w:rsidP="008545C7">
                  <w:r>
                    <w:t>symboolcode</w:t>
                  </w:r>
                </w:p>
              </w:tc>
              <w:tc>
                <w:tcPr>
                  <w:tcW w:w="2500" w:type="pct"/>
                </w:tcPr>
                <w:p w14:paraId="44F31ADB" w14:textId="4E5ECA0E" w:rsidR="00E42374" w:rsidRDefault="00E42374" w:rsidP="008545C7"/>
              </w:tc>
            </w:tr>
            <w:tr w:rsidR="00E42374" w:rsidRPr="0049085E" w14:paraId="4B65BC29" w14:textId="77777777" w:rsidTr="008545C7">
              <w:tc>
                <w:tcPr>
                  <w:tcW w:w="2500" w:type="pct"/>
                </w:tcPr>
                <w:p w14:paraId="45042547" w14:textId="77777777" w:rsidR="00E42374" w:rsidRPr="0049085E" w:rsidRDefault="00E42374" w:rsidP="008545C7">
                  <w:r w:rsidRPr="0049085E">
                    <w:t>nauwkeurigheid</w:t>
                  </w:r>
                </w:p>
              </w:tc>
              <w:tc>
                <w:tcPr>
                  <w:tcW w:w="2500" w:type="pct"/>
                </w:tcPr>
                <w:p w14:paraId="4B16F945" w14:textId="28B65927" w:rsidR="00E42374" w:rsidRPr="0049085E" w:rsidRDefault="00E42374" w:rsidP="008545C7"/>
              </w:tc>
            </w:tr>
            <w:tr w:rsidR="00E42374" w:rsidRPr="0049085E" w14:paraId="2A87C55B" w14:textId="77777777" w:rsidTr="008545C7">
              <w:tc>
                <w:tcPr>
                  <w:tcW w:w="2500" w:type="pct"/>
                </w:tcPr>
                <w:p w14:paraId="18F0408C" w14:textId="77777777" w:rsidR="00E42374" w:rsidRPr="0049085E" w:rsidRDefault="00E42374" w:rsidP="008545C7">
                  <w:r w:rsidRPr="0049085E">
                    <w:t>bron</w:t>
                  </w:r>
                  <w:r>
                    <w:t>N</w:t>
                  </w:r>
                  <w:r w:rsidRPr="0049085E">
                    <w:t>auwkeurigheid</w:t>
                  </w:r>
                </w:p>
              </w:tc>
              <w:tc>
                <w:tcPr>
                  <w:tcW w:w="2500" w:type="pct"/>
                </w:tcPr>
                <w:p w14:paraId="53E8F18E" w14:textId="66DADDD3" w:rsidR="00E42374" w:rsidRPr="0049085E" w:rsidRDefault="00E42374" w:rsidP="008545C7">
                  <w:r>
                    <w:t>geen</w:t>
                  </w:r>
                </w:p>
              </w:tc>
            </w:tr>
            <w:tr w:rsidR="00E42374" w:rsidRPr="0049085E" w14:paraId="7C27A9C6" w14:textId="77777777" w:rsidTr="008545C7">
              <w:tc>
                <w:tcPr>
                  <w:tcW w:w="2500" w:type="pct"/>
                </w:tcPr>
                <w:p w14:paraId="35AAF5B2" w14:textId="77777777" w:rsidR="00E42374" w:rsidRPr="0049085E" w:rsidRDefault="00E42374" w:rsidP="008545C7">
                  <w:r>
                    <w:t>idealisatie</w:t>
                  </w:r>
                </w:p>
              </w:tc>
              <w:tc>
                <w:tcPr>
                  <w:tcW w:w="2500" w:type="pct"/>
                </w:tcPr>
                <w:p w14:paraId="7AA08BFF" w14:textId="77777777" w:rsidR="00E42374" w:rsidRPr="0049085E" w:rsidRDefault="00E42374" w:rsidP="008545C7">
                  <w:r>
                    <w:t>[idealisatie]</w:t>
                  </w:r>
                </w:p>
              </w:tc>
            </w:tr>
          </w:tbl>
          <w:p w14:paraId="18A8FFC0" w14:textId="77777777" w:rsidR="00E42374" w:rsidRPr="00D631F2" w:rsidRDefault="00E42374" w:rsidP="008545C7"/>
        </w:tc>
      </w:tr>
    </w:tbl>
    <w:p w14:paraId="78C4B0CB" w14:textId="6AD55E5D" w:rsidR="00E42374" w:rsidRDefault="00E42374">
      <w:pPr>
        <w:pStyle w:val="Tekstopmerking"/>
      </w:pPr>
    </w:p>
  </w:comment>
  <w:comment w:id="232" w:author="Peeters, Jerry" w:date="2021-03-22T15:1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B0A0BEE"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F4DE9AA"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C9A72E6" w14:textId="77777777" w:rsidTr="00B07DBA">
        <w:tc>
          <w:tcPr>
            <w:tcW w:w="2500" w:type="pct"/>
          </w:tcPr>
          <w:p w14:paraId="5B7875E3" w14:textId="77777777" w:rsidR="00E42374" w:rsidRPr="00D631F2" w:rsidRDefault="00E42374" w:rsidP="00B07DBA">
            <w:r w:rsidRPr="00D631F2">
              <w:t>activiteit</w:t>
            </w:r>
            <w:r>
              <w:t>en</w:t>
            </w:r>
          </w:p>
        </w:tc>
        <w:tc>
          <w:tcPr>
            <w:tcW w:w="2500" w:type="pct"/>
          </w:tcPr>
          <w:p w14:paraId="374F69CB" w14:textId="57A0FD0A" w:rsidR="00E42374" w:rsidRPr="00D631F2" w:rsidRDefault="00E42374" w:rsidP="00B07DBA">
            <w:r>
              <w:t>het aanleggen van een erf; het gebruiken van een erf</w:t>
            </w:r>
          </w:p>
        </w:tc>
      </w:tr>
      <w:tr w:rsidR="00E42374" w:rsidRPr="00D631F2" w14:paraId="383226E9" w14:textId="77777777" w:rsidTr="00B07DBA">
        <w:tc>
          <w:tcPr>
            <w:tcW w:w="2500" w:type="pct"/>
          </w:tcPr>
          <w:p w14:paraId="4C36DFCF" w14:textId="77777777" w:rsidR="00E42374" w:rsidRPr="00D631F2" w:rsidRDefault="00E42374" w:rsidP="00B07DBA">
            <w:r w:rsidRPr="00D631F2">
              <w:t>activiteitengroep</w:t>
            </w:r>
          </w:p>
        </w:tc>
        <w:tc>
          <w:tcPr>
            <w:tcW w:w="2500" w:type="pct"/>
          </w:tcPr>
          <w:p w14:paraId="7034E495" w14:textId="124110DF" w:rsidR="00E42374" w:rsidRPr="00D631F2" w:rsidRDefault="00E42374" w:rsidP="00B07DBA">
            <w:r>
              <w:t>http://standaarden.omgevingswet.overheid.nl/activiteit/id/concept/VerrichtenVanWerkenEnWerkzaamhedenactiviteit</w:t>
            </w:r>
          </w:p>
        </w:tc>
      </w:tr>
      <w:tr w:rsidR="00E42374" w:rsidRPr="00D631F2" w14:paraId="1A0F798F" w14:textId="77777777" w:rsidTr="00B07DBA">
        <w:tc>
          <w:tcPr>
            <w:tcW w:w="2500" w:type="pct"/>
          </w:tcPr>
          <w:p w14:paraId="770B7901" w14:textId="77777777" w:rsidR="00E42374" w:rsidRPr="00D631F2" w:rsidRDefault="00E42374" w:rsidP="00B07DBA">
            <w:r>
              <w:t>activiteitregelkwalificatie</w:t>
            </w:r>
          </w:p>
        </w:tc>
        <w:tc>
          <w:tcPr>
            <w:tcW w:w="2500" w:type="pct"/>
          </w:tcPr>
          <w:p w14:paraId="0E2E1CB1" w14:textId="7A9BA394" w:rsidR="00E42374" w:rsidRPr="00D631F2" w:rsidRDefault="00E42374" w:rsidP="00B07DBA">
            <w:r>
              <w:t>geen</w:t>
            </w:r>
          </w:p>
        </w:tc>
      </w:tr>
      <w:tr w:rsidR="00E42374" w:rsidRPr="00D631F2" w14:paraId="16440DE6"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525944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EB732D2" w14:textId="77777777" w:rsidR="00E42374" w:rsidRPr="0049085E" w:rsidRDefault="00E42374" w:rsidP="00B07DBA">
                  <w:r w:rsidRPr="0049085E">
                    <w:t>Locatie</w:t>
                  </w:r>
                </w:p>
              </w:tc>
            </w:tr>
            <w:tr w:rsidR="00E42374" w:rsidRPr="0049085E" w14:paraId="2A12519D" w14:textId="77777777" w:rsidTr="00B07DBA">
              <w:tc>
                <w:tcPr>
                  <w:tcW w:w="2500" w:type="pct"/>
                </w:tcPr>
                <w:p w14:paraId="7DB56604" w14:textId="77777777" w:rsidR="00E42374" w:rsidRPr="0049085E" w:rsidRDefault="00E42374" w:rsidP="00B07DBA">
                  <w:r w:rsidRPr="0049085E">
                    <w:t>geometrie</w:t>
                  </w:r>
                </w:p>
              </w:tc>
              <w:tc>
                <w:tcPr>
                  <w:tcW w:w="2500" w:type="pct"/>
                </w:tcPr>
                <w:p w14:paraId="33179094" w14:textId="0D89DC99" w:rsidR="00E42374" w:rsidRPr="0049085E" w:rsidRDefault="00E42374" w:rsidP="00B07DBA">
                  <w:r>
                    <w:t>gemeente Zaanstad.gml</w:t>
                  </w:r>
                </w:p>
              </w:tc>
            </w:tr>
            <w:tr w:rsidR="00E42374" w:rsidRPr="0049085E" w14:paraId="6DE1F967" w14:textId="77777777" w:rsidTr="00B07DBA">
              <w:tc>
                <w:tcPr>
                  <w:tcW w:w="2500" w:type="pct"/>
                </w:tcPr>
                <w:p w14:paraId="1BD1B154" w14:textId="77777777" w:rsidR="00E42374" w:rsidRPr="0049085E" w:rsidRDefault="00E42374" w:rsidP="00B07DBA">
                  <w:r w:rsidRPr="0049085E">
                    <w:t>noemer</w:t>
                  </w:r>
                </w:p>
              </w:tc>
              <w:tc>
                <w:tcPr>
                  <w:tcW w:w="2500" w:type="pct"/>
                </w:tcPr>
                <w:p w14:paraId="568CAD52" w14:textId="38CFB599" w:rsidR="00E42374" w:rsidRPr="0049085E" w:rsidRDefault="00E42374" w:rsidP="00B07DBA"/>
              </w:tc>
            </w:tr>
            <w:tr w:rsidR="00E42374" w:rsidRPr="0049085E" w14:paraId="3FD959E6" w14:textId="77777777" w:rsidTr="00B07DBA">
              <w:tc>
                <w:tcPr>
                  <w:tcW w:w="2500" w:type="pct"/>
                </w:tcPr>
                <w:p w14:paraId="1129E3B9" w14:textId="77777777" w:rsidR="00E42374" w:rsidRPr="0049085E" w:rsidRDefault="00E42374" w:rsidP="00B07DBA">
                  <w:r>
                    <w:t>symboolcode</w:t>
                  </w:r>
                </w:p>
              </w:tc>
              <w:tc>
                <w:tcPr>
                  <w:tcW w:w="2500" w:type="pct"/>
                </w:tcPr>
                <w:p w14:paraId="0F11FB10" w14:textId="445D10BF" w:rsidR="00E42374" w:rsidRDefault="00E42374" w:rsidP="00B07DBA"/>
              </w:tc>
            </w:tr>
            <w:tr w:rsidR="00E42374" w:rsidRPr="0049085E" w14:paraId="69F114B1" w14:textId="77777777" w:rsidTr="00B07DBA">
              <w:tc>
                <w:tcPr>
                  <w:tcW w:w="2500" w:type="pct"/>
                </w:tcPr>
                <w:p w14:paraId="105A922B" w14:textId="77777777" w:rsidR="00E42374" w:rsidRPr="0049085E" w:rsidRDefault="00E42374" w:rsidP="00B07DBA">
                  <w:r w:rsidRPr="0049085E">
                    <w:t>nauwkeurigheid</w:t>
                  </w:r>
                </w:p>
              </w:tc>
              <w:tc>
                <w:tcPr>
                  <w:tcW w:w="2500" w:type="pct"/>
                </w:tcPr>
                <w:p w14:paraId="7DA62547" w14:textId="1A87DFC2" w:rsidR="00E42374" w:rsidRPr="0049085E" w:rsidRDefault="00E42374" w:rsidP="00B07DBA"/>
              </w:tc>
            </w:tr>
            <w:tr w:rsidR="00E42374" w:rsidRPr="0049085E" w14:paraId="638C05A9" w14:textId="77777777" w:rsidTr="00B07DBA">
              <w:tc>
                <w:tcPr>
                  <w:tcW w:w="2500" w:type="pct"/>
                </w:tcPr>
                <w:p w14:paraId="60B3CCE6" w14:textId="77777777" w:rsidR="00E42374" w:rsidRPr="0049085E" w:rsidRDefault="00E42374" w:rsidP="00B07DBA">
                  <w:r w:rsidRPr="0049085E">
                    <w:t>bron</w:t>
                  </w:r>
                  <w:r>
                    <w:t>N</w:t>
                  </w:r>
                  <w:r w:rsidRPr="0049085E">
                    <w:t>auwkeurigheid</w:t>
                  </w:r>
                </w:p>
              </w:tc>
              <w:tc>
                <w:tcPr>
                  <w:tcW w:w="2500" w:type="pct"/>
                </w:tcPr>
                <w:p w14:paraId="6CC88465" w14:textId="2CAC1628" w:rsidR="00E42374" w:rsidRPr="0049085E" w:rsidRDefault="00E42374" w:rsidP="00B07DBA">
                  <w:r>
                    <w:t>geen</w:t>
                  </w:r>
                </w:p>
              </w:tc>
            </w:tr>
            <w:tr w:rsidR="00E42374" w:rsidRPr="0049085E" w14:paraId="4C41F154" w14:textId="77777777" w:rsidTr="00B07DBA">
              <w:tc>
                <w:tcPr>
                  <w:tcW w:w="2500" w:type="pct"/>
                </w:tcPr>
                <w:p w14:paraId="0DC1FEB0" w14:textId="77777777" w:rsidR="00E42374" w:rsidRPr="0049085E" w:rsidRDefault="00E42374" w:rsidP="00B07DBA">
                  <w:r>
                    <w:t>idealisatie</w:t>
                  </w:r>
                </w:p>
              </w:tc>
              <w:tc>
                <w:tcPr>
                  <w:tcW w:w="2500" w:type="pct"/>
                </w:tcPr>
                <w:p w14:paraId="665454B1" w14:textId="5138E431" w:rsidR="00E42374" w:rsidRPr="0049085E" w:rsidRDefault="00E42374" w:rsidP="00B07DBA">
                  <w:r>
                    <w:t>geen</w:t>
                  </w:r>
                </w:p>
              </w:tc>
            </w:tr>
          </w:tbl>
          <w:p w14:paraId="18D3F3FE" w14:textId="77777777" w:rsidR="00E42374" w:rsidRPr="00D631F2" w:rsidRDefault="00E42374" w:rsidP="00B07DBA"/>
        </w:tc>
      </w:tr>
    </w:tbl>
    <w:p w14:paraId="23E7EA2E" w14:textId="66101576" w:rsidR="00E42374" w:rsidRDefault="00E42374">
      <w:pPr>
        <w:pStyle w:val="Tekstopmerking"/>
      </w:pPr>
    </w:p>
  </w:comment>
  <w:comment w:id="233" w:author="Peeters, Jerry" w:date="2021-03-22T15:1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8C148A4"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E1F104E"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BBCD709" w14:textId="77777777" w:rsidTr="00B07DBA">
        <w:tc>
          <w:tcPr>
            <w:tcW w:w="2500" w:type="pct"/>
          </w:tcPr>
          <w:p w14:paraId="0A0CA049" w14:textId="77777777" w:rsidR="00E42374" w:rsidRPr="00D631F2" w:rsidRDefault="00E42374" w:rsidP="00B07DBA">
            <w:r w:rsidRPr="00D631F2">
              <w:t>activiteit</w:t>
            </w:r>
            <w:r>
              <w:t>en</w:t>
            </w:r>
          </w:p>
        </w:tc>
        <w:tc>
          <w:tcPr>
            <w:tcW w:w="2500" w:type="pct"/>
          </w:tcPr>
          <w:p w14:paraId="216DC8CB" w14:textId="5609D3AE" w:rsidR="00E42374" w:rsidRPr="00D631F2" w:rsidRDefault="00E42374" w:rsidP="00B07DBA">
            <w:r>
              <w:t>het aanleggen van een erf; het gebruiken van een erf</w:t>
            </w:r>
          </w:p>
        </w:tc>
      </w:tr>
      <w:tr w:rsidR="00E42374" w:rsidRPr="00D631F2" w14:paraId="2462C280" w14:textId="77777777" w:rsidTr="00B07DBA">
        <w:tc>
          <w:tcPr>
            <w:tcW w:w="2500" w:type="pct"/>
          </w:tcPr>
          <w:p w14:paraId="66922C17" w14:textId="77777777" w:rsidR="00E42374" w:rsidRPr="00D631F2" w:rsidRDefault="00E42374" w:rsidP="00B07DBA">
            <w:r w:rsidRPr="00D631F2">
              <w:t>activiteitengroep</w:t>
            </w:r>
          </w:p>
        </w:tc>
        <w:tc>
          <w:tcPr>
            <w:tcW w:w="2500" w:type="pct"/>
          </w:tcPr>
          <w:p w14:paraId="10B25490" w14:textId="6D394170" w:rsidR="00E42374" w:rsidRPr="00D631F2" w:rsidRDefault="00E42374" w:rsidP="00B07DBA">
            <w:r>
              <w:t>http://standaarden.omgevingswet.overheid.nl/activiteit/id/concept/VerrichtenVanWerkenEnWerkzaamhedenactiviteit</w:t>
            </w:r>
          </w:p>
        </w:tc>
      </w:tr>
      <w:tr w:rsidR="00E42374" w:rsidRPr="00D631F2" w14:paraId="11D82D7B" w14:textId="77777777" w:rsidTr="00B07DBA">
        <w:tc>
          <w:tcPr>
            <w:tcW w:w="2500" w:type="pct"/>
          </w:tcPr>
          <w:p w14:paraId="7BCC6616" w14:textId="77777777" w:rsidR="00E42374" w:rsidRPr="00D631F2" w:rsidRDefault="00E42374" w:rsidP="00B07DBA">
            <w:r>
              <w:t>activiteitregelkwalificatie</w:t>
            </w:r>
          </w:p>
        </w:tc>
        <w:tc>
          <w:tcPr>
            <w:tcW w:w="2500" w:type="pct"/>
          </w:tcPr>
          <w:p w14:paraId="6B756608" w14:textId="0A3C4966" w:rsidR="00E42374" w:rsidRPr="00D631F2" w:rsidRDefault="00E42374" w:rsidP="00B07DBA">
            <w:r>
              <w:t>geen</w:t>
            </w:r>
          </w:p>
        </w:tc>
      </w:tr>
      <w:tr w:rsidR="00E42374" w:rsidRPr="00D631F2" w14:paraId="6B7380E2"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487D860"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5582CE" w14:textId="77777777" w:rsidR="00E42374" w:rsidRPr="0049085E" w:rsidRDefault="00E42374" w:rsidP="00B07DBA">
                  <w:r w:rsidRPr="0049085E">
                    <w:t>Locatie</w:t>
                  </w:r>
                </w:p>
              </w:tc>
            </w:tr>
            <w:tr w:rsidR="00E42374" w:rsidRPr="0049085E" w14:paraId="7D6129CE" w14:textId="77777777" w:rsidTr="00B07DBA">
              <w:tc>
                <w:tcPr>
                  <w:tcW w:w="2500" w:type="pct"/>
                </w:tcPr>
                <w:p w14:paraId="2A84B5EA" w14:textId="77777777" w:rsidR="00E42374" w:rsidRPr="0049085E" w:rsidRDefault="00E42374" w:rsidP="00B07DBA">
                  <w:r w:rsidRPr="0049085E">
                    <w:t>geometrie</w:t>
                  </w:r>
                </w:p>
              </w:tc>
              <w:tc>
                <w:tcPr>
                  <w:tcW w:w="2500" w:type="pct"/>
                </w:tcPr>
                <w:p w14:paraId="4043A015" w14:textId="5C9788F3" w:rsidR="00E42374" w:rsidRPr="0049085E" w:rsidRDefault="00E42374" w:rsidP="00B07DBA">
                  <w:r>
                    <w:t>gemeente Zaanstad.gml</w:t>
                  </w:r>
                </w:p>
              </w:tc>
            </w:tr>
            <w:tr w:rsidR="00E42374" w:rsidRPr="0049085E" w14:paraId="00B3D4EE" w14:textId="77777777" w:rsidTr="00B07DBA">
              <w:tc>
                <w:tcPr>
                  <w:tcW w:w="2500" w:type="pct"/>
                </w:tcPr>
                <w:p w14:paraId="138DBE6C" w14:textId="77777777" w:rsidR="00E42374" w:rsidRPr="0049085E" w:rsidRDefault="00E42374" w:rsidP="00B07DBA">
                  <w:r w:rsidRPr="0049085E">
                    <w:t>noemer</w:t>
                  </w:r>
                </w:p>
              </w:tc>
              <w:tc>
                <w:tcPr>
                  <w:tcW w:w="2500" w:type="pct"/>
                </w:tcPr>
                <w:p w14:paraId="3FCEEF01" w14:textId="048A7F0F" w:rsidR="00E42374" w:rsidRPr="0049085E" w:rsidRDefault="00E42374" w:rsidP="00B07DBA"/>
              </w:tc>
            </w:tr>
            <w:tr w:rsidR="00E42374" w:rsidRPr="0049085E" w14:paraId="26683BC8" w14:textId="77777777" w:rsidTr="00B07DBA">
              <w:tc>
                <w:tcPr>
                  <w:tcW w:w="2500" w:type="pct"/>
                </w:tcPr>
                <w:p w14:paraId="0DFC6097" w14:textId="77777777" w:rsidR="00E42374" w:rsidRPr="0049085E" w:rsidRDefault="00E42374" w:rsidP="00B07DBA">
                  <w:r>
                    <w:t>symboolcode</w:t>
                  </w:r>
                </w:p>
              </w:tc>
              <w:tc>
                <w:tcPr>
                  <w:tcW w:w="2500" w:type="pct"/>
                </w:tcPr>
                <w:p w14:paraId="26124831" w14:textId="5174CAF3" w:rsidR="00E42374" w:rsidRDefault="00E42374" w:rsidP="00B07DBA"/>
              </w:tc>
            </w:tr>
            <w:tr w:rsidR="00E42374" w:rsidRPr="0049085E" w14:paraId="4C204300" w14:textId="77777777" w:rsidTr="00B07DBA">
              <w:tc>
                <w:tcPr>
                  <w:tcW w:w="2500" w:type="pct"/>
                </w:tcPr>
                <w:p w14:paraId="07CA3DCA" w14:textId="77777777" w:rsidR="00E42374" w:rsidRPr="0049085E" w:rsidRDefault="00E42374" w:rsidP="00B07DBA">
                  <w:r w:rsidRPr="0049085E">
                    <w:t>nauwkeurigheid</w:t>
                  </w:r>
                </w:p>
              </w:tc>
              <w:tc>
                <w:tcPr>
                  <w:tcW w:w="2500" w:type="pct"/>
                </w:tcPr>
                <w:p w14:paraId="74B12D35" w14:textId="6F43D963" w:rsidR="00E42374" w:rsidRPr="0049085E" w:rsidRDefault="00E42374" w:rsidP="00B07DBA"/>
              </w:tc>
            </w:tr>
            <w:tr w:rsidR="00E42374" w:rsidRPr="0049085E" w14:paraId="166320A9" w14:textId="77777777" w:rsidTr="00B07DBA">
              <w:tc>
                <w:tcPr>
                  <w:tcW w:w="2500" w:type="pct"/>
                </w:tcPr>
                <w:p w14:paraId="0CB73916" w14:textId="77777777" w:rsidR="00E42374" w:rsidRPr="0049085E" w:rsidRDefault="00E42374" w:rsidP="00B07DBA">
                  <w:r w:rsidRPr="0049085E">
                    <w:t>bron</w:t>
                  </w:r>
                  <w:r>
                    <w:t>N</w:t>
                  </w:r>
                  <w:r w:rsidRPr="0049085E">
                    <w:t>auwkeurigheid</w:t>
                  </w:r>
                </w:p>
              </w:tc>
              <w:tc>
                <w:tcPr>
                  <w:tcW w:w="2500" w:type="pct"/>
                </w:tcPr>
                <w:p w14:paraId="6C15AB8D" w14:textId="6751EE6F" w:rsidR="00E42374" w:rsidRPr="0049085E" w:rsidRDefault="00E42374" w:rsidP="00B07DBA">
                  <w:r>
                    <w:t>geen</w:t>
                  </w:r>
                </w:p>
              </w:tc>
            </w:tr>
            <w:tr w:rsidR="00E42374" w:rsidRPr="0049085E" w14:paraId="7E2B39CB" w14:textId="77777777" w:rsidTr="00B07DBA">
              <w:tc>
                <w:tcPr>
                  <w:tcW w:w="2500" w:type="pct"/>
                </w:tcPr>
                <w:p w14:paraId="73E89E2D" w14:textId="77777777" w:rsidR="00E42374" w:rsidRPr="0049085E" w:rsidRDefault="00E42374" w:rsidP="00B07DBA">
                  <w:r>
                    <w:t>idealisatie</w:t>
                  </w:r>
                </w:p>
              </w:tc>
              <w:tc>
                <w:tcPr>
                  <w:tcW w:w="2500" w:type="pct"/>
                </w:tcPr>
                <w:p w14:paraId="3E0919B0" w14:textId="4F9345B4" w:rsidR="00E42374" w:rsidRPr="0049085E" w:rsidRDefault="00E42374" w:rsidP="00B07DBA">
                  <w:r>
                    <w:t>geen</w:t>
                  </w:r>
                </w:p>
              </w:tc>
            </w:tr>
          </w:tbl>
          <w:p w14:paraId="5B551E2D" w14:textId="77777777" w:rsidR="00E42374" w:rsidRPr="00D631F2" w:rsidRDefault="00E42374" w:rsidP="00B07DBA"/>
        </w:tc>
      </w:tr>
    </w:tbl>
    <w:p w14:paraId="6598E982" w14:textId="02AF5285" w:rsidR="00E42374" w:rsidRDefault="00E42374">
      <w:pPr>
        <w:pStyle w:val="Tekstopmerking"/>
      </w:pPr>
    </w:p>
  </w:comment>
  <w:comment w:id="236" w:author="Peeters, Jerry" w:date="2021-03-22T15:1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DF0532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98AD3E8"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72D42FF" w14:textId="77777777" w:rsidTr="00B07DBA">
        <w:tc>
          <w:tcPr>
            <w:tcW w:w="2500" w:type="pct"/>
          </w:tcPr>
          <w:p w14:paraId="37B20FC0" w14:textId="77777777" w:rsidR="00E42374" w:rsidRPr="00D631F2" w:rsidRDefault="00E42374" w:rsidP="00B07DBA">
            <w:r w:rsidRPr="00D631F2">
              <w:t>activiteit</w:t>
            </w:r>
            <w:r>
              <w:t>en</w:t>
            </w:r>
          </w:p>
        </w:tc>
        <w:tc>
          <w:tcPr>
            <w:tcW w:w="2500" w:type="pct"/>
          </w:tcPr>
          <w:p w14:paraId="45130ED8" w14:textId="0A82854E" w:rsidR="00E42374" w:rsidRPr="00D631F2" w:rsidRDefault="00E42374" w:rsidP="00B07DBA">
            <w:r>
              <w:t>het gebruiken van het voorerfgebied als parkeervoorziening voor een auto of een groter voertuig</w:t>
            </w:r>
          </w:p>
        </w:tc>
      </w:tr>
      <w:tr w:rsidR="00E42374" w:rsidRPr="00D631F2" w14:paraId="2C572CAD" w14:textId="77777777" w:rsidTr="00B07DBA">
        <w:tc>
          <w:tcPr>
            <w:tcW w:w="2500" w:type="pct"/>
          </w:tcPr>
          <w:p w14:paraId="6E6FF1E6" w14:textId="77777777" w:rsidR="00E42374" w:rsidRPr="00D631F2" w:rsidRDefault="00E42374" w:rsidP="00B07DBA">
            <w:r w:rsidRPr="00D631F2">
              <w:t>activiteitengroep</w:t>
            </w:r>
          </w:p>
        </w:tc>
        <w:tc>
          <w:tcPr>
            <w:tcW w:w="2500" w:type="pct"/>
          </w:tcPr>
          <w:p w14:paraId="579FE669" w14:textId="62153EE8" w:rsidR="00E42374" w:rsidRPr="00D631F2" w:rsidRDefault="00E42374" w:rsidP="00B07DBA">
            <w:r>
              <w:t>http://standaarden.omgevingswet.overheid.nl/activiteit/id/concept/PlanologischeGebruiksactiviteit</w:t>
            </w:r>
          </w:p>
        </w:tc>
      </w:tr>
      <w:tr w:rsidR="00E42374" w:rsidRPr="00D631F2" w14:paraId="3F46270B" w14:textId="77777777" w:rsidTr="00B07DBA">
        <w:tc>
          <w:tcPr>
            <w:tcW w:w="2500" w:type="pct"/>
          </w:tcPr>
          <w:p w14:paraId="2759BD38" w14:textId="77777777" w:rsidR="00E42374" w:rsidRPr="00D631F2" w:rsidRDefault="00E42374" w:rsidP="00B07DBA">
            <w:r>
              <w:t>activiteitregelkwalificatie</w:t>
            </w:r>
          </w:p>
        </w:tc>
        <w:tc>
          <w:tcPr>
            <w:tcW w:w="2500" w:type="pct"/>
          </w:tcPr>
          <w:p w14:paraId="38BCD50D" w14:textId="1BE08D8A" w:rsidR="00E42374" w:rsidRPr="00D631F2" w:rsidRDefault="00E42374" w:rsidP="00B07DBA">
            <w:r>
              <w:t>geen</w:t>
            </w:r>
          </w:p>
        </w:tc>
      </w:tr>
      <w:tr w:rsidR="00E42374" w:rsidRPr="00D631F2" w14:paraId="0E2DFAE8"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813A67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154AA3D" w14:textId="77777777" w:rsidR="00E42374" w:rsidRPr="0049085E" w:rsidRDefault="00E42374" w:rsidP="00B07DBA">
                  <w:r w:rsidRPr="0049085E">
                    <w:t>Locatie</w:t>
                  </w:r>
                </w:p>
              </w:tc>
            </w:tr>
            <w:tr w:rsidR="00E42374" w:rsidRPr="0049085E" w14:paraId="69A2629A" w14:textId="77777777" w:rsidTr="00B07DBA">
              <w:tc>
                <w:tcPr>
                  <w:tcW w:w="2500" w:type="pct"/>
                </w:tcPr>
                <w:p w14:paraId="14E55DC7" w14:textId="77777777" w:rsidR="00E42374" w:rsidRPr="0049085E" w:rsidRDefault="00E42374" w:rsidP="00B07DBA">
                  <w:r w:rsidRPr="0049085E">
                    <w:t>geometrie</w:t>
                  </w:r>
                </w:p>
              </w:tc>
              <w:tc>
                <w:tcPr>
                  <w:tcW w:w="2500" w:type="pct"/>
                </w:tcPr>
                <w:p w14:paraId="3E4B4BA9" w14:textId="086E89FA" w:rsidR="00E42374" w:rsidRPr="0049085E" w:rsidRDefault="00E42374" w:rsidP="00B07DBA">
                  <w:r>
                    <w:t>gebiedstype woongebied variant 1.gml</w:t>
                  </w:r>
                </w:p>
              </w:tc>
            </w:tr>
            <w:tr w:rsidR="00E42374" w:rsidRPr="0049085E" w14:paraId="1FB12BAA" w14:textId="77777777" w:rsidTr="00B07DBA">
              <w:tc>
                <w:tcPr>
                  <w:tcW w:w="2500" w:type="pct"/>
                </w:tcPr>
                <w:p w14:paraId="15ADAC21" w14:textId="77777777" w:rsidR="00E42374" w:rsidRPr="0049085E" w:rsidRDefault="00E42374" w:rsidP="00B07DBA">
                  <w:r w:rsidRPr="0049085E">
                    <w:t>noemer</w:t>
                  </w:r>
                </w:p>
              </w:tc>
              <w:tc>
                <w:tcPr>
                  <w:tcW w:w="2500" w:type="pct"/>
                </w:tcPr>
                <w:p w14:paraId="42B11CF8" w14:textId="2A196896" w:rsidR="00E42374" w:rsidRPr="0049085E" w:rsidRDefault="00E42374" w:rsidP="00B07DBA"/>
              </w:tc>
            </w:tr>
            <w:tr w:rsidR="00E42374" w:rsidRPr="0049085E" w14:paraId="5C1507B6" w14:textId="77777777" w:rsidTr="00B07DBA">
              <w:tc>
                <w:tcPr>
                  <w:tcW w:w="2500" w:type="pct"/>
                </w:tcPr>
                <w:p w14:paraId="6AE4DCDE" w14:textId="77777777" w:rsidR="00E42374" w:rsidRPr="0049085E" w:rsidRDefault="00E42374" w:rsidP="00B07DBA">
                  <w:r>
                    <w:t>symboolcode</w:t>
                  </w:r>
                </w:p>
              </w:tc>
              <w:tc>
                <w:tcPr>
                  <w:tcW w:w="2500" w:type="pct"/>
                </w:tcPr>
                <w:p w14:paraId="68FA0EC2" w14:textId="208330B8" w:rsidR="00E42374" w:rsidRDefault="00E42374" w:rsidP="00B07DBA"/>
              </w:tc>
            </w:tr>
            <w:tr w:rsidR="00E42374" w:rsidRPr="0049085E" w14:paraId="2E9F1DC8" w14:textId="77777777" w:rsidTr="00B07DBA">
              <w:tc>
                <w:tcPr>
                  <w:tcW w:w="2500" w:type="pct"/>
                </w:tcPr>
                <w:p w14:paraId="2DD5A5CA" w14:textId="77777777" w:rsidR="00E42374" w:rsidRPr="0049085E" w:rsidRDefault="00E42374" w:rsidP="00B07DBA">
                  <w:r w:rsidRPr="0049085E">
                    <w:t>nauwkeurigheid</w:t>
                  </w:r>
                </w:p>
              </w:tc>
              <w:tc>
                <w:tcPr>
                  <w:tcW w:w="2500" w:type="pct"/>
                </w:tcPr>
                <w:p w14:paraId="7845F399" w14:textId="2338E4C4" w:rsidR="00E42374" w:rsidRPr="0049085E" w:rsidRDefault="00E42374" w:rsidP="00B07DBA"/>
              </w:tc>
            </w:tr>
            <w:tr w:rsidR="00E42374" w:rsidRPr="0049085E" w14:paraId="19AD1D47" w14:textId="77777777" w:rsidTr="00B07DBA">
              <w:tc>
                <w:tcPr>
                  <w:tcW w:w="2500" w:type="pct"/>
                </w:tcPr>
                <w:p w14:paraId="29465C65" w14:textId="77777777" w:rsidR="00E42374" w:rsidRPr="0049085E" w:rsidRDefault="00E42374" w:rsidP="00B07DBA">
                  <w:r w:rsidRPr="0049085E">
                    <w:t>bron</w:t>
                  </w:r>
                  <w:r>
                    <w:t>N</w:t>
                  </w:r>
                  <w:r w:rsidRPr="0049085E">
                    <w:t>auwkeurigheid</w:t>
                  </w:r>
                </w:p>
              </w:tc>
              <w:tc>
                <w:tcPr>
                  <w:tcW w:w="2500" w:type="pct"/>
                </w:tcPr>
                <w:p w14:paraId="0B536743" w14:textId="453998DA" w:rsidR="00E42374" w:rsidRPr="0049085E" w:rsidRDefault="00E42374" w:rsidP="00B07DBA">
                  <w:r>
                    <w:t>geen</w:t>
                  </w:r>
                </w:p>
              </w:tc>
            </w:tr>
            <w:tr w:rsidR="00E42374" w:rsidRPr="0049085E" w14:paraId="12CD1076" w14:textId="77777777" w:rsidTr="00B07DBA">
              <w:tc>
                <w:tcPr>
                  <w:tcW w:w="2500" w:type="pct"/>
                </w:tcPr>
                <w:p w14:paraId="2148FF84" w14:textId="77777777" w:rsidR="00E42374" w:rsidRPr="0049085E" w:rsidRDefault="00E42374" w:rsidP="00B07DBA">
                  <w:r>
                    <w:t>idealisatie</w:t>
                  </w:r>
                </w:p>
              </w:tc>
              <w:tc>
                <w:tcPr>
                  <w:tcW w:w="2500" w:type="pct"/>
                </w:tcPr>
                <w:p w14:paraId="087F32D0" w14:textId="7BA7B8DD" w:rsidR="00E42374" w:rsidRPr="0049085E" w:rsidRDefault="00E42374" w:rsidP="00B07DBA">
                  <w:r>
                    <w:t>geen</w:t>
                  </w:r>
                </w:p>
              </w:tc>
            </w:tr>
          </w:tbl>
          <w:p w14:paraId="5FFD2980" w14:textId="77777777" w:rsidR="00E42374" w:rsidRPr="00D631F2" w:rsidRDefault="00E42374" w:rsidP="00B07DBA"/>
        </w:tc>
      </w:tr>
    </w:tbl>
    <w:p w14:paraId="05207581" w14:textId="72152FE5" w:rsidR="00E42374" w:rsidRDefault="00E42374">
      <w:pPr>
        <w:pStyle w:val="Tekstopmerking"/>
      </w:pPr>
    </w:p>
  </w:comment>
  <w:comment w:id="237" w:author="Peeters, Jerry" w:date="2021-03-22T15:1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CDB576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945264D"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9BE4436" w14:textId="77777777" w:rsidTr="00B07DBA">
        <w:tc>
          <w:tcPr>
            <w:tcW w:w="2500" w:type="pct"/>
          </w:tcPr>
          <w:p w14:paraId="35B5C963" w14:textId="77777777" w:rsidR="00E42374" w:rsidRPr="00D631F2" w:rsidRDefault="00E42374" w:rsidP="00B07DBA">
            <w:r w:rsidRPr="00D631F2">
              <w:t>activiteit</w:t>
            </w:r>
            <w:r>
              <w:t>en</w:t>
            </w:r>
          </w:p>
        </w:tc>
        <w:tc>
          <w:tcPr>
            <w:tcW w:w="2500" w:type="pct"/>
          </w:tcPr>
          <w:p w14:paraId="19FBBE3F" w14:textId="3D5BD306" w:rsidR="00E42374" w:rsidRPr="00D631F2" w:rsidRDefault="00E42374" w:rsidP="00B07DBA">
            <w:r>
              <w:t>het gebruiken van het voorerfgebied als parkeervoorziening voor een auto of een groter voertuig</w:t>
            </w:r>
          </w:p>
        </w:tc>
      </w:tr>
      <w:tr w:rsidR="00E42374" w:rsidRPr="00D631F2" w14:paraId="307BCD5F" w14:textId="77777777" w:rsidTr="00B07DBA">
        <w:tc>
          <w:tcPr>
            <w:tcW w:w="2500" w:type="pct"/>
          </w:tcPr>
          <w:p w14:paraId="434BB6D7" w14:textId="77777777" w:rsidR="00E42374" w:rsidRPr="00D631F2" w:rsidRDefault="00E42374" w:rsidP="00B07DBA">
            <w:r w:rsidRPr="00D631F2">
              <w:t>activiteitengroep</w:t>
            </w:r>
          </w:p>
        </w:tc>
        <w:tc>
          <w:tcPr>
            <w:tcW w:w="2500" w:type="pct"/>
          </w:tcPr>
          <w:p w14:paraId="4AB22D2C" w14:textId="4AB3BAF5" w:rsidR="00E42374" w:rsidRPr="00D631F2" w:rsidRDefault="00E42374" w:rsidP="00B07DBA">
            <w:r>
              <w:t>http://standaarden.omgevingswet.overheid.nl/activiteit/id/concept/PlanologischeGebruiksactiviteit</w:t>
            </w:r>
          </w:p>
        </w:tc>
      </w:tr>
      <w:tr w:rsidR="00E42374" w:rsidRPr="00D631F2" w14:paraId="7F18B09D" w14:textId="77777777" w:rsidTr="00B07DBA">
        <w:tc>
          <w:tcPr>
            <w:tcW w:w="2500" w:type="pct"/>
          </w:tcPr>
          <w:p w14:paraId="18828DEE" w14:textId="77777777" w:rsidR="00E42374" w:rsidRPr="00D631F2" w:rsidRDefault="00E42374" w:rsidP="00B07DBA">
            <w:r>
              <w:t>activiteitregelkwalificatie</w:t>
            </w:r>
          </w:p>
        </w:tc>
        <w:tc>
          <w:tcPr>
            <w:tcW w:w="2500" w:type="pct"/>
          </w:tcPr>
          <w:p w14:paraId="638BA3D3" w14:textId="372FAB7B" w:rsidR="00E42374" w:rsidRPr="00D631F2" w:rsidRDefault="00E42374" w:rsidP="00B07DBA">
            <w:r>
              <w:t>geen</w:t>
            </w:r>
          </w:p>
        </w:tc>
      </w:tr>
      <w:tr w:rsidR="00E42374" w:rsidRPr="00D631F2" w14:paraId="72954DA2"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4E8913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13C6481" w14:textId="77777777" w:rsidR="00E42374" w:rsidRPr="0049085E" w:rsidRDefault="00E42374" w:rsidP="00B07DBA">
                  <w:r w:rsidRPr="0049085E">
                    <w:t>Locatie</w:t>
                  </w:r>
                </w:p>
              </w:tc>
            </w:tr>
            <w:tr w:rsidR="00E42374" w:rsidRPr="0049085E" w14:paraId="1D4B9A58" w14:textId="77777777" w:rsidTr="00B07DBA">
              <w:tc>
                <w:tcPr>
                  <w:tcW w:w="2500" w:type="pct"/>
                </w:tcPr>
                <w:p w14:paraId="5918AC0C" w14:textId="77777777" w:rsidR="00E42374" w:rsidRPr="0049085E" w:rsidRDefault="00E42374" w:rsidP="00B07DBA">
                  <w:r w:rsidRPr="0049085E">
                    <w:t>geometrie</w:t>
                  </w:r>
                </w:p>
              </w:tc>
              <w:tc>
                <w:tcPr>
                  <w:tcW w:w="2500" w:type="pct"/>
                </w:tcPr>
                <w:p w14:paraId="228D2EDD" w14:textId="3A1D3607" w:rsidR="00E42374" w:rsidRPr="0049085E" w:rsidRDefault="00E42374" w:rsidP="00B07DBA">
                  <w:r>
                    <w:t>gebiedstype woongebied variant 1.gml</w:t>
                  </w:r>
                </w:p>
              </w:tc>
            </w:tr>
            <w:tr w:rsidR="00E42374" w:rsidRPr="0049085E" w14:paraId="265DECC6" w14:textId="77777777" w:rsidTr="00B07DBA">
              <w:tc>
                <w:tcPr>
                  <w:tcW w:w="2500" w:type="pct"/>
                </w:tcPr>
                <w:p w14:paraId="786CF570" w14:textId="77777777" w:rsidR="00E42374" w:rsidRPr="0049085E" w:rsidRDefault="00E42374" w:rsidP="00B07DBA">
                  <w:r w:rsidRPr="0049085E">
                    <w:t>noemer</w:t>
                  </w:r>
                </w:p>
              </w:tc>
              <w:tc>
                <w:tcPr>
                  <w:tcW w:w="2500" w:type="pct"/>
                </w:tcPr>
                <w:p w14:paraId="0710B0DE" w14:textId="751C8D52" w:rsidR="00E42374" w:rsidRPr="0049085E" w:rsidRDefault="00E42374" w:rsidP="00B07DBA"/>
              </w:tc>
            </w:tr>
            <w:tr w:rsidR="00E42374" w:rsidRPr="0049085E" w14:paraId="123730E0" w14:textId="77777777" w:rsidTr="00B07DBA">
              <w:tc>
                <w:tcPr>
                  <w:tcW w:w="2500" w:type="pct"/>
                </w:tcPr>
                <w:p w14:paraId="7C511D46" w14:textId="77777777" w:rsidR="00E42374" w:rsidRPr="0049085E" w:rsidRDefault="00E42374" w:rsidP="00B07DBA">
                  <w:r>
                    <w:t>symboolcode</w:t>
                  </w:r>
                </w:p>
              </w:tc>
              <w:tc>
                <w:tcPr>
                  <w:tcW w:w="2500" w:type="pct"/>
                </w:tcPr>
                <w:p w14:paraId="4EDD1338" w14:textId="2262DC83" w:rsidR="00E42374" w:rsidRDefault="00E42374" w:rsidP="00B07DBA"/>
              </w:tc>
            </w:tr>
            <w:tr w:rsidR="00E42374" w:rsidRPr="0049085E" w14:paraId="228B8D27" w14:textId="77777777" w:rsidTr="00B07DBA">
              <w:tc>
                <w:tcPr>
                  <w:tcW w:w="2500" w:type="pct"/>
                </w:tcPr>
                <w:p w14:paraId="6A5AB992" w14:textId="77777777" w:rsidR="00E42374" w:rsidRPr="0049085E" w:rsidRDefault="00E42374" w:rsidP="00B07DBA">
                  <w:r w:rsidRPr="0049085E">
                    <w:t>nauwkeurigheid</w:t>
                  </w:r>
                </w:p>
              </w:tc>
              <w:tc>
                <w:tcPr>
                  <w:tcW w:w="2500" w:type="pct"/>
                </w:tcPr>
                <w:p w14:paraId="358DF8B8" w14:textId="1E6DFCED" w:rsidR="00E42374" w:rsidRPr="0049085E" w:rsidRDefault="00E42374" w:rsidP="00B07DBA"/>
              </w:tc>
            </w:tr>
            <w:tr w:rsidR="00E42374" w:rsidRPr="0049085E" w14:paraId="077BF1EF" w14:textId="77777777" w:rsidTr="00B07DBA">
              <w:tc>
                <w:tcPr>
                  <w:tcW w:w="2500" w:type="pct"/>
                </w:tcPr>
                <w:p w14:paraId="5EB2D0A1" w14:textId="77777777" w:rsidR="00E42374" w:rsidRPr="0049085E" w:rsidRDefault="00E42374" w:rsidP="00B07DBA">
                  <w:r w:rsidRPr="0049085E">
                    <w:t>bron</w:t>
                  </w:r>
                  <w:r>
                    <w:t>N</w:t>
                  </w:r>
                  <w:r w:rsidRPr="0049085E">
                    <w:t>auwkeurigheid</w:t>
                  </w:r>
                </w:p>
              </w:tc>
              <w:tc>
                <w:tcPr>
                  <w:tcW w:w="2500" w:type="pct"/>
                </w:tcPr>
                <w:p w14:paraId="0CFAAAED" w14:textId="0D0A4FF2" w:rsidR="00E42374" w:rsidRPr="0049085E" w:rsidRDefault="00E42374" w:rsidP="00B07DBA">
                  <w:r>
                    <w:t>geen</w:t>
                  </w:r>
                </w:p>
              </w:tc>
            </w:tr>
            <w:tr w:rsidR="00E42374" w:rsidRPr="0049085E" w14:paraId="1E54FECB" w14:textId="77777777" w:rsidTr="00B07DBA">
              <w:tc>
                <w:tcPr>
                  <w:tcW w:w="2500" w:type="pct"/>
                </w:tcPr>
                <w:p w14:paraId="38FD1B44" w14:textId="77777777" w:rsidR="00E42374" w:rsidRPr="0049085E" w:rsidRDefault="00E42374" w:rsidP="00B07DBA">
                  <w:r>
                    <w:t>idealisatie</w:t>
                  </w:r>
                </w:p>
              </w:tc>
              <w:tc>
                <w:tcPr>
                  <w:tcW w:w="2500" w:type="pct"/>
                </w:tcPr>
                <w:p w14:paraId="610BD771" w14:textId="5B6F0F25" w:rsidR="00E42374" w:rsidRPr="0049085E" w:rsidRDefault="00E42374" w:rsidP="00B07DBA">
                  <w:r>
                    <w:t>geen</w:t>
                  </w:r>
                </w:p>
              </w:tc>
            </w:tr>
          </w:tbl>
          <w:p w14:paraId="3DBF6513" w14:textId="77777777" w:rsidR="00E42374" w:rsidRPr="00D631F2" w:rsidRDefault="00E42374" w:rsidP="00B07DBA"/>
        </w:tc>
      </w:tr>
    </w:tbl>
    <w:p w14:paraId="09FCF2CF" w14:textId="3B06359D" w:rsidR="00E42374" w:rsidRDefault="00E42374">
      <w:pPr>
        <w:pStyle w:val="Tekstopmerking"/>
      </w:pPr>
    </w:p>
  </w:comment>
  <w:comment w:id="238" w:author="Peeters, Jerry" w:date="2021-03-22T15:1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35CE3D6"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172275C"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33A950B" w14:textId="77777777" w:rsidTr="00B07DBA">
        <w:tc>
          <w:tcPr>
            <w:tcW w:w="2500" w:type="pct"/>
          </w:tcPr>
          <w:p w14:paraId="4D9D8CC4" w14:textId="77777777" w:rsidR="00E42374" w:rsidRPr="00D631F2" w:rsidRDefault="00E42374" w:rsidP="00B07DBA">
            <w:r w:rsidRPr="00D631F2">
              <w:t>activiteit</w:t>
            </w:r>
            <w:r>
              <w:t>en</w:t>
            </w:r>
          </w:p>
        </w:tc>
        <w:tc>
          <w:tcPr>
            <w:tcW w:w="2500" w:type="pct"/>
          </w:tcPr>
          <w:p w14:paraId="302E1724" w14:textId="267A604A" w:rsidR="00E42374" w:rsidRPr="00D631F2" w:rsidRDefault="00E42374" w:rsidP="00B07DBA">
            <w:r>
              <w:t>het gebruiken van het voorerfgebied als parkeervoorziening voor een auto of een groter voertuig</w:t>
            </w:r>
          </w:p>
        </w:tc>
      </w:tr>
      <w:tr w:rsidR="00E42374" w:rsidRPr="00D631F2" w14:paraId="68E557E1" w14:textId="77777777" w:rsidTr="00B07DBA">
        <w:tc>
          <w:tcPr>
            <w:tcW w:w="2500" w:type="pct"/>
          </w:tcPr>
          <w:p w14:paraId="2974C673" w14:textId="77777777" w:rsidR="00E42374" w:rsidRPr="00D631F2" w:rsidRDefault="00E42374" w:rsidP="00B07DBA">
            <w:r w:rsidRPr="00D631F2">
              <w:t>activiteitengroep</w:t>
            </w:r>
          </w:p>
        </w:tc>
        <w:tc>
          <w:tcPr>
            <w:tcW w:w="2500" w:type="pct"/>
          </w:tcPr>
          <w:p w14:paraId="7FEE0290" w14:textId="6B33199B" w:rsidR="00E42374" w:rsidRPr="00D631F2" w:rsidRDefault="00E42374" w:rsidP="00B07DBA">
            <w:r>
              <w:t>http://standaarden.omgevingswet.overheid.nl/activiteit/id/concept/PlanologischeGebruiksactiviteit</w:t>
            </w:r>
          </w:p>
        </w:tc>
      </w:tr>
      <w:tr w:rsidR="00E42374" w:rsidRPr="00D631F2" w14:paraId="0B0E0D87" w14:textId="77777777" w:rsidTr="00B07DBA">
        <w:tc>
          <w:tcPr>
            <w:tcW w:w="2500" w:type="pct"/>
          </w:tcPr>
          <w:p w14:paraId="41693F76" w14:textId="77777777" w:rsidR="00E42374" w:rsidRPr="00D631F2" w:rsidRDefault="00E42374" w:rsidP="00B07DBA">
            <w:r>
              <w:t>activiteitregelkwalificatie</w:t>
            </w:r>
          </w:p>
        </w:tc>
        <w:tc>
          <w:tcPr>
            <w:tcW w:w="2500" w:type="pct"/>
          </w:tcPr>
          <w:p w14:paraId="7DB45AD8" w14:textId="66FC2EB2" w:rsidR="00E42374" w:rsidRPr="00D631F2" w:rsidRDefault="00E42374" w:rsidP="00B07DBA">
            <w:r>
              <w:t>geen</w:t>
            </w:r>
          </w:p>
        </w:tc>
      </w:tr>
      <w:tr w:rsidR="00E42374" w:rsidRPr="00D631F2" w14:paraId="4E9DCD2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AF8206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529ADAA" w14:textId="77777777" w:rsidR="00E42374" w:rsidRPr="0049085E" w:rsidRDefault="00E42374" w:rsidP="00B07DBA">
                  <w:r w:rsidRPr="0049085E">
                    <w:t>Locatie</w:t>
                  </w:r>
                </w:p>
              </w:tc>
            </w:tr>
            <w:tr w:rsidR="00E42374" w:rsidRPr="0049085E" w14:paraId="1461918A" w14:textId="77777777" w:rsidTr="00B07DBA">
              <w:tc>
                <w:tcPr>
                  <w:tcW w:w="2500" w:type="pct"/>
                </w:tcPr>
                <w:p w14:paraId="3BFF3056" w14:textId="77777777" w:rsidR="00E42374" w:rsidRPr="0049085E" w:rsidRDefault="00E42374" w:rsidP="00B07DBA">
                  <w:r w:rsidRPr="0049085E">
                    <w:t>geometrie</w:t>
                  </w:r>
                </w:p>
              </w:tc>
              <w:tc>
                <w:tcPr>
                  <w:tcW w:w="2500" w:type="pct"/>
                </w:tcPr>
                <w:p w14:paraId="47EE19D3" w14:textId="7D3318DD" w:rsidR="00E42374" w:rsidRPr="0049085E" w:rsidRDefault="00E42374" w:rsidP="00B07DBA">
                  <w:r>
                    <w:t>gebiedstype woongebied variant 1.gml</w:t>
                  </w:r>
                </w:p>
              </w:tc>
            </w:tr>
            <w:tr w:rsidR="00E42374" w:rsidRPr="0049085E" w14:paraId="2B925A16" w14:textId="77777777" w:rsidTr="00B07DBA">
              <w:tc>
                <w:tcPr>
                  <w:tcW w:w="2500" w:type="pct"/>
                </w:tcPr>
                <w:p w14:paraId="7E192575" w14:textId="77777777" w:rsidR="00E42374" w:rsidRPr="0049085E" w:rsidRDefault="00E42374" w:rsidP="00B07DBA">
                  <w:r w:rsidRPr="0049085E">
                    <w:t>noemer</w:t>
                  </w:r>
                </w:p>
              </w:tc>
              <w:tc>
                <w:tcPr>
                  <w:tcW w:w="2500" w:type="pct"/>
                </w:tcPr>
                <w:p w14:paraId="25BF00E7" w14:textId="08DD71B3" w:rsidR="00E42374" w:rsidRPr="0049085E" w:rsidRDefault="00E42374" w:rsidP="00B07DBA"/>
              </w:tc>
            </w:tr>
            <w:tr w:rsidR="00E42374" w:rsidRPr="0049085E" w14:paraId="50731218" w14:textId="77777777" w:rsidTr="00B07DBA">
              <w:tc>
                <w:tcPr>
                  <w:tcW w:w="2500" w:type="pct"/>
                </w:tcPr>
                <w:p w14:paraId="2896D25D" w14:textId="77777777" w:rsidR="00E42374" w:rsidRPr="0049085E" w:rsidRDefault="00E42374" w:rsidP="00B07DBA">
                  <w:r>
                    <w:t>symboolcode</w:t>
                  </w:r>
                </w:p>
              </w:tc>
              <w:tc>
                <w:tcPr>
                  <w:tcW w:w="2500" w:type="pct"/>
                </w:tcPr>
                <w:p w14:paraId="3D11017E" w14:textId="0C61F034" w:rsidR="00E42374" w:rsidRDefault="00E42374" w:rsidP="00B07DBA"/>
              </w:tc>
            </w:tr>
            <w:tr w:rsidR="00E42374" w:rsidRPr="0049085E" w14:paraId="5A1F1D06" w14:textId="77777777" w:rsidTr="00B07DBA">
              <w:tc>
                <w:tcPr>
                  <w:tcW w:w="2500" w:type="pct"/>
                </w:tcPr>
                <w:p w14:paraId="6989FBF5" w14:textId="77777777" w:rsidR="00E42374" w:rsidRPr="0049085E" w:rsidRDefault="00E42374" w:rsidP="00B07DBA">
                  <w:r w:rsidRPr="0049085E">
                    <w:t>nauwkeurigheid</w:t>
                  </w:r>
                </w:p>
              </w:tc>
              <w:tc>
                <w:tcPr>
                  <w:tcW w:w="2500" w:type="pct"/>
                </w:tcPr>
                <w:p w14:paraId="6D93CCA7" w14:textId="304BDBCC" w:rsidR="00E42374" w:rsidRPr="0049085E" w:rsidRDefault="00E42374" w:rsidP="00B07DBA"/>
              </w:tc>
            </w:tr>
            <w:tr w:rsidR="00E42374" w:rsidRPr="0049085E" w14:paraId="0ADA1C09" w14:textId="77777777" w:rsidTr="00B07DBA">
              <w:tc>
                <w:tcPr>
                  <w:tcW w:w="2500" w:type="pct"/>
                </w:tcPr>
                <w:p w14:paraId="76A960D8" w14:textId="77777777" w:rsidR="00E42374" w:rsidRPr="0049085E" w:rsidRDefault="00E42374" w:rsidP="00B07DBA">
                  <w:r w:rsidRPr="0049085E">
                    <w:t>bron</w:t>
                  </w:r>
                  <w:r>
                    <w:t>N</w:t>
                  </w:r>
                  <w:r w:rsidRPr="0049085E">
                    <w:t>auwkeurigheid</w:t>
                  </w:r>
                </w:p>
              </w:tc>
              <w:tc>
                <w:tcPr>
                  <w:tcW w:w="2500" w:type="pct"/>
                </w:tcPr>
                <w:p w14:paraId="5AF52D5C" w14:textId="17E9CCEE" w:rsidR="00E42374" w:rsidRPr="0049085E" w:rsidRDefault="00E42374" w:rsidP="00B07DBA">
                  <w:r>
                    <w:t>geen</w:t>
                  </w:r>
                </w:p>
              </w:tc>
            </w:tr>
            <w:tr w:rsidR="00E42374" w:rsidRPr="0049085E" w14:paraId="5F2156F4" w14:textId="77777777" w:rsidTr="00B07DBA">
              <w:tc>
                <w:tcPr>
                  <w:tcW w:w="2500" w:type="pct"/>
                </w:tcPr>
                <w:p w14:paraId="6C72312D" w14:textId="77777777" w:rsidR="00E42374" w:rsidRPr="0049085E" w:rsidRDefault="00E42374" w:rsidP="00B07DBA">
                  <w:r>
                    <w:t>idealisatie</w:t>
                  </w:r>
                </w:p>
              </w:tc>
              <w:tc>
                <w:tcPr>
                  <w:tcW w:w="2500" w:type="pct"/>
                </w:tcPr>
                <w:p w14:paraId="73D5761E" w14:textId="351B314E" w:rsidR="00E42374" w:rsidRPr="0049085E" w:rsidRDefault="00E42374" w:rsidP="00B07DBA">
                  <w:r>
                    <w:t>geen</w:t>
                  </w:r>
                </w:p>
              </w:tc>
            </w:tr>
          </w:tbl>
          <w:p w14:paraId="1D11CACD" w14:textId="77777777" w:rsidR="00E42374" w:rsidRPr="00D631F2" w:rsidRDefault="00E42374" w:rsidP="00B07DBA"/>
        </w:tc>
      </w:tr>
    </w:tbl>
    <w:p w14:paraId="789CE94F" w14:textId="733AECB3" w:rsidR="00E42374" w:rsidRDefault="00E42374">
      <w:pPr>
        <w:pStyle w:val="Tekstopmerking"/>
      </w:pPr>
    </w:p>
  </w:comment>
  <w:comment w:id="239" w:author="Peeters, Jerry" w:date="2021-03-22T15:1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DFE03D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096F42"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6F7A49B" w14:textId="77777777" w:rsidTr="00B07DBA">
        <w:tc>
          <w:tcPr>
            <w:tcW w:w="2500" w:type="pct"/>
          </w:tcPr>
          <w:p w14:paraId="04E6A9FA" w14:textId="77777777" w:rsidR="00E42374" w:rsidRPr="00D631F2" w:rsidRDefault="00E42374" w:rsidP="00B07DBA">
            <w:r w:rsidRPr="00D631F2">
              <w:t>activiteit</w:t>
            </w:r>
            <w:r>
              <w:t>en</w:t>
            </w:r>
          </w:p>
        </w:tc>
        <w:tc>
          <w:tcPr>
            <w:tcW w:w="2500" w:type="pct"/>
          </w:tcPr>
          <w:p w14:paraId="20137EE4" w14:textId="09BF3A80" w:rsidR="00E42374" w:rsidRPr="00D631F2" w:rsidRDefault="00E42374" w:rsidP="00B07DBA">
            <w:r>
              <w:t>het gebruiken van het voorerfgebied als parkeervoorziening voor een auto of een groter voertuig</w:t>
            </w:r>
          </w:p>
        </w:tc>
      </w:tr>
      <w:tr w:rsidR="00E42374" w:rsidRPr="00D631F2" w14:paraId="32DBA1F0" w14:textId="77777777" w:rsidTr="00B07DBA">
        <w:tc>
          <w:tcPr>
            <w:tcW w:w="2500" w:type="pct"/>
          </w:tcPr>
          <w:p w14:paraId="0572957F" w14:textId="77777777" w:rsidR="00E42374" w:rsidRPr="00D631F2" w:rsidRDefault="00E42374" w:rsidP="00B07DBA">
            <w:r w:rsidRPr="00D631F2">
              <w:t>activiteitengroep</w:t>
            </w:r>
          </w:p>
        </w:tc>
        <w:tc>
          <w:tcPr>
            <w:tcW w:w="2500" w:type="pct"/>
          </w:tcPr>
          <w:p w14:paraId="17DDCBAE" w14:textId="119B09D9" w:rsidR="00E42374" w:rsidRPr="00D631F2" w:rsidRDefault="00E42374" w:rsidP="00B07DBA">
            <w:r>
              <w:t>http://standaarden.omgevingswet.overheid.nl/activiteit/id/concept/PlanologischeGebruiksactiviteit</w:t>
            </w:r>
          </w:p>
        </w:tc>
      </w:tr>
      <w:tr w:rsidR="00E42374" w:rsidRPr="00D631F2" w14:paraId="205A747C" w14:textId="77777777" w:rsidTr="00B07DBA">
        <w:tc>
          <w:tcPr>
            <w:tcW w:w="2500" w:type="pct"/>
          </w:tcPr>
          <w:p w14:paraId="2EE031DB" w14:textId="77777777" w:rsidR="00E42374" w:rsidRPr="00D631F2" w:rsidRDefault="00E42374" w:rsidP="00B07DBA">
            <w:r>
              <w:t>activiteitregelkwalificatie</w:t>
            </w:r>
          </w:p>
        </w:tc>
        <w:tc>
          <w:tcPr>
            <w:tcW w:w="2500" w:type="pct"/>
          </w:tcPr>
          <w:p w14:paraId="69E564D7" w14:textId="337326EB" w:rsidR="00E42374" w:rsidRPr="00D631F2" w:rsidRDefault="00E42374" w:rsidP="00B07DBA">
            <w:r>
              <w:t>geen</w:t>
            </w:r>
          </w:p>
        </w:tc>
      </w:tr>
      <w:tr w:rsidR="00E42374" w:rsidRPr="00D631F2" w14:paraId="5D01DD8F"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4FC80A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9336D7F" w14:textId="77777777" w:rsidR="00E42374" w:rsidRPr="0049085E" w:rsidRDefault="00E42374" w:rsidP="00B07DBA">
                  <w:r w:rsidRPr="0049085E">
                    <w:t>Locatie</w:t>
                  </w:r>
                </w:p>
              </w:tc>
            </w:tr>
            <w:tr w:rsidR="00E42374" w:rsidRPr="0049085E" w14:paraId="4DE4C1F8" w14:textId="77777777" w:rsidTr="00B07DBA">
              <w:tc>
                <w:tcPr>
                  <w:tcW w:w="2500" w:type="pct"/>
                </w:tcPr>
                <w:p w14:paraId="75E110A9" w14:textId="77777777" w:rsidR="00E42374" w:rsidRPr="0049085E" w:rsidRDefault="00E42374" w:rsidP="00B07DBA">
                  <w:r w:rsidRPr="0049085E">
                    <w:t>geometrie</w:t>
                  </w:r>
                </w:p>
              </w:tc>
              <w:tc>
                <w:tcPr>
                  <w:tcW w:w="2500" w:type="pct"/>
                </w:tcPr>
                <w:p w14:paraId="56491CDA" w14:textId="3330CFBB" w:rsidR="00E42374" w:rsidRPr="0049085E" w:rsidRDefault="00E42374" w:rsidP="00B07DBA">
                  <w:r>
                    <w:t>gebiedstype woongebied variant 1.gml</w:t>
                  </w:r>
                </w:p>
              </w:tc>
            </w:tr>
            <w:tr w:rsidR="00E42374" w:rsidRPr="0049085E" w14:paraId="45BD869A" w14:textId="77777777" w:rsidTr="00B07DBA">
              <w:tc>
                <w:tcPr>
                  <w:tcW w:w="2500" w:type="pct"/>
                </w:tcPr>
                <w:p w14:paraId="5BF21AB6" w14:textId="77777777" w:rsidR="00E42374" w:rsidRPr="0049085E" w:rsidRDefault="00E42374" w:rsidP="00B07DBA">
                  <w:r w:rsidRPr="0049085E">
                    <w:t>noemer</w:t>
                  </w:r>
                </w:p>
              </w:tc>
              <w:tc>
                <w:tcPr>
                  <w:tcW w:w="2500" w:type="pct"/>
                </w:tcPr>
                <w:p w14:paraId="71F7AD3A" w14:textId="602A224B" w:rsidR="00E42374" w:rsidRPr="0049085E" w:rsidRDefault="00E42374" w:rsidP="00B07DBA"/>
              </w:tc>
            </w:tr>
            <w:tr w:rsidR="00E42374" w:rsidRPr="0049085E" w14:paraId="418B18D0" w14:textId="77777777" w:rsidTr="00B07DBA">
              <w:tc>
                <w:tcPr>
                  <w:tcW w:w="2500" w:type="pct"/>
                </w:tcPr>
                <w:p w14:paraId="12E19797" w14:textId="77777777" w:rsidR="00E42374" w:rsidRPr="0049085E" w:rsidRDefault="00E42374" w:rsidP="00B07DBA">
                  <w:r>
                    <w:t>symboolcode</w:t>
                  </w:r>
                </w:p>
              </w:tc>
              <w:tc>
                <w:tcPr>
                  <w:tcW w:w="2500" w:type="pct"/>
                </w:tcPr>
                <w:p w14:paraId="738146EE" w14:textId="1A9D21F2" w:rsidR="00E42374" w:rsidRDefault="00E42374" w:rsidP="00B07DBA"/>
              </w:tc>
            </w:tr>
            <w:tr w:rsidR="00E42374" w:rsidRPr="0049085E" w14:paraId="0A269138" w14:textId="77777777" w:rsidTr="00B07DBA">
              <w:tc>
                <w:tcPr>
                  <w:tcW w:w="2500" w:type="pct"/>
                </w:tcPr>
                <w:p w14:paraId="1043C340" w14:textId="77777777" w:rsidR="00E42374" w:rsidRPr="0049085E" w:rsidRDefault="00E42374" w:rsidP="00B07DBA">
                  <w:r w:rsidRPr="0049085E">
                    <w:t>nauwkeurigheid</w:t>
                  </w:r>
                </w:p>
              </w:tc>
              <w:tc>
                <w:tcPr>
                  <w:tcW w:w="2500" w:type="pct"/>
                </w:tcPr>
                <w:p w14:paraId="12A62001" w14:textId="526CEA7E" w:rsidR="00E42374" w:rsidRPr="0049085E" w:rsidRDefault="00E42374" w:rsidP="00B07DBA"/>
              </w:tc>
            </w:tr>
            <w:tr w:rsidR="00E42374" w:rsidRPr="0049085E" w14:paraId="1D545411" w14:textId="77777777" w:rsidTr="00B07DBA">
              <w:tc>
                <w:tcPr>
                  <w:tcW w:w="2500" w:type="pct"/>
                </w:tcPr>
                <w:p w14:paraId="049DD66E" w14:textId="77777777" w:rsidR="00E42374" w:rsidRPr="0049085E" w:rsidRDefault="00E42374" w:rsidP="00B07DBA">
                  <w:r w:rsidRPr="0049085E">
                    <w:t>bron</w:t>
                  </w:r>
                  <w:r>
                    <w:t>N</w:t>
                  </w:r>
                  <w:r w:rsidRPr="0049085E">
                    <w:t>auwkeurigheid</w:t>
                  </w:r>
                </w:p>
              </w:tc>
              <w:tc>
                <w:tcPr>
                  <w:tcW w:w="2500" w:type="pct"/>
                </w:tcPr>
                <w:p w14:paraId="3637FF92" w14:textId="3FFFABE3" w:rsidR="00E42374" w:rsidRPr="0049085E" w:rsidRDefault="00E42374" w:rsidP="00B07DBA">
                  <w:r>
                    <w:t>geen</w:t>
                  </w:r>
                </w:p>
              </w:tc>
            </w:tr>
            <w:tr w:rsidR="00E42374" w:rsidRPr="0049085E" w14:paraId="0E90CE70" w14:textId="77777777" w:rsidTr="00B07DBA">
              <w:tc>
                <w:tcPr>
                  <w:tcW w:w="2500" w:type="pct"/>
                </w:tcPr>
                <w:p w14:paraId="4729C35A" w14:textId="77777777" w:rsidR="00E42374" w:rsidRPr="0049085E" w:rsidRDefault="00E42374" w:rsidP="00B07DBA">
                  <w:r>
                    <w:t>idealisatie</w:t>
                  </w:r>
                </w:p>
              </w:tc>
              <w:tc>
                <w:tcPr>
                  <w:tcW w:w="2500" w:type="pct"/>
                </w:tcPr>
                <w:p w14:paraId="28382FDC" w14:textId="3C7BA3D2" w:rsidR="00E42374" w:rsidRPr="0049085E" w:rsidRDefault="00E42374" w:rsidP="00B07DBA">
                  <w:r>
                    <w:t>geen</w:t>
                  </w:r>
                </w:p>
              </w:tc>
            </w:tr>
          </w:tbl>
          <w:p w14:paraId="644C450D" w14:textId="77777777" w:rsidR="00E42374" w:rsidRPr="00D631F2" w:rsidRDefault="00E42374" w:rsidP="00B07DBA"/>
        </w:tc>
      </w:tr>
    </w:tbl>
    <w:p w14:paraId="1A6840E1" w14:textId="0751F48F" w:rsidR="00E42374" w:rsidRDefault="00E42374">
      <w:pPr>
        <w:pStyle w:val="Tekstopmerking"/>
      </w:pPr>
    </w:p>
  </w:comment>
  <w:comment w:id="244" w:author="Peeters, Jerry" w:date="2021-03-22T15:2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7C484F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30BD3AF"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FECC765" w14:textId="77777777" w:rsidTr="00B07DBA">
        <w:tc>
          <w:tcPr>
            <w:tcW w:w="2500" w:type="pct"/>
          </w:tcPr>
          <w:p w14:paraId="492EC264" w14:textId="77777777" w:rsidR="00E42374" w:rsidRPr="00D631F2" w:rsidRDefault="00E42374" w:rsidP="00B07DBA">
            <w:r w:rsidRPr="00D631F2">
              <w:t>activiteit</w:t>
            </w:r>
            <w:r>
              <w:t>en</w:t>
            </w:r>
          </w:p>
        </w:tc>
        <w:tc>
          <w:tcPr>
            <w:tcW w:w="2500" w:type="pct"/>
          </w:tcPr>
          <w:p w14:paraId="21E45710" w14:textId="50C85F2D" w:rsidR="00E42374" w:rsidRPr="00D631F2" w:rsidRDefault="00E42374" w:rsidP="00B07DBA">
            <w:r>
              <w:t>wonen</w:t>
            </w:r>
          </w:p>
        </w:tc>
      </w:tr>
      <w:tr w:rsidR="00E42374" w:rsidRPr="00D631F2" w14:paraId="2CA874C1" w14:textId="77777777" w:rsidTr="00B07DBA">
        <w:tc>
          <w:tcPr>
            <w:tcW w:w="2500" w:type="pct"/>
          </w:tcPr>
          <w:p w14:paraId="49AA4B94" w14:textId="77777777" w:rsidR="00E42374" w:rsidRPr="00D631F2" w:rsidRDefault="00E42374" w:rsidP="00B07DBA">
            <w:r w:rsidRPr="00D631F2">
              <w:t>activiteitengroep</w:t>
            </w:r>
          </w:p>
        </w:tc>
        <w:tc>
          <w:tcPr>
            <w:tcW w:w="2500" w:type="pct"/>
          </w:tcPr>
          <w:p w14:paraId="25223719" w14:textId="74269627" w:rsidR="00E42374" w:rsidRPr="00D631F2" w:rsidRDefault="00E42374" w:rsidP="00B07DBA">
            <w:r>
              <w:t>http://standaarden.omgevingswet.overheid.nl/activiteit/id/concept/Woonactiviteit</w:t>
            </w:r>
          </w:p>
        </w:tc>
      </w:tr>
      <w:tr w:rsidR="00E42374" w:rsidRPr="00D631F2" w14:paraId="088A2ADD" w14:textId="77777777" w:rsidTr="00B07DBA">
        <w:tc>
          <w:tcPr>
            <w:tcW w:w="2500" w:type="pct"/>
          </w:tcPr>
          <w:p w14:paraId="5593CC34" w14:textId="77777777" w:rsidR="00E42374" w:rsidRPr="00D631F2" w:rsidRDefault="00E42374" w:rsidP="00B07DBA">
            <w:r>
              <w:t>activiteitregelkwalificatie</w:t>
            </w:r>
          </w:p>
        </w:tc>
        <w:tc>
          <w:tcPr>
            <w:tcW w:w="2500" w:type="pct"/>
          </w:tcPr>
          <w:p w14:paraId="220DDAA8" w14:textId="5FEA0D4F" w:rsidR="00E42374" w:rsidRPr="00D631F2" w:rsidRDefault="00E42374" w:rsidP="00B07DBA">
            <w:r>
              <w:t>geen</w:t>
            </w:r>
          </w:p>
        </w:tc>
      </w:tr>
      <w:tr w:rsidR="00E42374" w:rsidRPr="00D631F2" w14:paraId="06F189CB"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2497D6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79B0CDE" w14:textId="77777777" w:rsidR="00E42374" w:rsidRPr="0049085E" w:rsidRDefault="00E42374" w:rsidP="00B07DBA">
                  <w:r w:rsidRPr="0049085E">
                    <w:t>Locatie</w:t>
                  </w:r>
                </w:p>
              </w:tc>
            </w:tr>
            <w:tr w:rsidR="00E42374" w:rsidRPr="0049085E" w14:paraId="2AF57FF3" w14:textId="77777777" w:rsidTr="00B07DBA">
              <w:tc>
                <w:tcPr>
                  <w:tcW w:w="2500" w:type="pct"/>
                </w:tcPr>
                <w:p w14:paraId="685CFA09" w14:textId="77777777" w:rsidR="00E42374" w:rsidRPr="0049085E" w:rsidRDefault="00E42374" w:rsidP="00B07DBA">
                  <w:r w:rsidRPr="0049085E">
                    <w:t>geometrie</w:t>
                  </w:r>
                </w:p>
              </w:tc>
              <w:tc>
                <w:tcPr>
                  <w:tcW w:w="2500" w:type="pct"/>
                </w:tcPr>
                <w:p w14:paraId="51F123C1" w14:textId="31FD9A81" w:rsidR="00E42374" w:rsidRPr="0049085E" w:rsidRDefault="00E42374" w:rsidP="00B07DBA">
                  <w:r>
                    <w:t>gebiedstype woongebied variant 1.gml; gebiedstype woongebied variant 2.gml</w:t>
                  </w:r>
                </w:p>
              </w:tc>
            </w:tr>
            <w:tr w:rsidR="00E42374" w:rsidRPr="0049085E" w14:paraId="679FD479" w14:textId="77777777" w:rsidTr="00B07DBA">
              <w:tc>
                <w:tcPr>
                  <w:tcW w:w="2500" w:type="pct"/>
                </w:tcPr>
                <w:p w14:paraId="273A6924" w14:textId="77777777" w:rsidR="00E42374" w:rsidRPr="0049085E" w:rsidRDefault="00E42374" w:rsidP="00B07DBA">
                  <w:r w:rsidRPr="0049085E">
                    <w:t>noemer</w:t>
                  </w:r>
                </w:p>
              </w:tc>
              <w:tc>
                <w:tcPr>
                  <w:tcW w:w="2500" w:type="pct"/>
                </w:tcPr>
                <w:p w14:paraId="06E05815" w14:textId="25EF2C33" w:rsidR="00E42374" w:rsidRPr="0049085E" w:rsidRDefault="00E42374" w:rsidP="00B07DBA"/>
              </w:tc>
            </w:tr>
            <w:tr w:rsidR="00E42374" w:rsidRPr="0049085E" w14:paraId="69548266" w14:textId="77777777" w:rsidTr="00B07DBA">
              <w:tc>
                <w:tcPr>
                  <w:tcW w:w="2500" w:type="pct"/>
                </w:tcPr>
                <w:p w14:paraId="79A724A8" w14:textId="77777777" w:rsidR="00E42374" w:rsidRPr="0049085E" w:rsidRDefault="00E42374" w:rsidP="00B07DBA">
                  <w:r>
                    <w:t>symboolcode</w:t>
                  </w:r>
                </w:p>
              </w:tc>
              <w:tc>
                <w:tcPr>
                  <w:tcW w:w="2500" w:type="pct"/>
                </w:tcPr>
                <w:p w14:paraId="1C364728" w14:textId="4C8DF79F" w:rsidR="00E42374" w:rsidRDefault="00E42374" w:rsidP="00B07DBA"/>
              </w:tc>
            </w:tr>
            <w:tr w:rsidR="00E42374" w:rsidRPr="0049085E" w14:paraId="7499CB3C" w14:textId="77777777" w:rsidTr="00B07DBA">
              <w:tc>
                <w:tcPr>
                  <w:tcW w:w="2500" w:type="pct"/>
                </w:tcPr>
                <w:p w14:paraId="6A1B7E16" w14:textId="77777777" w:rsidR="00E42374" w:rsidRPr="0049085E" w:rsidRDefault="00E42374" w:rsidP="00B07DBA">
                  <w:r w:rsidRPr="0049085E">
                    <w:t>nauwkeurigheid</w:t>
                  </w:r>
                </w:p>
              </w:tc>
              <w:tc>
                <w:tcPr>
                  <w:tcW w:w="2500" w:type="pct"/>
                </w:tcPr>
                <w:p w14:paraId="3BC0F593" w14:textId="19154F82" w:rsidR="00E42374" w:rsidRPr="0049085E" w:rsidRDefault="00E42374" w:rsidP="00B07DBA"/>
              </w:tc>
            </w:tr>
            <w:tr w:rsidR="00E42374" w:rsidRPr="0049085E" w14:paraId="4287C86F" w14:textId="77777777" w:rsidTr="00B07DBA">
              <w:tc>
                <w:tcPr>
                  <w:tcW w:w="2500" w:type="pct"/>
                </w:tcPr>
                <w:p w14:paraId="4B16BDE6" w14:textId="77777777" w:rsidR="00E42374" w:rsidRPr="0049085E" w:rsidRDefault="00E42374" w:rsidP="00B07DBA">
                  <w:r w:rsidRPr="0049085E">
                    <w:t>bron</w:t>
                  </w:r>
                  <w:r>
                    <w:t>N</w:t>
                  </w:r>
                  <w:r w:rsidRPr="0049085E">
                    <w:t>auwkeurigheid</w:t>
                  </w:r>
                </w:p>
              </w:tc>
              <w:tc>
                <w:tcPr>
                  <w:tcW w:w="2500" w:type="pct"/>
                </w:tcPr>
                <w:p w14:paraId="427FF932" w14:textId="4693DA08" w:rsidR="00E42374" w:rsidRPr="0049085E" w:rsidRDefault="00E42374" w:rsidP="00B07DBA">
                  <w:r>
                    <w:t>geen</w:t>
                  </w:r>
                </w:p>
              </w:tc>
            </w:tr>
            <w:tr w:rsidR="00E42374" w:rsidRPr="0049085E" w14:paraId="75A0E83F" w14:textId="77777777" w:rsidTr="00B07DBA">
              <w:tc>
                <w:tcPr>
                  <w:tcW w:w="2500" w:type="pct"/>
                </w:tcPr>
                <w:p w14:paraId="6E2118EC" w14:textId="77777777" w:rsidR="00E42374" w:rsidRPr="0049085E" w:rsidRDefault="00E42374" w:rsidP="00B07DBA">
                  <w:r>
                    <w:t>idealisatie</w:t>
                  </w:r>
                </w:p>
              </w:tc>
              <w:tc>
                <w:tcPr>
                  <w:tcW w:w="2500" w:type="pct"/>
                </w:tcPr>
                <w:p w14:paraId="06C60455" w14:textId="3C7F8DCB" w:rsidR="00E42374" w:rsidRPr="0049085E" w:rsidRDefault="00E42374" w:rsidP="00B07DBA">
                  <w:r>
                    <w:t>geen</w:t>
                  </w:r>
                </w:p>
              </w:tc>
            </w:tr>
          </w:tbl>
          <w:p w14:paraId="38FAC202" w14:textId="77777777" w:rsidR="00E42374" w:rsidRPr="00D631F2" w:rsidRDefault="00E42374" w:rsidP="00B07DBA"/>
        </w:tc>
      </w:tr>
    </w:tbl>
    <w:p w14:paraId="40F06371" w14:textId="628C36BC" w:rsidR="00E42374" w:rsidRDefault="00E42374">
      <w:pPr>
        <w:pStyle w:val="Tekstopmerking"/>
      </w:pPr>
    </w:p>
  </w:comment>
  <w:comment w:id="245" w:author="Peeters, Jerry" w:date="2021-03-22T15:2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6FF007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F8B9DC"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81F6461" w14:textId="77777777" w:rsidTr="00B07DBA">
        <w:tc>
          <w:tcPr>
            <w:tcW w:w="2500" w:type="pct"/>
          </w:tcPr>
          <w:p w14:paraId="5FC1C360" w14:textId="77777777" w:rsidR="00E42374" w:rsidRPr="00D631F2" w:rsidRDefault="00E42374" w:rsidP="00B07DBA">
            <w:r w:rsidRPr="00D631F2">
              <w:t>activiteit</w:t>
            </w:r>
            <w:r>
              <w:t>en</w:t>
            </w:r>
          </w:p>
        </w:tc>
        <w:tc>
          <w:tcPr>
            <w:tcW w:w="2500" w:type="pct"/>
          </w:tcPr>
          <w:p w14:paraId="2771142A" w14:textId="2C3477BE" w:rsidR="00E42374" w:rsidRPr="00D631F2" w:rsidRDefault="00E42374" w:rsidP="00B07DBA">
            <w:r>
              <w:t>wonen</w:t>
            </w:r>
          </w:p>
        </w:tc>
      </w:tr>
      <w:tr w:rsidR="00E42374" w:rsidRPr="00D631F2" w14:paraId="74B91450" w14:textId="77777777" w:rsidTr="00B07DBA">
        <w:tc>
          <w:tcPr>
            <w:tcW w:w="2500" w:type="pct"/>
          </w:tcPr>
          <w:p w14:paraId="275A9DE7" w14:textId="77777777" w:rsidR="00E42374" w:rsidRPr="00D631F2" w:rsidRDefault="00E42374" w:rsidP="00B07DBA">
            <w:r w:rsidRPr="00D631F2">
              <w:t>activiteitengroep</w:t>
            </w:r>
          </w:p>
        </w:tc>
        <w:tc>
          <w:tcPr>
            <w:tcW w:w="2500" w:type="pct"/>
          </w:tcPr>
          <w:p w14:paraId="5A687764" w14:textId="43E9B6F6" w:rsidR="00E42374" w:rsidRPr="00D631F2" w:rsidRDefault="00E42374" w:rsidP="00B07DBA">
            <w:r>
              <w:t>http://standaarden.omgevingswet.overheid.nl/activiteit/id/concept/Woonactiviteit</w:t>
            </w:r>
          </w:p>
        </w:tc>
      </w:tr>
      <w:tr w:rsidR="00E42374" w:rsidRPr="00D631F2" w14:paraId="682A5207" w14:textId="77777777" w:rsidTr="00B07DBA">
        <w:tc>
          <w:tcPr>
            <w:tcW w:w="2500" w:type="pct"/>
          </w:tcPr>
          <w:p w14:paraId="7B4D2ADC" w14:textId="77777777" w:rsidR="00E42374" w:rsidRPr="00D631F2" w:rsidRDefault="00E42374" w:rsidP="00B07DBA">
            <w:r>
              <w:t>activiteitregelkwalificatie</w:t>
            </w:r>
          </w:p>
        </w:tc>
        <w:tc>
          <w:tcPr>
            <w:tcW w:w="2500" w:type="pct"/>
          </w:tcPr>
          <w:p w14:paraId="5A72260B" w14:textId="3DABF1E0" w:rsidR="00E42374" w:rsidRPr="00D631F2" w:rsidRDefault="00E42374" w:rsidP="00B07DBA">
            <w:r>
              <w:t>geen</w:t>
            </w:r>
          </w:p>
        </w:tc>
      </w:tr>
      <w:tr w:rsidR="00E42374" w:rsidRPr="00D631F2" w14:paraId="523E8BE3"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A93D1C6"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A99D52C" w14:textId="77777777" w:rsidR="00E42374" w:rsidRPr="0049085E" w:rsidRDefault="00E42374" w:rsidP="00B07DBA">
                  <w:r w:rsidRPr="0049085E">
                    <w:t>Locatie</w:t>
                  </w:r>
                </w:p>
              </w:tc>
            </w:tr>
            <w:tr w:rsidR="00E42374" w:rsidRPr="0049085E" w14:paraId="7181CEE1" w14:textId="77777777" w:rsidTr="00B07DBA">
              <w:tc>
                <w:tcPr>
                  <w:tcW w:w="2500" w:type="pct"/>
                </w:tcPr>
                <w:p w14:paraId="53E37C22" w14:textId="77777777" w:rsidR="00E42374" w:rsidRPr="0049085E" w:rsidRDefault="00E42374" w:rsidP="00B07DBA">
                  <w:r w:rsidRPr="0049085E">
                    <w:t>geometrie</w:t>
                  </w:r>
                </w:p>
              </w:tc>
              <w:tc>
                <w:tcPr>
                  <w:tcW w:w="2500" w:type="pct"/>
                </w:tcPr>
                <w:p w14:paraId="591E1112" w14:textId="096B21BB" w:rsidR="00E42374" w:rsidRPr="0049085E" w:rsidRDefault="00E42374" w:rsidP="00B07DBA">
                  <w:r>
                    <w:t>gebiedstype woongebied variant 1.gml; gebiedstype woongebied variant 2.gml</w:t>
                  </w:r>
                </w:p>
              </w:tc>
            </w:tr>
            <w:tr w:rsidR="00E42374" w:rsidRPr="0049085E" w14:paraId="700D6C8F" w14:textId="77777777" w:rsidTr="00B07DBA">
              <w:tc>
                <w:tcPr>
                  <w:tcW w:w="2500" w:type="pct"/>
                </w:tcPr>
                <w:p w14:paraId="1BEA8ACC" w14:textId="77777777" w:rsidR="00E42374" w:rsidRPr="0049085E" w:rsidRDefault="00E42374" w:rsidP="00B07DBA">
                  <w:r w:rsidRPr="0049085E">
                    <w:t>noemer</w:t>
                  </w:r>
                </w:p>
              </w:tc>
              <w:tc>
                <w:tcPr>
                  <w:tcW w:w="2500" w:type="pct"/>
                </w:tcPr>
                <w:p w14:paraId="0FDB6DBC" w14:textId="16B14136" w:rsidR="00E42374" w:rsidRPr="0049085E" w:rsidRDefault="00E42374" w:rsidP="00B07DBA"/>
              </w:tc>
            </w:tr>
            <w:tr w:rsidR="00E42374" w:rsidRPr="0049085E" w14:paraId="46691649" w14:textId="77777777" w:rsidTr="00B07DBA">
              <w:tc>
                <w:tcPr>
                  <w:tcW w:w="2500" w:type="pct"/>
                </w:tcPr>
                <w:p w14:paraId="4E0A8AAE" w14:textId="77777777" w:rsidR="00E42374" w:rsidRPr="0049085E" w:rsidRDefault="00E42374" w:rsidP="00B07DBA">
                  <w:r>
                    <w:t>symboolcode</w:t>
                  </w:r>
                </w:p>
              </w:tc>
              <w:tc>
                <w:tcPr>
                  <w:tcW w:w="2500" w:type="pct"/>
                </w:tcPr>
                <w:p w14:paraId="0577223C" w14:textId="675F3413" w:rsidR="00E42374" w:rsidRDefault="00E42374" w:rsidP="00B07DBA"/>
              </w:tc>
            </w:tr>
            <w:tr w:rsidR="00E42374" w:rsidRPr="0049085E" w14:paraId="3E8D31C6" w14:textId="77777777" w:rsidTr="00B07DBA">
              <w:tc>
                <w:tcPr>
                  <w:tcW w:w="2500" w:type="pct"/>
                </w:tcPr>
                <w:p w14:paraId="4888DB17" w14:textId="77777777" w:rsidR="00E42374" w:rsidRPr="0049085E" w:rsidRDefault="00E42374" w:rsidP="00B07DBA">
                  <w:r w:rsidRPr="0049085E">
                    <w:t>nauwkeurigheid</w:t>
                  </w:r>
                </w:p>
              </w:tc>
              <w:tc>
                <w:tcPr>
                  <w:tcW w:w="2500" w:type="pct"/>
                </w:tcPr>
                <w:p w14:paraId="4549E2C3" w14:textId="162EDED3" w:rsidR="00E42374" w:rsidRPr="0049085E" w:rsidRDefault="00E42374" w:rsidP="00B07DBA"/>
              </w:tc>
            </w:tr>
            <w:tr w:rsidR="00E42374" w:rsidRPr="0049085E" w14:paraId="358658CA" w14:textId="77777777" w:rsidTr="00B07DBA">
              <w:tc>
                <w:tcPr>
                  <w:tcW w:w="2500" w:type="pct"/>
                </w:tcPr>
                <w:p w14:paraId="49BB5817" w14:textId="77777777" w:rsidR="00E42374" w:rsidRPr="0049085E" w:rsidRDefault="00E42374" w:rsidP="00B07DBA">
                  <w:r w:rsidRPr="0049085E">
                    <w:t>bron</w:t>
                  </w:r>
                  <w:r>
                    <w:t>N</w:t>
                  </w:r>
                  <w:r w:rsidRPr="0049085E">
                    <w:t>auwkeurigheid</w:t>
                  </w:r>
                </w:p>
              </w:tc>
              <w:tc>
                <w:tcPr>
                  <w:tcW w:w="2500" w:type="pct"/>
                </w:tcPr>
                <w:p w14:paraId="332F380F" w14:textId="652B6386" w:rsidR="00E42374" w:rsidRPr="0049085E" w:rsidRDefault="00E42374" w:rsidP="00B07DBA">
                  <w:r>
                    <w:t>geen</w:t>
                  </w:r>
                </w:p>
              </w:tc>
            </w:tr>
            <w:tr w:rsidR="00E42374" w:rsidRPr="0049085E" w14:paraId="0BD2CFE5" w14:textId="77777777" w:rsidTr="00B07DBA">
              <w:tc>
                <w:tcPr>
                  <w:tcW w:w="2500" w:type="pct"/>
                </w:tcPr>
                <w:p w14:paraId="7E08FFD7" w14:textId="77777777" w:rsidR="00E42374" w:rsidRPr="0049085E" w:rsidRDefault="00E42374" w:rsidP="00B07DBA">
                  <w:r>
                    <w:t>idealisatie</w:t>
                  </w:r>
                </w:p>
              </w:tc>
              <w:tc>
                <w:tcPr>
                  <w:tcW w:w="2500" w:type="pct"/>
                </w:tcPr>
                <w:p w14:paraId="3A4BDFBB" w14:textId="2C92AB6C" w:rsidR="00E42374" w:rsidRPr="0049085E" w:rsidRDefault="00E42374" w:rsidP="00B07DBA">
                  <w:r>
                    <w:t>geen</w:t>
                  </w:r>
                </w:p>
              </w:tc>
            </w:tr>
          </w:tbl>
          <w:p w14:paraId="317E3831" w14:textId="77777777" w:rsidR="00E42374" w:rsidRPr="00D631F2" w:rsidRDefault="00E42374" w:rsidP="00B07DBA"/>
        </w:tc>
      </w:tr>
    </w:tbl>
    <w:p w14:paraId="42B7295C" w14:textId="738DA8B8" w:rsidR="00E42374" w:rsidRDefault="00E42374">
      <w:pPr>
        <w:pStyle w:val="Tekstopmerking"/>
      </w:pPr>
    </w:p>
  </w:comment>
  <w:comment w:id="246" w:author="Peeters, Jerry" w:date="2021-03-22T15:2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67705C6"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1AA89D8"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D324D0F" w14:textId="77777777" w:rsidTr="00B07DBA">
        <w:tc>
          <w:tcPr>
            <w:tcW w:w="2500" w:type="pct"/>
          </w:tcPr>
          <w:p w14:paraId="5F2562C1" w14:textId="77777777" w:rsidR="00E42374" w:rsidRPr="00D631F2" w:rsidRDefault="00E42374" w:rsidP="00B07DBA">
            <w:r w:rsidRPr="00D631F2">
              <w:t>activiteit</w:t>
            </w:r>
            <w:r>
              <w:t>en</w:t>
            </w:r>
          </w:p>
        </w:tc>
        <w:tc>
          <w:tcPr>
            <w:tcW w:w="2500" w:type="pct"/>
          </w:tcPr>
          <w:p w14:paraId="384A808C" w14:textId="658AEE85" w:rsidR="00E42374" w:rsidRPr="00D631F2" w:rsidRDefault="00E42374" w:rsidP="00B07DBA">
            <w:r>
              <w:t>wonen</w:t>
            </w:r>
          </w:p>
        </w:tc>
      </w:tr>
      <w:tr w:rsidR="00E42374" w:rsidRPr="00D631F2" w14:paraId="1D75C66B" w14:textId="77777777" w:rsidTr="00B07DBA">
        <w:tc>
          <w:tcPr>
            <w:tcW w:w="2500" w:type="pct"/>
          </w:tcPr>
          <w:p w14:paraId="2DC2F5E4" w14:textId="77777777" w:rsidR="00E42374" w:rsidRPr="00D631F2" w:rsidRDefault="00E42374" w:rsidP="00B07DBA">
            <w:r w:rsidRPr="00D631F2">
              <w:t>activiteitengroep</w:t>
            </w:r>
          </w:p>
        </w:tc>
        <w:tc>
          <w:tcPr>
            <w:tcW w:w="2500" w:type="pct"/>
          </w:tcPr>
          <w:p w14:paraId="2B600392" w14:textId="75763A90" w:rsidR="00E42374" w:rsidRPr="00D631F2" w:rsidRDefault="00E42374" w:rsidP="00B07DBA">
            <w:r>
              <w:t>http://standaarden.omgevingswet.overheid.nl/activiteit/id/concept/Woonactiviteit</w:t>
            </w:r>
          </w:p>
        </w:tc>
      </w:tr>
      <w:tr w:rsidR="00E42374" w:rsidRPr="00D631F2" w14:paraId="05492DFA" w14:textId="77777777" w:rsidTr="00B07DBA">
        <w:tc>
          <w:tcPr>
            <w:tcW w:w="2500" w:type="pct"/>
          </w:tcPr>
          <w:p w14:paraId="4A49AA32" w14:textId="77777777" w:rsidR="00E42374" w:rsidRPr="00D631F2" w:rsidRDefault="00E42374" w:rsidP="00B07DBA">
            <w:r>
              <w:t>activiteitregelkwalificatie</w:t>
            </w:r>
          </w:p>
        </w:tc>
        <w:tc>
          <w:tcPr>
            <w:tcW w:w="2500" w:type="pct"/>
          </w:tcPr>
          <w:p w14:paraId="07132A44" w14:textId="50A78134" w:rsidR="00E42374" w:rsidRPr="00D631F2" w:rsidRDefault="00E42374" w:rsidP="00B07DBA">
            <w:r>
              <w:t>geen</w:t>
            </w:r>
          </w:p>
        </w:tc>
      </w:tr>
      <w:tr w:rsidR="00E42374" w:rsidRPr="00D631F2" w14:paraId="1763CB9D"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C60819F"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7576EE" w14:textId="77777777" w:rsidR="00E42374" w:rsidRPr="0049085E" w:rsidRDefault="00E42374" w:rsidP="00B07DBA">
                  <w:r w:rsidRPr="0049085E">
                    <w:t>Locatie</w:t>
                  </w:r>
                </w:p>
              </w:tc>
            </w:tr>
            <w:tr w:rsidR="00E42374" w:rsidRPr="0049085E" w14:paraId="04ED43DD" w14:textId="77777777" w:rsidTr="00B07DBA">
              <w:tc>
                <w:tcPr>
                  <w:tcW w:w="2500" w:type="pct"/>
                </w:tcPr>
                <w:p w14:paraId="0D597F97" w14:textId="77777777" w:rsidR="00E42374" w:rsidRPr="0049085E" w:rsidRDefault="00E42374" w:rsidP="00B07DBA">
                  <w:r w:rsidRPr="0049085E">
                    <w:t>geometrie</w:t>
                  </w:r>
                </w:p>
              </w:tc>
              <w:tc>
                <w:tcPr>
                  <w:tcW w:w="2500" w:type="pct"/>
                </w:tcPr>
                <w:p w14:paraId="3D807AA1" w14:textId="61821C3B" w:rsidR="00E42374" w:rsidRPr="0049085E" w:rsidRDefault="00E42374" w:rsidP="00B07DBA">
                  <w:r>
                    <w:t>gebiedstype woongebied variant 1.gml; gebiedstype woongebied variant 2.gml</w:t>
                  </w:r>
                </w:p>
              </w:tc>
            </w:tr>
            <w:tr w:rsidR="00E42374" w:rsidRPr="0049085E" w14:paraId="36FDF254" w14:textId="77777777" w:rsidTr="00B07DBA">
              <w:tc>
                <w:tcPr>
                  <w:tcW w:w="2500" w:type="pct"/>
                </w:tcPr>
                <w:p w14:paraId="1D5132CE" w14:textId="77777777" w:rsidR="00E42374" w:rsidRPr="0049085E" w:rsidRDefault="00E42374" w:rsidP="00B07DBA">
                  <w:r w:rsidRPr="0049085E">
                    <w:t>noemer</w:t>
                  </w:r>
                </w:p>
              </w:tc>
              <w:tc>
                <w:tcPr>
                  <w:tcW w:w="2500" w:type="pct"/>
                </w:tcPr>
                <w:p w14:paraId="4F16C12E" w14:textId="02FB574F" w:rsidR="00E42374" w:rsidRPr="0049085E" w:rsidRDefault="00E42374" w:rsidP="00B07DBA"/>
              </w:tc>
            </w:tr>
            <w:tr w:rsidR="00E42374" w:rsidRPr="0049085E" w14:paraId="387EEAFF" w14:textId="77777777" w:rsidTr="00B07DBA">
              <w:tc>
                <w:tcPr>
                  <w:tcW w:w="2500" w:type="pct"/>
                </w:tcPr>
                <w:p w14:paraId="47465A94" w14:textId="77777777" w:rsidR="00E42374" w:rsidRPr="0049085E" w:rsidRDefault="00E42374" w:rsidP="00B07DBA">
                  <w:r>
                    <w:t>symboolcode</w:t>
                  </w:r>
                </w:p>
              </w:tc>
              <w:tc>
                <w:tcPr>
                  <w:tcW w:w="2500" w:type="pct"/>
                </w:tcPr>
                <w:p w14:paraId="710DC657" w14:textId="079DB282" w:rsidR="00E42374" w:rsidRDefault="00E42374" w:rsidP="00B07DBA"/>
              </w:tc>
            </w:tr>
            <w:tr w:rsidR="00E42374" w:rsidRPr="0049085E" w14:paraId="61E5381E" w14:textId="77777777" w:rsidTr="00B07DBA">
              <w:tc>
                <w:tcPr>
                  <w:tcW w:w="2500" w:type="pct"/>
                </w:tcPr>
                <w:p w14:paraId="780A07FC" w14:textId="77777777" w:rsidR="00E42374" w:rsidRPr="0049085E" w:rsidRDefault="00E42374" w:rsidP="00B07DBA">
                  <w:r w:rsidRPr="0049085E">
                    <w:t>nauwkeurigheid</w:t>
                  </w:r>
                </w:p>
              </w:tc>
              <w:tc>
                <w:tcPr>
                  <w:tcW w:w="2500" w:type="pct"/>
                </w:tcPr>
                <w:p w14:paraId="33E13619" w14:textId="04F31E52" w:rsidR="00E42374" w:rsidRPr="0049085E" w:rsidRDefault="00E42374" w:rsidP="00B07DBA"/>
              </w:tc>
            </w:tr>
            <w:tr w:rsidR="00E42374" w:rsidRPr="0049085E" w14:paraId="5BD8B174" w14:textId="77777777" w:rsidTr="00B07DBA">
              <w:tc>
                <w:tcPr>
                  <w:tcW w:w="2500" w:type="pct"/>
                </w:tcPr>
                <w:p w14:paraId="31A6CB57" w14:textId="77777777" w:rsidR="00E42374" w:rsidRPr="0049085E" w:rsidRDefault="00E42374" w:rsidP="00B07DBA">
                  <w:r w:rsidRPr="0049085E">
                    <w:t>bron</w:t>
                  </w:r>
                  <w:r>
                    <w:t>N</w:t>
                  </w:r>
                  <w:r w:rsidRPr="0049085E">
                    <w:t>auwkeurigheid</w:t>
                  </w:r>
                </w:p>
              </w:tc>
              <w:tc>
                <w:tcPr>
                  <w:tcW w:w="2500" w:type="pct"/>
                </w:tcPr>
                <w:p w14:paraId="66D3866B" w14:textId="049C852F" w:rsidR="00E42374" w:rsidRPr="0049085E" w:rsidRDefault="00E42374" w:rsidP="00B07DBA">
                  <w:r>
                    <w:t>geen</w:t>
                  </w:r>
                </w:p>
              </w:tc>
            </w:tr>
            <w:tr w:rsidR="00E42374" w:rsidRPr="0049085E" w14:paraId="41BD27C4" w14:textId="77777777" w:rsidTr="00B07DBA">
              <w:tc>
                <w:tcPr>
                  <w:tcW w:w="2500" w:type="pct"/>
                </w:tcPr>
                <w:p w14:paraId="231C8F47" w14:textId="77777777" w:rsidR="00E42374" w:rsidRPr="0049085E" w:rsidRDefault="00E42374" w:rsidP="00B07DBA">
                  <w:r>
                    <w:t>idealisatie</w:t>
                  </w:r>
                </w:p>
              </w:tc>
              <w:tc>
                <w:tcPr>
                  <w:tcW w:w="2500" w:type="pct"/>
                </w:tcPr>
                <w:p w14:paraId="19B14BFF" w14:textId="2A31B642" w:rsidR="00E42374" w:rsidRPr="0049085E" w:rsidRDefault="00E42374" w:rsidP="00B07DBA">
                  <w:r>
                    <w:t>geen</w:t>
                  </w:r>
                </w:p>
              </w:tc>
            </w:tr>
          </w:tbl>
          <w:p w14:paraId="10AB518A" w14:textId="77777777" w:rsidR="00E42374" w:rsidRPr="00D631F2" w:rsidRDefault="00E42374" w:rsidP="00B07DBA"/>
        </w:tc>
      </w:tr>
    </w:tbl>
    <w:p w14:paraId="529E4163" w14:textId="43EF4BDB" w:rsidR="00E42374" w:rsidRDefault="00E42374">
      <w:pPr>
        <w:pStyle w:val="Tekstopmerking"/>
      </w:pPr>
    </w:p>
  </w:comment>
  <w:comment w:id="247" w:author="Peeters, Jerry" w:date="2021-03-22T15:2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6980A48"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40673DF"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7D3329A" w14:textId="77777777" w:rsidTr="00B07DBA">
        <w:tc>
          <w:tcPr>
            <w:tcW w:w="2500" w:type="pct"/>
          </w:tcPr>
          <w:p w14:paraId="61CF1E95" w14:textId="77777777" w:rsidR="00E42374" w:rsidRPr="00D631F2" w:rsidRDefault="00E42374" w:rsidP="00B07DBA">
            <w:r w:rsidRPr="00D631F2">
              <w:t>activiteit</w:t>
            </w:r>
            <w:r>
              <w:t>en</w:t>
            </w:r>
          </w:p>
        </w:tc>
        <w:tc>
          <w:tcPr>
            <w:tcW w:w="2500" w:type="pct"/>
          </w:tcPr>
          <w:p w14:paraId="61D51D55" w14:textId="0BCCD26F" w:rsidR="00E42374" w:rsidRPr="00D631F2" w:rsidRDefault="00E42374" w:rsidP="00B07DBA">
            <w:r>
              <w:t>wonen</w:t>
            </w:r>
          </w:p>
        </w:tc>
      </w:tr>
      <w:tr w:rsidR="00E42374" w:rsidRPr="00D631F2" w14:paraId="31DB8D4B" w14:textId="77777777" w:rsidTr="00B07DBA">
        <w:tc>
          <w:tcPr>
            <w:tcW w:w="2500" w:type="pct"/>
          </w:tcPr>
          <w:p w14:paraId="0C4906EE" w14:textId="77777777" w:rsidR="00E42374" w:rsidRPr="00D631F2" w:rsidRDefault="00E42374" w:rsidP="00B07DBA">
            <w:r w:rsidRPr="00D631F2">
              <w:t>activiteitengroep</w:t>
            </w:r>
          </w:p>
        </w:tc>
        <w:tc>
          <w:tcPr>
            <w:tcW w:w="2500" w:type="pct"/>
          </w:tcPr>
          <w:p w14:paraId="689B88CA" w14:textId="282A56EC" w:rsidR="00E42374" w:rsidRPr="00D631F2" w:rsidRDefault="00E42374" w:rsidP="00B07DBA">
            <w:r>
              <w:t>http://standaarden.omgevingswet.overheid.nl/activiteit/id/concept/Woonactiviteit</w:t>
            </w:r>
          </w:p>
        </w:tc>
      </w:tr>
      <w:tr w:rsidR="00E42374" w:rsidRPr="00D631F2" w14:paraId="7C3BC822" w14:textId="77777777" w:rsidTr="00B07DBA">
        <w:tc>
          <w:tcPr>
            <w:tcW w:w="2500" w:type="pct"/>
          </w:tcPr>
          <w:p w14:paraId="4EC83CE7" w14:textId="77777777" w:rsidR="00E42374" w:rsidRPr="00D631F2" w:rsidRDefault="00E42374" w:rsidP="00B07DBA">
            <w:r>
              <w:t>activiteitregelkwalificatie</w:t>
            </w:r>
          </w:p>
        </w:tc>
        <w:tc>
          <w:tcPr>
            <w:tcW w:w="2500" w:type="pct"/>
          </w:tcPr>
          <w:p w14:paraId="72D54EC5" w14:textId="206915ED" w:rsidR="00E42374" w:rsidRPr="00D631F2" w:rsidRDefault="00E42374" w:rsidP="00B07DBA">
            <w:r>
              <w:t>geen</w:t>
            </w:r>
          </w:p>
        </w:tc>
      </w:tr>
      <w:tr w:rsidR="00E42374" w:rsidRPr="00D631F2" w14:paraId="4684BDD1"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7020C25"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C79C833" w14:textId="77777777" w:rsidR="00E42374" w:rsidRPr="0049085E" w:rsidRDefault="00E42374" w:rsidP="00B07DBA">
                  <w:r w:rsidRPr="0049085E">
                    <w:t>Locatie</w:t>
                  </w:r>
                </w:p>
              </w:tc>
            </w:tr>
            <w:tr w:rsidR="00E42374" w:rsidRPr="0049085E" w14:paraId="2C55C48B" w14:textId="77777777" w:rsidTr="00B07DBA">
              <w:tc>
                <w:tcPr>
                  <w:tcW w:w="2500" w:type="pct"/>
                </w:tcPr>
                <w:p w14:paraId="7498A315" w14:textId="77777777" w:rsidR="00E42374" w:rsidRPr="0049085E" w:rsidRDefault="00E42374" w:rsidP="00B07DBA">
                  <w:r w:rsidRPr="0049085E">
                    <w:t>geometrie</w:t>
                  </w:r>
                </w:p>
              </w:tc>
              <w:tc>
                <w:tcPr>
                  <w:tcW w:w="2500" w:type="pct"/>
                </w:tcPr>
                <w:p w14:paraId="1EB54CF3" w14:textId="26264F07" w:rsidR="00E42374" w:rsidRPr="0049085E" w:rsidRDefault="00E42374" w:rsidP="00B07DBA">
                  <w:r>
                    <w:t>gebiedstype woongebied variant 1.gml; gebiedstype woongebied variant 2.gml</w:t>
                  </w:r>
                </w:p>
              </w:tc>
            </w:tr>
            <w:tr w:rsidR="00E42374" w:rsidRPr="0049085E" w14:paraId="2DF8C1A5" w14:textId="77777777" w:rsidTr="00B07DBA">
              <w:tc>
                <w:tcPr>
                  <w:tcW w:w="2500" w:type="pct"/>
                </w:tcPr>
                <w:p w14:paraId="7161E029" w14:textId="77777777" w:rsidR="00E42374" w:rsidRPr="0049085E" w:rsidRDefault="00E42374" w:rsidP="00B07DBA">
                  <w:r w:rsidRPr="0049085E">
                    <w:t>noemer</w:t>
                  </w:r>
                </w:p>
              </w:tc>
              <w:tc>
                <w:tcPr>
                  <w:tcW w:w="2500" w:type="pct"/>
                </w:tcPr>
                <w:p w14:paraId="52E172AA" w14:textId="13BD4DF6" w:rsidR="00E42374" w:rsidRPr="0049085E" w:rsidRDefault="00E42374" w:rsidP="00B07DBA"/>
              </w:tc>
            </w:tr>
            <w:tr w:rsidR="00E42374" w:rsidRPr="0049085E" w14:paraId="335C628A" w14:textId="77777777" w:rsidTr="00B07DBA">
              <w:tc>
                <w:tcPr>
                  <w:tcW w:w="2500" w:type="pct"/>
                </w:tcPr>
                <w:p w14:paraId="3B29A145" w14:textId="77777777" w:rsidR="00E42374" w:rsidRPr="0049085E" w:rsidRDefault="00E42374" w:rsidP="00B07DBA">
                  <w:r>
                    <w:t>symboolcode</w:t>
                  </w:r>
                </w:p>
              </w:tc>
              <w:tc>
                <w:tcPr>
                  <w:tcW w:w="2500" w:type="pct"/>
                </w:tcPr>
                <w:p w14:paraId="471CB519" w14:textId="09D0E834" w:rsidR="00E42374" w:rsidRDefault="00E42374" w:rsidP="00B07DBA"/>
              </w:tc>
            </w:tr>
            <w:tr w:rsidR="00E42374" w:rsidRPr="0049085E" w14:paraId="26076488" w14:textId="77777777" w:rsidTr="00B07DBA">
              <w:tc>
                <w:tcPr>
                  <w:tcW w:w="2500" w:type="pct"/>
                </w:tcPr>
                <w:p w14:paraId="7A3D1588" w14:textId="77777777" w:rsidR="00E42374" w:rsidRPr="0049085E" w:rsidRDefault="00E42374" w:rsidP="00B07DBA">
                  <w:r w:rsidRPr="0049085E">
                    <w:t>nauwkeurigheid</w:t>
                  </w:r>
                </w:p>
              </w:tc>
              <w:tc>
                <w:tcPr>
                  <w:tcW w:w="2500" w:type="pct"/>
                </w:tcPr>
                <w:p w14:paraId="146FF49A" w14:textId="667DA94F" w:rsidR="00E42374" w:rsidRPr="0049085E" w:rsidRDefault="00E42374" w:rsidP="00B07DBA"/>
              </w:tc>
            </w:tr>
            <w:tr w:rsidR="00E42374" w:rsidRPr="0049085E" w14:paraId="4AD5E20E" w14:textId="77777777" w:rsidTr="00B07DBA">
              <w:tc>
                <w:tcPr>
                  <w:tcW w:w="2500" w:type="pct"/>
                </w:tcPr>
                <w:p w14:paraId="04A86BCF" w14:textId="77777777" w:rsidR="00E42374" w:rsidRPr="0049085E" w:rsidRDefault="00E42374" w:rsidP="00B07DBA">
                  <w:r w:rsidRPr="0049085E">
                    <w:t>bron</w:t>
                  </w:r>
                  <w:r>
                    <w:t>N</w:t>
                  </w:r>
                  <w:r w:rsidRPr="0049085E">
                    <w:t>auwkeurigheid</w:t>
                  </w:r>
                </w:p>
              </w:tc>
              <w:tc>
                <w:tcPr>
                  <w:tcW w:w="2500" w:type="pct"/>
                </w:tcPr>
                <w:p w14:paraId="4C3C92BB" w14:textId="56E1CB34" w:rsidR="00E42374" w:rsidRPr="0049085E" w:rsidRDefault="00E42374" w:rsidP="00B07DBA">
                  <w:r>
                    <w:t>geen</w:t>
                  </w:r>
                </w:p>
              </w:tc>
            </w:tr>
            <w:tr w:rsidR="00E42374" w:rsidRPr="0049085E" w14:paraId="0D7B3796" w14:textId="77777777" w:rsidTr="00B07DBA">
              <w:tc>
                <w:tcPr>
                  <w:tcW w:w="2500" w:type="pct"/>
                </w:tcPr>
                <w:p w14:paraId="0A4E0FED" w14:textId="77777777" w:rsidR="00E42374" w:rsidRPr="0049085E" w:rsidRDefault="00E42374" w:rsidP="00B07DBA">
                  <w:r>
                    <w:t>idealisatie</w:t>
                  </w:r>
                </w:p>
              </w:tc>
              <w:tc>
                <w:tcPr>
                  <w:tcW w:w="2500" w:type="pct"/>
                </w:tcPr>
                <w:p w14:paraId="6FC5AC98" w14:textId="2947A518" w:rsidR="00E42374" w:rsidRPr="0049085E" w:rsidRDefault="00E42374" w:rsidP="00B07DBA">
                  <w:r>
                    <w:t>geen</w:t>
                  </w:r>
                </w:p>
              </w:tc>
            </w:tr>
          </w:tbl>
          <w:p w14:paraId="4B102C6A" w14:textId="77777777" w:rsidR="00E42374" w:rsidRPr="00D631F2" w:rsidRDefault="00E42374" w:rsidP="00B07DBA"/>
        </w:tc>
      </w:tr>
    </w:tbl>
    <w:p w14:paraId="5BEFB233" w14:textId="4754BB6A" w:rsidR="00E42374" w:rsidRDefault="00E42374">
      <w:pPr>
        <w:pStyle w:val="Tekstopmerking"/>
      </w:pPr>
    </w:p>
  </w:comment>
  <w:comment w:id="248" w:author="Peeters, Jerry" w:date="2021-03-22T15:2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7C9B57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B60423"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AFF62F9" w14:textId="77777777" w:rsidTr="00B07DBA">
        <w:tc>
          <w:tcPr>
            <w:tcW w:w="2500" w:type="pct"/>
          </w:tcPr>
          <w:p w14:paraId="70436EB8" w14:textId="77777777" w:rsidR="00E42374" w:rsidRPr="00D631F2" w:rsidRDefault="00E42374" w:rsidP="00B07DBA">
            <w:r w:rsidRPr="00D631F2">
              <w:t>activiteit</w:t>
            </w:r>
            <w:r>
              <w:t>en</w:t>
            </w:r>
          </w:p>
        </w:tc>
        <w:tc>
          <w:tcPr>
            <w:tcW w:w="2500" w:type="pct"/>
          </w:tcPr>
          <w:p w14:paraId="65FB7689" w14:textId="7BB7A83B" w:rsidR="00E42374" w:rsidRPr="00D631F2" w:rsidRDefault="00E42374" w:rsidP="00B07DBA">
            <w:r>
              <w:t>wonen</w:t>
            </w:r>
          </w:p>
        </w:tc>
      </w:tr>
      <w:tr w:rsidR="00E42374" w:rsidRPr="00D631F2" w14:paraId="7928F917" w14:textId="77777777" w:rsidTr="00B07DBA">
        <w:tc>
          <w:tcPr>
            <w:tcW w:w="2500" w:type="pct"/>
          </w:tcPr>
          <w:p w14:paraId="3284D84E" w14:textId="77777777" w:rsidR="00E42374" w:rsidRPr="00D631F2" w:rsidRDefault="00E42374" w:rsidP="00B07DBA">
            <w:r w:rsidRPr="00D631F2">
              <w:t>activiteitengroep</w:t>
            </w:r>
          </w:p>
        </w:tc>
        <w:tc>
          <w:tcPr>
            <w:tcW w:w="2500" w:type="pct"/>
          </w:tcPr>
          <w:p w14:paraId="2D6AE6E7" w14:textId="520D6C16" w:rsidR="00E42374" w:rsidRPr="00D631F2" w:rsidRDefault="00E42374" w:rsidP="00B07DBA">
            <w:r>
              <w:t>http://standaarden.omgevingswet.overheid.nl/activiteit/id/concept/Woonactiviteit</w:t>
            </w:r>
          </w:p>
        </w:tc>
      </w:tr>
      <w:tr w:rsidR="00E42374" w:rsidRPr="00D631F2" w14:paraId="6A01D5FD" w14:textId="77777777" w:rsidTr="00B07DBA">
        <w:tc>
          <w:tcPr>
            <w:tcW w:w="2500" w:type="pct"/>
          </w:tcPr>
          <w:p w14:paraId="33E8EB01" w14:textId="77777777" w:rsidR="00E42374" w:rsidRPr="00D631F2" w:rsidRDefault="00E42374" w:rsidP="00B07DBA">
            <w:r>
              <w:t>activiteitregelkwalificatie</w:t>
            </w:r>
          </w:p>
        </w:tc>
        <w:tc>
          <w:tcPr>
            <w:tcW w:w="2500" w:type="pct"/>
          </w:tcPr>
          <w:p w14:paraId="098C64C0" w14:textId="09798C02" w:rsidR="00E42374" w:rsidRPr="00D631F2" w:rsidRDefault="00E42374" w:rsidP="00B07DBA">
            <w:r>
              <w:t>geen</w:t>
            </w:r>
          </w:p>
        </w:tc>
      </w:tr>
      <w:tr w:rsidR="00E42374" w:rsidRPr="00D631F2" w14:paraId="3F18D567"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C36E6A0"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7B4C9C" w14:textId="77777777" w:rsidR="00E42374" w:rsidRPr="0049085E" w:rsidRDefault="00E42374" w:rsidP="00B07DBA">
                  <w:r w:rsidRPr="0049085E">
                    <w:t>Locatie</w:t>
                  </w:r>
                </w:p>
              </w:tc>
            </w:tr>
            <w:tr w:rsidR="00E42374" w:rsidRPr="0049085E" w14:paraId="21E61FC1" w14:textId="77777777" w:rsidTr="00B07DBA">
              <w:tc>
                <w:tcPr>
                  <w:tcW w:w="2500" w:type="pct"/>
                </w:tcPr>
                <w:p w14:paraId="313A3575" w14:textId="77777777" w:rsidR="00E42374" w:rsidRPr="0049085E" w:rsidRDefault="00E42374" w:rsidP="00B07DBA">
                  <w:r w:rsidRPr="0049085E">
                    <w:t>geometrie</w:t>
                  </w:r>
                </w:p>
              </w:tc>
              <w:tc>
                <w:tcPr>
                  <w:tcW w:w="2500" w:type="pct"/>
                </w:tcPr>
                <w:p w14:paraId="21219F39" w14:textId="6045521C" w:rsidR="00E42374" w:rsidRPr="0049085E" w:rsidRDefault="00E42374" w:rsidP="00B07DBA">
                  <w:r>
                    <w:t>gebiedstype woongebied variant 1.gml; gebiedstype woongebied variant 2.gml</w:t>
                  </w:r>
                </w:p>
              </w:tc>
            </w:tr>
            <w:tr w:rsidR="00E42374" w:rsidRPr="0049085E" w14:paraId="1FF4CC40" w14:textId="77777777" w:rsidTr="00B07DBA">
              <w:tc>
                <w:tcPr>
                  <w:tcW w:w="2500" w:type="pct"/>
                </w:tcPr>
                <w:p w14:paraId="145D04FC" w14:textId="77777777" w:rsidR="00E42374" w:rsidRPr="0049085E" w:rsidRDefault="00E42374" w:rsidP="00B07DBA">
                  <w:r w:rsidRPr="0049085E">
                    <w:t>noemer</w:t>
                  </w:r>
                </w:p>
              </w:tc>
              <w:tc>
                <w:tcPr>
                  <w:tcW w:w="2500" w:type="pct"/>
                </w:tcPr>
                <w:p w14:paraId="4F94F12B" w14:textId="542D3D09" w:rsidR="00E42374" w:rsidRPr="0049085E" w:rsidRDefault="00E42374" w:rsidP="00B07DBA"/>
              </w:tc>
            </w:tr>
            <w:tr w:rsidR="00E42374" w:rsidRPr="0049085E" w14:paraId="16BC94DB" w14:textId="77777777" w:rsidTr="00B07DBA">
              <w:tc>
                <w:tcPr>
                  <w:tcW w:w="2500" w:type="pct"/>
                </w:tcPr>
                <w:p w14:paraId="0D4C6D9F" w14:textId="77777777" w:rsidR="00E42374" w:rsidRPr="0049085E" w:rsidRDefault="00E42374" w:rsidP="00B07DBA">
                  <w:r>
                    <w:t>symboolcode</w:t>
                  </w:r>
                </w:p>
              </w:tc>
              <w:tc>
                <w:tcPr>
                  <w:tcW w:w="2500" w:type="pct"/>
                </w:tcPr>
                <w:p w14:paraId="48163358" w14:textId="340D11CD" w:rsidR="00E42374" w:rsidRDefault="00E42374" w:rsidP="00B07DBA"/>
              </w:tc>
            </w:tr>
            <w:tr w:rsidR="00E42374" w:rsidRPr="0049085E" w14:paraId="59B3B297" w14:textId="77777777" w:rsidTr="00B07DBA">
              <w:tc>
                <w:tcPr>
                  <w:tcW w:w="2500" w:type="pct"/>
                </w:tcPr>
                <w:p w14:paraId="5BA75FE3" w14:textId="77777777" w:rsidR="00E42374" w:rsidRPr="0049085E" w:rsidRDefault="00E42374" w:rsidP="00B07DBA">
                  <w:r w:rsidRPr="0049085E">
                    <w:t>nauwkeurigheid</w:t>
                  </w:r>
                </w:p>
              </w:tc>
              <w:tc>
                <w:tcPr>
                  <w:tcW w:w="2500" w:type="pct"/>
                </w:tcPr>
                <w:p w14:paraId="3F16687F" w14:textId="795D9067" w:rsidR="00E42374" w:rsidRPr="0049085E" w:rsidRDefault="00E42374" w:rsidP="00B07DBA"/>
              </w:tc>
            </w:tr>
            <w:tr w:rsidR="00E42374" w:rsidRPr="0049085E" w14:paraId="3FD0E4CD" w14:textId="77777777" w:rsidTr="00B07DBA">
              <w:tc>
                <w:tcPr>
                  <w:tcW w:w="2500" w:type="pct"/>
                </w:tcPr>
                <w:p w14:paraId="5DD73E9E" w14:textId="77777777" w:rsidR="00E42374" w:rsidRPr="0049085E" w:rsidRDefault="00E42374" w:rsidP="00B07DBA">
                  <w:r w:rsidRPr="0049085E">
                    <w:t>bron</w:t>
                  </w:r>
                  <w:r>
                    <w:t>N</w:t>
                  </w:r>
                  <w:r w:rsidRPr="0049085E">
                    <w:t>auwkeurigheid</w:t>
                  </w:r>
                </w:p>
              </w:tc>
              <w:tc>
                <w:tcPr>
                  <w:tcW w:w="2500" w:type="pct"/>
                </w:tcPr>
                <w:p w14:paraId="258A2597" w14:textId="022D33D1" w:rsidR="00E42374" w:rsidRPr="0049085E" w:rsidRDefault="00E42374" w:rsidP="00B07DBA">
                  <w:r>
                    <w:t>geen</w:t>
                  </w:r>
                </w:p>
              </w:tc>
            </w:tr>
            <w:tr w:rsidR="00E42374" w:rsidRPr="0049085E" w14:paraId="39AE136C" w14:textId="77777777" w:rsidTr="00B07DBA">
              <w:tc>
                <w:tcPr>
                  <w:tcW w:w="2500" w:type="pct"/>
                </w:tcPr>
                <w:p w14:paraId="4BE6693C" w14:textId="77777777" w:rsidR="00E42374" w:rsidRPr="0049085E" w:rsidRDefault="00E42374" w:rsidP="00B07DBA">
                  <w:r>
                    <w:t>idealisatie</w:t>
                  </w:r>
                </w:p>
              </w:tc>
              <w:tc>
                <w:tcPr>
                  <w:tcW w:w="2500" w:type="pct"/>
                </w:tcPr>
                <w:p w14:paraId="615FF7B0" w14:textId="58DF897C" w:rsidR="00E42374" w:rsidRPr="0049085E" w:rsidRDefault="00E42374" w:rsidP="00B07DBA">
                  <w:r>
                    <w:t>geen</w:t>
                  </w:r>
                </w:p>
              </w:tc>
            </w:tr>
          </w:tbl>
          <w:p w14:paraId="662BF312" w14:textId="77777777" w:rsidR="00E42374" w:rsidRPr="00D631F2" w:rsidRDefault="00E42374" w:rsidP="00B07DBA"/>
        </w:tc>
      </w:tr>
    </w:tbl>
    <w:p w14:paraId="1A3B32B1" w14:textId="0AEED085" w:rsidR="00E42374" w:rsidRDefault="00E42374">
      <w:pPr>
        <w:pStyle w:val="Tekstopmerking"/>
      </w:pPr>
    </w:p>
  </w:comment>
  <w:comment w:id="251" w:author="Peeters, Jerry" w:date="2021-03-22T15:2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FCCD31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8DBE5D"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FF8B30D" w14:textId="77777777" w:rsidTr="00B07DBA">
        <w:tc>
          <w:tcPr>
            <w:tcW w:w="2500" w:type="pct"/>
          </w:tcPr>
          <w:p w14:paraId="4FCA38D9" w14:textId="77777777" w:rsidR="00E42374" w:rsidRPr="00D631F2" w:rsidRDefault="00E42374" w:rsidP="00B07DBA">
            <w:r w:rsidRPr="00D631F2">
              <w:t>activiteit</w:t>
            </w:r>
            <w:r>
              <w:t>en</w:t>
            </w:r>
          </w:p>
        </w:tc>
        <w:tc>
          <w:tcPr>
            <w:tcW w:w="2500" w:type="pct"/>
          </w:tcPr>
          <w:p w14:paraId="1BF3B879" w14:textId="16E98144" w:rsidR="00E42374" w:rsidRPr="00D631F2" w:rsidRDefault="00E42374" w:rsidP="00B07DBA">
            <w:r>
              <w:t>wonen</w:t>
            </w:r>
          </w:p>
        </w:tc>
      </w:tr>
      <w:tr w:rsidR="00E42374" w:rsidRPr="00D631F2" w14:paraId="6B62B5D8" w14:textId="77777777" w:rsidTr="00B07DBA">
        <w:tc>
          <w:tcPr>
            <w:tcW w:w="2500" w:type="pct"/>
          </w:tcPr>
          <w:p w14:paraId="32F9E34C" w14:textId="77777777" w:rsidR="00E42374" w:rsidRPr="00D631F2" w:rsidRDefault="00E42374" w:rsidP="00B07DBA">
            <w:r w:rsidRPr="00D631F2">
              <w:t>activiteitengroep</w:t>
            </w:r>
          </w:p>
        </w:tc>
        <w:tc>
          <w:tcPr>
            <w:tcW w:w="2500" w:type="pct"/>
          </w:tcPr>
          <w:p w14:paraId="3791B1E7" w14:textId="4060486A" w:rsidR="00E42374" w:rsidRPr="00D631F2" w:rsidRDefault="00E42374" w:rsidP="00B07DBA">
            <w:r>
              <w:t>http://standaarden.omgevingswet.overheid.nl/activiteit/id/concept/Woonactiviteit</w:t>
            </w:r>
          </w:p>
        </w:tc>
      </w:tr>
      <w:tr w:rsidR="00E42374" w:rsidRPr="00D631F2" w14:paraId="4C692AE9" w14:textId="77777777" w:rsidTr="00B07DBA">
        <w:tc>
          <w:tcPr>
            <w:tcW w:w="2500" w:type="pct"/>
          </w:tcPr>
          <w:p w14:paraId="44E711E2" w14:textId="77777777" w:rsidR="00E42374" w:rsidRPr="00D631F2" w:rsidRDefault="00E42374" w:rsidP="00B07DBA">
            <w:r>
              <w:t>activiteitregelkwalificatie</w:t>
            </w:r>
          </w:p>
        </w:tc>
        <w:tc>
          <w:tcPr>
            <w:tcW w:w="2500" w:type="pct"/>
          </w:tcPr>
          <w:p w14:paraId="6FA5F306" w14:textId="408DA515" w:rsidR="00E42374" w:rsidRPr="00D631F2" w:rsidRDefault="00E42374" w:rsidP="00B07DBA">
            <w:r>
              <w:t>geen</w:t>
            </w:r>
          </w:p>
        </w:tc>
      </w:tr>
      <w:tr w:rsidR="00E42374" w:rsidRPr="00D631F2" w14:paraId="0AEE915B"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9FAA22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99FFEB0" w14:textId="77777777" w:rsidR="00E42374" w:rsidRPr="0049085E" w:rsidRDefault="00E42374" w:rsidP="00B07DBA">
                  <w:r w:rsidRPr="0049085E">
                    <w:t>Locatie</w:t>
                  </w:r>
                </w:p>
              </w:tc>
            </w:tr>
            <w:tr w:rsidR="00E42374" w:rsidRPr="0049085E" w14:paraId="274AD37D" w14:textId="77777777" w:rsidTr="00B07DBA">
              <w:tc>
                <w:tcPr>
                  <w:tcW w:w="2500" w:type="pct"/>
                </w:tcPr>
                <w:p w14:paraId="6F2C2BC0" w14:textId="77777777" w:rsidR="00E42374" w:rsidRPr="0049085E" w:rsidRDefault="00E42374" w:rsidP="00B07DBA">
                  <w:r w:rsidRPr="0049085E">
                    <w:t>geometrie</w:t>
                  </w:r>
                </w:p>
              </w:tc>
              <w:tc>
                <w:tcPr>
                  <w:tcW w:w="2500" w:type="pct"/>
                </w:tcPr>
                <w:p w14:paraId="0C9766AE" w14:textId="77EF3051" w:rsidR="00E42374" w:rsidRPr="0049085E" w:rsidRDefault="00E42374" w:rsidP="00B07DBA">
                  <w:r>
                    <w:t>gemeente Zaanstad.gml</w:t>
                  </w:r>
                </w:p>
              </w:tc>
            </w:tr>
            <w:tr w:rsidR="00E42374" w:rsidRPr="0049085E" w14:paraId="6917DFDE" w14:textId="77777777" w:rsidTr="00B07DBA">
              <w:tc>
                <w:tcPr>
                  <w:tcW w:w="2500" w:type="pct"/>
                </w:tcPr>
                <w:p w14:paraId="7CA037AD" w14:textId="77777777" w:rsidR="00E42374" w:rsidRPr="0049085E" w:rsidRDefault="00E42374" w:rsidP="00B07DBA">
                  <w:r w:rsidRPr="0049085E">
                    <w:t>noemer</w:t>
                  </w:r>
                </w:p>
              </w:tc>
              <w:tc>
                <w:tcPr>
                  <w:tcW w:w="2500" w:type="pct"/>
                </w:tcPr>
                <w:p w14:paraId="2984DCD0" w14:textId="7D9EE0F3" w:rsidR="00E42374" w:rsidRPr="0049085E" w:rsidRDefault="00E42374" w:rsidP="00B07DBA"/>
              </w:tc>
            </w:tr>
            <w:tr w:rsidR="00E42374" w:rsidRPr="0049085E" w14:paraId="60611B2A" w14:textId="77777777" w:rsidTr="00B07DBA">
              <w:tc>
                <w:tcPr>
                  <w:tcW w:w="2500" w:type="pct"/>
                </w:tcPr>
                <w:p w14:paraId="53F42C5A" w14:textId="77777777" w:rsidR="00E42374" w:rsidRPr="0049085E" w:rsidRDefault="00E42374" w:rsidP="00B07DBA">
                  <w:r>
                    <w:t>symboolcode</w:t>
                  </w:r>
                </w:p>
              </w:tc>
              <w:tc>
                <w:tcPr>
                  <w:tcW w:w="2500" w:type="pct"/>
                </w:tcPr>
                <w:p w14:paraId="59565754" w14:textId="1F92D6EA" w:rsidR="00E42374" w:rsidRDefault="00E42374" w:rsidP="00B07DBA"/>
              </w:tc>
            </w:tr>
            <w:tr w:rsidR="00E42374" w:rsidRPr="0049085E" w14:paraId="60D8A729" w14:textId="77777777" w:rsidTr="00B07DBA">
              <w:tc>
                <w:tcPr>
                  <w:tcW w:w="2500" w:type="pct"/>
                </w:tcPr>
                <w:p w14:paraId="085BF872" w14:textId="77777777" w:rsidR="00E42374" w:rsidRPr="0049085E" w:rsidRDefault="00E42374" w:rsidP="00B07DBA">
                  <w:r w:rsidRPr="0049085E">
                    <w:t>nauwkeurigheid</w:t>
                  </w:r>
                </w:p>
              </w:tc>
              <w:tc>
                <w:tcPr>
                  <w:tcW w:w="2500" w:type="pct"/>
                </w:tcPr>
                <w:p w14:paraId="4B56ED41" w14:textId="4F459A2C" w:rsidR="00E42374" w:rsidRPr="0049085E" w:rsidRDefault="00E42374" w:rsidP="00B07DBA"/>
              </w:tc>
            </w:tr>
            <w:tr w:rsidR="00E42374" w:rsidRPr="0049085E" w14:paraId="4AE874CC" w14:textId="77777777" w:rsidTr="00B07DBA">
              <w:tc>
                <w:tcPr>
                  <w:tcW w:w="2500" w:type="pct"/>
                </w:tcPr>
                <w:p w14:paraId="7291B3D9" w14:textId="77777777" w:rsidR="00E42374" w:rsidRPr="0049085E" w:rsidRDefault="00E42374" w:rsidP="00B07DBA">
                  <w:r w:rsidRPr="0049085E">
                    <w:t>bron</w:t>
                  </w:r>
                  <w:r>
                    <w:t>N</w:t>
                  </w:r>
                  <w:r w:rsidRPr="0049085E">
                    <w:t>auwkeurigheid</w:t>
                  </w:r>
                </w:p>
              </w:tc>
              <w:tc>
                <w:tcPr>
                  <w:tcW w:w="2500" w:type="pct"/>
                </w:tcPr>
                <w:p w14:paraId="5AAD7182" w14:textId="2D64E4C5" w:rsidR="00E42374" w:rsidRPr="0049085E" w:rsidRDefault="00E42374" w:rsidP="00B07DBA">
                  <w:r>
                    <w:t>geen</w:t>
                  </w:r>
                </w:p>
              </w:tc>
            </w:tr>
            <w:tr w:rsidR="00E42374" w:rsidRPr="0049085E" w14:paraId="31DDC0A0" w14:textId="77777777" w:rsidTr="00B07DBA">
              <w:tc>
                <w:tcPr>
                  <w:tcW w:w="2500" w:type="pct"/>
                </w:tcPr>
                <w:p w14:paraId="52D59784" w14:textId="77777777" w:rsidR="00E42374" w:rsidRPr="0049085E" w:rsidRDefault="00E42374" w:rsidP="00B07DBA">
                  <w:r>
                    <w:t>idealisatie</w:t>
                  </w:r>
                </w:p>
              </w:tc>
              <w:tc>
                <w:tcPr>
                  <w:tcW w:w="2500" w:type="pct"/>
                </w:tcPr>
                <w:p w14:paraId="672281E3" w14:textId="1E9B2D43" w:rsidR="00E42374" w:rsidRPr="0049085E" w:rsidRDefault="00E42374" w:rsidP="00B07DBA">
                  <w:r>
                    <w:t>geen</w:t>
                  </w:r>
                </w:p>
              </w:tc>
            </w:tr>
          </w:tbl>
          <w:p w14:paraId="233387D4" w14:textId="77777777" w:rsidR="00E42374" w:rsidRPr="00D631F2" w:rsidRDefault="00E42374" w:rsidP="00B07DBA"/>
        </w:tc>
      </w:tr>
    </w:tbl>
    <w:p w14:paraId="53961B8B" w14:textId="2965D129" w:rsidR="00E42374" w:rsidRDefault="00E42374">
      <w:pPr>
        <w:pStyle w:val="Tekstopmerking"/>
      </w:pPr>
    </w:p>
  </w:comment>
  <w:comment w:id="252" w:author="Peeters, Jerry" w:date="2021-03-22T15:2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76B509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41CFEE5"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11908F5" w14:textId="77777777" w:rsidTr="00B07DBA">
        <w:tc>
          <w:tcPr>
            <w:tcW w:w="2500" w:type="pct"/>
          </w:tcPr>
          <w:p w14:paraId="3AFF6994" w14:textId="77777777" w:rsidR="00E42374" w:rsidRPr="00D631F2" w:rsidRDefault="00E42374" w:rsidP="00B07DBA">
            <w:r w:rsidRPr="00D631F2">
              <w:t>activiteit</w:t>
            </w:r>
            <w:r>
              <w:t>en</w:t>
            </w:r>
          </w:p>
        </w:tc>
        <w:tc>
          <w:tcPr>
            <w:tcW w:w="2500" w:type="pct"/>
          </w:tcPr>
          <w:p w14:paraId="7382197F" w14:textId="427AC9BB" w:rsidR="00E42374" w:rsidRPr="00D631F2" w:rsidRDefault="00E42374" w:rsidP="00B07DBA">
            <w:r>
              <w:t>wonen</w:t>
            </w:r>
          </w:p>
        </w:tc>
      </w:tr>
      <w:tr w:rsidR="00E42374" w:rsidRPr="00D631F2" w14:paraId="0A7CF90B" w14:textId="77777777" w:rsidTr="00B07DBA">
        <w:tc>
          <w:tcPr>
            <w:tcW w:w="2500" w:type="pct"/>
          </w:tcPr>
          <w:p w14:paraId="18798788" w14:textId="77777777" w:rsidR="00E42374" w:rsidRPr="00D631F2" w:rsidRDefault="00E42374" w:rsidP="00B07DBA">
            <w:r w:rsidRPr="00D631F2">
              <w:t>activiteitengroep</w:t>
            </w:r>
          </w:p>
        </w:tc>
        <w:tc>
          <w:tcPr>
            <w:tcW w:w="2500" w:type="pct"/>
          </w:tcPr>
          <w:p w14:paraId="09512ECC" w14:textId="63DC442A" w:rsidR="00E42374" w:rsidRPr="00D631F2" w:rsidRDefault="00E42374" w:rsidP="00B07DBA">
            <w:r>
              <w:t>http://standaarden.omgevingswet.overheid.nl/activiteit/id/concept/Woonactiviteit</w:t>
            </w:r>
          </w:p>
        </w:tc>
      </w:tr>
      <w:tr w:rsidR="00E42374" w:rsidRPr="00D631F2" w14:paraId="23AAAEB6" w14:textId="77777777" w:rsidTr="00B07DBA">
        <w:tc>
          <w:tcPr>
            <w:tcW w:w="2500" w:type="pct"/>
          </w:tcPr>
          <w:p w14:paraId="776ABF8F" w14:textId="77777777" w:rsidR="00E42374" w:rsidRPr="00D631F2" w:rsidRDefault="00E42374" w:rsidP="00B07DBA">
            <w:r>
              <w:t>activiteitregelkwalificatie</w:t>
            </w:r>
          </w:p>
        </w:tc>
        <w:tc>
          <w:tcPr>
            <w:tcW w:w="2500" w:type="pct"/>
          </w:tcPr>
          <w:p w14:paraId="5543C35D" w14:textId="32A45F2C" w:rsidR="00E42374" w:rsidRPr="00D631F2" w:rsidRDefault="00E42374" w:rsidP="00B07DBA">
            <w:r>
              <w:t>geen</w:t>
            </w:r>
          </w:p>
        </w:tc>
      </w:tr>
      <w:tr w:rsidR="00E42374" w:rsidRPr="00D631F2" w14:paraId="08010F3A"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2788DF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5FD537B" w14:textId="77777777" w:rsidR="00E42374" w:rsidRPr="0049085E" w:rsidRDefault="00E42374" w:rsidP="00B07DBA">
                  <w:r w:rsidRPr="0049085E">
                    <w:t>Locatie</w:t>
                  </w:r>
                </w:p>
              </w:tc>
            </w:tr>
            <w:tr w:rsidR="00E42374" w:rsidRPr="0049085E" w14:paraId="28214B8B" w14:textId="77777777" w:rsidTr="00B07DBA">
              <w:tc>
                <w:tcPr>
                  <w:tcW w:w="2500" w:type="pct"/>
                </w:tcPr>
                <w:p w14:paraId="25EA44D9" w14:textId="77777777" w:rsidR="00E42374" w:rsidRPr="0049085E" w:rsidRDefault="00E42374" w:rsidP="00B07DBA">
                  <w:r w:rsidRPr="0049085E">
                    <w:t>geometrie</w:t>
                  </w:r>
                </w:p>
              </w:tc>
              <w:tc>
                <w:tcPr>
                  <w:tcW w:w="2500" w:type="pct"/>
                </w:tcPr>
                <w:p w14:paraId="275FFAB2" w14:textId="5FC51FC6" w:rsidR="00E42374" w:rsidRPr="0049085E" w:rsidRDefault="00E42374" w:rsidP="00B07DBA">
                  <w:r>
                    <w:t>gemeente Zaanstad.gml</w:t>
                  </w:r>
                </w:p>
              </w:tc>
            </w:tr>
            <w:tr w:rsidR="00E42374" w:rsidRPr="0049085E" w14:paraId="6FB98B0A" w14:textId="77777777" w:rsidTr="00B07DBA">
              <w:tc>
                <w:tcPr>
                  <w:tcW w:w="2500" w:type="pct"/>
                </w:tcPr>
                <w:p w14:paraId="205BD4E9" w14:textId="77777777" w:rsidR="00E42374" w:rsidRPr="0049085E" w:rsidRDefault="00E42374" w:rsidP="00B07DBA">
                  <w:r w:rsidRPr="0049085E">
                    <w:t>noemer</w:t>
                  </w:r>
                </w:p>
              </w:tc>
              <w:tc>
                <w:tcPr>
                  <w:tcW w:w="2500" w:type="pct"/>
                </w:tcPr>
                <w:p w14:paraId="7E03B812" w14:textId="623F63F0" w:rsidR="00E42374" w:rsidRPr="0049085E" w:rsidRDefault="00E42374" w:rsidP="00B07DBA"/>
              </w:tc>
            </w:tr>
            <w:tr w:rsidR="00E42374" w:rsidRPr="0049085E" w14:paraId="3745EBE2" w14:textId="77777777" w:rsidTr="00B07DBA">
              <w:tc>
                <w:tcPr>
                  <w:tcW w:w="2500" w:type="pct"/>
                </w:tcPr>
                <w:p w14:paraId="3C17EC41" w14:textId="77777777" w:rsidR="00E42374" w:rsidRPr="0049085E" w:rsidRDefault="00E42374" w:rsidP="00B07DBA">
                  <w:r>
                    <w:t>symboolcode</w:t>
                  </w:r>
                </w:p>
              </w:tc>
              <w:tc>
                <w:tcPr>
                  <w:tcW w:w="2500" w:type="pct"/>
                </w:tcPr>
                <w:p w14:paraId="7CCF498F" w14:textId="30472136" w:rsidR="00E42374" w:rsidRDefault="00E42374" w:rsidP="00B07DBA"/>
              </w:tc>
            </w:tr>
            <w:tr w:rsidR="00E42374" w:rsidRPr="0049085E" w14:paraId="6A48E379" w14:textId="77777777" w:rsidTr="00B07DBA">
              <w:tc>
                <w:tcPr>
                  <w:tcW w:w="2500" w:type="pct"/>
                </w:tcPr>
                <w:p w14:paraId="10771D8A" w14:textId="77777777" w:rsidR="00E42374" w:rsidRPr="0049085E" w:rsidRDefault="00E42374" w:rsidP="00B07DBA">
                  <w:r w:rsidRPr="0049085E">
                    <w:t>nauwkeurigheid</w:t>
                  </w:r>
                </w:p>
              </w:tc>
              <w:tc>
                <w:tcPr>
                  <w:tcW w:w="2500" w:type="pct"/>
                </w:tcPr>
                <w:p w14:paraId="44B4E1D8" w14:textId="77DA7DD4" w:rsidR="00E42374" w:rsidRPr="0049085E" w:rsidRDefault="00E42374" w:rsidP="00B07DBA"/>
              </w:tc>
            </w:tr>
            <w:tr w:rsidR="00E42374" w:rsidRPr="0049085E" w14:paraId="3C6A2DE3" w14:textId="77777777" w:rsidTr="00B07DBA">
              <w:tc>
                <w:tcPr>
                  <w:tcW w:w="2500" w:type="pct"/>
                </w:tcPr>
                <w:p w14:paraId="094B8827" w14:textId="77777777" w:rsidR="00E42374" w:rsidRPr="0049085E" w:rsidRDefault="00E42374" w:rsidP="00B07DBA">
                  <w:r w:rsidRPr="0049085E">
                    <w:t>bron</w:t>
                  </w:r>
                  <w:r>
                    <w:t>N</w:t>
                  </w:r>
                  <w:r w:rsidRPr="0049085E">
                    <w:t>auwkeurigheid</w:t>
                  </w:r>
                </w:p>
              </w:tc>
              <w:tc>
                <w:tcPr>
                  <w:tcW w:w="2500" w:type="pct"/>
                </w:tcPr>
                <w:p w14:paraId="31B308ED" w14:textId="3EC8BDCB" w:rsidR="00E42374" w:rsidRPr="0049085E" w:rsidRDefault="00E42374" w:rsidP="00B07DBA">
                  <w:r>
                    <w:t>geen</w:t>
                  </w:r>
                </w:p>
              </w:tc>
            </w:tr>
            <w:tr w:rsidR="00E42374" w:rsidRPr="0049085E" w14:paraId="4D038833" w14:textId="77777777" w:rsidTr="00B07DBA">
              <w:tc>
                <w:tcPr>
                  <w:tcW w:w="2500" w:type="pct"/>
                </w:tcPr>
                <w:p w14:paraId="506F235F" w14:textId="77777777" w:rsidR="00E42374" w:rsidRPr="0049085E" w:rsidRDefault="00E42374" w:rsidP="00B07DBA">
                  <w:r>
                    <w:t>idealisatie</w:t>
                  </w:r>
                </w:p>
              </w:tc>
              <w:tc>
                <w:tcPr>
                  <w:tcW w:w="2500" w:type="pct"/>
                </w:tcPr>
                <w:p w14:paraId="52ACDF68" w14:textId="568D6E77" w:rsidR="00E42374" w:rsidRPr="0049085E" w:rsidRDefault="00E42374" w:rsidP="00B07DBA">
                  <w:r>
                    <w:t>geen</w:t>
                  </w:r>
                </w:p>
              </w:tc>
            </w:tr>
          </w:tbl>
          <w:p w14:paraId="1B8CEA31" w14:textId="77777777" w:rsidR="00E42374" w:rsidRPr="00D631F2" w:rsidRDefault="00E42374" w:rsidP="00B07DBA"/>
        </w:tc>
      </w:tr>
    </w:tbl>
    <w:p w14:paraId="3DB48970" w14:textId="3843C0A1" w:rsidR="00E42374" w:rsidRDefault="00E42374">
      <w:pPr>
        <w:pStyle w:val="Tekstopmerking"/>
      </w:pPr>
    </w:p>
  </w:comment>
  <w:comment w:id="255" w:author="Peeters, Jerry" w:date="2021-03-22T15:2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CDF2CF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56CE022"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1FB69C8" w14:textId="77777777" w:rsidTr="00B07DBA">
        <w:tc>
          <w:tcPr>
            <w:tcW w:w="2500" w:type="pct"/>
          </w:tcPr>
          <w:p w14:paraId="78CC53BF" w14:textId="77777777" w:rsidR="00E42374" w:rsidRPr="00D631F2" w:rsidRDefault="00E42374" w:rsidP="00B07DBA">
            <w:r w:rsidRPr="00D631F2">
              <w:t>activiteit</w:t>
            </w:r>
            <w:r>
              <w:t>en</w:t>
            </w:r>
          </w:p>
        </w:tc>
        <w:tc>
          <w:tcPr>
            <w:tcW w:w="2500" w:type="pct"/>
          </w:tcPr>
          <w:p w14:paraId="51B5AEB0" w14:textId="04387029" w:rsidR="00E42374" w:rsidRPr="00D631F2" w:rsidRDefault="00E42374" w:rsidP="00B07DBA">
            <w:r>
              <w:t>wonen in een onzelfstandige woonruimte</w:t>
            </w:r>
          </w:p>
        </w:tc>
      </w:tr>
      <w:tr w:rsidR="00E42374" w:rsidRPr="00D631F2" w14:paraId="7C95D243" w14:textId="77777777" w:rsidTr="00B07DBA">
        <w:tc>
          <w:tcPr>
            <w:tcW w:w="2500" w:type="pct"/>
          </w:tcPr>
          <w:p w14:paraId="6516014F" w14:textId="77777777" w:rsidR="00E42374" w:rsidRPr="00D631F2" w:rsidRDefault="00E42374" w:rsidP="00B07DBA">
            <w:r w:rsidRPr="00D631F2">
              <w:t>activiteitengroep</w:t>
            </w:r>
          </w:p>
        </w:tc>
        <w:tc>
          <w:tcPr>
            <w:tcW w:w="2500" w:type="pct"/>
          </w:tcPr>
          <w:p w14:paraId="183D23DF" w14:textId="3E36C92E" w:rsidR="00E42374" w:rsidRPr="00D631F2" w:rsidRDefault="00E42374" w:rsidP="00B07DBA">
            <w:r>
              <w:t>http://standaarden.omgevingswet.overheid.nl/activiteit/id/concept/Woonactiviteit</w:t>
            </w:r>
          </w:p>
        </w:tc>
      </w:tr>
      <w:tr w:rsidR="00E42374" w:rsidRPr="00D631F2" w14:paraId="181C7632" w14:textId="77777777" w:rsidTr="00B07DBA">
        <w:tc>
          <w:tcPr>
            <w:tcW w:w="2500" w:type="pct"/>
          </w:tcPr>
          <w:p w14:paraId="1AB053A5" w14:textId="77777777" w:rsidR="00E42374" w:rsidRPr="00D631F2" w:rsidRDefault="00E42374" w:rsidP="00B07DBA">
            <w:r>
              <w:t>activiteitregelkwalificatie</w:t>
            </w:r>
          </w:p>
        </w:tc>
        <w:tc>
          <w:tcPr>
            <w:tcW w:w="2500" w:type="pct"/>
          </w:tcPr>
          <w:p w14:paraId="7985ABCB" w14:textId="2DA021E4" w:rsidR="00E42374" w:rsidRPr="00D631F2" w:rsidRDefault="00E42374" w:rsidP="00B07DBA">
            <w:r>
              <w:t>geen</w:t>
            </w:r>
          </w:p>
        </w:tc>
      </w:tr>
      <w:tr w:rsidR="00E42374" w:rsidRPr="00D631F2" w14:paraId="12E92E8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EF538B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6EF21ED" w14:textId="77777777" w:rsidR="00E42374" w:rsidRPr="0049085E" w:rsidRDefault="00E42374" w:rsidP="00B07DBA">
                  <w:r w:rsidRPr="0049085E">
                    <w:t>Locatie</w:t>
                  </w:r>
                </w:p>
              </w:tc>
            </w:tr>
            <w:tr w:rsidR="00E42374" w:rsidRPr="0049085E" w14:paraId="009B3580" w14:textId="77777777" w:rsidTr="00B07DBA">
              <w:tc>
                <w:tcPr>
                  <w:tcW w:w="2500" w:type="pct"/>
                </w:tcPr>
                <w:p w14:paraId="508CD5F6" w14:textId="77777777" w:rsidR="00E42374" w:rsidRPr="0049085E" w:rsidRDefault="00E42374" w:rsidP="00B07DBA">
                  <w:r w:rsidRPr="0049085E">
                    <w:t>geometrie</w:t>
                  </w:r>
                </w:p>
              </w:tc>
              <w:tc>
                <w:tcPr>
                  <w:tcW w:w="2500" w:type="pct"/>
                </w:tcPr>
                <w:p w14:paraId="45F91B5A" w14:textId="1B0DA219" w:rsidR="00E42374" w:rsidRPr="0049085E" w:rsidRDefault="00E42374" w:rsidP="00B07DBA">
                  <w:r>
                    <w:t>gebiedstype woongebied variant 1.gml; gebiedstype woongebied variant 2.gml</w:t>
                  </w:r>
                </w:p>
              </w:tc>
            </w:tr>
            <w:tr w:rsidR="00E42374" w:rsidRPr="0049085E" w14:paraId="28F1C5EE" w14:textId="77777777" w:rsidTr="00B07DBA">
              <w:tc>
                <w:tcPr>
                  <w:tcW w:w="2500" w:type="pct"/>
                </w:tcPr>
                <w:p w14:paraId="5D600EE5" w14:textId="77777777" w:rsidR="00E42374" w:rsidRPr="0049085E" w:rsidRDefault="00E42374" w:rsidP="00B07DBA">
                  <w:r w:rsidRPr="0049085E">
                    <w:t>noemer</w:t>
                  </w:r>
                </w:p>
              </w:tc>
              <w:tc>
                <w:tcPr>
                  <w:tcW w:w="2500" w:type="pct"/>
                </w:tcPr>
                <w:p w14:paraId="49284527" w14:textId="629AA4D1" w:rsidR="00E42374" w:rsidRPr="0049085E" w:rsidRDefault="00E42374" w:rsidP="00B07DBA"/>
              </w:tc>
            </w:tr>
            <w:tr w:rsidR="00E42374" w:rsidRPr="0049085E" w14:paraId="5685D28C" w14:textId="77777777" w:rsidTr="00B07DBA">
              <w:tc>
                <w:tcPr>
                  <w:tcW w:w="2500" w:type="pct"/>
                </w:tcPr>
                <w:p w14:paraId="5E43105A" w14:textId="77777777" w:rsidR="00E42374" w:rsidRPr="0049085E" w:rsidRDefault="00E42374" w:rsidP="00B07DBA">
                  <w:r>
                    <w:t>symboolcode</w:t>
                  </w:r>
                </w:p>
              </w:tc>
              <w:tc>
                <w:tcPr>
                  <w:tcW w:w="2500" w:type="pct"/>
                </w:tcPr>
                <w:p w14:paraId="4DD7452E" w14:textId="41BB3000" w:rsidR="00E42374" w:rsidRDefault="00E42374" w:rsidP="00B07DBA"/>
              </w:tc>
            </w:tr>
            <w:tr w:rsidR="00E42374" w:rsidRPr="0049085E" w14:paraId="4213F977" w14:textId="77777777" w:rsidTr="00B07DBA">
              <w:tc>
                <w:tcPr>
                  <w:tcW w:w="2500" w:type="pct"/>
                </w:tcPr>
                <w:p w14:paraId="66EB20B8" w14:textId="77777777" w:rsidR="00E42374" w:rsidRPr="0049085E" w:rsidRDefault="00E42374" w:rsidP="00B07DBA">
                  <w:r w:rsidRPr="0049085E">
                    <w:t>nauwkeurigheid</w:t>
                  </w:r>
                </w:p>
              </w:tc>
              <w:tc>
                <w:tcPr>
                  <w:tcW w:w="2500" w:type="pct"/>
                </w:tcPr>
                <w:p w14:paraId="65532735" w14:textId="0752FBD2" w:rsidR="00E42374" w:rsidRPr="0049085E" w:rsidRDefault="00E42374" w:rsidP="00B07DBA"/>
              </w:tc>
            </w:tr>
            <w:tr w:rsidR="00E42374" w:rsidRPr="0049085E" w14:paraId="4305E332" w14:textId="77777777" w:rsidTr="00B07DBA">
              <w:tc>
                <w:tcPr>
                  <w:tcW w:w="2500" w:type="pct"/>
                </w:tcPr>
                <w:p w14:paraId="13562293" w14:textId="77777777" w:rsidR="00E42374" w:rsidRPr="0049085E" w:rsidRDefault="00E42374" w:rsidP="00B07DBA">
                  <w:r w:rsidRPr="0049085E">
                    <w:t>bron</w:t>
                  </w:r>
                  <w:r>
                    <w:t>N</w:t>
                  </w:r>
                  <w:r w:rsidRPr="0049085E">
                    <w:t>auwkeurigheid</w:t>
                  </w:r>
                </w:p>
              </w:tc>
              <w:tc>
                <w:tcPr>
                  <w:tcW w:w="2500" w:type="pct"/>
                </w:tcPr>
                <w:p w14:paraId="6A791ACC" w14:textId="15735D57" w:rsidR="00E42374" w:rsidRPr="0049085E" w:rsidRDefault="00E42374" w:rsidP="00B07DBA">
                  <w:r>
                    <w:t>geen</w:t>
                  </w:r>
                </w:p>
              </w:tc>
            </w:tr>
            <w:tr w:rsidR="00E42374" w:rsidRPr="0049085E" w14:paraId="74D75789" w14:textId="77777777" w:rsidTr="00B07DBA">
              <w:tc>
                <w:tcPr>
                  <w:tcW w:w="2500" w:type="pct"/>
                </w:tcPr>
                <w:p w14:paraId="53E9BBE5" w14:textId="77777777" w:rsidR="00E42374" w:rsidRPr="0049085E" w:rsidRDefault="00E42374" w:rsidP="00B07DBA">
                  <w:r>
                    <w:t>idealisatie</w:t>
                  </w:r>
                </w:p>
              </w:tc>
              <w:tc>
                <w:tcPr>
                  <w:tcW w:w="2500" w:type="pct"/>
                </w:tcPr>
                <w:p w14:paraId="48DA2C03" w14:textId="33BB7F94" w:rsidR="00E42374" w:rsidRPr="0049085E" w:rsidRDefault="00E42374" w:rsidP="00B07DBA">
                  <w:r>
                    <w:t>geen</w:t>
                  </w:r>
                </w:p>
              </w:tc>
            </w:tr>
          </w:tbl>
          <w:p w14:paraId="04462AEB" w14:textId="77777777" w:rsidR="00E42374" w:rsidRPr="00D631F2" w:rsidRDefault="00E42374" w:rsidP="00B07DBA"/>
        </w:tc>
      </w:tr>
    </w:tbl>
    <w:p w14:paraId="357108BB" w14:textId="2AFB0FF4" w:rsidR="00E42374" w:rsidRDefault="00E42374">
      <w:pPr>
        <w:pStyle w:val="Tekstopmerking"/>
      </w:pPr>
    </w:p>
  </w:comment>
  <w:comment w:id="256" w:author="Peeters, Jerry" w:date="2021-03-22T15:2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6E0028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860711B"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02313D4" w14:textId="77777777" w:rsidTr="00B07DBA">
        <w:tc>
          <w:tcPr>
            <w:tcW w:w="2500" w:type="pct"/>
          </w:tcPr>
          <w:p w14:paraId="5ACE008F" w14:textId="77777777" w:rsidR="00E42374" w:rsidRPr="00D631F2" w:rsidRDefault="00E42374" w:rsidP="00B07DBA">
            <w:r w:rsidRPr="00D631F2">
              <w:t>activiteit</w:t>
            </w:r>
            <w:r>
              <w:t>en</w:t>
            </w:r>
          </w:p>
        </w:tc>
        <w:tc>
          <w:tcPr>
            <w:tcW w:w="2500" w:type="pct"/>
          </w:tcPr>
          <w:p w14:paraId="2BF85008" w14:textId="08A27666" w:rsidR="00E42374" w:rsidRPr="00D631F2" w:rsidRDefault="00E42374" w:rsidP="00B07DBA">
            <w:r>
              <w:t>wonen in een onzelfstandige woonruimte</w:t>
            </w:r>
          </w:p>
        </w:tc>
      </w:tr>
      <w:tr w:rsidR="00E42374" w:rsidRPr="00D631F2" w14:paraId="12489B13" w14:textId="77777777" w:rsidTr="00B07DBA">
        <w:tc>
          <w:tcPr>
            <w:tcW w:w="2500" w:type="pct"/>
          </w:tcPr>
          <w:p w14:paraId="0CBC8C74" w14:textId="77777777" w:rsidR="00E42374" w:rsidRPr="00D631F2" w:rsidRDefault="00E42374" w:rsidP="00B07DBA">
            <w:r w:rsidRPr="00D631F2">
              <w:t>activiteitengroep</w:t>
            </w:r>
          </w:p>
        </w:tc>
        <w:tc>
          <w:tcPr>
            <w:tcW w:w="2500" w:type="pct"/>
          </w:tcPr>
          <w:p w14:paraId="3864E8ED" w14:textId="5FC7CEE4" w:rsidR="00E42374" w:rsidRPr="00D631F2" w:rsidRDefault="00E42374" w:rsidP="00B07DBA">
            <w:r>
              <w:t>http://standaarden.omgevingswet.overheid.nl/activiteit/id/concept/Woonactiviteit</w:t>
            </w:r>
          </w:p>
        </w:tc>
      </w:tr>
      <w:tr w:rsidR="00E42374" w:rsidRPr="00D631F2" w14:paraId="19D28BE4" w14:textId="77777777" w:rsidTr="00B07DBA">
        <w:tc>
          <w:tcPr>
            <w:tcW w:w="2500" w:type="pct"/>
          </w:tcPr>
          <w:p w14:paraId="0671EC9E" w14:textId="77777777" w:rsidR="00E42374" w:rsidRPr="00D631F2" w:rsidRDefault="00E42374" w:rsidP="00B07DBA">
            <w:r>
              <w:t>activiteitregelkwalificatie</w:t>
            </w:r>
          </w:p>
        </w:tc>
        <w:tc>
          <w:tcPr>
            <w:tcW w:w="2500" w:type="pct"/>
          </w:tcPr>
          <w:p w14:paraId="5B8F0C2A" w14:textId="39FB6EE0" w:rsidR="00E42374" w:rsidRPr="00D631F2" w:rsidRDefault="00E42374" w:rsidP="00B07DBA">
            <w:r>
              <w:t>geen</w:t>
            </w:r>
          </w:p>
        </w:tc>
      </w:tr>
      <w:tr w:rsidR="00E42374" w:rsidRPr="00D631F2" w14:paraId="3D83437F"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BADEEC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4D5B22" w14:textId="77777777" w:rsidR="00E42374" w:rsidRPr="0049085E" w:rsidRDefault="00E42374" w:rsidP="00B07DBA">
                  <w:r w:rsidRPr="0049085E">
                    <w:t>Locatie</w:t>
                  </w:r>
                </w:p>
              </w:tc>
            </w:tr>
            <w:tr w:rsidR="00E42374" w:rsidRPr="0049085E" w14:paraId="2D8F77AE" w14:textId="77777777" w:rsidTr="00B07DBA">
              <w:tc>
                <w:tcPr>
                  <w:tcW w:w="2500" w:type="pct"/>
                </w:tcPr>
                <w:p w14:paraId="3AAD664A" w14:textId="77777777" w:rsidR="00E42374" w:rsidRPr="0049085E" w:rsidRDefault="00E42374" w:rsidP="00B07DBA">
                  <w:r w:rsidRPr="0049085E">
                    <w:t>geometrie</w:t>
                  </w:r>
                </w:p>
              </w:tc>
              <w:tc>
                <w:tcPr>
                  <w:tcW w:w="2500" w:type="pct"/>
                </w:tcPr>
                <w:p w14:paraId="2939E83F" w14:textId="3E7E8FFB" w:rsidR="00E42374" w:rsidRPr="0049085E" w:rsidRDefault="00E42374" w:rsidP="00B07DBA">
                  <w:r>
                    <w:t>gebiedstype woongebied variant 1.gml; gebiedstype woongebied variant 2.gml</w:t>
                  </w:r>
                </w:p>
              </w:tc>
            </w:tr>
            <w:tr w:rsidR="00E42374" w:rsidRPr="0049085E" w14:paraId="654D5008" w14:textId="77777777" w:rsidTr="00B07DBA">
              <w:tc>
                <w:tcPr>
                  <w:tcW w:w="2500" w:type="pct"/>
                </w:tcPr>
                <w:p w14:paraId="73EF09ED" w14:textId="77777777" w:rsidR="00E42374" w:rsidRPr="0049085E" w:rsidRDefault="00E42374" w:rsidP="00B07DBA">
                  <w:r w:rsidRPr="0049085E">
                    <w:t>noemer</w:t>
                  </w:r>
                </w:p>
              </w:tc>
              <w:tc>
                <w:tcPr>
                  <w:tcW w:w="2500" w:type="pct"/>
                </w:tcPr>
                <w:p w14:paraId="345CC062" w14:textId="4D87C79B" w:rsidR="00E42374" w:rsidRPr="0049085E" w:rsidRDefault="00E42374" w:rsidP="00B07DBA"/>
              </w:tc>
            </w:tr>
            <w:tr w:rsidR="00E42374" w:rsidRPr="0049085E" w14:paraId="286E84A7" w14:textId="77777777" w:rsidTr="00B07DBA">
              <w:tc>
                <w:tcPr>
                  <w:tcW w:w="2500" w:type="pct"/>
                </w:tcPr>
                <w:p w14:paraId="62043A57" w14:textId="77777777" w:rsidR="00E42374" w:rsidRPr="0049085E" w:rsidRDefault="00E42374" w:rsidP="00B07DBA">
                  <w:r>
                    <w:t>symboolcode</w:t>
                  </w:r>
                </w:p>
              </w:tc>
              <w:tc>
                <w:tcPr>
                  <w:tcW w:w="2500" w:type="pct"/>
                </w:tcPr>
                <w:p w14:paraId="573F09F9" w14:textId="710A50E6" w:rsidR="00E42374" w:rsidRDefault="00E42374" w:rsidP="00B07DBA"/>
              </w:tc>
            </w:tr>
            <w:tr w:rsidR="00E42374" w:rsidRPr="0049085E" w14:paraId="5EE211DF" w14:textId="77777777" w:rsidTr="00B07DBA">
              <w:tc>
                <w:tcPr>
                  <w:tcW w:w="2500" w:type="pct"/>
                </w:tcPr>
                <w:p w14:paraId="32E3C36D" w14:textId="77777777" w:rsidR="00E42374" w:rsidRPr="0049085E" w:rsidRDefault="00E42374" w:rsidP="00B07DBA">
                  <w:r w:rsidRPr="0049085E">
                    <w:t>nauwkeurigheid</w:t>
                  </w:r>
                </w:p>
              </w:tc>
              <w:tc>
                <w:tcPr>
                  <w:tcW w:w="2500" w:type="pct"/>
                </w:tcPr>
                <w:p w14:paraId="66CCEE62" w14:textId="11367848" w:rsidR="00E42374" w:rsidRPr="0049085E" w:rsidRDefault="00E42374" w:rsidP="00B07DBA"/>
              </w:tc>
            </w:tr>
            <w:tr w:rsidR="00E42374" w:rsidRPr="0049085E" w14:paraId="419F92B0" w14:textId="77777777" w:rsidTr="00B07DBA">
              <w:tc>
                <w:tcPr>
                  <w:tcW w:w="2500" w:type="pct"/>
                </w:tcPr>
                <w:p w14:paraId="21D483E9" w14:textId="77777777" w:rsidR="00E42374" w:rsidRPr="0049085E" w:rsidRDefault="00E42374" w:rsidP="00B07DBA">
                  <w:r w:rsidRPr="0049085E">
                    <w:t>bron</w:t>
                  </w:r>
                  <w:r>
                    <w:t>N</w:t>
                  </w:r>
                  <w:r w:rsidRPr="0049085E">
                    <w:t>auwkeurigheid</w:t>
                  </w:r>
                </w:p>
              </w:tc>
              <w:tc>
                <w:tcPr>
                  <w:tcW w:w="2500" w:type="pct"/>
                </w:tcPr>
                <w:p w14:paraId="70D54AB2" w14:textId="70F858C2" w:rsidR="00E42374" w:rsidRPr="0049085E" w:rsidRDefault="00E42374" w:rsidP="00B07DBA">
                  <w:r>
                    <w:t>geen</w:t>
                  </w:r>
                </w:p>
              </w:tc>
            </w:tr>
            <w:tr w:rsidR="00E42374" w:rsidRPr="0049085E" w14:paraId="73A3440E" w14:textId="77777777" w:rsidTr="00B07DBA">
              <w:tc>
                <w:tcPr>
                  <w:tcW w:w="2500" w:type="pct"/>
                </w:tcPr>
                <w:p w14:paraId="21CB45E0" w14:textId="77777777" w:rsidR="00E42374" w:rsidRPr="0049085E" w:rsidRDefault="00E42374" w:rsidP="00B07DBA">
                  <w:r>
                    <w:t>idealisatie</w:t>
                  </w:r>
                </w:p>
              </w:tc>
              <w:tc>
                <w:tcPr>
                  <w:tcW w:w="2500" w:type="pct"/>
                </w:tcPr>
                <w:p w14:paraId="0E447759" w14:textId="2B41BFCB" w:rsidR="00E42374" w:rsidRPr="0049085E" w:rsidRDefault="00E42374" w:rsidP="00B07DBA">
                  <w:r>
                    <w:t>geen</w:t>
                  </w:r>
                </w:p>
              </w:tc>
            </w:tr>
          </w:tbl>
          <w:p w14:paraId="5976CC2A" w14:textId="77777777" w:rsidR="00E42374" w:rsidRPr="00D631F2" w:rsidRDefault="00E42374" w:rsidP="00B07DBA"/>
        </w:tc>
      </w:tr>
    </w:tbl>
    <w:p w14:paraId="39353490" w14:textId="38BB9018" w:rsidR="00E42374" w:rsidRDefault="00E42374">
      <w:pPr>
        <w:pStyle w:val="Tekstopmerking"/>
      </w:pPr>
    </w:p>
  </w:comment>
  <w:comment w:id="257" w:author="Peeters, Jerry" w:date="2021-03-22T15:2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945B28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BF1E0B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657814B" w14:textId="77777777" w:rsidTr="00B07DBA">
        <w:tc>
          <w:tcPr>
            <w:tcW w:w="2500" w:type="pct"/>
          </w:tcPr>
          <w:p w14:paraId="41DDCE5D" w14:textId="77777777" w:rsidR="00E42374" w:rsidRPr="00D631F2" w:rsidRDefault="00E42374" w:rsidP="00B07DBA">
            <w:r w:rsidRPr="00D631F2">
              <w:t>activiteit</w:t>
            </w:r>
            <w:r>
              <w:t>en</w:t>
            </w:r>
          </w:p>
        </w:tc>
        <w:tc>
          <w:tcPr>
            <w:tcW w:w="2500" w:type="pct"/>
          </w:tcPr>
          <w:p w14:paraId="754294E8" w14:textId="4F7C4138" w:rsidR="00E42374" w:rsidRPr="00D631F2" w:rsidRDefault="00E42374" w:rsidP="00B07DBA">
            <w:r>
              <w:t>wonen in een onzelfstandige woonruimte</w:t>
            </w:r>
          </w:p>
        </w:tc>
      </w:tr>
      <w:tr w:rsidR="00E42374" w:rsidRPr="00D631F2" w14:paraId="28601C73" w14:textId="77777777" w:rsidTr="00B07DBA">
        <w:tc>
          <w:tcPr>
            <w:tcW w:w="2500" w:type="pct"/>
          </w:tcPr>
          <w:p w14:paraId="3607DB36" w14:textId="77777777" w:rsidR="00E42374" w:rsidRPr="00D631F2" w:rsidRDefault="00E42374" w:rsidP="00B07DBA">
            <w:r w:rsidRPr="00D631F2">
              <w:t>activiteitengroep</w:t>
            </w:r>
          </w:p>
        </w:tc>
        <w:tc>
          <w:tcPr>
            <w:tcW w:w="2500" w:type="pct"/>
          </w:tcPr>
          <w:p w14:paraId="66716C99" w14:textId="7288BA85" w:rsidR="00E42374" w:rsidRPr="00D631F2" w:rsidRDefault="00E42374" w:rsidP="00B07DBA">
            <w:r>
              <w:t>http://standaarden.omgevingswet.overheid.nl/activiteit/id/concept/Woonactiviteit</w:t>
            </w:r>
          </w:p>
        </w:tc>
      </w:tr>
      <w:tr w:rsidR="00E42374" w:rsidRPr="00D631F2" w14:paraId="524E506F" w14:textId="77777777" w:rsidTr="00B07DBA">
        <w:tc>
          <w:tcPr>
            <w:tcW w:w="2500" w:type="pct"/>
          </w:tcPr>
          <w:p w14:paraId="0A302CB7" w14:textId="77777777" w:rsidR="00E42374" w:rsidRPr="00D631F2" w:rsidRDefault="00E42374" w:rsidP="00B07DBA">
            <w:r>
              <w:t>activiteitregelkwalificatie</w:t>
            </w:r>
          </w:p>
        </w:tc>
        <w:tc>
          <w:tcPr>
            <w:tcW w:w="2500" w:type="pct"/>
          </w:tcPr>
          <w:p w14:paraId="75302026" w14:textId="2689700E" w:rsidR="00E42374" w:rsidRPr="00D631F2" w:rsidRDefault="00E42374" w:rsidP="00B07DBA">
            <w:r>
              <w:t>geen</w:t>
            </w:r>
          </w:p>
        </w:tc>
      </w:tr>
      <w:tr w:rsidR="00E42374" w:rsidRPr="00D631F2" w14:paraId="5AC1F4D8"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59B7A7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708B44" w14:textId="77777777" w:rsidR="00E42374" w:rsidRPr="0049085E" w:rsidRDefault="00E42374" w:rsidP="00B07DBA">
                  <w:r w:rsidRPr="0049085E">
                    <w:t>Locatie</w:t>
                  </w:r>
                </w:p>
              </w:tc>
            </w:tr>
            <w:tr w:rsidR="00E42374" w:rsidRPr="0049085E" w14:paraId="70546A6D" w14:textId="77777777" w:rsidTr="00B07DBA">
              <w:tc>
                <w:tcPr>
                  <w:tcW w:w="2500" w:type="pct"/>
                </w:tcPr>
                <w:p w14:paraId="68B6A529" w14:textId="77777777" w:rsidR="00E42374" w:rsidRPr="0049085E" w:rsidRDefault="00E42374" w:rsidP="00B07DBA">
                  <w:r w:rsidRPr="0049085E">
                    <w:t>geometrie</w:t>
                  </w:r>
                </w:p>
              </w:tc>
              <w:tc>
                <w:tcPr>
                  <w:tcW w:w="2500" w:type="pct"/>
                </w:tcPr>
                <w:p w14:paraId="41EB0610" w14:textId="6348AB6D" w:rsidR="00E42374" w:rsidRPr="0049085E" w:rsidRDefault="00E42374" w:rsidP="00B07DBA">
                  <w:r>
                    <w:t>gebiedstype woongebied variant 1.gml; gebiedstype woongebied variant 2.gml</w:t>
                  </w:r>
                </w:p>
              </w:tc>
            </w:tr>
            <w:tr w:rsidR="00E42374" w:rsidRPr="0049085E" w14:paraId="24543F17" w14:textId="77777777" w:rsidTr="00B07DBA">
              <w:tc>
                <w:tcPr>
                  <w:tcW w:w="2500" w:type="pct"/>
                </w:tcPr>
                <w:p w14:paraId="7183D6E6" w14:textId="77777777" w:rsidR="00E42374" w:rsidRPr="0049085E" w:rsidRDefault="00E42374" w:rsidP="00B07DBA">
                  <w:r w:rsidRPr="0049085E">
                    <w:t>noemer</w:t>
                  </w:r>
                </w:p>
              </w:tc>
              <w:tc>
                <w:tcPr>
                  <w:tcW w:w="2500" w:type="pct"/>
                </w:tcPr>
                <w:p w14:paraId="69D826C5" w14:textId="6AAB2E26" w:rsidR="00E42374" w:rsidRPr="0049085E" w:rsidRDefault="00E42374" w:rsidP="00B07DBA"/>
              </w:tc>
            </w:tr>
            <w:tr w:rsidR="00E42374" w:rsidRPr="0049085E" w14:paraId="265D4E7C" w14:textId="77777777" w:rsidTr="00B07DBA">
              <w:tc>
                <w:tcPr>
                  <w:tcW w:w="2500" w:type="pct"/>
                </w:tcPr>
                <w:p w14:paraId="4F0521EE" w14:textId="77777777" w:rsidR="00E42374" w:rsidRPr="0049085E" w:rsidRDefault="00E42374" w:rsidP="00B07DBA">
                  <w:r>
                    <w:t>symboolcode</w:t>
                  </w:r>
                </w:p>
              </w:tc>
              <w:tc>
                <w:tcPr>
                  <w:tcW w:w="2500" w:type="pct"/>
                </w:tcPr>
                <w:p w14:paraId="12F399BB" w14:textId="72182030" w:rsidR="00E42374" w:rsidRDefault="00E42374" w:rsidP="00B07DBA"/>
              </w:tc>
            </w:tr>
            <w:tr w:rsidR="00E42374" w:rsidRPr="0049085E" w14:paraId="0B191BDB" w14:textId="77777777" w:rsidTr="00B07DBA">
              <w:tc>
                <w:tcPr>
                  <w:tcW w:w="2500" w:type="pct"/>
                </w:tcPr>
                <w:p w14:paraId="6498C3AF" w14:textId="77777777" w:rsidR="00E42374" w:rsidRPr="0049085E" w:rsidRDefault="00E42374" w:rsidP="00B07DBA">
                  <w:r w:rsidRPr="0049085E">
                    <w:t>nauwkeurigheid</w:t>
                  </w:r>
                </w:p>
              </w:tc>
              <w:tc>
                <w:tcPr>
                  <w:tcW w:w="2500" w:type="pct"/>
                </w:tcPr>
                <w:p w14:paraId="53980C34" w14:textId="54521454" w:rsidR="00E42374" w:rsidRPr="0049085E" w:rsidRDefault="00E42374" w:rsidP="00B07DBA"/>
              </w:tc>
            </w:tr>
            <w:tr w:rsidR="00E42374" w:rsidRPr="0049085E" w14:paraId="1E46C0A8" w14:textId="77777777" w:rsidTr="00B07DBA">
              <w:tc>
                <w:tcPr>
                  <w:tcW w:w="2500" w:type="pct"/>
                </w:tcPr>
                <w:p w14:paraId="5D4E68CA" w14:textId="77777777" w:rsidR="00E42374" w:rsidRPr="0049085E" w:rsidRDefault="00E42374" w:rsidP="00B07DBA">
                  <w:r w:rsidRPr="0049085E">
                    <w:t>bron</w:t>
                  </w:r>
                  <w:r>
                    <w:t>N</w:t>
                  </w:r>
                  <w:r w:rsidRPr="0049085E">
                    <w:t>auwkeurigheid</w:t>
                  </w:r>
                </w:p>
              </w:tc>
              <w:tc>
                <w:tcPr>
                  <w:tcW w:w="2500" w:type="pct"/>
                </w:tcPr>
                <w:p w14:paraId="2416EB1F" w14:textId="7AC34944" w:rsidR="00E42374" w:rsidRPr="0049085E" w:rsidRDefault="00E42374" w:rsidP="00B07DBA">
                  <w:r>
                    <w:t>geen</w:t>
                  </w:r>
                </w:p>
              </w:tc>
            </w:tr>
            <w:tr w:rsidR="00E42374" w:rsidRPr="0049085E" w14:paraId="025AC26D" w14:textId="77777777" w:rsidTr="00B07DBA">
              <w:tc>
                <w:tcPr>
                  <w:tcW w:w="2500" w:type="pct"/>
                </w:tcPr>
                <w:p w14:paraId="1B59AFF2" w14:textId="77777777" w:rsidR="00E42374" w:rsidRPr="0049085E" w:rsidRDefault="00E42374" w:rsidP="00B07DBA">
                  <w:r>
                    <w:t>idealisatie</w:t>
                  </w:r>
                </w:p>
              </w:tc>
              <w:tc>
                <w:tcPr>
                  <w:tcW w:w="2500" w:type="pct"/>
                </w:tcPr>
                <w:p w14:paraId="5ABF9242" w14:textId="2BA56906" w:rsidR="00E42374" w:rsidRPr="0049085E" w:rsidRDefault="00E42374" w:rsidP="00B07DBA">
                  <w:r>
                    <w:t>geen</w:t>
                  </w:r>
                </w:p>
              </w:tc>
            </w:tr>
          </w:tbl>
          <w:p w14:paraId="6EE177E8" w14:textId="77777777" w:rsidR="00E42374" w:rsidRPr="00D631F2" w:rsidRDefault="00E42374" w:rsidP="00B07DBA"/>
        </w:tc>
      </w:tr>
    </w:tbl>
    <w:p w14:paraId="3CD2166D" w14:textId="557CB405" w:rsidR="00E42374" w:rsidRDefault="00E42374">
      <w:pPr>
        <w:pStyle w:val="Tekstopmerking"/>
      </w:pPr>
    </w:p>
  </w:comment>
  <w:comment w:id="258" w:author="Peeters, Jerry" w:date="2021-03-22T15:2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0072B3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8EE10CB"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AF66248" w14:textId="77777777" w:rsidTr="00B07DBA">
        <w:tc>
          <w:tcPr>
            <w:tcW w:w="2500" w:type="pct"/>
          </w:tcPr>
          <w:p w14:paraId="6E12A7C9" w14:textId="77777777" w:rsidR="00E42374" w:rsidRPr="00D631F2" w:rsidRDefault="00E42374" w:rsidP="00B07DBA">
            <w:r w:rsidRPr="00D631F2">
              <w:t>activiteit</w:t>
            </w:r>
            <w:r>
              <w:t>en</w:t>
            </w:r>
          </w:p>
        </w:tc>
        <w:tc>
          <w:tcPr>
            <w:tcW w:w="2500" w:type="pct"/>
          </w:tcPr>
          <w:p w14:paraId="5CBBC80C" w14:textId="350F5F04" w:rsidR="00E42374" w:rsidRPr="00D631F2" w:rsidRDefault="00E42374" w:rsidP="00B07DBA">
            <w:r>
              <w:t>wonen in een onzelfstandige woonruimte</w:t>
            </w:r>
          </w:p>
        </w:tc>
      </w:tr>
      <w:tr w:rsidR="00E42374" w:rsidRPr="00D631F2" w14:paraId="660190F0" w14:textId="77777777" w:rsidTr="00B07DBA">
        <w:tc>
          <w:tcPr>
            <w:tcW w:w="2500" w:type="pct"/>
          </w:tcPr>
          <w:p w14:paraId="4925298A" w14:textId="77777777" w:rsidR="00E42374" w:rsidRPr="00D631F2" w:rsidRDefault="00E42374" w:rsidP="00B07DBA">
            <w:r w:rsidRPr="00D631F2">
              <w:t>activiteitengroep</w:t>
            </w:r>
          </w:p>
        </w:tc>
        <w:tc>
          <w:tcPr>
            <w:tcW w:w="2500" w:type="pct"/>
          </w:tcPr>
          <w:p w14:paraId="31B7749E" w14:textId="27C8DA12" w:rsidR="00E42374" w:rsidRPr="00D631F2" w:rsidRDefault="00E42374" w:rsidP="00B07DBA">
            <w:r>
              <w:t>http://standaarden.omgevingswet.overheid.nl/activiteit/id/concept/Woonactiviteit</w:t>
            </w:r>
          </w:p>
        </w:tc>
      </w:tr>
      <w:tr w:rsidR="00E42374" w:rsidRPr="00D631F2" w14:paraId="1BA244A0" w14:textId="77777777" w:rsidTr="00B07DBA">
        <w:tc>
          <w:tcPr>
            <w:tcW w:w="2500" w:type="pct"/>
          </w:tcPr>
          <w:p w14:paraId="65222239" w14:textId="77777777" w:rsidR="00E42374" w:rsidRPr="00D631F2" w:rsidRDefault="00E42374" w:rsidP="00B07DBA">
            <w:r>
              <w:t>activiteitregelkwalificatie</w:t>
            </w:r>
          </w:p>
        </w:tc>
        <w:tc>
          <w:tcPr>
            <w:tcW w:w="2500" w:type="pct"/>
          </w:tcPr>
          <w:p w14:paraId="6987D925" w14:textId="30E65A3E" w:rsidR="00E42374" w:rsidRPr="00D631F2" w:rsidRDefault="00E42374" w:rsidP="00B07DBA">
            <w:r>
              <w:t>geen</w:t>
            </w:r>
          </w:p>
        </w:tc>
      </w:tr>
      <w:tr w:rsidR="00E42374" w:rsidRPr="00D631F2" w14:paraId="2E0C9741"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2E88C5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B2F5BFB" w14:textId="77777777" w:rsidR="00E42374" w:rsidRPr="0049085E" w:rsidRDefault="00E42374" w:rsidP="00B07DBA">
                  <w:r w:rsidRPr="0049085E">
                    <w:t>Locatie</w:t>
                  </w:r>
                </w:p>
              </w:tc>
            </w:tr>
            <w:tr w:rsidR="00E42374" w:rsidRPr="0049085E" w14:paraId="0168DAC1" w14:textId="77777777" w:rsidTr="00B07DBA">
              <w:tc>
                <w:tcPr>
                  <w:tcW w:w="2500" w:type="pct"/>
                </w:tcPr>
                <w:p w14:paraId="4E5BDAFD" w14:textId="77777777" w:rsidR="00E42374" w:rsidRPr="0049085E" w:rsidRDefault="00E42374" w:rsidP="00B07DBA">
                  <w:r w:rsidRPr="0049085E">
                    <w:t>geometrie</w:t>
                  </w:r>
                </w:p>
              </w:tc>
              <w:tc>
                <w:tcPr>
                  <w:tcW w:w="2500" w:type="pct"/>
                </w:tcPr>
                <w:p w14:paraId="34ECF467" w14:textId="493EF2F9" w:rsidR="00E42374" w:rsidRPr="0049085E" w:rsidRDefault="00E42374" w:rsidP="00B07DBA">
                  <w:r>
                    <w:t>gebiedstype woongebied variant 1.gml; gebiedstype woongebied variant 2.gml</w:t>
                  </w:r>
                </w:p>
              </w:tc>
            </w:tr>
            <w:tr w:rsidR="00E42374" w:rsidRPr="0049085E" w14:paraId="4D5A174F" w14:textId="77777777" w:rsidTr="00B07DBA">
              <w:tc>
                <w:tcPr>
                  <w:tcW w:w="2500" w:type="pct"/>
                </w:tcPr>
                <w:p w14:paraId="2E9CCE98" w14:textId="77777777" w:rsidR="00E42374" w:rsidRPr="0049085E" w:rsidRDefault="00E42374" w:rsidP="00B07DBA">
                  <w:r w:rsidRPr="0049085E">
                    <w:t>noemer</w:t>
                  </w:r>
                </w:p>
              </w:tc>
              <w:tc>
                <w:tcPr>
                  <w:tcW w:w="2500" w:type="pct"/>
                </w:tcPr>
                <w:p w14:paraId="50AE64B3" w14:textId="7A8C6E9C" w:rsidR="00E42374" w:rsidRPr="0049085E" w:rsidRDefault="00E42374" w:rsidP="00B07DBA"/>
              </w:tc>
            </w:tr>
            <w:tr w:rsidR="00E42374" w:rsidRPr="0049085E" w14:paraId="1B81B99D" w14:textId="77777777" w:rsidTr="00B07DBA">
              <w:tc>
                <w:tcPr>
                  <w:tcW w:w="2500" w:type="pct"/>
                </w:tcPr>
                <w:p w14:paraId="143CFFA1" w14:textId="77777777" w:rsidR="00E42374" w:rsidRPr="0049085E" w:rsidRDefault="00E42374" w:rsidP="00B07DBA">
                  <w:r>
                    <w:t>symboolcode</w:t>
                  </w:r>
                </w:p>
              </w:tc>
              <w:tc>
                <w:tcPr>
                  <w:tcW w:w="2500" w:type="pct"/>
                </w:tcPr>
                <w:p w14:paraId="0327735F" w14:textId="4316B5DB" w:rsidR="00E42374" w:rsidRDefault="00E42374" w:rsidP="00B07DBA"/>
              </w:tc>
            </w:tr>
            <w:tr w:rsidR="00E42374" w:rsidRPr="0049085E" w14:paraId="5C13E5EF" w14:textId="77777777" w:rsidTr="00B07DBA">
              <w:tc>
                <w:tcPr>
                  <w:tcW w:w="2500" w:type="pct"/>
                </w:tcPr>
                <w:p w14:paraId="5ABA750E" w14:textId="77777777" w:rsidR="00E42374" w:rsidRPr="0049085E" w:rsidRDefault="00E42374" w:rsidP="00B07DBA">
                  <w:r w:rsidRPr="0049085E">
                    <w:t>nauwkeurigheid</w:t>
                  </w:r>
                </w:p>
              </w:tc>
              <w:tc>
                <w:tcPr>
                  <w:tcW w:w="2500" w:type="pct"/>
                </w:tcPr>
                <w:p w14:paraId="3E2993B2" w14:textId="3BF6498B" w:rsidR="00E42374" w:rsidRPr="0049085E" w:rsidRDefault="00E42374" w:rsidP="00B07DBA"/>
              </w:tc>
            </w:tr>
            <w:tr w:rsidR="00E42374" w:rsidRPr="0049085E" w14:paraId="345502A5" w14:textId="77777777" w:rsidTr="00B07DBA">
              <w:tc>
                <w:tcPr>
                  <w:tcW w:w="2500" w:type="pct"/>
                </w:tcPr>
                <w:p w14:paraId="0268EC9A" w14:textId="77777777" w:rsidR="00E42374" w:rsidRPr="0049085E" w:rsidRDefault="00E42374" w:rsidP="00B07DBA">
                  <w:r w:rsidRPr="0049085E">
                    <w:t>bron</w:t>
                  </w:r>
                  <w:r>
                    <w:t>N</w:t>
                  </w:r>
                  <w:r w:rsidRPr="0049085E">
                    <w:t>auwkeurigheid</w:t>
                  </w:r>
                </w:p>
              </w:tc>
              <w:tc>
                <w:tcPr>
                  <w:tcW w:w="2500" w:type="pct"/>
                </w:tcPr>
                <w:p w14:paraId="0E497D35" w14:textId="0FAF53FD" w:rsidR="00E42374" w:rsidRPr="0049085E" w:rsidRDefault="00E42374" w:rsidP="00B07DBA">
                  <w:r>
                    <w:t>geen</w:t>
                  </w:r>
                </w:p>
              </w:tc>
            </w:tr>
            <w:tr w:rsidR="00E42374" w:rsidRPr="0049085E" w14:paraId="3A0436AD" w14:textId="77777777" w:rsidTr="00B07DBA">
              <w:tc>
                <w:tcPr>
                  <w:tcW w:w="2500" w:type="pct"/>
                </w:tcPr>
                <w:p w14:paraId="3C533AC0" w14:textId="77777777" w:rsidR="00E42374" w:rsidRPr="0049085E" w:rsidRDefault="00E42374" w:rsidP="00B07DBA">
                  <w:r>
                    <w:t>idealisatie</w:t>
                  </w:r>
                </w:p>
              </w:tc>
              <w:tc>
                <w:tcPr>
                  <w:tcW w:w="2500" w:type="pct"/>
                </w:tcPr>
                <w:p w14:paraId="6001A42D" w14:textId="724F9889" w:rsidR="00E42374" w:rsidRPr="0049085E" w:rsidRDefault="00E42374" w:rsidP="00B07DBA">
                  <w:r>
                    <w:t>geen</w:t>
                  </w:r>
                </w:p>
              </w:tc>
            </w:tr>
          </w:tbl>
          <w:p w14:paraId="4EB26D01" w14:textId="77777777" w:rsidR="00E42374" w:rsidRPr="00D631F2" w:rsidRDefault="00E42374" w:rsidP="00B07DBA"/>
        </w:tc>
      </w:tr>
    </w:tbl>
    <w:p w14:paraId="7E9DA2FA" w14:textId="390684D6" w:rsidR="00E42374" w:rsidRDefault="00E42374">
      <w:pPr>
        <w:pStyle w:val="Tekstopmerking"/>
      </w:pPr>
    </w:p>
  </w:comment>
  <w:comment w:id="261" w:author="Peeters, Jerry" w:date="2021-03-22T15:2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FE73FF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37BCFFF"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CF70353" w14:textId="77777777" w:rsidTr="00B07DBA">
        <w:tc>
          <w:tcPr>
            <w:tcW w:w="2500" w:type="pct"/>
          </w:tcPr>
          <w:p w14:paraId="658D5712" w14:textId="77777777" w:rsidR="00E42374" w:rsidRPr="00D631F2" w:rsidRDefault="00E42374" w:rsidP="00B07DBA">
            <w:r w:rsidRPr="00D631F2">
              <w:t>activiteit</w:t>
            </w:r>
            <w:r>
              <w:t>en</w:t>
            </w:r>
          </w:p>
        </w:tc>
        <w:tc>
          <w:tcPr>
            <w:tcW w:w="2500" w:type="pct"/>
          </w:tcPr>
          <w:p w14:paraId="7A5228E0" w14:textId="2D1E67C5" w:rsidR="00E42374" w:rsidRPr="00D631F2" w:rsidRDefault="00E42374" w:rsidP="00B07DBA">
            <w:r>
              <w:t>woningsplitsing</w:t>
            </w:r>
          </w:p>
        </w:tc>
      </w:tr>
      <w:tr w:rsidR="00E42374" w:rsidRPr="00D631F2" w14:paraId="20FC2334" w14:textId="77777777" w:rsidTr="00B07DBA">
        <w:tc>
          <w:tcPr>
            <w:tcW w:w="2500" w:type="pct"/>
          </w:tcPr>
          <w:p w14:paraId="6B475AFF" w14:textId="77777777" w:rsidR="00E42374" w:rsidRPr="00D631F2" w:rsidRDefault="00E42374" w:rsidP="00B07DBA">
            <w:r w:rsidRPr="00D631F2">
              <w:t>activiteitengroep</w:t>
            </w:r>
          </w:p>
        </w:tc>
        <w:tc>
          <w:tcPr>
            <w:tcW w:w="2500" w:type="pct"/>
          </w:tcPr>
          <w:p w14:paraId="2B7ACC4B" w14:textId="5182CD2E" w:rsidR="00E42374" w:rsidRPr="00D631F2" w:rsidRDefault="00E42374" w:rsidP="00B07DBA">
            <w:r>
              <w:t>http://standaarden.omgevingswet.overheid.nl/activiteit/id/concept/Woonactiviteit</w:t>
            </w:r>
          </w:p>
        </w:tc>
      </w:tr>
      <w:tr w:rsidR="00E42374" w:rsidRPr="00D631F2" w14:paraId="6AF3000B" w14:textId="77777777" w:rsidTr="00B07DBA">
        <w:tc>
          <w:tcPr>
            <w:tcW w:w="2500" w:type="pct"/>
          </w:tcPr>
          <w:p w14:paraId="03DF4016" w14:textId="77777777" w:rsidR="00E42374" w:rsidRPr="00D631F2" w:rsidRDefault="00E42374" w:rsidP="00B07DBA">
            <w:r>
              <w:t>activiteitregelkwalificatie</w:t>
            </w:r>
          </w:p>
        </w:tc>
        <w:tc>
          <w:tcPr>
            <w:tcW w:w="2500" w:type="pct"/>
          </w:tcPr>
          <w:p w14:paraId="26AA3654" w14:textId="0ED08E68" w:rsidR="00E42374" w:rsidRPr="00D631F2" w:rsidRDefault="00E42374" w:rsidP="00B07DBA">
            <w:r>
              <w:t>geen</w:t>
            </w:r>
          </w:p>
        </w:tc>
      </w:tr>
      <w:tr w:rsidR="00E42374" w:rsidRPr="00D631F2" w14:paraId="747F193D"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6A0004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755836F" w14:textId="77777777" w:rsidR="00E42374" w:rsidRPr="0049085E" w:rsidRDefault="00E42374" w:rsidP="00B07DBA">
                  <w:r w:rsidRPr="0049085E">
                    <w:t>Locatie</w:t>
                  </w:r>
                </w:p>
              </w:tc>
            </w:tr>
            <w:tr w:rsidR="00E42374" w:rsidRPr="0049085E" w14:paraId="3ACB3824" w14:textId="77777777" w:rsidTr="00B07DBA">
              <w:tc>
                <w:tcPr>
                  <w:tcW w:w="2500" w:type="pct"/>
                </w:tcPr>
                <w:p w14:paraId="7337A484" w14:textId="77777777" w:rsidR="00E42374" w:rsidRPr="0049085E" w:rsidRDefault="00E42374" w:rsidP="00B07DBA">
                  <w:r w:rsidRPr="0049085E">
                    <w:t>geometrie</w:t>
                  </w:r>
                </w:p>
              </w:tc>
              <w:tc>
                <w:tcPr>
                  <w:tcW w:w="2500" w:type="pct"/>
                </w:tcPr>
                <w:p w14:paraId="38AF5E8E" w14:textId="15C8C521" w:rsidR="00E42374" w:rsidRPr="0049085E" w:rsidRDefault="00E42374" w:rsidP="00B07DBA">
                  <w:r>
                    <w:t>gebiedstype woongebied variant 1.gml; gebiedstype woongebied variant 2.gml</w:t>
                  </w:r>
                </w:p>
              </w:tc>
            </w:tr>
            <w:tr w:rsidR="00E42374" w:rsidRPr="0049085E" w14:paraId="25F9DF5E" w14:textId="77777777" w:rsidTr="00B07DBA">
              <w:tc>
                <w:tcPr>
                  <w:tcW w:w="2500" w:type="pct"/>
                </w:tcPr>
                <w:p w14:paraId="21358CA7" w14:textId="77777777" w:rsidR="00E42374" w:rsidRPr="0049085E" w:rsidRDefault="00E42374" w:rsidP="00B07DBA">
                  <w:r w:rsidRPr="0049085E">
                    <w:t>noemer</w:t>
                  </w:r>
                </w:p>
              </w:tc>
              <w:tc>
                <w:tcPr>
                  <w:tcW w:w="2500" w:type="pct"/>
                </w:tcPr>
                <w:p w14:paraId="1E61B8C3" w14:textId="39CE2456" w:rsidR="00E42374" w:rsidRPr="0049085E" w:rsidRDefault="00E42374" w:rsidP="00B07DBA"/>
              </w:tc>
            </w:tr>
            <w:tr w:rsidR="00E42374" w:rsidRPr="0049085E" w14:paraId="76CD7287" w14:textId="77777777" w:rsidTr="00B07DBA">
              <w:tc>
                <w:tcPr>
                  <w:tcW w:w="2500" w:type="pct"/>
                </w:tcPr>
                <w:p w14:paraId="7DFADA68" w14:textId="77777777" w:rsidR="00E42374" w:rsidRPr="0049085E" w:rsidRDefault="00E42374" w:rsidP="00B07DBA">
                  <w:r>
                    <w:t>symboolcode</w:t>
                  </w:r>
                </w:p>
              </w:tc>
              <w:tc>
                <w:tcPr>
                  <w:tcW w:w="2500" w:type="pct"/>
                </w:tcPr>
                <w:p w14:paraId="1B99D001" w14:textId="2762BF7A" w:rsidR="00E42374" w:rsidRDefault="00E42374" w:rsidP="00B07DBA"/>
              </w:tc>
            </w:tr>
            <w:tr w:rsidR="00E42374" w:rsidRPr="0049085E" w14:paraId="71AF5C0F" w14:textId="77777777" w:rsidTr="00B07DBA">
              <w:tc>
                <w:tcPr>
                  <w:tcW w:w="2500" w:type="pct"/>
                </w:tcPr>
                <w:p w14:paraId="42AF9FC7" w14:textId="77777777" w:rsidR="00E42374" w:rsidRPr="0049085E" w:rsidRDefault="00E42374" w:rsidP="00B07DBA">
                  <w:r w:rsidRPr="0049085E">
                    <w:t>nauwkeurigheid</w:t>
                  </w:r>
                </w:p>
              </w:tc>
              <w:tc>
                <w:tcPr>
                  <w:tcW w:w="2500" w:type="pct"/>
                </w:tcPr>
                <w:p w14:paraId="66915D26" w14:textId="756E2290" w:rsidR="00E42374" w:rsidRPr="0049085E" w:rsidRDefault="00E42374" w:rsidP="00B07DBA"/>
              </w:tc>
            </w:tr>
            <w:tr w:rsidR="00E42374" w:rsidRPr="0049085E" w14:paraId="4F3FAED7" w14:textId="77777777" w:rsidTr="00B07DBA">
              <w:tc>
                <w:tcPr>
                  <w:tcW w:w="2500" w:type="pct"/>
                </w:tcPr>
                <w:p w14:paraId="6F6BA2CF" w14:textId="77777777" w:rsidR="00E42374" w:rsidRPr="0049085E" w:rsidRDefault="00E42374" w:rsidP="00B07DBA">
                  <w:r w:rsidRPr="0049085E">
                    <w:t>bron</w:t>
                  </w:r>
                  <w:r>
                    <w:t>N</w:t>
                  </w:r>
                  <w:r w:rsidRPr="0049085E">
                    <w:t>auwkeurigheid</w:t>
                  </w:r>
                </w:p>
              </w:tc>
              <w:tc>
                <w:tcPr>
                  <w:tcW w:w="2500" w:type="pct"/>
                </w:tcPr>
                <w:p w14:paraId="0F51C6AE" w14:textId="5A5E5475" w:rsidR="00E42374" w:rsidRPr="0049085E" w:rsidRDefault="00E42374" w:rsidP="00B07DBA">
                  <w:r>
                    <w:t>geen</w:t>
                  </w:r>
                </w:p>
              </w:tc>
            </w:tr>
            <w:tr w:rsidR="00E42374" w:rsidRPr="0049085E" w14:paraId="5364D339" w14:textId="77777777" w:rsidTr="00B07DBA">
              <w:tc>
                <w:tcPr>
                  <w:tcW w:w="2500" w:type="pct"/>
                </w:tcPr>
                <w:p w14:paraId="59235FB2" w14:textId="77777777" w:rsidR="00E42374" w:rsidRPr="0049085E" w:rsidRDefault="00E42374" w:rsidP="00B07DBA">
                  <w:r>
                    <w:t>idealisatie</w:t>
                  </w:r>
                </w:p>
              </w:tc>
              <w:tc>
                <w:tcPr>
                  <w:tcW w:w="2500" w:type="pct"/>
                </w:tcPr>
                <w:p w14:paraId="3D1B1797" w14:textId="6F894210" w:rsidR="00E42374" w:rsidRPr="0049085E" w:rsidRDefault="00E42374" w:rsidP="00B07DBA">
                  <w:r>
                    <w:t>geen</w:t>
                  </w:r>
                </w:p>
              </w:tc>
            </w:tr>
          </w:tbl>
          <w:p w14:paraId="5E08039A" w14:textId="77777777" w:rsidR="00E42374" w:rsidRPr="00D631F2" w:rsidRDefault="00E42374" w:rsidP="00B07DBA"/>
        </w:tc>
      </w:tr>
    </w:tbl>
    <w:p w14:paraId="703E8B06" w14:textId="04AE49E1" w:rsidR="00E42374" w:rsidRDefault="00E42374">
      <w:pPr>
        <w:pStyle w:val="Tekstopmerking"/>
      </w:pPr>
    </w:p>
  </w:comment>
  <w:comment w:id="262" w:author="Peeters, Jerry" w:date="2021-03-22T15:2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488EC7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B29FAD7"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F607671" w14:textId="77777777" w:rsidTr="00B07DBA">
        <w:tc>
          <w:tcPr>
            <w:tcW w:w="2500" w:type="pct"/>
          </w:tcPr>
          <w:p w14:paraId="43E53DD8" w14:textId="77777777" w:rsidR="00E42374" w:rsidRPr="00D631F2" w:rsidRDefault="00E42374" w:rsidP="00B07DBA">
            <w:r w:rsidRPr="00D631F2">
              <w:t>activiteit</w:t>
            </w:r>
            <w:r>
              <w:t>en</w:t>
            </w:r>
          </w:p>
        </w:tc>
        <w:tc>
          <w:tcPr>
            <w:tcW w:w="2500" w:type="pct"/>
          </w:tcPr>
          <w:p w14:paraId="4C82576B" w14:textId="71B052B0" w:rsidR="00E42374" w:rsidRPr="00D631F2" w:rsidRDefault="00E42374" w:rsidP="00B07DBA">
            <w:r>
              <w:t>woningsplitsing</w:t>
            </w:r>
          </w:p>
        </w:tc>
      </w:tr>
      <w:tr w:rsidR="00E42374" w:rsidRPr="00D631F2" w14:paraId="5A5D7C7C" w14:textId="77777777" w:rsidTr="00B07DBA">
        <w:tc>
          <w:tcPr>
            <w:tcW w:w="2500" w:type="pct"/>
          </w:tcPr>
          <w:p w14:paraId="72ACAD55" w14:textId="77777777" w:rsidR="00E42374" w:rsidRPr="00D631F2" w:rsidRDefault="00E42374" w:rsidP="00B07DBA">
            <w:r w:rsidRPr="00D631F2">
              <w:t>activiteitengroep</w:t>
            </w:r>
          </w:p>
        </w:tc>
        <w:tc>
          <w:tcPr>
            <w:tcW w:w="2500" w:type="pct"/>
          </w:tcPr>
          <w:p w14:paraId="65827F60" w14:textId="673B2EDD" w:rsidR="00E42374" w:rsidRPr="00D631F2" w:rsidRDefault="00E42374" w:rsidP="00B07DBA">
            <w:r>
              <w:t>http://standaarden.omgevingswet.overheid.nl/activiteit/id/concept/Woonactiviteit</w:t>
            </w:r>
          </w:p>
        </w:tc>
      </w:tr>
      <w:tr w:rsidR="00E42374" w:rsidRPr="00D631F2" w14:paraId="77146009" w14:textId="77777777" w:rsidTr="00B07DBA">
        <w:tc>
          <w:tcPr>
            <w:tcW w:w="2500" w:type="pct"/>
          </w:tcPr>
          <w:p w14:paraId="4F7D8F7E" w14:textId="77777777" w:rsidR="00E42374" w:rsidRPr="00D631F2" w:rsidRDefault="00E42374" w:rsidP="00B07DBA">
            <w:r>
              <w:t>activiteitregelkwalificatie</w:t>
            </w:r>
          </w:p>
        </w:tc>
        <w:tc>
          <w:tcPr>
            <w:tcW w:w="2500" w:type="pct"/>
          </w:tcPr>
          <w:p w14:paraId="1EF6A493" w14:textId="562D6C0D" w:rsidR="00E42374" w:rsidRPr="00D631F2" w:rsidRDefault="00E42374" w:rsidP="00B07DBA">
            <w:r>
              <w:t>geen</w:t>
            </w:r>
          </w:p>
        </w:tc>
      </w:tr>
      <w:tr w:rsidR="00E42374" w:rsidRPr="00D631F2" w14:paraId="63851CAC"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6DE519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B521CB" w14:textId="77777777" w:rsidR="00E42374" w:rsidRPr="0049085E" w:rsidRDefault="00E42374" w:rsidP="00B07DBA">
                  <w:r w:rsidRPr="0049085E">
                    <w:t>Locatie</w:t>
                  </w:r>
                </w:p>
              </w:tc>
            </w:tr>
            <w:tr w:rsidR="00E42374" w:rsidRPr="0049085E" w14:paraId="09CA6116" w14:textId="77777777" w:rsidTr="00B07DBA">
              <w:tc>
                <w:tcPr>
                  <w:tcW w:w="2500" w:type="pct"/>
                </w:tcPr>
                <w:p w14:paraId="09EC2C4D" w14:textId="77777777" w:rsidR="00E42374" w:rsidRPr="0049085E" w:rsidRDefault="00E42374" w:rsidP="00B07DBA">
                  <w:r w:rsidRPr="0049085E">
                    <w:t>geometrie</w:t>
                  </w:r>
                </w:p>
              </w:tc>
              <w:tc>
                <w:tcPr>
                  <w:tcW w:w="2500" w:type="pct"/>
                </w:tcPr>
                <w:p w14:paraId="446C4CC8" w14:textId="316F92F8" w:rsidR="00E42374" w:rsidRPr="0049085E" w:rsidRDefault="00E42374" w:rsidP="00B07DBA">
                  <w:r>
                    <w:t>gebiedstype woongebied variant 1.gml; gebiedstype woongebied variant 2.gml</w:t>
                  </w:r>
                </w:p>
              </w:tc>
            </w:tr>
            <w:tr w:rsidR="00E42374" w:rsidRPr="0049085E" w14:paraId="65C587C9" w14:textId="77777777" w:rsidTr="00B07DBA">
              <w:tc>
                <w:tcPr>
                  <w:tcW w:w="2500" w:type="pct"/>
                </w:tcPr>
                <w:p w14:paraId="33FB46F5" w14:textId="77777777" w:rsidR="00E42374" w:rsidRPr="0049085E" w:rsidRDefault="00E42374" w:rsidP="00B07DBA">
                  <w:r w:rsidRPr="0049085E">
                    <w:t>noemer</w:t>
                  </w:r>
                </w:p>
              </w:tc>
              <w:tc>
                <w:tcPr>
                  <w:tcW w:w="2500" w:type="pct"/>
                </w:tcPr>
                <w:p w14:paraId="49DE0729" w14:textId="46F71BAF" w:rsidR="00E42374" w:rsidRPr="0049085E" w:rsidRDefault="00E42374" w:rsidP="00B07DBA"/>
              </w:tc>
            </w:tr>
            <w:tr w:rsidR="00E42374" w:rsidRPr="0049085E" w14:paraId="26D7A700" w14:textId="77777777" w:rsidTr="00B07DBA">
              <w:tc>
                <w:tcPr>
                  <w:tcW w:w="2500" w:type="pct"/>
                </w:tcPr>
                <w:p w14:paraId="65F70654" w14:textId="77777777" w:rsidR="00E42374" w:rsidRPr="0049085E" w:rsidRDefault="00E42374" w:rsidP="00B07DBA">
                  <w:r>
                    <w:t>symboolcode</w:t>
                  </w:r>
                </w:p>
              </w:tc>
              <w:tc>
                <w:tcPr>
                  <w:tcW w:w="2500" w:type="pct"/>
                </w:tcPr>
                <w:p w14:paraId="50BABC53" w14:textId="2A423B1F" w:rsidR="00E42374" w:rsidRDefault="00E42374" w:rsidP="00B07DBA"/>
              </w:tc>
            </w:tr>
            <w:tr w:rsidR="00E42374" w:rsidRPr="0049085E" w14:paraId="7A96B796" w14:textId="77777777" w:rsidTr="00B07DBA">
              <w:tc>
                <w:tcPr>
                  <w:tcW w:w="2500" w:type="pct"/>
                </w:tcPr>
                <w:p w14:paraId="3A2E8597" w14:textId="77777777" w:rsidR="00E42374" w:rsidRPr="0049085E" w:rsidRDefault="00E42374" w:rsidP="00B07DBA">
                  <w:r w:rsidRPr="0049085E">
                    <w:t>nauwkeurigheid</w:t>
                  </w:r>
                </w:p>
              </w:tc>
              <w:tc>
                <w:tcPr>
                  <w:tcW w:w="2500" w:type="pct"/>
                </w:tcPr>
                <w:p w14:paraId="25C7BC7C" w14:textId="5B542CAF" w:rsidR="00E42374" w:rsidRPr="0049085E" w:rsidRDefault="00E42374" w:rsidP="00B07DBA"/>
              </w:tc>
            </w:tr>
            <w:tr w:rsidR="00E42374" w:rsidRPr="0049085E" w14:paraId="192130DC" w14:textId="77777777" w:rsidTr="00B07DBA">
              <w:tc>
                <w:tcPr>
                  <w:tcW w:w="2500" w:type="pct"/>
                </w:tcPr>
                <w:p w14:paraId="030DEDD5" w14:textId="77777777" w:rsidR="00E42374" w:rsidRPr="0049085E" w:rsidRDefault="00E42374" w:rsidP="00B07DBA">
                  <w:r w:rsidRPr="0049085E">
                    <w:t>bron</w:t>
                  </w:r>
                  <w:r>
                    <w:t>N</w:t>
                  </w:r>
                  <w:r w:rsidRPr="0049085E">
                    <w:t>auwkeurigheid</w:t>
                  </w:r>
                </w:p>
              </w:tc>
              <w:tc>
                <w:tcPr>
                  <w:tcW w:w="2500" w:type="pct"/>
                </w:tcPr>
                <w:p w14:paraId="4869AD11" w14:textId="4C9AC7BB" w:rsidR="00E42374" w:rsidRPr="0049085E" w:rsidRDefault="00E42374" w:rsidP="00B07DBA">
                  <w:r>
                    <w:t>geen</w:t>
                  </w:r>
                </w:p>
              </w:tc>
            </w:tr>
            <w:tr w:rsidR="00E42374" w:rsidRPr="0049085E" w14:paraId="3C745CCA" w14:textId="77777777" w:rsidTr="00B07DBA">
              <w:tc>
                <w:tcPr>
                  <w:tcW w:w="2500" w:type="pct"/>
                </w:tcPr>
                <w:p w14:paraId="295C1D92" w14:textId="77777777" w:rsidR="00E42374" w:rsidRPr="0049085E" w:rsidRDefault="00E42374" w:rsidP="00B07DBA">
                  <w:r>
                    <w:t>idealisatie</w:t>
                  </w:r>
                </w:p>
              </w:tc>
              <w:tc>
                <w:tcPr>
                  <w:tcW w:w="2500" w:type="pct"/>
                </w:tcPr>
                <w:p w14:paraId="4DE745FA" w14:textId="433D3A30" w:rsidR="00E42374" w:rsidRPr="0049085E" w:rsidRDefault="00E42374" w:rsidP="00B07DBA">
                  <w:r>
                    <w:t>geen</w:t>
                  </w:r>
                </w:p>
              </w:tc>
            </w:tr>
          </w:tbl>
          <w:p w14:paraId="57188A79" w14:textId="77777777" w:rsidR="00E42374" w:rsidRPr="00D631F2" w:rsidRDefault="00E42374" w:rsidP="00B07DBA"/>
        </w:tc>
      </w:tr>
    </w:tbl>
    <w:p w14:paraId="1857E3A7" w14:textId="165884E7" w:rsidR="00E42374" w:rsidRDefault="00E42374">
      <w:pPr>
        <w:pStyle w:val="Tekstopmerking"/>
      </w:pPr>
    </w:p>
  </w:comment>
  <w:comment w:id="263" w:author="Peeters, Jerry" w:date="2021-03-22T15:2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626010E"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F75681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B5507C2" w14:textId="77777777" w:rsidTr="00B07DBA">
        <w:tc>
          <w:tcPr>
            <w:tcW w:w="2500" w:type="pct"/>
          </w:tcPr>
          <w:p w14:paraId="2B036EB9" w14:textId="77777777" w:rsidR="00E42374" w:rsidRPr="00D631F2" w:rsidRDefault="00E42374" w:rsidP="00B07DBA">
            <w:r w:rsidRPr="00D631F2">
              <w:t>activiteit</w:t>
            </w:r>
            <w:r>
              <w:t>en</w:t>
            </w:r>
          </w:p>
        </w:tc>
        <w:tc>
          <w:tcPr>
            <w:tcW w:w="2500" w:type="pct"/>
          </w:tcPr>
          <w:p w14:paraId="3DBB73C4" w14:textId="4BAD49DC" w:rsidR="00E42374" w:rsidRPr="00D631F2" w:rsidRDefault="00E42374" w:rsidP="00B07DBA">
            <w:r>
              <w:t>woningsplitsing</w:t>
            </w:r>
          </w:p>
        </w:tc>
      </w:tr>
      <w:tr w:rsidR="00E42374" w:rsidRPr="00D631F2" w14:paraId="67A418B3" w14:textId="77777777" w:rsidTr="00B07DBA">
        <w:tc>
          <w:tcPr>
            <w:tcW w:w="2500" w:type="pct"/>
          </w:tcPr>
          <w:p w14:paraId="68178A58" w14:textId="77777777" w:rsidR="00E42374" w:rsidRPr="00D631F2" w:rsidRDefault="00E42374" w:rsidP="00B07DBA">
            <w:r w:rsidRPr="00D631F2">
              <w:t>activiteitengroep</w:t>
            </w:r>
          </w:p>
        </w:tc>
        <w:tc>
          <w:tcPr>
            <w:tcW w:w="2500" w:type="pct"/>
          </w:tcPr>
          <w:p w14:paraId="6A234F3F" w14:textId="41657C7D" w:rsidR="00E42374" w:rsidRPr="00D631F2" w:rsidRDefault="00E42374" w:rsidP="00B07DBA">
            <w:r>
              <w:t>http://standaarden.omgevingswet.overheid.nl/activiteit/id/concept/Woonactiviteit</w:t>
            </w:r>
          </w:p>
        </w:tc>
      </w:tr>
      <w:tr w:rsidR="00E42374" w:rsidRPr="00D631F2" w14:paraId="7639493A" w14:textId="77777777" w:rsidTr="00B07DBA">
        <w:tc>
          <w:tcPr>
            <w:tcW w:w="2500" w:type="pct"/>
          </w:tcPr>
          <w:p w14:paraId="1D546BB0" w14:textId="77777777" w:rsidR="00E42374" w:rsidRPr="00D631F2" w:rsidRDefault="00E42374" w:rsidP="00B07DBA">
            <w:r>
              <w:t>activiteitregelkwalificatie</w:t>
            </w:r>
          </w:p>
        </w:tc>
        <w:tc>
          <w:tcPr>
            <w:tcW w:w="2500" w:type="pct"/>
          </w:tcPr>
          <w:p w14:paraId="4AB3FE8D" w14:textId="1CD47F9B" w:rsidR="00E42374" w:rsidRPr="00D631F2" w:rsidRDefault="00E42374" w:rsidP="00B07DBA">
            <w:r>
              <w:t>geen</w:t>
            </w:r>
          </w:p>
        </w:tc>
      </w:tr>
      <w:tr w:rsidR="00E42374" w:rsidRPr="00D631F2" w14:paraId="36348751"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CBC8898"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EBB2664" w14:textId="77777777" w:rsidR="00E42374" w:rsidRPr="0049085E" w:rsidRDefault="00E42374" w:rsidP="00B07DBA">
                  <w:r w:rsidRPr="0049085E">
                    <w:t>Locatie</w:t>
                  </w:r>
                </w:p>
              </w:tc>
            </w:tr>
            <w:tr w:rsidR="00E42374" w:rsidRPr="0049085E" w14:paraId="7BDBBDD2" w14:textId="77777777" w:rsidTr="00B07DBA">
              <w:tc>
                <w:tcPr>
                  <w:tcW w:w="2500" w:type="pct"/>
                </w:tcPr>
                <w:p w14:paraId="27D106E3" w14:textId="77777777" w:rsidR="00E42374" w:rsidRPr="0049085E" w:rsidRDefault="00E42374" w:rsidP="00B07DBA">
                  <w:r w:rsidRPr="0049085E">
                    <w:t>geometrie</w:t>
                  </w:r>
                </w:p>
              </w:tc>
              <w:tc>
                <w:tcPr>
                  <w:tcW w:w="2500" w:type="pct"/>
                </w:tcPr>
                <w:p w14:paraId="1901F9E0" w14:textId="687959F5" w:rsidR="00E42374" w:rsidRPr="0049085E" w:rsidRDefault="00E42374" w:rsidP="00B07DBA">
                  <w:r>
                    <w:t>gebiedstype woongebied variant 1.gml; gebiedstype woongebied variant 2.gml</w:t>
                  </w:r>
                </w:p>
              </w:tc>
            </w:tr>
            <w:tr w:rsidR="00E42374" w:rsidRPr="0049085E" w14:paraId="0027A77B" w14:textId="77777777" w:rsidTr="00B07DBA">
              <w:tc>
                <w:tcPr>
                  <w:tcW w:w="2500" w:type="pct"/>
                </w:tcPr>
                <w:p w14:paraId="380E0B04" w14:textId="77777777" w:rsidR="00E42374" w:rsidRPr="0049085E" w:rsidRDefault="00E42374" w:rsidP="00B07DBA">
                  <w:r w:rsidRPr="0049085E">
                    <w:t>noemer</w:t>
                  </w:r>
                </w:p>
              </w:tc>
              <w:tc>
                <w:tcPr>
                  <w:tcW w:w="2500" w:type="pct"/>
                </w:tcPr>
                <w:p w14:paraId="0DC95752" w14:textId="6E8DFDBA" w:rsidR="00E42374" w:rsidRPr="0049085E" w:rsidRDefault="00E42374" w:rsidP="00B07DBA"/>
              </w:tc>
            </w:tr>
            <w:tr w:rsidR="00E42374" w:rsidRPr="0049085E" w14:paraId="1377FC78" w14:textId="77777777" w:rsidTr="00B07DBA">
              <w:tc>
                <w:tcPr>
                  <w:tcW w:w="2500" w:type="pct"/>
                </w:tcPr>
                <w:p w14:paraId="0C50C020" w14:textId="77777777" w:rsidR="00E42374" w:rsidRPr="0049085E" w:rsidRDefault="00E42374" w:rsidP="00B07DBA">
                  <w:r>
                    <w:t>symboolcode</w:t>
                  </w:r>
                </w:p>
              </w:tc>
              <w:tc>
                <w:tcPr>
                  <w:tcW w:w="2500" w:type="pct"/>
                </w:tcPr>
                <w:p w14:paraId="10E74613" w14:textId="313E7487" w:rsidR="00E42374" w:rsidRDefault="00E42374" w:rsidP="00B07DBA"/>
              </w:tc>
            </w:tr>
            <w:tr w:rsidR="00E42374" w:rsidRPr="0049085E" w14:paraId="76CBF06B" w14:textId="77777777" w:rsidTr="00B07DBA">
              <w:tc>
                <w:tcPr>
                  <w:tcW w:w="2500" w:type="pct"/>
                </w:tcPr>
                <w:p w14:paraId="7D1D4D50" w14:textId="77777777" w:rsidR="00E42374" w:rsidRPr="0049085E" w:rsidRDefault="00E42374" w:rsidP="00B07DBA">
                  <w:r w:rsidRPr="0049085E">
                    <w:t>nauwkeurigheid</w:t>
                  </w:r>
                </w:p>
              </w:tc>
              <w:tc>
                <w:tcPr>
                  <w:tcW w:w="2500" w:type="pct"/>
                </w:tcPr>
                <w:p w14:paraId="682BE3B8" w14:textId="6351BA47" w:rsidR="00E42374" w:rsidRPr="0049085E" w:rsidRDefault="00E42374" w:rsidP="00B07DBA"/>
              </w:tc>
            </w:tr>
            <w:tr w:rsidR="00E42374" w:rsidRPr="0049085E" w14:paraId="7FF3A87C" w14:textId="77777777" w:rsidTr="00B07DBA">
              <w:tc>
                <w:tcPr>
                  <w:tcW w:w="2500" w:type="pct"/>
                </w:tcPr>
                <w:p w14:paraId="08D32C44" w14:textId="77777777" w:rsidR="00E42374" w:rsidRPr="0049085E" w:rsidRDefault="00E42374" w:rsidP="00B07DBA">
                  <w:r w:rsidRPr="0049085E">
                    <w:t>bron</w:t>
                  </w:r>
                  <w:r>
                    <w:t>N</w:t>
                  </w:r>
                  <w:r w:rsidRPr="0049085E">
                    <w:t>auwkeurigheid</w:t>
                  </w:r>
                </w:p>
              </w:tc>
              <w:tc>
                <w:tcPr>
                  <w:tcW w:w="2500" w:type="pct"/>
                </w:tcPr>
                <w:p w14:paraId="2855D5B1" w14:textId="38258BFF" w:rsidR="00E42374" w:rsidRPr="0049085E" w:rsidRDefault="00E42374" w:rsidP="00B07DBA">
                  <w:r>
                    <w:t>geen</w:t>
                  </w:r>
                </w:p>
              </w:tc>
            </w:tr>
            <w:tr w:rsidR="00E42374" w:rsidRPr="0049085E" w14:paraId="686FEE76" w14:textId="77777777" w:rsidTr="00B07DBA">
              <w:tc>
                <w:tcPr>
                  <w:tcW w:w="2500" w:type="pct"/>
                </w:tcPr>
                <w:p w14:paraId="41939E4C" w14:textId="77777777" w:rsidR="00E42374" w:rsidRPr="0049085E" w:rsidRDefault="00E42374" w:rsidP="00B07DBA">
                  <w:r>
                    <w:t>idealisatie</w:t>
                  </w:r>
                </w:p>
              </w:tc>
              <w:tc>
                <w:tcPr>
                  <w:tcW w:w="2500" w:type="pct"/>
                </w:tcPr>
                <w:p w14:paraId="572CB02F" w14:textId="64A4E1D9" w:rsidR="00E42374" w:rsidRPr="0049085E" w:rsidRDefault="00E42374" w:rsidP="00B07DBA">
                  <w:r>
                    <w:t>geen</w:t>
                  </w:r>
                </w:p>
              </w:tc>
            </w:tr>
          </w:tbl>
          <w:p w14:paraId="291C1A95" w14:textId="77777777" w:rsidR="00E42374" w:rsidRPr="00D631F2" w:rsidRDefault="00E42374" w:rsidP="00B07DBA"/>
        </w:tc>
      </w:tr>
    </w:tbl>
    <w:p w14:paraId="65398441" w14:textId="12885DC8" w:rsidR="00E42374" w:rsidRDefault="00E42374">
      <w:pPr>
        <w:pStyle w:val="Tekstopmerking"/>
      </w:pPr>
    </w:p>
  </w:comment>
  <w:comment w:id="264" w:author="Peeters, Jerry" w:date="2021-03-22T15:2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1469BE5"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94AAFC9"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A062B8F" w14:textId="77777777" w:rsidTr="00B07DBA">
        <w:tc>
          <w:tcPr>
            <w:tcW w:w="2500" w:type="pct"/>
          </w:tcPr>
          <w:p w14:paraId="1CD77862" w14:textId="77777777" w:rsidR="00E42374" w:rsidRPr="00D631F2" w:rsidRDefault="00E42374" w:rsidP="00B07DBA">
            <w:r w:rsidRPr="00D631F2">
              <w:t>activiteit</w:t>
            </w:r>
            <w:r>
              <w:t>en</w:t>
            </w:r>
          </w:p>
        </w:tc>
        <w:tc>
          <w:tcPr>
            <w:tcW w:w="2500" w:type="pct"/>
          </w:tcPr>
          <w:p w14:paraId="1132196D" w14:textId="51A9D755" w:rsidR="00E42374" w:rsidRPr="00D631F2" w:rsidRDefault="00E42374" w:rsidP="00B07DBA">
            <w:r>
              <w:t>woningsplitsing</w:t>
            </w:r>
          </w:p>
        </w:tc>
      </w:tr>
      <w:tr w:rsidR="00E42374" w:rsidRPr="00D631F2" w14:paraId="0F1C0E79" w14:textId="77777777" w:rsidTr="00B07DBA">
        <w:tc>
          <w:tcPr>
            <w:tcW w:w="2500" w:type="pct"/>
          </w:tcPr>
          <w:p w14:paraId="69C1F94B" w14:textId="77777777" w:rsidR="00E42374" w:rsidRPr="00D631F2" w:rsidRDefault="00E42374" w:rsidP="00B07DBA">
            <w:r w:rsidRPr="00D631F2">
              <w:t>activiteitengroep</w:t>
            </w:r>
          </w:p>
        </w:tc>
        <w:tc>
          <w:tcPr>
            <w:tcW w:w="2500" w:type="pct"/>
          </w:tcPr>
          <w:p w14:paraId="5185A51C" w14:textId="21A9B335" w:rsidR="00E42374" w:rsidRPr="00D631F2" w:rsidRDefault="00E42374" w:rsidP="00B07DBA">
            <w:r>
              <w:t>http://standaarden.omgevingswet.overheid.nl/activiteit/id/concept/Woonactiviteit</w:t>
            </w:r>
          </w:p>
        </w:tc>
      </w:tr>
      <w:tr w:rsidR="00E42374" w:rsidRPr="00D631F2" w14:paraId="2D5183E8" w14:textId="77777777" w:rsidTr="00B07DBA">
        <w:tc>
          <w:tcPr>
            <w:tcW w:w="2500" w:type="pct"/>
          </w:tcPr>
          <w:p w14:paraId="4263EFA1" w14:textId="77777777" w:rsidR="00E42374" w:rsidRPr="00D631F2" w:rsidRDefault="00E42374" w:rsidP="00B07DBA">
            <w:r>
              <w:t>activiteitregelkwalificatie</w:t>
            </w:r>
          </w:p>
        </w:tc>
        <w:tc>
          <w:tcPr>
            <w:tcW w:w="2500" w:type="pct"/>
          </w:tcPr>
          <w:p w14:paraId="0EECCBC2" w14:textId="182BFC18" w:rsidR="00E42374" w:rsidRPr="00D631F2" w:rsidRDefault="00E42374" w:rsidP="00B07DBA">
            <w:r>
              <w:t>geen</w:t>
            </w:r>
          </w:p>
        </w:tc>
      </w:tr>
      <w:tr w:rsidR="00E42374" w:rsidRPr="00D631F2" w14:paraId="5B6B62D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83049F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3E1820" w14:textId="77777777" w:rsidR="00E42374" w:rsidRPr="0049085E" w:rsidRDefault="00E42374" w:rsidP="00B07DBA">
                  <w:r w:rsidRPr="0049085E">
                    <w:t>Locatie</w:t>
                  </w:r>
                </w:p>
              </w:tc>
            </w:tr>
            <w:tr w:rsidR="00E42374" w:rsidRPr="0049085E" w14:paraId="0BB79235" w14:textId="77777777" w:rsidTr="00B07DBA">
              <w:tc>
                <w:tcPr>
                  <w:tcW w:w="2500" w:type="pct"/>
                </w:tcPr>
                <w:p w14:paraId="3F931187" w14:textId="77777777" w:rsidR="00E42374" w:rsidRPr="0049085E" w:rsidRDefault="00E42374" w:rsidP="00B07DBA">
                  <w:r w:rsidRPr="0049085E">
                    <w:t>geometrie</w:t>
                  </w:r>
                </w:p>
              </w:tc>
              <w:tc>
                <w:tcPr>
                  <w:tcW w:w="2500" w:type="pct"/>
                </w:tcPr>
                <w:p w14:paraId="08143EBD" w14:textId="05A238F2" w:rsidR="00E42374" w:rsidRPr="0049085E" w:rsidRDefault="00E42374" w:rsidP="00B07DBA">
                  <w:r>
                    <w:t>gebiedstype woongebied variant 1.gml; gebiedstype woongebied variant 2.gml</w:t>
                  </w:r>
                </w:p>
              </w:tc>
            </w:tr>
            <w:tr w:rsidR="00E42374" w:rsidRPr="0049085E" w14:paraId="263CB0B6" w14:textId="77777777" w:rsidTr="00B07DBA">
              <w:tc>
                <w:tcPr>
                  <w:tcW w:w="2500" w:type="pct"/>
                </w:tcPr>
                <w:p w14:paraId="1C70C1EA" w14:textId="77777777" w:rsidR="00E42374" w:rsidRPr="0049085E" w:rsidRDefault="00E42374" w:rsidP="00B07DBA">
                  <w:r w:rsidRPr="0049085E">
                    <w:t>noemer</w:t>
                  </w:r>
                </w:p>
              </w:tc>
              <w:tc>
                <w:tcPr>
                  <w:tcW w:w="2500" w:type="pct"/>
                </w:tcPr>
                <w:p w14:paraId="2CCBEC80" w14:textId="0687400E" w:rsidR="00E42374" w:rsidRPr="0049085E" w:rsidRDefault="00E42374" w:rsidP="00B07DBA"/>
              </w:tc>
            </w:tr>
            <w:tr w:rsidR="00E42374" w:rsidRPr="0049085E" w14:paraId="165BF42E" w14:textId="77777777" w:rsidTr="00B07DBA">
              <w:tc>
                <w:tcPr>
                  <w:tcW w:w="2500" w:type="pct"/>
                </w:tcPr>
                <w:p w14:paraId="0153F12A" w14:textId="77777777" w:rsidR="00E42374" w:rsidRPr="0049085E" w:rsidRDefault="00E42374" w:rsidP="00B07DBA">
                  <w:r>
                    <w:t>symboolcode</w:t>
                  </w:r>
                </w:p>
              </w:tc>
              <w:tc>
                <w:tcPr>
                  <w:tcW w:w="2500" w:type="pct"/>
                </w:tcPr>
                <w:p w14:paraId="0C5790D5" w14:textId="2422BF20" w:rsidR="00E42374" w:rsidRDefault="00E42374" w:rsidP="00B07DBA"/>
              </w:tc>
            </w:tr>
            <w:tr w:rsidR="00E42374" w:rsidRPr="0049085E" w14:paraId="4477BA74" w14:textId="77777777" w:rsidTr="00B07DBA">
              <w:tc>
                <w:tcPr>
                  <w:tcW w:w="2500" w:type="pct"/>
                </w:tcPr>
                <w:p w14:paraId="60B33B8C" w14:textId="77777777" w:rsidR="00E42374" w:rsidRPr="0049085E" w:rsidRDefault="00E42374" w:rsidP="00B07DBA">
                  <w:r w:rsidRPr="0049085E">
                    <w:t>nauwkeurigheid</w:t>
                  </w:r>
                </w:p>
              </w:tc>
              <w:tc>
                <w:tcPr>
                  <w:tcW w:w="2500" w:type="pct"/>
                </w:tcPr>
                <w:p w14:paraId="57006035" w14:textId="76C4A6A6" w:rsidR="00E42374" w:rsidRPr="0049085E" w:rsidRDefault="00E42374" w:rsidP="00B07DBA"/>
              </w:tc>
            </w:tr>
            <w:tr w:rsidR="00E42374" w:rsidRPr="0049085E" w14:paraId="73128CA2" w14:textId="77777777" w:rsidTr="00B07DBA">
              <w:tc>
                <w:tcPr>
                  <w:tcW w:w="2500" w:type="pct"/>
                </w:tcPr>
                <w:p w14:paraId="4038CEE1" w14:textId="77777777" w:rsidR="00E42374" w:rsidRPr="0049085E" w:rsidRDefault="00E42374" w:rsidP="00B07DBA">
                  <w:r w:rsidRPr="0049085E">
                    <w:t>bron</w:t>
                  </w:r>
                  <w:r>
                    <w:t>N</w:t>
                  </w:r>
                  <w:r w:rsidRPr="0049085E">
                    <w:t>auwkeurigheid</w:t>
                  </w:r>
                </w:p>
              </w:tc>
              <w:tc>
                <w:tcPr>
                  <w:tcW w:w="2500" w:type="pct"/>
                </w:tcPr>
                <w:p w14:paraId="5E65664D" w14:textId="187E04DD" w:rsidR="00E42374" w:rsidRPr="0049085E" w:rsidRDefault="00E42374" w:rsidP="00B07DBA">
                  <w:r>
                    <w:t>geen</w:t>
                  </w:r>
                </w:p>
              </w:tc>
            </w:tr>
            <w:tr w:rsidR="00E42374" w:rsidRPr="0049085E" w14:paraId="299C1D41" w14:textId="77777777" w:rsidTr="00B07DBA">
              <w:tc>
                <w:tcPr>
                  <w:tcW w:w="2500" w:type="pct"/>
                </w:tcPr>
                <w:p w14:paraId="29AA1BF0" w14:textId="77777777" w:rsidR="00E42374" w:rsidRPr="0049085E" w:rsidRDefault="00E42374" w:rsidP="00B07DBA">
                  <w:r>
                    <w:t>idealisatie</w:t>
                  </w:r>
                </w:p>
              </w:tc>
              <w:tc>
                <w:tcPr>
                  <w:tcW w:w="2500" w:type="pct"/>
                </w:tcPr>
                <w:p w14:paraId="7DFE8E0A" w14:textId="3C446394" w:rsidR="00E42374" w:rsidRPr="0049085E" w:rsidRDefault="00E42374" w:rsidP="00B07DBA">
                  <w:r>
                    <w:t>geen</w:t>
                  </w:r>
                </w:p>
              </w:tc>
            </w:tr>
          </w:tbl>
          <w:p w14:paraId="651B17C2" w14:textId="77777777" w:rsidR="00E42374" w:rsidRPr="00D631F2" w:rsidRDefault="00E42374" w:rsidP="00B07DBA"/>
        </w:tc>
      </w:tr>
    </w:tbl>
    <w:p w14:paraId="71B9BF36" w14:textId="3F295B52" w:rsidR="00E42374" w:rsidRDefault="00E42374">
      <w:pPr>
        <w:pStyle w:val="Tekstopmerking"/>
      </w:pPr>
    </w:p>
  </w:comment>
  <w:comment w:id="265" w:author="Peeters, Jerry" w:date="2021-03-22T15:2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15F69F6"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5874499"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F060577" w14:textId="77777777" w:rsidTr="00B07DBA">
        <w:tc>
          <w:tcPr>
            <w:tcW w:w="2500" w:type="pct"/>
          </w:tcPr>
          <w:p w14:paraId="5470EE0A" w14:textId="77777777" w:rsidR="00E42374" w:rsidRPr="00D631F2" w:rsidRDefault="00E42374" w:rsidP="00B07DBA">
            <w:r w:rsidRPr="00D631F2">
              <w:t>activiteit</w:t>
            </w:r>
            <w:r>
              <w:t>en</w:t>
            </w:r>
          </w:p>
        </w:tc>
        <w:tc>
          <w:tcPr>
            <w:tcW w:w="2500" w:type="pct"/>
          </w:tcPr>
          <w:p w14:paraId="0B68D026" w14:textId="203682F8" w:rsidR="00E42374" w:rsidRPr="00D631F2" w:rsidRDefault="00E42374" w:rsidP="00B07DBA">
            <w:r>
              <w:t>woningsplitsing</w:t>
            </w:r>
          </w:p>
        </w:tc>
      </w:tr>
      <w:tr w:rsidR="00E42374" w:rsidRPr="00D631F2" w14:paraId="5BA6F1CD" w14:textId="77777777" w:rsidTr="00B07DBA">
        <w:tc>
          <w:tcPr>
            <w:tcW w:w="2500" w:type="pct"/>
          </w:tcPr>
          <w:p w14:paraId="350C80E5" w14:textId="77777777" w:rsidR="00E42374" w:rsidRPr="00D631F2" w:rsidRDefault="00E42374" w:rsidP="00B07DBA">
            <w:r w:rsidRPr="00D631F2">
              <w:t>activiteitengroep</w:t>
            </w:r>
          </w:p>
        </w:tc>
        <w:tc>
          <w:tcPr>
            <w:tcW w:w="2500" w:type="pct"/>
          </w:tcPr>
          <w:p w14:paraId="3BB9A2CA" w14:textId="35876859" w:rsidR="00E42374" w:rsidRPr="00D631F2" w:rsidRDefault="00E42374" w:rsidP="00B07DBA">
            <w:r>
              <w:t>http://standaarden.omgevingswet.overheid.nl/activiteit/id/concept/Woonactiviteit</w:t>
            </w:r>
          </w:p>
        </w:tc>
      </w:tr>
      <w:tr w:rsidR="00E42374" w:rsidRPr="00D631F2" w14:paraId="629C9DA3" w14:textId="77777777" w:rsidTr="00B07DBA">
        <w:tc>
          <w:tcPr>
            <w:tcW w:w="2500" w:type="pct"/>
          </w:tcPr>
          <w:p w14:paraId="2E973E2F" w14:textId="77777777" w:rsidR="00E42374" w:rsidRPr="00D631F2" w:rsidRDefault="00E42374" w:rsidP="00B07DBA">
            <w:r>
              <w:t>activiteitregelkwalificatie</w:t>
            </w:r>
          </w:p>
        </w:tc>
        <w:tc>
          <w:tcPr>
            <w:tcW w:w="2500" w:type="pct"/>
          </w:tcPr>
          <w:p w14:paraId="7B395C73" w14:textId="0D7421D9" w:rsidR="00E42374" w:rsidRPr="00D631F2" w:rsidRDefault="00E42374" w:rsidP="00B07DBA">
            <w:r>
              <w:t>geen</w:t>
            </w:r>
          </w:p>
        </w:tc>
      </w:tr>
      <w:tr w:rsidR="00E42374" w:rsidRPr="00D631F2" w14:paraId="4613E084"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42B8AE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586BC7" w14:textId="77777777" w:rsidR="00E42374" w:rsidRPr="0049085E" w:rsidRDefault="00E42374" w:rsidP="00B07DBA">
                  <w:r w:rsidRPr="0049085E">
                    <w:t>Locatie</w:t>
                  </w:r>
                </w:p>
              </w:tc>
            </w:tr>
            <w:tr w:rsidR="00E42374" w:rsidRPr="0049085E" w14:paraId="1ADA92A9" w14:textId="77777777" w:rsidTr="00B07DBA">
              <w:tc>
                <w:tcPr>
                  <w:tcW w:w="2500" w:type="pct"/>
                </w:tcPr>
                <w:p w14:paraId="057CC96A" w14:textId="77777777" w:rsidR="00E42374" w:rsidRPr="0049085E" w:rsidRDefault="00E42374" w:rsidP="00B07DBA">
                  <w:r w:rsidRPr="0049085E">
                    <w:t>geometrie</w:t>
                  </w:r>
                </w:p>
              </w:tc>
              <w:tc>
                <w:tcPr>
                  <w:tcW w:w="2500" w:type="pct"/>
                </w:tcPr>
                <w:p w14:paraId="1F47A6E6" w14:textId="152E159C" w:rsidR="00E42374" w:rsidRPr="0049085E" w:rsidRDefault="00E42374" w:rsidP="00B07DBA">
                  <w:r>
                    <w:t>gebiedstype woongebied variant 1.gml; gebiedstype woongebied variant 2.gml</w:t>
                  </w:r>
                </w:p>
              </w:tc>
            </w:tr>
            <w:tr w:rsidR="00E42374" w:rsidRPr="0049085E" w14:paraId="148AFE1B" w14:textId="77777777" w:rsidTr="00B07DBA">
              <w:tc>
                <w:tcPr>
                  <w:tcW w:w="2500" w:type="pct"/>
                </w:tcPr>
                <w:p w14:paraId="4E390D59" w14:textId="77777777" w:rsidR="00E42374" w:rsidRPr="0049085E" w:rsidRDefault="00E42374" w:rsidP="00B07DBA">
                  <w:r w:rsidRPr="0049085E">
                    <w:t>noemer</w:t>
                  </w:r>
                </w:p>
              </w:tc>
              <w:tc>
                <w:tcPr>
                  <w:tcW w:w="2500" w:type="pct"/>
                </w:tcPr>
                <w:p w14:paraId="7DC1F2C2" w14:textId="09EF9A46" w:rsidR="00E42374" w:rsidRPr="0049085E" w:rsidRDefault="00E42374" w:rsidP="00B07DBA"/>
              </w:tc>
            </w:tr>
            <w:tr w:rsidR="00E42374" w:rsidRPr="0049085E" w14:paraId="58ECE2A2" w14:textId="77777777" w:rsidTr="00B07DBA">
              <w:tc>
                <w:tcPr>
                  <w:tcW w:w="2500" w:type="pct"/>
                </w:tcPr>
                <w:p w14:paraId="33430E94" w14:textId="77777777" w:rsidR="00E42374" w:rsidRPr="0049085E" w:rsidRDefault="00E42374" w:rsidP="00B07DBA">
                  <w:r>
                    <w:t>symboolcode</w:t>
                  </w:r>
                </w:p>
              </w:tc>
              <w:tc>
                <w:tcPr>
                  <w:tcW w:w="2500" w:type="pct"/>
                </w:tcPr>
                <w:p w14:paraId="2E930328" w14:textId="6F579EB9" w:rsidR="00E42374" w:rsidRDefault="00E42374" w:rsidP="00B07DBA"/>
              </w:tc>
            </w:tr>
            <w:tr w:rsidR="00E42374" w:rsidRPr="0049085E" w14:paraId="3C6FDDFC" w14:textId="77777777" w:rsidTr="00B07DBA">
              <w:tc>
                <w:tcPr>
                  <w:tcW w:w="2500" w:type="pct"/>
                </w:tcPr>
                <w:p w14:paraId="12BF372C" w14:textId="77777777" w:rsidR="00E42374" w:rsidRPr="0049085E" w:rsidRDefault="00E42374" w:rsidP="00B07DBA">
                  <w:r w:rsidRPr="0049085E">
                    <w:t>nauwkeurigheid</w:t>
                  </w:r>
                </w:p>
              </w:tc>
              <w:tc>
                <w:tcPr>
                  <w:tcW w:w="2500" w:type="pct"/>
                </w:tcPr>
                <w:p w14:paraId="4CB4500D" w14:textId="66BB4076" w:rsidR="00E42374" w:rsidRPr="0049085E" w:rsidRDefault="00E42374" w:rsidP="00B07DBA"/>
              </w:tc>
            </w:tr>
            <w:tr w:rsidR="00E42374" w:rsidRPr="0049085E" w14:paraId="3206FE44" w14:textId="77777777" w:rsidTr="00B07DBA">
              <w:tc>
                <w:tcPr>
                  <w:tcW w:w="2500" w:type="pct"/>
                </w:tcPr>
                <w:p w14:paraId="2AA3EF87" w14:textId="77777777" w:rsidR="00E42374" w:rsidRPr="0049085E" w:rsidRDefault="00E42374" w:rsidP="00B07DBA">
                  <w:r w:rsidRPr="0049085E">
                    <w:t>bron</w:t>
                  </w:r>
                  <w:r>
                    <w:t>N</w:t>
                  </w:r>
                  <w:r w:rsidRPr="0049085E">
                    <w:t>auwkeurigheid</w:t>
                  </w:r>
                </w:p>
              </w:tc>
              <w:tc>
                <w:tcPr>
                  <w:tcW w:w="2500" w:type="pct"/>
                </w:tcPr>
                <w:p w14:paraId="6E28E5DB" w14:textId="4C985C1A" w:rsidR="00E42374" w:rsidRPr="0049085E" w:rsidRDefault="00E42374" w:rsidP="00B07DBA">
                  <w:r>
                    <w:t>geen</w:t>
                  </w:r>
                </w:p>
              </w:tc>
            </w:tr>
            <w:tr w:rsidR="00E42374" w:rsidRPr="0049085E" w14:paraId="5D953F22" w14:textId="77777777" w:rsidTr="00B07DBA">
              <w:tc>
                <w:tcPr>
                  <w:tcW w:w="2500" w:type="pct"/>
                </w:tcPr>
                <w:p w14:paraId="51554C58" w14:textId="77777777" w:rsidR="00E42374" w:rsidRPr="0049085E" w:rsidRDefault="00E42374" w:rsidP="00B07DBA">
                  <w:r>
                    <w:t>idealisatie</w:t>
                  </w:r>
                </w:p>
              </w:tc>
              <w:tc>
                <w:tcPr>
                  <w:tcW w:w="2500" w:type="pct"/>
                </w:tcPr>
                <w:p w14:paraId="505EBD69" w14:textId="3B1D5185" w:rsidR="00E42374" w:rsidRPr="0049085E" w:rsidRDefault="00E42374" w:rsidP="00B07DBA">
                  <w:r>
                    <w:t>geen</w:t>
                  </w:r>
                </w:p>
              </w:tc>
            </w:tr>
          </w:tbl>
          <w:p w14:paraId="41A3DAF6" w14:textId="77777777" w:rsidR="00E42374" w:rsidRPr="00D631F2" w:rsidRDefault="00E42374" w:rsidP="00B07DBA"/>
        </w:tc>
      </w:tr>
    </w:tbl>
    <w:p w14:paraId="16299A8D" w14:textId="5E39CB8A" w:rsidR="00E42374" w:rsidRDefault="00E42374">
      <w:pPr>
        <w:pStyle w:val="Tekstopmerking"/>
      </w:pPr>
    </w:p>
  </w:comment>
  <w:comment w:id="268" w:author="Peeters, Jerry" w:date="2021-03-22T15:2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8544916"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EBDB9A"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34B879E" w14:textId="77777777" w:rsidTr="00B07DBA">
        <w:tc>
          <w:tcPr>
            <w:tcW w:w="2500" w:type="pct"/>
          </w:tcPr>
          <w:p w14:paraId="148495EE" w14:textId="77777777" w:rsidR="00E42374" w:rsidRPr="00D631F2" w:rsidRDefault="00E42374" w:rsidP="00B07DBA">
            <w:r w:rsidRPr="00D631F2">
              <w:t>activiteit</w:t>
            </w:r>
            <w:r>
              <w:t>en</w:t>
            </w:r>
          </w:p>
        </w:tc>
        <w:tc>
          <w:tcPr>
            <w:tcW w:w="2500" w:type="pct"/>
          </w:tcPr>
          <w:p w14:paraId="3D788322" w14:textId="59C04FC9" w:rsidR="00E42374" w:rsidRPr="00D631F2" w:rsidRDefault="00E42374" w:rsidP="00B07DBA">
            <w:r>
              <w:t>beroeps- of bedrijfsmative activiteiten aan huis</w:t>
            </w:r>
          </w:p>
        </w:tc>
      </w:tr>
      <w:tr w:rsidR="00E42374" w:rsidRPr="00D631F2" w14:paraId="13F59D4D" w14:textId="77777777" w:rsidTr="00B07DBA">
        <w:tc>
          <w:tcPr>
            <w:tcW w:w="2500" w:type="pct"/>
          </w:tcPr>
          <w:p w14:paraId="139E9131" w14:textId="77777777" w:rsidR="00E42374" w:rsidRPr="00D631F2" w:rsidRDefault="00E42374" w:rsidP="00B07DBA">
            <w:r w:rsidRPr="00D631F2">
              <w:t>activiteitengroep</w:t>
            </w:r>
          </w:p>
        </w:tc>
        <w:tc>
          <w:tcPr>
            <w:tcW w:w="2500" w:type="pct"/>
          </w:tcPr>
          <w:p w14:paraId="4534C1A4" w14:textId="63370592" w:rsidR="00E42374" w:rsidRPr="00D631F2" w:rsidRDefault="00E42374" w:rsidP="00B07DBA">
            <w:r>
              <w:t>http://standaarden.omgevingswet.overheid.nl/activiteit/id/concept/Woonactiviteit</w:t>
            </w:r>
          </w:p>
        </w:tc>
      </w:tr>
      <w:tr w:rsidR="00E42374" w:rsidRPr="00D631F2" w14:paraId="676C7AC9" w14:textId="77777777" w:rsidTr="00B07DBA">
        <w:tc>
          <w:tcPr>
            <w:tcW w:w="2500" w:type="pct"/>
          </w:tcPr>
          <w:p w14:paraId="50A05BF4" w14:textId="77777777" w:rsidR="00E42374" w:rsidRPr="00D631F2" w:rsidRDefault="00E42374" w:rsidP="00B07DBA">
            <w:r>
              <w:t>activiteitregelkwalificatie</w:t>
            </w:r>
          </w:p>
        </w:tc>
        <w:tc>
          <w:tcPr>
            <w:tcW w:w="2500" w:type="pct"/>
          </w:tcPr>
          <w:p w14:paraId="32F47655" w14:textId="709E409D" w:rsidR="00E42374" w:rsidRPr="00D631F2" w:rsidRDefault="00E42374" w:rsidP="00B07DBA">
            <w:r>
              <w:t>geen</w:t>
            </w:r>
          </w:p>
        </w:tc>
      </w:tr>
      <w:tr w:rsidR="00E42374" w:rsidRPr="00D631F2" w14:paraId="4445F25F"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DB78A7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7AF5E0A" w14:textId="77777777" w:rsidR="00E42374" w:rsidRPr="0049085E" w:rsidRDefault="00E42374" w:rsidP="00B07DBA">
                  <w:r w:rsidRPr="0049085E">
                    <w:t>Locatie</w:t>
                  </w:r>
                </w:p>
              </w:tc>
            </w:tr>
            <w:tr w:rsidR="00E42374" w:rsidRPr="0049085E" w14:paraId="37E64EC5" w14:textId="77777777" w:rsidTr="00B07DBA">
              <w:tc>
                <w:tcPr>
                  <w:tcW w:w="2500" w:type="pct"/>
                </w:tcPr>
                <w:p w14:paraId="7548A39D" w14:textId="77777777" w:rsidR="00E42374" w:rsidRPr="0049085E" w:rsidRDefault="00E42374" w:rsidP="00B07DBA">
                  <w:r w:rsidRPr="0049085E">
                    <w:t>geometrie</w:t>
                  </w:r>
                </w:p>
              </w:tc>
              <w:tc>
                <w:tcPr>
                  <w:tcW w:w="2500" w:type="pct"/>
                </w:tcPr>
                <w:p w14:paraId="7EB9C5CD" w14:textId="1A8AFE25" w:rsidR="00E42374" w:rsidRPr="0049085E" w:rsidRDefault="00E42374" w:rsidP="00B07DBA">
                  <w:r>
                    <w:t>gebiedstype woongebied variant 1.gml; gebiedstype woongebied variant 2.gml</w:t>
                  </w:r>
                </w:p>
              </w:tc>
            </w:tr>
            <w:tr w:rsidR="00E42374" w:rsidRPr="0049085E" w14:paraId="7B5E8BA8" w14:textId="77777777" w:rsidTr="00B07DBA">
              <w:tc>
                <w:tcPr>
                  <w:tcW w:w="2500" w:type="pct"/>
                </w:tcPr>
                <w:p w14:paraId="1968BACE" w14:textId="77777777" w:rsidR="00E42374" w:rsidRPr="0049085E" w:rsidRDefault="00E42374" w:rsidP="00B07DBA">
                  <w:r w:rsidRPr="0049085E">
                    <w:t>noemer</w:t>
                  </w:r>
                </w:p>
              </w:tc>
              <w:tc>
                <w:tcPr>
                  <w:tcW w:w="2500" w:type="pct"/>
                </w:tcPr>
                <w:p w14:paraId="61D31F24" w14:textId="2E657654" w:rsidR="00E42374" w:rsidRPr="0049085E" w:rsidRDefault="00E42374" w:rsidP="00B07DBA"/>
              </w:tc>
            </w:tr>
            <w:tr w:rsidR="00E42374" w:rsidRPr="0049085E" w14:paraId="59F717A0" w14:textId="77777777" w:rsidTr="00B07DBA">
              <w:tc>
                <w:tcPr>
                  <w:tcW w:w="2500" w:type="pct"/>
                </w:tcPr>
                <w:p w14:paraId="7520953A" w14:textId="77777777" w:rsidR="00E42374" w:rsidRPr="0049085E" w:rsidRDefault="00E42374" w:rsidP="00B07DBA">
                  <w:r>
                    <w:t>symboolcode</w:t>
                  </w:r>
                </w:p>
              </w:tc>
              <w:tc>
                <w:tcPr>
                  <w:tcW w:w="2500" w:type="pct"/>
                </w:tcPr>
                <w:p w14:paraId="7E09D32B" w14:textId="42E1A1F5" w:rsidR="00E42374" w:rsidRDefault="00E42374" w:rsidP="00B07DBA"/>
              </w:tc>
            </w:tr>
            <w:tr w:rsidR="00E42374" w:rsidRPr="0049085E" w14:paraId="36CFF685" w14:textId="77777777" w:rsidTr="00B07DBA">
              <w:tc>
                <w:tcPr>
                  <w:tcW w:w="2500" w:type="pct"/>
                </w:tcPr>
                <w:p w14:paraId="77522A77" w14:textId="77777777" w:rsidR="00E42374" w:rsidRPr="0049085E" w:rsidRDefault="00E42374" w:rsidP="00B07DBA">
                  <w:r w:rsidRPr="0049085E">
                    <w:t>nauwkeurigheid</w:t>
                  </w:r>
                </w:p>
              </w:tc>
              <w:tc>
                <w:tcPr>
                  <w:tcW w:w="2500" w:type="pct"/>
                </w:tcPr>
                <w:p w14:paraId="2634132A" w14:textId="565E399E" w:rsidR="00E42374" w:rsidRPr="0049085E" w:rsidRDefault="00E42374" w:rsidP="00B07DBA"/>
              </w:tc>
            </w:tr>
            <w:tr w:rsidR="00E42374" w:rsidRPr="0049085E" w14:paraId="6071C5B1" w14:textId="77777777" w:rsidTr="00B07DBA">
              <w:tc>
                <w:tcPr>
                  <w:tcW w:w="2500" w:type="pct"/>
                </w:tcPr>
                <w:p w14:paraId="633111FF" w14:textId="77777777" w:rsidR="00E42374" w:rsidRPr="0049085E" w:rsidRDefault="00E42374" w:rsidP="00B07DBA">
                  <w:r w:rsidRPr="0049085E">
                    <w:t>bron</w:t>
                  </w:r>
                  <w:r>
                    <w:t>N</w:t>
                  </w:r>
                  <w:r w:rsidRPr="0049085E">
                    <w:t>auwkeurigheid</w:t>
                  </w:r>
                </w:p>
              </w:tc>
              <w:tc>
                <w:tcPr>
                  <w:tcW w:w="2500" w:type="pct"/>
                </w:tcPr>
                <w:p w14:paraId="6C8C60FD" w14:textId="47512892" w:rsidR="00E42374" w:rsidRPr="0049085E" w:rsidRDefault="00E42374" w:rsidP="00B07DBA">
                  <w:r>
                    <w:t>geen</w:t>
                  </w:r>
                </w:p>
              </w:tc>
            </w:tr>
            <w:tr w:rsidR="00E42374" w:rsidRPr="0049085E" w14:paraId="4D9D5A34" w14:textId="77777777" w:rsidTr="00B07DBA">
              <w:tc>
                <w:tcPr>
                  <w:tcW w:w="2500" w:type="pct"/>
                </w:tcPr>
                <w:p w14:paraId="07B9F3D7" w14:textId="77777777" w:rsidR="00E42374" w:rsidRPr="0049085E" w:rsidRDefault="00E42374" w:rsidP="00B07DBA">
                  <w:r>
                    <w:t>idealisatie</w:t>
                  </w:r>
                </w:p>
              </w:tc>
              <w:tc>
                <w:tcPr>
                  <w:tcW w:w="2500" w:type="pct"/>
                </w:tcPr>
                <w:p w14:paraId="03CC3F19" w14:textId="174E8C52" w:rsidR="00E42374" w:rsidRPr="0049085E" w:rsidRDefault="00E42374" w:rsidP="00B07DBA">
                  <w:r>
                    <w:t>geen</w:t>
                  </w:r>
                </w:p>
              </w:tc>
            </w:tr>
          </w:tbl>
          <w:p w14:paraId="289A589B" w14:textId="77777777" w:rsidR="00E42374" w:rsidRPr="00D631F2" w:rsidRDefault="00E42374" w:rsidP="00B07DBA"/>
        </w:tc>
      </w:tr>
    </w:tbl>
    <w:p w14:paraId="72C423B0" w14:textId="2DA2E388" w:rsidR="00E42374" w:rsidRDefault="00E42374">
      <w:pPr>
        <w:pStyle w:val="Tekstopmerking"/>
      </w:pPr>
    </w:p>
  </w:comment>
  <w:comment w:id="269" w:author="Peeters, Jerry" w:date="2021-03-22T15:2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5D0030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703549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55A524E" w14:textId="77777777" w:rsidTr="00B07DBA">
        <w:tc>
          <w:tcPr>
            <w:tcW w:w="2500" w:type="pct"/>
          </w:tcPr>
          <w:p w14:paraId="28106DD2" w14:textId="77777777" w:rsidR="00E42374" w:rsidRPr="00D631F2" w:rsidRDefault="00E42374" w:rsidP="00B07DBA">
            <w:r w:rsidRPr="00D631F2">
              <w:t>activiteit</w:t>
            </w:r>
            <w:r>
              <w:t>en</w:t>
            </w:r>
          </w:p>
        </w:tc>
        <w:tc>
          <w:tcPr>
            <w:tcW w:w="2500" w:type="pct"/>
          </w:tcPr>
          <w:p w14:paraId="1951E210" w14:textId="3845B683" w:rsidR="00E42374" w:rsidRPr="00D631F2" w:rsidRDefault="00E42374" w:rsidP="00B07DBA">
            <w:r>
              <w:t>beroeps- of bedrijfsactiviteiten aan huis</w:t>
            </w:r>
          </w:p>
        </w:tc>
      </w:tr>
      <w:tr w:rsidR="00E42374" w:rsidRPr="00D631F2" w14:paraId="2C69BFFE" w14:textId="77777777" w:rsidTr="00B07DBA">
        <w:tc>
          <w:tcPr>
            <w:tcW w:w="2500" w:type="pct"/>
          </w:tcPr>
          <w:p w14:paraId="25147A04" w14:textId="77777777" w:rsidR="00E42374" w:rsidRPr="00D631F2" w:rsidRDefault="00E42374" w:rsidP="00B07DBA">
            <w:r w:rsidRPr="00D631F2">
              <w:t>activiteitengroep</w:t>
            </w:r>
          </w:p>
        </w:tc>
        <w:tc>
          <w:tcPr>
            <w:tcW w:w="2500" w:type="pct"/>
          </w:tcPr>
          <w:p w14:paraId="1D99B2B6" w14:textId="49D5A10D" w:rsidR="00E42374" w:rsidRPr="00D631F2" w:rsidRDefault="00E42374" w:rsidP="00B07DBA">
            <w:r>
              <w:t>http://standaarden.omgevingswet.overheid.nl/activiteit/id/concept/Woonactiviteit</w:t>
            </w:r>
          </w:p>
        </w:tc>
      </w:tr>
      <w:tr w:rsidR="00E42374" w:rsidRPr="00D631F2" w14:paraId="144EEA6C" w14:textId="77777777" w:rsidTr="00B07DBA">
        <w:tc>
          <w:tcPr>
            <w:tcW w:w="2500" w:type="pct"/>
          </w:tcPr>
          <w:p w14:paraId="6FF73EE0" w14:textId="77777777" w:rsidR="00E42374" w:rsidRPr="00D631F2" w:rsidRDefault="00E42374" w:rsidP="00B07DBA">
            <w:r>
              <w:t>activiteitregelkwalificatie</w:t>
            </w:r>
          </w:p>
        </w:tc>
        <w:tc>
          <w:tcPr>
            <w:tcW w:w="2500" w:type="pct"/>
          </w:tcPr>
          <w:p w14:paraId="7B33FBC7" w14:textId="2AD5030C" w:rsidR="00E42374" w:rsidRPr="00D631F2" w:rsidRDefault="00E42374" w:rsidP="00B07DBA">
            <w:r>
              <w:t>geen</w:t>
            </w:r>
          </w:p>
        </w:tc>
      </w:tr>
      <w:tr w:rsidR="00E42374" w:rsidRPr="00D631F2" w14:paraId="41CEBB7A"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803F624"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283DEB8" w14:textId="77777777" w:rsidR="00E42374" w:rsidRPr="0049085E" w:rsidRDefault="00E42374" w:rsidP="00B07DBA">
                  <w:r w:rsidRPr="0049085E">
                    <w:t>Locatie</w:t>
                  </w:r>
                </w:p>
              </w:tc>
            </w:tr>
            <w:tr w:rsidR="00E42374" w:rsidRPr="0049085E" w14:paraId="5E83F3C3" w14:textId="77777777" w:rsidTr="00B07DBA">
              <w:tc>
                <w:tcPr>
                  <w:tcW w:w="2500" w:type="pct"/>
                </w:tcPr>
                <w:p w14:paraId="1B066686" w14:textId="77777777" w:rsidR="00E42374" w:rsidRPr="0049085E" w:rsidRDefault="00E42374" w:rsidP="00B07DBA">
                  <w:r w:rsidRPr="0049085E">
                    <w:t>geometrie</w:t>
                  </w:r>
                </w:p>
              </w:tc>
              <w:tc>
                <w:tcPr>
                  <w:tcW w:w="2500" w:type="pct"/>
                </w:tcPr>
                <w:p w14:paraId="5F97D2EF" w14:textId="3F528EF4" w:rsidR="00E42374" w:rsidRPr="0049085E" w:rsidRDefault="00E42374" w:rsidP="00B07DBA">
                  <w:r>
                    <w:t>gebiedstype woongebied variant 1.gml; gebiedstype woongebied variant 2.gml</w:t>
                  </w:r>
                </w:p>
              </w:tc>
            </w:tr>
            <w:tr w:rsidR="00E42374" w:rsidRPr="0049085E" w14:paraId="3E70107D" w14:textId="77777777" w:rsidTr="00B07DBA">
              <w:tc>
                <w:tcPr>
                  <w:tcW w:w="2500" w:type="pct"/>
                </w:tcPr>
                <w:p w14:paraId="072B70FC" w14:textId="77777777" w:rsidR="00E42374" w:rsidRPr="0049085E" w:rsidRDefault="00E42374" w:rsidP="00B07DBA">
                  <w:r w:rsidRPr="0049085E">
                    <w:t>noemer</w:t>
                  </w:r>
                </w:p>
              </w:tc>
              <w:tc>
                <w:tcPr>
                  <w:tcW w:w="2500" w:type="pct"/>
                </w:tcPr>
                <w:p w14:paraId="289A31AA" w14:textId="18CC53C9" w:rsidR="00E42374" w:rsidRPr="0049085E" w:rsidRDefault="00E42374" w:rsidP="00B07DBA"/>
              </w:tc>
            </w:tr>
            <w:tr w:rsidR="00E42374" w:rsidRPr="0049085E" w14:paraId="6CD90B24" w14:textId="77777777" w:rsidTr="00B07DBA">
              <w:tc>
                <w:tcPr>
                  <w:tcW w:w="2500" w:type="pct"/>
                </w:tcPr>
                <w:p w14:paraId="6C355B0E" w14:textId="77777777" w:rsidR="00E42374" w:rsidRPr="0049085E" w:rsidRDefault="00E42374" w:rsidP="00B07DBA">
                  <w:r>
                    <w:t>symboolcode</w:t>
                  </w:r>
                </w:p>
              </w:tc>
              <w:tc>
                <w:tcPr>
                  <w:tcW w:w="2500" w:type="pct"/>
                </w:tcPr>
                <w:p w14:paraId="55F32B82" w14:textId="31C0CE4F" w:rsidR="00E42374" w:rsidRDefault="00E42374" w:rsidP="00B07DBA"/>
              </w:tc>
            </w:tr>
            <w:tr w:rsidR="00E42374" w:rsidRPr="0049085E" w14:paraId="62F08620" w14:textId="77777777" w:rsidTr="00B07DBA">
              <w:tc>
                <w:tcPr>
                  <w:tcW w:w="2500" w:type="pct"/>
                </w:tcPr>
                <w:p w14:paraId="5D8D5A04" w14:textId="77777777" w:rsidR="00E42374" w:rsidRPr="0049085E" w:rsidRDefault="00E42374" w:rsidP="00B07DBA">
                  <w:r w:rsidRPr="0049085E">
                    <w:t>nauwkeurigheid</w:t>
                  </w:r>
                </w:p>
              </w:tc>
              <w:tc>
                <w:tcPr>
                  <w:tcW w:w="2500" w:type="pct"/>
                </w:tcPr>
                <w:p w14:paraId="12C321B3" w14:textId="319F53A3" w:rsidR="00E42374" w:rsidRPr="0049085E" w:rsidRDefault="00E42374" w:rsidP="00B07DBA"/>
              </w:tc>
            </w:tr>
            <w:tr w:rsidR="00E42374" w:rsidRPr="0049085E" w14:paraId="0E5E8C38" w14:textId="77777777" w:rsidTr="00B07DBA">
              <w:tc>
                <w:tcPr>
                  <w:tcW w:w="2500" w:type="pct"/>
                </w:tcPr>
                <w:p w14:paraId="40565902" w14:textId="77777777" w:rsidR="00E42374" w:rsidRPr="0049085E" w:rsidRDefault="00E42374" w:rsidP="00B07DBA">
                  <w:r w:rsidRPr="0049085E">
                    <w:t>bron</w:t>
                  </w:r>
                  <w:r>
                    <w:t>N</w:t>
                  </w:r>
                  <w:r w:rsidRPr="0049085E">
                    <w:t>auwkeurigheid</w:t>
                  </w:r>
                </w:p>
              </w:tc>
              <w:tc>
                <w:tcPr>
                  <w:tcW w:w="2500" w:type="pct"/>
                </w:tcPr>
                <w:p w14:paraId="4BA18455" w14:textId="0AC3584B" w:rsidR="00E42374" w:rsidRPr="0049085E" w:rsidRDefault="00E42374" w:rsidP="00B07DBA">
                  <w:r>
                    <w:t>geen</w:t>
                  </w:r>
                </w:p>
              </w:tc>
            </w:tr>
            <w:tr w:rsidR="00E42374" w:rsidRPr="0049085E" w14:paraId="3203F540" w14:textId="77777777" w:rsidTr="00B07DBA">
              <w:tc>
                <w:tcPr>
                  <w:tcW w:w="2500" w:type="pct"/>
                </w:tcPr>
                <w:p w14:paraId="5C3603ED" w14:textId="77777777" w:rsidR="00E42374" w:rsidRPr="0049085E" w:rsidRDefault="00E42374" w:rsidP="00B07DBA">
                  <w:r>
                    <w:t>idealisatie</w:t>
                  </w:r>
                </w:p>
              </w:tc>
              <w:tc>
                <w:tcPr>
                  <w:tcW w:w="2500" w:type="pct"/>
                </w:tcPr>
                <w:p w14:paraId="1F419528" w14:textId="0BFFEE55" w:rsidR="00E42374" w:rsidRPr="0049085E" w:rsidRDefault="00E42374" w:rsidP="00B07DBA">
                  <w:r>
                    <w:t>geen</w:t>
                  </w:r>
                </w:p>
              </w:tc>
            </w:tr>
          </w:tbl>
          <w:p w14:paraId="5CE46A4C" w14:textId="77777777" w:rsidR="00E42374" w:rsidRPr="00D631F2" w:rsidRDefault="00E42374" w:rsidP="00B07DBA"/>
        </w:tc>
      </w:tr>
    </w:tbl>
    <w:p w14:paraId="45801839" w14:textId="33D3B29B" w:rsidR="00E42374" w:rsidRDefault="00E42374">
      <w:pPr>
        <w:pStyle w:val="Tekstopmerking"/>
      </w:pPr>
    </w:p>
  </w:comment>
  <w:comment w:id="270" w:author="Peeters, Jerry" w:date="2021-03-22T15:2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8AEAE04"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3394F93"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B0C568F" w14:textId="77777777" w:rsidTr="00B07DBA">
        <w:tc>
          <w:tcPr>
            <w:tcW w:w="2500" w:type="pct"/>
          </w:tcPr>
          <w:p w14:paraId="4056B3B5" w14:textId="77777777" w:rsidR="00E42374" w:rsidRPr="00D631F2" w:rsidRDefault="00E42374" w:rsidP="00B07DBA">
            <w:r w:rsidRPr="00D631F2">
              <w:t>activiteit</w:t>
            </w:r>
            <w:r>
              <w:t>en</w:t>
            </w:r>
          </w:p>
        </w:tc>
        <w:tc>
          <w:tcPr>
            <w:tcW w:w="2500" w:type="pct"/>
          </w:tcPr>
          <w:p w14:paraId="593901F1" w14:textId="5048C4A9" w:rsidR="00E42374" w:rsidRPr="00D631F2" w:rsidRDefault="00E42374" w:rsidP="00B07DBA">
            <w:r>
              <w:t>beroeps- of bedrijfsactiviteiten aan huis</w:t>
            </w:r>
          </w:p>
        </w:tc>
      </w:tr>
      <w:tr w:rsidR="00E42374" w:rsidRPr="00D631F2" w14:paraId="7D6CF74D" w14:textId="77777777" w:rsidTr="00B07DBA">
        <w:tc>
          <w:tcPr>
            <w:tcW w:w="2500" w:type="pct"/>
          </w:tcPr>
          <w:p w14:paraId="2361AE40" w14:textId="77777777" w:rsidR="00E42374" w:rsidRPr="00D631F2" w:rsidRDefault="00E42374" w:rsidP="00B07DBA">
            <w:r w:rsidRPr="00D631F2">
              <w:t>activiteitengroep</w:t>
            </w:r>
          </w:p>
        </w:tc>
        <w:tc>
          <w:tcPr>
            <w:tcW w:w="2500" w:type="pct"/>
          </w:tcPr>
          <w:p w14:paraId="7566A24A" w14:textId="1421F18E" w:rsidR="00E42374" w:rsidRPr="00D631F2" w:rsidRDefault="00E42374" w:rsidP="00B07DBA">
            <w:r>
              <w:t>http://standaarden.omgevingswet.overheid.nl/activiteit/id/concept/Woonactiviteit</w:t>
            </w:r>
          </w:p>
        </w:tc>
      </w:tr>
      <w:tr w:rsidR="00E42374" w:rsidRPr="00D631F2" w14:paraId="1116D584" w14:textId="77777777" w:rsidTr="00B07DBA">
        <w:tc>
          <w:tcPr>
            <w:tcW w:w="2500" w:type="pct"/>
          </w:tcPr>
          <w:p w14:paraId="58584014" w14:textId="77777777" w:rsidR="00E42374" w:rsidRPr="00D631F2" w:rsidRDefault="00E42374" w:rsidP="00B07DBA">
            <w:r>
              <w:t>activiteitregelkwalificatie</w:t>
            </w:r>
          </w:p>
        </w:tc>
        <w:tc>
          <w:tcPr>
            <w:tcW w:w="2500" w:type="pct"/>
          </w:tcPr>
          <w:p w14:paraId="4C9F29E3" w14:textId="284A6139" w:rsidR="00E42374" w:rsidRPr="00D631F2" w:rsidRDefault="00E42374" w:rsidP="00B07DBA">
            <w:r>
              <w:t>geen</w:t>
            </w:r>
          </w:p>
        </w:tc>
      </w:tr>
      <w:tr w:rsidR="00E42374" w:rsidRPr="00D631F2" w14:paraId="38BA12FD"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8ECFE8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409D995" w14:textId="77777777" w:rsidR="00E42374" w:rsidRPr="0049085E" w:rsidRDefault="00E42374" w:rsidP="00B07DBA">
                  <w:r w:rsidRPr="0049085E">
                    <w:t>Locatie</w:t>
                  </w:r>
                </w:p>
              </w:tc>
            </w:tr>
            <w:tr w:rsidR="00E42374" w:rsidRPr="0049085E" w14:paraId="2CF46E5A" w14:textId="77777777" w:rsidTr="00B07DBA">
              <w:tc>
                <w:tcPr>
                  <w:tcW w:w="2500" w:type="pct"/>
                </w:tcPr>
                <w:p w14:paraId="36EE1D66" w14:textId="77777777" w:rsidR="00E42374" w:rsidRPr="0049085E" w:rsidRDefault="00E42374" w:rsidP="00B07DBA">
                  <w:r w:rsidRPr="0049085E">
                    <w:t>geometrie</w:t>
                  </w:r>
                </w:p>
              </w:tc>
              <w:tc>
                <w:tcPr>
                  <w:tcW w:w="2500" w:type="pct"/>
                </w:tcPr>
                <w:p w14:paraId="67EA921E" w14:textId="49F4B174" w:rsidR="00E42374" w:rsidRPr="0049085E" w:rsidRDefault="00E42374" w:rsidP="00B07DBA">
                  <w:r>
                    <w:t>gebiedstype woongebied variant 1.gml; gebiedstype woongebied variant 2.gml</w:t>
                  </w:r>
                </w:p>
              </w:tc>
            </w:tr>
            <w:tr w:rsidR="00E42374" w:rsidRPr="0049085E" w14:paraId="611260B8" w14:textId="77777777" w:rsidTr="00B07DBA">
              <w:tc>
                <w:tcPr>
                  <w:tcW w:w="2500" w:type="pct"/>
                </w:tcPr>
                <w:p w14:paraId="383A4A4A" w14:textId="77777777" w:rsidR="00E42374" w:rsidRPr="0049085E" w:rsidRDefault="00E42374" w:rsidP="00B07DBA">
                  <w:r w:rsidRPr="0049085E">
                    <w:t>noemer</w:t>
                  </w:r>
                </w:p>
              </w:tc>
              <w:tc>
                <w:tcPr>
                  <w:tcW w:w="2500" w:type="pct"/>
                </w:tcPr>
                <w:p w14:paraId="2F40B953" w14:textId="7B6FE8EB" w:rsidR="00E42374" w:rsidRPr="0049085E" w:rsidRDefault="00E42374" w:rsidP="00B07DBA"/>
              </w:tc>
            </w:tr>
            <w:tr w:rsidR="00E42374" w:rsidRPr="0049085E" w14:paraId="0DAB94A6" w14:textId="77777777" w:rsidTr="00B07DBA">
              <w:tc>
                <w:tcPr>
                  <w:tcW w:w="2500" w:type="pct"/>
                </w:tcPr>
                <w:p w14:paraId="19155C32" w14:textId="77777777" w:rsidR="00E42374" w:rsidRPr="0049085E" w:rsidRDefault="00E42374" w:rsidP="00B07DBA">
                  <w:r>
                    <w:t>symboolcode</w:t>
                  </w:r>
                </w:p>
              </w:tc>
              <w:tc>
                <w:tcPr>
                  <w:tcW w:w="2500" w:type="pct"/>
                </w:tcPr>
                <w:p w14:paraId="637EAC79" w14:textId="45AB98D3" w:rsidR="00E42374" w:rsidRDefault="00E42374" w:rsidP="00B07DBA"/>
              </w:tc>
            </w:tr>
            <w:tr w:rsidR="00E42374" w:rsidRPr="0049085E" w14:paraId="530690A6" w14:textId="77777777" w:rsidTr="00B07DBA">
              <w:tc>
                <w:tcPr>
                  <w:tcW w:w="2500" w:type="pct"/>
                </w:tcPr>
                <w:p w14:paraId="0A724CFF" w14:textId="77777777" w:rsidR="00E42374" w:rsidRPr="0049085E" w:rsidRDefault="00E42374" w:rsidP="00B07DBA">
                  <w:r w:rsidRPr="0049085E">
                    <w:t>nauwkeurigheid</w:t>
                  </w:r>
                </w:p>
              </w:tc>
              <w:tc>
                <w:tcPr>
                  <w:tcW w:w="2500" w:type="pct"/>
                </w:tcPr>
                <w:p w14:paraId="5E0077F3" w14:textId="03AC1EC8" w:rsidR="00E42374" w:rsidRPr="0049085E" w:rsidRDefault="00E42374" w:rsidP="00B07DBA"/>
              </w:tc>
            </w:tr>
            <w:tr w:rsidR="00E42374" w:rsidRPr="0049085E" w14:paraId="3A1876A2" w14:textId="77777777" w:rsidTr="00B07DBA">
              <w:tc>
                <w:tcPr>
                  <w:tcW w:w="2500" w:type="pct"/>
                </w:tcPr>
                <w:p w14:paraId="3DE8154F" w14:textId="77777777" w:rsidR="00E42374" w:rsidRPr="0049085E" w:rsidRDefault="00E42374" w:rsidP="00B07DBA">
                  <w:r w:rsidRPr="0049085E">
                    <w:t>bron</w:t>
                  </w:r>
                  <w:r>
                    <w:t>N</w:t>
                  </w:r>
                  <w:r w:rsidRPr="0049085E">
                    <w:t>auwkeurigheid</w:t>
                  </w:r>
                </w:p>
              </w:tc>
              <w:tc>
                <w:tcPr>
                  <w:tcW w:w="2500" w:type="pct"/>
                </w:tcPr>
                <w:p w14:paraId="0B864BD9" w14:textId="49A01F4C" w:rsidR="00E42374" w:rsidRPr="0049085E" w:rsidRDefault="00E42374" w:rsidP="00B07DBA">
                  <w:r>
                    <w:t>geen</w:t>
                  </w:r>
                </w:p>
              </w:tc>
            </w:tr>
            <w:tr w:rsidR="00E42374" w:rsidRPr="0049085E" w14:paraId="024B7653" w14:textId="77777777" w:rsidTr="00B07DBA">
              <w:tc>
                <w:tcPr>
                  <w:tcW w:w="2500" w:type="pct"/>
                </w:tcPr>
                <w:p w14:paraId="578C0489" w14:textId="77777777" w:rsidR="00E42374" w:rsidRPr="0049085E" w:rsidRDefault="00E42374" w:rsidP="00B07DBA">
                  <w:r>
                    <w:t>idealisatie</w:t>
                  </w:r>
                </w:p>
              </w:tc>
              <w:tc>
                <w:tcPr>
                  <w:tcW w:w="2500" w:type="pct"/>
                </w:tcPr>
                <w:p w14:paraId="3196D3E3" w14:textId="06F20A7F" w:rsidR="00E42374" w:rsidRPr="0049085E" w:rsidRDefault="00E42374" w:rsidP="00B07DBA">
                  <w:r>
                    <w:t>geen</w:t>
                  </w:r>
                </w:p>
              </w:tc>
            </w:tr>
          </w:tbl>
          <w:p w14:paraId="2406ECE0" w14:textId="77777777" w:rsidR="00E42374" w:rsidRPr="00D631F2" w:rsidRDefault="00E42374" w:rsidP="00B07DBA"/>
        </w:tc>
      </w:tr>
    </w:tbl>
    <w:p w14:paraId="334B6BB0" w14:textId="082EADE7" w:rsidR="00E42374" w:rsidRDefault="00E42374">
      <w:pPr>
        <w:pStyle w:val="Tekstopmerking"/>
      </w:pPr>
    </w:p>
  </w:comment>
  <w:comment w:id="271" w:author="Peeters, Jerry" w:date="2021-03-22T15:2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78BFDB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EF4738"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0373280" w14:textId="77777777" w:rsidTr="00B07DBA">
        <w:tc>
          <w:tcPr>
            <w:tcW w:w="2500" w:type="pct"/>
          </w:tcPr>
          <w:p w14:paraId="70915588" w14:textId="77777777" w:rsidR="00E42374" w:rsidRPr="00D631F2" w:rsidRDefault="00E42374" w:rsidP="00B07DBA">
            <w:r w:rsidRPr="00D631F2">
              <w:t>activiteit</w:t>
            </w:r>
            <w:r>
              <w:t>en</w:t>
            </w:r>
          </w:p>
        </w:tc>
        <w:tc>
          <w:tcPr>
            <w:tcW w:w="2500" w:type="pct"/>
          </w:tcPr>
          <w:p w14:paraId="128B2C82" w14:textId="000D63C0" w:rsidR="00E42374" w:rsidRPr="00D631F2" w:rsidRDefault="00E42374" w:rsidP="00B07DBA">
            <w:r>
              <w:t>beroeps- of bedrijfsactiviteiten aan huis</w:t>
            </w:r>
          </w:p>
        </w:tc>
      </w:tr>
      <w:tr w:rsidR="00E42374" w:rsidRPr="00D631F2" w14:paraId="69FA5496" w14:textId="77777777" w:rsidTr="00B07DBA">
        <w:tc>
          <w:tcPr>
            <w:tcW w:w="2500" w:type="pct"/>
          </w:tcPr>
          <w:p w14:paraId="6098FF9C" w14:textId="77777777" w:rsidR="00E42374" w:rsidRPr="00D631F2" w:rsidRDefault="00E42374" w:rsidP="00B07DBA">
            <w:r w:rsidRPr="00D631F2">
              <w:t>activiteitengroep</w:t>
            </w:r>
          </w:p>
        </w:tc>
        <w:tc>
          <w:tcPr>
            <w:tcW w:w="2500" w:type="pct"/>
          </w:tcPr>
          <w:p w14:paraId="6892FCD5" w14:textId="563F1EE3" w:rsidR="00E42374" w:rsidRPr="00D631F2" w:rsidRDefault="00E42374" w:rsidP="00B07DBA">
            <w:r>
              <w:t>http://standaarden.omgevingswet.overheid.nl/activiteit/id/concept/Woonactiviteit</w:t>
            </w:r>
          </w:p>
        </w:tc>
      </w:tr>
      <w:tr w:rsidR="00E42374" w:rsidRPr="00D631F2" w14:paraId="1D16AAD2" w14:textId="77777777" w:rsidTr="00B07DBA">
        <w:tc>
          <w:tcPr>
            <w:tcW w:w="2500" w:type="pct"/>
          </w:tcPr>
          <w:p w14:paraId="438BFD32" w14:textId="77777777" w:rsidR="00E42374" w:rsidRPr="00D631F2" w:rsidRDefault="00E42374" w:rsidP="00B07DBA">
            <w:r>
              <w:t>activiteitregelkwalificatie</w:t>
            </w:r>
          </w:p>
        </w:tc>
        <w:tc>
          <w:tcPr>
            <w:tcW w:w="2500" w:type="pct"/>
          </w:tcPr>
          <w:p w14:paraId="6C7D46EC" w14:textId="56155A53" w:rsidR="00E42374" w:rsidRPr="00D631F2" w:rsidRDefault="00E42374" w:rsidP="00B07DBA">
            <w:r>
              <w:t>geen</w:t>
            </w:r>
          </w:p>
        </w:tc>
      </w:tr>
      <w:tr w:rsidR="00E42374" w:rsidRPr="00D631F2" w14:paraId="3EF6FE0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3CAE88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A4011A" w14:textId="77777777" w:rsidR="00E42374" w:rsidRPr="0049085E" w:rsidRDefault="00E42374" w:rsidP="00B07DBA">
                  <w:r w:rsidRPr="0049085E">
                    <w:t>Locatie</w:t>
                  </w:r>
                </w:p>
              </w:tc>
            </w:tr>
            <w:tr w:rsidR="00E42374" w:rsidRPr="0049085E" w14:paraId="1C6F34CA" w14:textId="77777777" w:rsidTr="00B07DBA">
              <w:tc>
                <w:tcPr>
                  <w:tcW w:w="2500" w:type="pct"/>
                </w:tcPr>
                <w:p w14:paraId="4A46A78E" w14:textId="77777777" w:rsidR="00E42374" w:rsidRPr="0049085E" w:rsidRDefault="00E42374" w:rsidP="00B07DBA">
                  <w:r w:rsidRPr="0049085E">
                    <w:t>geometrie</w:t>
                  </w:r>
                </w:p>
              </w:tc>
              <w:tc>
                <w:tcPr>
                  <w:tcW w:w="2500" w:type="pct"/>
                </w:tcPr>
                <w:p w14:paraId="1396D4D2" w14:textId="54C7549E" w:rsidR="00E42374" w:rsidRPr="0049085E" w:rsidRDefault="00E42374" w:rsidP="00B07DBA">
                  <w:r>
                    <w:t>gebiedstype woongebied variant 1.gml; gebiedstype woongebied variant 2.gml</w:t>
                  </w:r>
                </w:p>
              </w:tc>
            </w:tr>
            <w:tr w:rsidR="00E42374" w:rsidRPr="0049085E" w14:paraId="2D2F4804" w14:textId="77777777" w:rsidTr="00B07DBA">
              <w:tc>
                <w:tcPr>
                  <w:tcW w:w="2500" w:type="pct"/>
                </w:tcPr>
                <w:p w14:paraId="7148DB35" w14:textId="77777777" w:rsidR="00E42374" w:rsidRPr="0049085E" w:rsidRDefault="00E42374" w:rsidP="00B07DBA">
                  <w:r w:rsidRPr="0049085E">
                    <w:t>noemer</w:t>
                  </w:r>
                </w:p>
              </w:tc>
              <w:tc>
                <w:tcPr>
                  <w:tcW w:w="2500" w:type="pct"/>
                </w:tcPr>
                <w:p w14:paraId="130E7871" w14:textId="699CDEF4" w:rsidR="00E42374" w:rsidRPr="0049085E" w:rsidRDefault="00E42374" w:rsidP="00B07DBA"/>
              </w:tc>
            </w:tr>
            <w:tr w:rsidR="00E42374" w:rsidRPr="0049085E" w14:paraId="00C03CBD" w14:textId="77777777" w:rsidTr="00B07DBA">
              <w:tc>
                <w:tcPr>
                  <w:tcW w:w="2500" w:type="pct"/>
                </w:tcPr>
                <w:p w14:paraId="09EA8771" w14:textId="77777777" w:rsidR="00E42374" w:rsidRPr="0049085E" w:rsidRDefault="00E42374" w:rsidP="00B07DBA">
                  <w:r>
                    <w:t>symboolcode</w:t>
                  </w:r>
                </w:p>
              </w:tc>
              <w:tc>
                <w:tcPr>
                  <w:tcW w:w="2500" w:type="pct"/>
                </w:tcPr>
                <w:p w14:paraId="055AA031" w14:textId="41B99C33" w:rsidR="00E42374" w:rsidRDefault="00E42374" w:rsidP="00B07DBA"/>
              </w:tc>
            </w:tr>
            <w:tr w:rsidR="00E42374" w:rsidRPr="0049085E" w14:paraId="7BB796B1" w14:textId="77777777" w:rsidTr="00B07DBA">
              <w:tc>
                <w:tcPr>
                  <w:tcW w:w="2500" w:type="pct"/>
                </w:tcPr>
                <w:p w14:paraId="69E6D654" w14:textId="77777777" w:rsidR="00E42374" w:rsidRPr="0049085E" w:rsidRDefault="00E42374" w:rsidP="00B07DBA">
                  <w:r w:rsidRPr="0049085E">
                    <w:t>nauwkeurigheid</w:t>
                  </w:r>
                </w:p>
              </w:tc>
              <w:tc>
                <w:tcPr>
                  <w:tcW w:w="2500" w:type="pct"/>
                </w:tcPr>
                <w:p w14:paraId="57B95325" w14:textId="223829EE" w:rsidR="00E42374" w:rsidRPr="0049085E" w:rsidRDefault="00E42374" w:rsidP="00B07DBA"/>
              </w:tc>
            </w:tr>
            <w:tr w:rsidR="00E42374" w:rsidRPr="0049085E" w14:paraId="7025A50F" w14:textId="77777777" w:rsidTr="00B07DBA">
              <w:tc>
                <w:tcPr>
                  <w:tcW w:w="2500" w:type="pct"/>
                </w:tcPr>
                <w:p w14:paraId="4D1D05DA" w14:textId="77777777" w:rsidR="00E42374" w:rsidRPr="0049085E" w:rsidRDefault="00E42374" w:rsidP="00B07DBA">
                  <w:r w:rsidRPr="0049085E">
                    <w:t>bron</w:t>
                  </w:r>
                  <w:r>
                    <w:t>N</w:t>
                  </w:r>
                  <w:r w:rsidRPr="0049085E">
                    <w:t>auwkeurigheid</w:t>
                  </w:r>
                </w:p>
              </w:tc>
              <w:tc>
                <w:tcPr>
                  <w:tcW w:w="2500" w:type="pct"/>
                </w:tcPr>
                <w:p w14:paraId="6D765848" w14:textId="6DC18E67" w:rsidR="00E42374" w:rsidRPr="0049085E" w:rsidRDefault="00E42374" w:rsidP="00B07DBA">
                  <w:r>
                    <w:t>geen</w:t>
                  </w:r>
                </w:p>
              </w:tc>
            </w:tr>
            <w:tr w:rsidR="00E42374" w:rsidRPr="0049085E" w14:paraId="7F0A480F" w14:textId="77777777" w:rsidTr="00B07DBA">
              <w:tc>
                <w:tcPr>
                  <w:tcW w:w="2500" w:type="pct"/>
                </w:tcPr>
                <w:p w14:paraId="6F3A27A8" w14:textId="77777777" w:rsidR="00E42374" w:rsidRPr="0049085E" w:rsidRDefault="00E42374" w:rsidP="00B07DBA">
                  <w:r>
                    <w:t>idealisatie</w:t>
                  </w:r>
                </w:p>
              </w:tc>
              <w:tc>
                <w:tcPr>
                  <w:tcW w:w="2500" w:type="pct"/>
                </w:tcPr>
                <w:p w14:paraId="251057F0" w14:textId="5AC4C797" w:rsidR="00E42374" w:rsidRPr="0049085E" w:rsidRDefault="00E42374" w:rsidP="00B07DBA">
                  <w:r>
                    <w:t>geen</w:t>
                  </w:r>
                </w:p>
              </w:tc>
            </w:tr>
          </w:tbl>
          <w:p w14:paraId="487B584B" w14:textId="77777777" w:rsidR="00E42374" w:rsidRPr="00D631F2" w:rsidRDefault="00E42374" w:rsidP="00B07DBA"/>
        </w:tc>
      </w:tr>
    </w:tbl>
    <w:p w14:paraId="39089038" w14:textId="7EA86BE5" w:rsidR="00E42374" w:rsidRDefault="00E42374">
      <w:pPr>
        <w:pStyle w:val="Tekstopmerking"/>
      </w:pPr>
    </w:p>
  </w:comment>
  <w:comment w:id="272" w:author="Peeters, Jerry" w:date="2021-03-22T15:2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7B0016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E2CCC8D"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7ABA451" w14:textId="77777777" w:rsidTr="00B07DBA">
        <w:tc>
          <w:tcPr>
            <w:tcW w:w="2500" w:type="pct"/>
          </w:tcPr>
          <w:p w14:paraId="7632D7DB" w14:textId="77777777" w:rsidR="00E42374" w:rsidRPr="00D631F2" w:rsidRDefault="00E42374" w:rsidP="00B07DBA">
            <w:r w:rsidRPr="00D631F2">
              <w:t>activiteit</w:t>
            </w:r>
            <w:r>
              <w:t>en</w:t>
            </w:r>
          </w:p>
        </w:tc>
        <w:tc>
          <w:tcPr>
            <w:tcW w:w="2500" w:type="pct"/>
          </w:tcPr>
          <w:p w14:paraId="178FEE0A" w14:textId="1D1838BF" w:rsidR="00E42374" w:rsidRPr="00D631F2" w:rsidRDefault="00E42374" w:rsidP="00B07DBA">
            <w:r>
              <w:t>beroeps- of bedrijfsactiviteiten aan huis</w:t>
            </w:r>
          </w:p>
        </w:tc>
      </w:tr>
      <w:tr w:rsidR="00E42374" w:rsidRPr="00D631F2" w14:paraId="77A55C2B" w14:textId="77777777" w:rsidTr="00B07DBA">
        <w:tc>
          <w:tcPr>
            <w:tcW w:w="2500" w:type="pct"/>
          </w:tcPr>
          <w:p w14:paraId="5ECB711E" w14:textId="77777777" w:rsidR="00E42374" w:rsidRPr="00D631F2" w:rsidRDefault="00E42374" w:rsidP="00B07DBA">
            <w:r w:rsidRPr="00D631F2">
              <w:t>activiteitengroep</w:t>
            </w:r>
          </w:p>
        </w:tc>
        <w:tc>
          <w:tcPr>
            <w:tcW w:w="2500" w:type="pct"/>
          </w:tcPr>
          <w:p w14:paraId="3DBF86DB" w14:textId="686482E0" w:rsidR="00E42374" w:rsidRPr="00D631F2" w:rsidRDefault="00E42374" w:rsidP="00B07DBA">
            <w:r>
              <w:t>http://standaarden.omgevingswet.overheid.nl/activiteit/id/concept/Woonactiviteit</w:t>
            </w:r>
          </w:p>
        </w:tc>
      </w:tr>
      <w:tr w:rsidR="00E42374" w:rsidRPr="00D631F2" w14:paraId="4B5C21F7" w14:textId="77777777" w:rsidTr="00B07DBA">
        <w:tc>
          <w:tcPr>
            <w:tcW w:w="2500" w:type="pct"/>
          </w:tcPr>
          <w:p w14:paraId="1DCDCAF2" w14:textId="77777777" w:rsidR="00E42374" w:rsidRPr="00D631F2" w:rsidRDefault="00E42374" w:rsidP="00B07DBA">
            <w:r>
              <w:t>activiteitregelkwalificatie</w:t>
            </w:r>
          </w:p>
        </w:tc>
        <w:tc>
          <w:tcPr>
            <w:tcW w:w="2500" w:type="pct"/>
          </w:tcPr>
          <w:p w14:paraId="7AEF59FC" w14:textId="1CDE3727" w:rsidR="00E42374" w:rsidRPr="00D631F2" w:rsidRDefault="00E42374" w:rsidP="00B07DBA">
            <w:r>
              <w:t>geen</w:t>
            </w:r>
          </w:p>
        </w:tc>
      </w:tr>
      <w:tr w:rsidR="00E42374" w:rsidRPr="00D631F2" w14:paraId="60816C65"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2845BE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88FDFAB" w14:textId="77777777" w:rsidR="00E42374" w:rsidRPr="0049085E" w:rsidRDefault="00E42374" w:rsidP="00B07DBA">
                  <w:r w:rsidRPr="0049085E">
                    <w:t>Locatie</w:t>
                  </w:r>
                </w:p>
              </w:tc>
            </w:tr>
            <w:tr w:rsidR="00E42374" w:rsidRPr="0049085E" w14:paraId="2CAFB2FD" w14:textId="77777777" w:rsidTr="00B07DBA">
              <w:tc>
                <w:tcPr>
                  <w:tcW w:w="2500" w:type="pct"/>
                </w:tcPr>
                <w:p w14:paraId="1AC71413" w14:textId="77777777" w:rsidR="00E42374" w:rsidRPr="0049085E" w:rsidRDefault="00E42374" w:rsidP="00B07DBA">
                  <w:r w:rsidRPr="0049085E">
                    <w:t>geometrie</w:t>
                  </w:r>
                </w:p>
              </w:tc>
              <w:tc>
                <w:tcPr>
                  <w:tcW w:w="2500" w:type="pct"/>
                </w:tcPr>
                <w:p w14:paraId="6259DE3D" w14:textId="1CF7A61E" w:rsidR="00E42374" w:rsidRPr="0049085E" w:rsidRDefault="00E42374" w:rsidP="00B07DBA">
                  <w:r>
                    <w:t>gebiedstype woongebied variant 1.gml; gebiedstype woongebied variant 2.gml</w:t>
                  </w:r>
                </w:p>
              </w:tc>
            </w:tr>
            <w:tr w:rsidR="00E42374" w:rsidRPr="0049085E" w14:paraId="2D5A183B" w14:textId="77777777" w:rsidTr="00B07DBA">
              <w:tc>
                <w:tcPr>
                  <w:tcW w:w="2500" w:type="pct"/>
                </w:tcPr>
                <w:p w14:paraId="6B724BCE" w14:textId="77777777" w:rsidR="00E42374" w:rsidRPr="0049085E" w:rsidRDefault="00E42374" w:rsidP="00B07DBA">
                  <w:r w:rsidRPr="0049085E">
                    <w:t>noemer</w:t>
                  </w:r>
                </w:p>
              </w:tc>
              <w:tc>
                <w:tcPr>
                  <w:tcW w:w="2500" w:type="pct"/>
                </w:tcPr>
                <w:p w14:paraId="1AD30B02" w14:textId="41CE0F7D" w:rsidR="00E42374" w:rsidRPr="0049085E" w:rsidRDefault="00E42374" w:rsidP="00B07DBA"/>
              </w:tc>
            </w:tr>
            <w:tr w:rsidR="00E42374" w:rsidRPr="0049085E" w14:paraId="1DBC7B6B" w14:textId="77777777" w:rsidTr="00B07DBA">
              <w:tc>
                <w:tcPr>
                  <w:tcW w:w="2500" w:type="pct"/>
                </w:tcPr>
                <w:p w14:paraId="7460545D" w14:textId="77777777" w:rsidR="00E42374" w:rsidRPr="0049085E" w:rsidRDefault="00E42374" w:rsidP="00B07DBA">
                  <w:r>
                    <w:t>symboolcode</w:t>
                  </w:r>
                </w:p>
              </w:tc>
              <w:tc>
                <w:tcPr>
                  <w:tcW w:w="2500" w:type="pct"/>
                </w:tcPr>
                <w:p w14:paraId="2E91782F" w14:textId="21829640" w:rsidR="00E42374" w:rsidRDefault="00E42374" w:rsidP="00B07DBA"/>
              </w:tc>
            </w:tr>
            <w:tr w:rsidR="00E42374" w:rsidRPr="0049085E" w14:paraId="575A381D" w14:textId="77777777" w:rsidTr="00B07DBA">
              <w:tc>
                <w:tcPr>
                  <w:tcW w:w="2500" w:type="pct"/>
                </w:tcPr>
                <w:p w14:paraId="62D77144" w14:textId="77777777" w:rsidR="00E42374" w:rsidRPr="0049085E" w:rsidRDefault="00E42374" w:rsidP="00B07DBA">
                  <w:r w:rsidRPr="0049085E">
                    <w:t>nauwkeurigheid</w:t>
                  </w:r>
                </w:p>
              </w:tc>
              <w:tc>
                <w:tcPr>
                  <w:tcW w:w="2500" w:type="pct"/>
                </w:tcPr>
                <w:p w14:paraId="7E211CC9" w14:textId="4435AF82" w:rsidR="00E42374" w:rsidRPr="0049085E" w:rsidRDefault="00E42374" w:rsidP="00B07DBA"/>
              </w:tc>
            </w:tr>
            <w:tr w:rsidR="00E42374" w:rsidRPr="0049085E" w14:paraId="78AC5801" w14:textId="77777777" w:rsidTr="00B07DBA">
              <w:tc>
                <w:tcPr>
                  <w:tcW w:w="2500" w:type="pct"/>
                </w:tcPr>
                <w:p w14:paraId="3B279C5C" w14:textId="77777777" w:rsidR="00E42374" w:rsidRPr="0049085E" w:rsidRDefault="00E42374" w:rsidP="00B07DBA">
                  <w:r w:rsidRPr="0049085E">
                    <w:t>bron</w:t>
                  </w:r>
                  <w:r>
                    <w:t>N</w:t>
                  </w:r>
                  <w:r w:rsidRPr="0049085E">
                    <w:t>auwkeurigheid</w:t>
                  </w:r>
                </w:p>
              </w:tc>
              <w:tc>
                <w:tcPr>
                  <w:tcW w:w="2500" w:type="pct"/>
                </w:tcPr>
                <w:p w14:paraId="79A63781" w14:textId="6387BFBA" w:rsidR="00E42374" w:rsidRPr="0049085E" w:rsidRDefault="00E42374" w:rsidP="00B07DBA">
                  <w:r>
                    <w:t>geen</w:t>
                  </w:r>
                </w:p>
              </w:tc>
            </w:tr>
            <w:tr w:rsidR="00E42374" w:rsidRPr="0049085E" w14:paraId="65FD932F" w14:textId="77777777" w:rsidTr="00B07DBA">
              <w:tc>
                <w:tcPr>
                  <w:tcW w:w="2500" w:type="pct"/>
                </w:tcPr>
                <w:p w14:paraId="06B92038" w14:textId="77777777" w:rsidR="00E42374" w:rsidRPr="0049085E" w:rsidRDefault="00E42374" w:rsidP="00B07DBA">
                  <w:r>
                    <w:t>idealisatie</w:t>
                  </w:r>
                </w:p>
              </w:tc>
              <w:tc>
                <w:tcPr>
                  <w:tcW w:w="2500" w:type="pct"/>
                </w:tcPr>
                <w:p w14:paraId="0715AF95" w14:textId="65052396" w:rsidR="00E42374" w:rsidRPr="0049085E" w:rsidRDefault="00E42374" w:rsidP="00B07DBA">
                  <w:r>
                    <w:t>geen</w:t>
                  </w:r>
                </w:p>
              </w:tc>
            </w:tr>
          </w:tbl>
          <w:p w14:paraId="4C046AC9" w14:textId="77777777" w:rsidR="00E42374" w:rsidRPr="00D631F2" w:rsidRDefault="00E42374" w:rsidP="00B07DBA"/>
        </w:tc>
      </w:tr>
    </w:tbl>
    <w:p w14:paraId="7BA948A3" w14:textId="26C7DA73" w:rsidR="00E42374" w:rsidRDefault="00E42374">
      <w:pPr>
        <w:pStyle w:val="Tekstopmerking"/>
      </w:pPr>
    </w:p>
  </w:comment>
  <w:comment w:id="273" w:author="Peeters, Jerry" w:date="2021-03-22T15:2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B43EDD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A57F44D"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C9B2C4D" w14:textId="77777777" w:rsidTr="00B07DBA">
        <w:tc>
          <w:tcPr>
            <w:tcW w:w="2500" w:type="pct"/>
          </w:tcPr>
          <w:p w14:paraId="4807151C" w14:textId="77777777" w:rsidR="00E42374" w:rsidRPr="00D631F2" w:rsidRDefault="00E42374" w:rsidP="00B07DBA">
            <w:r w:rsidRPr="00D631F2">
              <w:t>activiteit</w:t>
            </w:r>
            <w:r>
              <w:t>en</w:t>
            </w:r>
          </w:p>
        </w:tc>
        <w:tc>
          <w:tcPr>
            <w:tcW w:w="2500" w:type="pct"/>
          </w:tcPr>
          <w:p w14:paraId="52C1B720" w14:textId="01ECEEC9" w:rsidR="00E42374" w:rsidRPr="00D631F2" w:rsidRDefault="00E42374" w:rsidP="00B07DBA">
            <w:r>
              <w:t>beroeps- of bedrijfsactiviteiten aan huis</w:t>
            </w:r>
          </w:p>
        </w:tc>
      </w:tr>
      <w:tr w:rsidR="00E42374" w:rsidRPr="00D631F2" w14:paraId="05C055F7" w14:textId="77777777" w:rsidTr="00B07DBA">
        <w:tc>
          <w:tcPr>
            <w:tcW w:w="2500" w:type="pct"/>
          </w:tcPr>
          <w:p w14:paraId="17FF7279" w14:textId="77777777" w:rsidR="00E42374" w:rsidRPr="00D631F2" w:rsidRDefault="00E42374" w:rsidP="00B07DBA">
            <w:r w:rsidRPr="00D631F2">
              <w:t>activiteitengroep</w:t>
            </w:r>
          </w:p>
        </w:tc>
        <w:tc>
          <w:tcPr>
            <w:tcW w:w="2500" w:type="pct"/>
          </w:tcPr>
          <w:p w14:paraId="3DD74008" w14:textId="4526B38F" w:rsidR="00E42374" w:rsidRPr="00D631F2" w:rsidRDefault="00E42374" w:rsidP="00B07DBA">
            <w:r>
              <w:t>http://standaarden.omgevingswet.overheid.nl/activiteit/id/concept/Woonactiviteit</w:t>
            </w:r>
          </w:p>
        </w:tc>
      </w:tr>
      <w:tr w:rsidR="00E42374" w:rsidRPr="00D631F2" w14:paraId="79FB7C45" w14:textId="77777777" w:rsidTr="00B07DBA">
        <w:tc>
          <w:tcPr>
            <w:tcW w:w="2500" w:type="pct"/>
          </w:tcPr>
          <w:p w14:paraId="3EAE9D27" w14:textId="77777777" w:rsidR="00E42374" w:rsidRPr="00D631F2" w:rsidRDefault="00E42374" w:rsidP="00B07DBA">
            <w:r>
              <w:t>activiteitregelkwalificatie</w:t>
            </w:r>
          </w:p>
        </w:tc>
        <w:tc>
          <w:tcPr>
            <w:tcW w:w="2500" w:type="pct"/>
          </w:tcPr>
          <w:p w14:paraId="4BCFB264" w14:textId="205D34EC" w:rsidR="00E42374" w:rsidRPr="00D631F2" w:rsidRDefault="00E42374" w:rsidP="00B07DBA">
            <w:r>
              <w:t>geen</w:t>
            </w:r>
          </w:p>
        </w:tc>
      </w:tr>
      <w:tr w:rsidR="00E42374" w:rsidRPr="00D631F2" w14:paraId="76C16FBA"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AB36B78"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FDB4A05" w14:textId="77777777" w:rsidR="00E42374" w:rsidRPr="0049085E" w:rsidRDefault="00E42374" w:rsidP="00B07DBA">
                  <w:r w:rsidRPr="0049085E">
                    <w:t>Locatie</w:t>
                  </w:r>
                </w:p>
              </w:tc>
            </w:tr>
            <w:tr w:rsidR="00E42374" w:rsidRPr="0049085E" w14:paraId="575E3A15" w14:textId="77777777" w:rsidTr="00B07DBA">
              <w:tc>
                <w:tcPr>
                  <w:tcW w:w="2500" w:type="pct"/>
                </w:tcPr>
                <w:p w14:paraId="302EC9A4" w14:textId="77777777" w:rsidR="00E42374" w:rsidRPr="0049085E" w:rsidRDefault="00E42374" w:rsidP="00B07DBA">
                  <w:r w:rsidRPr="0049085E">
                    <w:t>geometrie</w:t>
                  </w:r>
                </w:p>
              </w:tc>
              <w:tc>
                <w:tcPr>
                  <w:tcW w:w="2500" w:type="pct"/>
                </w:tcPr>
                <w:p w14:paraId="0DFA5366" w14:textId="73E74375" w:rsidR="00E42374" w:rsidRPr="0049085E" w:rsidRDefault="00E42374" w:rsidP="00B07DBA">
                  <w:r>
                    <w:t>gebiedstype woongebied variant 1.gml; gebiedstype woongebied variant 2.gml</w:t>
                  </w:r>
                </w:p>
              </w:tc>
            </w:tr>
            <w:tr w:rsidR="00E42374" w:rsidRPr="0049085E" w14:paraId="20987A4B" w14:textId="77777777" w:rsidTr="00B07DBA">
              <w:tc>
                <w:tcPr>
                  <w:tcW w:w="2500" w:type="pct"/>
                </w:tcPr>
                <w:p w14:paraId="54E72326" w14:textId="77777777" w:rsidR="00E42374" w:rsidRPr="0049085E" w:rsidRDefault="00E42374" w:rsidP="00B07DBA">
                  <w:r w:rsidRPr="0049085E">
                    <w:t>noemer</w:t>
                  </w:r>
                </w:p>
              </w:tc>
              <w:tc>
                <w:tcPr>
                  <w:tcW w:w="2500" w:type="pct"/>
                </w:tcPr>
                <w:p w14:paraId="423C5BBF" w14:textId="722FF0F6" w:rsidR="00E42374" w:rsidRPr="0049085E" w:rsidRDefault="00E42374" w:rsidP="00B07DBA"/>
              </w:tc>
            </w:tr>
            <w:tr w:rsidR="00E42374" w:rsidRPr="0049085E" w14:paraId="3DF0EF05" w14:textId="77777777" w:rsidTr="00B07DBA">
              <w:tc>
                <w:tcPr>
                  <w:tcW w:w="2500" w:type="pct"/>
                </w:tcPr>
                <w:p w14:paraId="149842CD" w14:textId="77777777" w:rsidR="00E42374" w:rsidRPr="0049085E" w:rsidRDefault="00E42374" w:rsidP="00B07DBA">
                  <w:r>
                    <w:t>symboolcode</w:t>
                  </w:r>
                </w:p>
              </w:tc>
              <w:tc>
                <w:tcPr>
                  <w:tcW w:w="2500" w:type="pct"/>
                </w:tcPr>
                <w:p w14:paraId="304764C0" w14:textId="6DB21889" w:rsidR="00E42374" w:rsidRDefault="00E42374" w:rsidP="00B07DBA"/>
              </w:tc>
            </w:tr>
            <w:tr w:rsidR="00E42374" w:rsidRPr="0049085E" w14:paraId="5A75D92E" w14:textId="77777777" w:rsidTr="00B07DBA">
              <w:tc>
                <w:tcPr>
                  <w:tcW w:w="2500" w:type="pct"/>
                </w:tcPr>
                <w:p w14:paraId="5F0E616A" w14:textId="77777777" w:rsidR="00E42374" w:rsidRPr="0049085E" w:rsidRDefault="00E42374" w:rsidP="00B07DBA">
                  <w:r w:rsidRPr="0049085E">
                    <w:t>nauwkeurigheid</w:t>
                  </w:r>
                </w:p>
              </w:tc>
              <w:tc>
                <w:tcPr>
                  <w:tcW w:w="2500" w:type="pct"/>
                </w:tcPr>
                <w:p w14:paraId="45BC0E1A" w14:textId="18BEF9FE" w:rsidR="00E42374" w:rsidRPr="0049085E" w:rsidRDefault="00E42374" w:rsidP="00B07DBA"/>
              </w:tc>
            </w:tr>
            <w:tr w:rsidR="00E42374" w:rsidRPr="0049085E" w14:paraId="0BC6B8A6" w14:textId="77777777" w:rsidTr="00B07DBA">
              <w:tc>
                <w:tcPr>
                  <w:tcW w:w="2500" w:type="pct"/>
                </w:tcPr>
                <w:p w14:paraId="76199C77" w14:textId="77777777" w:rsidR="00E42374" w:rsidRPr="0049085E" w:rsidRDefault="00E42374" w:rsidP="00B07DBA">
                  <w:r w:rsidRPr="0049085E">
                    <w:t>bron</w:t>
                  </w:r>
                  <w:r>
                    <w:t>N</w:t>
                  </w:r>
                  <w:r w:rsidRPr="0049085E">
                    <w:t>auwkeurigheid</w:t>
                  </w:r>
                </w:p>
              </w:tc>
              <w:tc>
                <w:tcPr>
                  <w:tcW w:w="2500" w:type="pct"/>
                </w:tcPr>
                <w:p w14:paraId="4F946A81" w14:textId="1EED109B" w:rsidR="00E42374" w:rsidRPr="0049085E" w:rsidRDefault="00E42374" w:rsidP="00B07DBA">
                  <w:r>
                    <w:t>geen</w:t>
                  </w:r>
                </w:p>
              </w:tc>
            </w:tr>
            <w:tr w:rsidR="00E42374" w:rsidRPr="0049085E" w14:paraId="3D10849C" w14:textId="77777777" w:rsidTr="00B07DBA">
              <w:tc>
                <w:tcPr>
                  <w:tcW w:w="2500" w:type="pct"/>
                </w:tcPr>
                <w:p w14:paraId="61A66D5A" w14:textId="77777777" w:rsidR="00E42374" w:rsidRPr="0049085E" w:rsidRDefault="00E42374" w:rsidP="00B07DBA">
                  <w:r>
                    <w:t>idealisatie</w:t>
                  </w:r>
                </w:p>
              </w:tc>
              <w:tc>
                <w:tcPr>
                  <w:tcW w:w="2500" w:type="pct"/>
                </w:tcPr>
                <w:p w14:paraId="48BE069D" w14:textId="518BFD6E" w:rsidR="00E42374" w:rsidRPr="0049085E" w:rsidRDefault="00E42374" w:rsidP="00B07DBA">
                  <w:r>
                    <w:t>geen</w:t>
                  </w:r>
                </w:p>
              </w:tc>
            </w:tr>
          </w:tbl>
          <w:p w14:paraId="3DBC2AC4" w14:textId="77777777" w:rsidR="00E42374" w:rsidRPr="00D631F2" w:rsidRDefault="00E42374" w:rsidP="00B07DBA"/>
        </w:tc>
      </w:tr>
    </w:tbl>
    <w:p w14:paraId="794B3EA4" w14:textId="5CF52798" w:rsidR="00E42374" w:rsidRDefault="00E42374">
      <w:pPr>
        <w:pStyle w:val="Tekstopmerking"/>
      </w:pPr>
    </w:p>
  </w:comment>
  <w:comment w:id="274" w:author="Peeters, Jerry" w:date="2021-03-22T15:2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02066AE"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0E27F9"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2855F04" w14:textId="77777777" w:rsidTr="00B07DBA">
        <w:tc>
          <w:tcPr>
            <w:tcW w:w="2500" w:type="pct"/>
          </w:tcPr>
          <w:p w14:paraId="660FF85A" w14:textId="77777777" w:rsidR="00E42374" w:rsidRPr="00D631F2" w:rsidRDefault="00E42374" w:rsidP="00B07DBA">
            <w:r w:rsidRPr="00D631F2">
              <w:t>activiteit</w:t>
            </w:r>
            <w:r>
              <w:t>en</w:t>
            </w:r>
          </w:p>
        </w:tc>
        <w:tc>
          <w:tcPr>
            <w:tcW w:w="2500" w:type="pct"/>
          </w:tcPr>
          <w:p w14:paraId="0DB7780E" w14:textId="776B3307" w:rsidR="00E42374" w:rsidRPr="00D631F2" w:rsidRDefault="00E42374" w:rsidP="00B07DBA">
            <w:r>
              <w:t>beroeps- of bedrijfsactiviteiten aan huis</w:t>
            </w:r>
          </w:p>
        </w:tc>
      </w:tr>
      <w:tr w:rsidR="00E42374" w:rsidRPr="00D631F2" w14:paraId="57F98368" w14:textId="77777777" w:rsidTr="00B07DBA">
        <w:tc>
          <w:tcPr>
            <w:tcW w:w="2500" w:type="pct"/>
          </w:tcPr>
          <w:p w14:paraId="619B038D" w14:textId="77777777" w:rsidR="00E42374" w:rsidRPr="00D631F2" w:rsidRDefault="00E42374" w:rsidP="00B07DBA">
            <w:r w:rsidRPr="00D631F2">
              <w:t>activiteitengroep</w:t>
            </w:r>
          </w:p>
        </w:tc>
        <w:tc>
          <w:tcPr>
            <w:tcW w:w="2500" w:type="pct"/>
          </w:tcPr>
          <w:p w14:paraId="12E43608" w14:textId="09380E17" w:rsidR="00E42374" w:rsidRPr="00D631F2" w:rsidRDefault="00E42374" w:rsidP="00B07DBA">
            <w:r>
              <w:t>http://standaarden.omgevingswet.overheid.nl/activiteit/id/concept/Woonactiviteit</w:t>
            </w:r>
          </w:p>
        </w:tc>
      </w:tr>
      <w:tr w:rsidR="00E42374" w:rsidRPr="00D631F2" w14:paraId="075F4EE2" w14:textId="77777777" w:rsidTr="00B07DBA">
        <w:tc>
          <w:tcPr>
            <w:tcW w:w="2500" w:type="pct"/>
          </w:tcPr>
          <w:p w14:paraId="1A3316F5" w14:textId="77777777" w:rsidR="00E42374" w:rsidRPr="00D631F2" w:rsidRDefault="00E42374" w:rsidP="00B07DBA">
            <w:r>
              <w:t>activiteitregelkwalificatie</w:t>
            </w:r>
          </w:p>
        </w:tc>
        <w:tc>
          <w:tcPr>
            <w:tcW w:w="2500" w:type="pct"/>
          </w:tcPr>
          <w:p w14:paraId="3504773E" w14:textId="7B6C773C" w:rsidR="00E42374" w:rsidRPr="00D631F2" w:rsidRDefault="00E42374" w:rsidP="00B07DBA">
            <w:r>
              <w:t>geen</w:t>
            </w:r>
          </w:p>
        </w:tc>
      </w:tr>
      <w:tr w:rsidR="00E42374" w:rsidRPr="00D631F2" w14:paraId="65F54EC7"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BFE15F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E61E0E8" w14:textId="77777777" w:rsidR="00E42374" w:rsidRPr="0049085E" w:rsidRDefault="00E42374" w:rsidP="00B07DBA">
                  <w:r w:rsidRPr="0049085E">
                    <w:t>Locatie</w:t>
                  </w:r>
                </w:p>
              </w:tc>
            </w:tr>
            <w:tr w:rsidR="00E42374" w:rsidRPr="0049085E" w14:paraId="5F4A7493" w14:textId="77777777" w:rsidTr="00B07DBA">
              <w:tc>
                <w:tcPr>
                  <w:tcW w:w="2500" w:type="pct"/>
                </w:tcPr>
                <w:p w14:paraId="1D9CD3E3" w14:textId="77777777" w:rsidR="00E42374" w:rsidRPr="0049085E" w:rsidRDefault="00E42374" w:rsidP="00B07DBA">
                  <w:r w:rsidRPr="0049085E">
                    <w:t>geometrie</w:t>
                  </w:r>
                </w:p>
              </w:tc>
              <w:tc>
                <w:tcPr>
                  <w:tcW w:w="2500" w:type="pct"/>
                </w:tcPr>
                <w:p w14:paraId="24795F51" w14:textId="76ACDFD6" w:rsidR="00E42374" w:rsidRPr="0049085E" w:rsidRDefault="00E42374" w:rsidP="00B07DBA">
                  <w:r>
                    <w:t>gebiedstype woongebied variant 1.gml; gebiedstype woongebied variant 2.gml</w:t>
                  </w:r>
                </w:p>
              </w:tc>
            </w:tr>
            <w:tr w:rsidR="00E42374" w:rsidRPr="0049085E" w14:paraId="4C61FD4C" w14:textId="77777777" w:rsidTr="00B07DBA">
              <w:tc>
                <w:tcPr>
                  <w:tcW w:w="2500" w:type="pct"/>
                </w:tcPr>
                <w:p w14:paraId="4667168D" w14:textId="77777777" w:rsidR="00E42374" w:rsidRPr="0049085E" w:rsidRDefault="00E42374" w:rsidP="00B07DBA">
                  <w:r w:rsidRPr="0049085E">
                    <w:t>noemer</w:t>
                  </w:r>
                </w:p>
              </w:tc>
              <w:tc>
                <w:tcPr>
                  <w:tcW w:w="2500" w:type="pct"/>
                </w:tcPr>
                <w:p w14:paraId="7BD8EF51" w14:textId="48A8528A" w:rsidR="00E42374" w:rsidRPr="0049085E" w:rsidRDefault="00E42374" w:rsidP="00B07DBA"/>
              </w:tc>
            </w:tr>
            <w:tr w:rsidR="00E42374" w:rsidRPr="0049085E" w14:paraId="54FFB6CA" w14:textId="77777777" w:rsidTr="00B07DBA">
              <w:tc>
                <w:tcPr>
                  <w:tcW w:w="2500" w:type="pct"/>
                </w:tcPr>
                <w:p w14:paraId="663F24A6" w14:textId="77777777" w:rsidR="00E42374" w:rsidRPr="0049085E" w:rsidRDefault="00E42374" w:rsidP="00B07DBA">
                  <w:r>
                    <w:t>symboolcode</w:t>
                  </w:r>
                </w:p>
              </w:tc>
              <w:tc>
                <w:tcPr>
                  <w:tcW w:w="2500" w:type="pct"/>
                </w:tcPr>
                <w:p w14:paraId="1F6DDE8E" w14:textId="648842FA" w:rsidR="00E42374" w:rsidRDefault="00E42374" w:rsidP="00B07DBA"/>
              </w:tc>
            </w:tr>
            <w:tr w:rsidR="00E42374" w:rsidRPr="0049085E" w14:paraId="71A2BBCA" w14:textId="77777777" w:rsidTr="00B07DBA">
              <w:tc>
                <w:tcPr>
                  <w:tcW w:w="2500" w:type="pct"/>
                </w:tcPr>
                <w:p w14:paraId="71144EFA" w14:textId="77777777" w:rsidR="00E42374" w:rsidRPr="0049085E" w:rsidRDefault="00E42374" w:rsidP="00B07DBA">
                  <w:r w:rsidRPr="0049085E">
                    <w:t>nauwkeurigheid</w:t>
                  </w:r>
                </w:p>
              </w:tc>
              <w:tc>
                <w:tcPr>
                  <w:tcW w:w="2500" w:type="pct"/>
                </w:tcPr>
                <w:p w14:paraId="3326C6BB" w14:textId="28520C65" w:rsidR="00E42374" w:rsidRPr="0049085E" w:rsidRDefault="00E42374" w:rsidP="00B07DBA"/>
              </w:tc>
            </w:tr>
            <w:tr w:rsidR="00E42374" w:rsidRPr="0049085E" w14:paraId="09CA7F8C" w14:textId="77777777" w:rsidTr="00B07DBA">
              <w:tc>
                <w:tcPr>
                  <w:tcW w:w="2500" w:type="pct"/>
                </w:tcPr>
                <w:p w14:paraId="0B0B15A5" w14:textId="77777777" w:rsidR="00E42374" w:rsidRPr="0049085E" w:rsidRDefault="00E42374" w:rsidP="00B07DBA">
                  <w:r w:rsidRPr="0049085E">
                    <w:t>bron</w:t>
                  </w:r>
                  <w:r>
                    <w:t>N</w:t>
                  </w:r>
                  <w:r w:rsidRPr="0049085E">
                    <w:t>auwkeurigheid</w:t>
                  </w:r>
                </w:p>
              </w:tc>
              <w:tc>
                <w:tcPr>
                  <w:tcW w:w="2500" w:type="pct"/>
                </w:tcPr>
                <w:p w14:paraId="434A05BA" w14:textId="5160C105" w:rsidR="00E42374" w:rsidRPr="0049085E" w:rsidRDefault="00E42374" w:rsidP="00B07DBA">
                  <w:r>
                    <w:t>geen</w:t>
                  </w:r>
                </w:p>
              </w:tc>
            </w:tr>
            <w:tr w:rsidR="00E42374" w:rsidRPr="0049085E" w14:paraId="65958A3F" w14:textId="77777777" w:rsidTr="00B07DBA">
              <w:tc>
                <w:tcPr>
                  <w:tcW w:w="2500" w:type="pct"/>
                </w:tcPr>
                <w:p w14:paraId="388BE292" w14:textId="77777777" w:rsidR="00E42374" w:rsidRPr="0049085E" w:rsidRDefault="00E42374" w:rsidP="00B07DBA">
                  <w:r>
                    <w:t>idealisatie</w:t>
                  </w:r>
                </w:p>
              </w:tc>
              <w:tc>
                <w:tcPr>
                  <w:tcW w:w="2500" w:type="pct"/>
                </w:tcPr>
                <w:p w14:paraId="697FC42B" w14:textId="24150E8B" w:rsidR="00E42374" w:rsidRPr="0049085E" w:rsidRDefault="00E42374" w:rsidP="00B07DBA">
                  <w:r>
                    <w:t>geen</w:t>
                  </w:r>
                </w:p>
              </w:tc>
            </w:tr>
          </w:tbl>
          <w:p w14:paraId="34E590EB" w14:textId="77777777" w:rsidR="00E42374" w:rsidRPr="00D631F2" w:rsidRDefault="00E42374" w:rsidP="00B07DBA"/>
        </w:tc>
      </w:tr>
    </w:tbl>
    <w:p w14:paraId="23F350FE" w14:textId="3E514DF8" w:rsidR="00E42374" w:rsidRDefault="00E42374">
      <w:pPr>
        <w:pStyle w:val="Tekstopmerking"/>
      </w:pPr>
    </w:p>
  </w:comment>
  <w:comment w:id="275" w:author="Peeters, Jerry" w:date="2021-03-22T15:2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DE3D8E8"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DD48AF5"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1160AB8" w14:textId="77777777" w:rsidTr="00B07DBA">
        <w:tc>
          <w:tcPr>
            <w:tcW w:w="2500" w:type="pct"/>
          </w:tcPr>
          <w:p w14:paraId="09051886" w14:textId="77777777" w:rsidR="00E42374" w:rsidRPr="00D631F2" w:rsidRDefault="00E42374" w:rsidP="00B07DBA">
            <w:r w:rsidRPr="00D631F2">
              <w:t>activiteit</w:t>
            </w:r>
            <w:r>
              <w:t>en</w:t>
            </w:r>
          </w:p>
        </w:tc>
        <w:tc>
          <w:tcPr>
            <w:tcW w:w="2500" w:type="pct"/>
          </w:tcPr>
          <w:p w14:paraId="238A70CC" w14:textId="50A9FA4A" w:rsidR="00E42374" w:rsidRPr="00D631F2" w:rsidRDefault="00E42374" w:rsidP="00B07DBA">
            <w:r>
              <w:t>beroeps- of bedrijfsactiviteiten aan huis</w:t>
            </w:r>
          </w:p>
        </w:tc>
      </w:tr>
      <w:tr w:rsidR="00E42374" w:rsidRPr="00D631F2" w14:paraId="682A90B5" w14:textId="77777777" w:rsidTr="00B07DBA">
        <w:tc>
          <w:tcPr>
            <w:tcW w:w="2500" w:type="pct"/>
          </w:tcPr>
          <w:p w14:paraId="15A5E8B2" w14:textId="77777777" w:rsidR="00E42374" w:rsidRPr="00D631F2" w:rsidRDefault="00E42374" w:rsidP="00B07DBA">
            <w:r w:rsidRPr="00D631F2">
              <w:t>activiteitengroep</w:t>
            </w:r>
          </w:p>
        </w:tc>
        <w:tc>
          <w:tcPr>
            <w:tcW w:w="2500" w:type="pct"/>
          </w:tcPr>
          <w:p w14:paraId="18DCC2D1" w14:textId="73B31614" w:rsidR="00E42374" w:rsidRPr="00D631F2" w:rsidRDefault="00E42374" w:rsidP="00B07DBA">
            <w:r>
              <w:t>http://standaarden.omgevingswet.overheid.nl/activiteit/id/concept/Woonactiviteit</w:t>
            </w:r>
          </w:p>
        </w:tc>
      </w:tr>
      <w:tr w:rsidR="00E42374" w:rsidRPr="00D631F2" w14:paraId="624B8F73" w14:textId="77777777" w:rsidTr="00B07DBA">
        <w:tc>
          <w:tcPr>
            <w:tcW w:w="2500" w:type="pct"/>
          </w:tcPr>
          <w:p w14:paraId="43FE6637" w14:textId="77777777" w:rsidR="00E42374" w:rsidRPr="00D631F2" w:rsidRDefault="00E42374" w:rsidP="00B07DBA">
            <w:r>
              <w:t>activiteitregelkwalificatie</w:t>
            </w:r>
          </w:p>
        </w:tc>
        <w:tc>
          <w:tcPr>
            <w:tcW w:w="2500" w:type="pct"/>
          </w:tcPr>
          <w:p w14:paraId="11A42C7E" w14:textId="7B44DDA0" w:rsidR="00E42374" w:rsidRPr="00D631F2" w:rsidRDefault="00E42374" w:rsidP="00B07DBA">
            <w:r>
              <w:t>geen</w:t>
            </w:r>
          </w:p>
        </w:tc>
      </w:tr>
      <w:tr w:rsidR="00E42374" w:rsidRPr="00D631F2" w14:paraId="4E8DF799"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58BEAC0"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7CB1908" w14:textId="77777777" w:rsidR="00E42374" w:rsidRPr="0049085E" w:rsidRDefault="00E42374" w:rsidP="00B07DBA">
                  <w:r w:rsidRPr="0049085E">
                    <w:t>Locatie</w:t>
                  </w:r>
                </w:p>
              </w:tc>
            </w:tr>
            <w:tr w:rsidR="00E42374" w:rsidRPr="0049085E" w14:paraId="0BE62781" w14:textId="77777777" w:rsidTr="00B07DBA">
              <w:tc>
                <w:tcPr>
                  <w:tcW w:w="2500" w:type="pct"/>
                </w:tcPr>
                <w:p w14:paraId="33B98CFC" w14:textId="77777777" w:rsidR="00E42374" w:rsidRPr="0049085E" w:rsidRDefault="00E42374" w:rsidP="00B07DBA">
                  <w:r w:rsidRPr="0049085E">
                    <w:t>geometrie</w:t>
                  </w:r>
                </w:p>
              </w:tc>
              <w:tc>
                <w:tcPr>
                  <w:tcW w:w="2500" w:type="pct"/>
                </w:tcPr>
                <w:p w14:paraId="70627317" w14:textId="577A8302" w:rsidR="00E42374" w:rsidRPr="0049085E" w:rsidRDefault="00E42374" w:rsidP="00B07DBA">
                  <w:r>
                    <w:t>gebiedstype woongebied variant 1.gml; gebiedstype woongebied variant 2.gml</w:t>
                  </w:r>
                </w:p>
              </w:tc>
            </w:tr>
            <w:tr w:rsidR="00E42374" w:rsidRPr="0049085E" w14:paraId="5536664F" w14:textId="77777777" w:rsidTr="00B07DBA">
              <w:tc>
                <w:tcPr>
                  <w:tcW w:w="2500" w:type="pct"/>
                </w:tcPr>
                <w:p w14:paraId="178633F1" w14:textId="77777777" w:rsidR="00E42374" w:rsidRPr="0049085E" w:rsidRDefault="00E42374" w:rsidP="00B07DBA">
                  <w:r w:rsidRPr="0049085E">
                    <w:t>noemer</w:t>
                  </w:r>
                </w:p>
              </w:tc>
              <w:tc>
                <w:tcPr>
                  <w:tcW w:w="2500" w:type="pct"/>
                </w:tcPr>
                <w:p w14:paraId="1283613F" w14:textId="2EF91025" w:rsidR="00E42374" w:rsidRPr="0049085E" w:rsidRDefault="00E42374" w:rsidP="00B07DBA"/>
              </w:tc>
            </w:tr>
            <w:tr w:rsidR="00E42374" w:rsidRPr="0049085E" w14:paraId="71A177CC" w14:textId="77777777" w:rsidTr="00B07DBA">
              <w:tc>
                <w:tcPr>
                  <w:tcW w:w="2500" w:type="pct"/>
                </w:tcPr>
                <w:p w14:paraId="22FFB5EC" w14:textId="77777777" w:rsidR="00E42374" w:rsidRPr="0049085E" w:rsidRDefault="00E42374" w:rsidP="00B07DBA">
                  <w:r>
                    <w:t>symboolcode</w:t>
                  </w:r>
                </w:p>
              </w:tc>
              <w:tc>
                <w:tcPr>
                  <w:tcW w:w="2500" w:type="pct"/>
                </w:tcPr>
                <w:p w14:paraId="46F2F4AD" w14:textId="0F9E8A76" w:rsidR="00E42374" w:rsidRDefault="00E42374" w:rsidP="00B07DBA"/>
              </w:tc>
            </w:tr>
            <w:tr w:rsidR="00E42374" w:rsidRPr="0049085E" w14:paraId="19EB8465" w14:textId="77777777" w:rsidTr="00B07DBA">
              <w:tc>
                <w:tcPr>
                  <w:tcW w:w="2500" w:type="pct"/>
                </w:tcPr>
                <w:p w14:paraId="5A7DBCFA" w14:textId="77777777" w:rsidR="00E42374" w:rsidRPr="0049085E" w:rsidRDefault="00E42374" w:rsidP="00B07DBA">
                  <w:r w:rsidRPr="0049085E">
                    <w:t>nauwkeurigheid</w:t>
                  </w:r>
                </w:p>
              </w:tc>
              <w:tc>
                <w:tcPr>
                  <w:tcW w:w="2500" w:type="pct"/>
                </w:tcPr>
                <w:p w14:paraId="24C7A401" w14:textId="1A25A93F" w:rsidR="00E42374" w:rsidRPr="0049085E" w:rsidRDefault="00E42374" w:rsidP="00B07DBA"/>
              </w:tc>
            </w:tr>
            <w:tr w:rsidR="00E42374" w:rsidRPr="0049085E" w14:paraId="4285A5FB" w14:textId="77777777" w:rsidTr="00B07DBA">
              <w:tc>
                <w:tcPr>
                  <w:tcW w:w="2500" w:type="pct"/>
                </w:tcPr>
                <w:p w14:paraId="7B42DBD9" w14:textId="77777777" w:rsidR="00E42374" w:rsidRPr="0049085E" w:rsidRDefault="00E42374" w:rsidP="00B07DBA">
                  <w:r w:rsidRPr="0049085E">
                    <w:t>bron</w:t>
                  </w:r>
                  <w:r>
                    <w:t>N</w:t>
                  </w:r>
                  <w:r w:rsidRPr="0049085E">
                    <w:t>auwkeurigheid</w:t>
                  </w:r>
                </w:p>
              </w:tc>
              <w:tc>
                <w:tcPr>
                  <w:tcW w:w="2500" w:type="pct"/>
                </w:tcPr>
                <w:p w14:paraId="4EF906C5" w14:textId="07C8603F" w:rsidR="00E42374" w:rsidRPr="0049085E" w:rsidRDefault="00E42374" w:rsidP="00B07DBA">
                  <w:r>
                    <w:t>geen</w:t>
                  </w:r>
                </w:p>
              </w:tc>
            </w:tr>
            <w:tr w:rsidR="00E42374" w:rsidRPr="0049085E" w14:paraId="1FC10124" w14:textId="77777777" w:rsidTr="00B07DBA">
              <w:tc>
                <w:tcPr>
                  <w:tcW w:w="2500" w:type="pct"/>
                </w:tcPr>
                <w:p w14:paraId="1C3D7609" w14:textId="77777777" w:rsidR="00E42374" w:rsidRPr="0049085E" w:rsidRDefault="00E42374" w:rsidP="00B07DBA">
                  <w:r>
                    <w:t>idealisatie</w:t>
                  </w:r>
                </w:p>
              </w:tc>
              <w:tc>
                <w:tcPr>
                  <w:tcW w:w="2500" w:type="pct"/>
                </w:tcPr>
                <w:p w14:paraId="7CE607AA" w14:textId="3F306E10" w:rsidR="00E42374" w:rsidRPr="0049085E" w:rsidRDefault="00E42374" w:rsidP="00B07DBA">
                  <w:r>
                    <w:t>geen</w:t>
                  </w:r>
                </w:p>
              </w:tc>
            </w:tr>
          </w:tbl>
          <w:p w14:paraId="4A5589A2" w14:textId="77777777" w:rsidR="00E42374" w:rsidRPr="00D631F2" w:rsidRDefault="00E42374" w:rsidP="00B07DBA"/>
        </w:tc>
      </w:tr>
    </w:tbl>
    <w:p w14:paraId="198E0B28" w14:textId="4F0FC7B7" w:rsidR="00E42374" w:rsidRDefault="00E42374">
      <w:pPr>
        <w:pStyle w:val="Tekstopmerking"/>
      </w:pPr>
    </w:p>
  </w:comment>
  <w:comment w:id="276" w:author="Peeters, Jerry" w:date="2021-03-22T15:2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AF223A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63784E5"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5398355" w14:textId="77777777" w:rsidTr="00B07DBA">
        <w:tc>
          <w:tcPr>
            <w:tcW w:w="2500" w:type="pct"/>
          </w:tcPr>
          <w:p w14:paraId="264F7F90" w14:textId="77777777" w:rsidR="00E42374" w:rsidRPr="00D631F2" w:rsidRDefault="00E42374" w:rsidP="00B07DBA">
            <w:r w:rsidRPr="00D631F2">
              <w:t>activiteit</w:t>
            </w:r>
            <w:r>
              <w:t>en</w:t>
            </w:r>
          </w:p>
        </w:tc>
        <w:tc>
          <w:tcPr>
            <w:tcW w:w="2500" w:type="pct"/>
          </w:tcPr>
          <w:p w14:paraId="52DD7760" w14:textId="59C62789" w:rsidR="00E42374" w:rsidRPr="00D631F2" w:rsidRDefault="00E42374" w:rsidP="00B07DBA">
            <w:r>
              <w:t>het aanbieden van bed &amp; breakfast</w:t>
            </w:r>
          </w:p>
        </w:tc>
      </w:tr>
      <w:tr w:rsidR="00E42374" w:rsidRPr="00D631F2" w14:paraId="64DD199A" w14:textId="77777777" w:rsidTr="00B07DBA">
        <w:tc>
          <w:tcPr>
            <w:tcW w:w="2500" w:type="pct"/>
          </w:tcPr>
          <w:p w14:paraId="5A70051B" w14:textId="77777777" w:rsidR="00E42374" w:rsidRPr="00D631F2" w:rsidRDefault="00E42374" w:rsidP="00B07DBA">
            <w:r w:rsidRPr="00D631F2">
              <w:t>activiteitengroep</w:t>
            </w:r>
          </w:p>
        </w:tc>
        <w:tc>
          <w:tcPr>
            <w:tcW w:w="2500" w:type="pct"/>
          </w:tcPr>
          <w:p w14:paraId="1680C39D" w14:textId="786478BC" w:rsidR="00E42374" w:rsidRPr="00D631F2" w:rsidRDefault="00E42374" w:rsidP="00B07DBA">
            <w:r>
              <w:t>http://standaarden.omgevingswet.overheid.nl/activiteit/id/concept/Woonactiviteit</w:t>
            </w:r>
          </w:p>
        </w:tc>
      </w:tr>
      <w:tr w:rsidR="00E42374" w:rsidRPr="00D631F2" w14:paraId="7B57C10E" w14:textId="77777777" w:rsidTr="00B07DBA">
        <w:tc>
          <w:tcPr>
            <w:tcW w:w="2500" w:type="pct"/>
          </w:tcPr>
          <w:p w14:paraId="112C124C" w14:textId="77777777" w:rsidR="00E42374" w:rsidRPr="00D631F2" w:rsidRDefault="00E42374" w:rsidP="00B07DBA">
            <w:r>
              <w:t>activiteitregelkwalificatie</w:t>
            </w:r>
          </w:p>
        </w:tc>
        <w:tc>
          <w:tcPr>
            <w:tcW w:w="2500" w:type="pct"/>
          </w:tcPr>
          <w:p w14:paraId="62C6AFEB" w14:textId="6111CD49" w:rsidR="00E42374" w:rsidRPr="00D631F2" w:rsidRDefault="00E42374" w:rsidP="00B07DBA">
            <w:r>
              <w:t>geen</w:t>
            </w:r>
          </w:p>
        </w:tc>
      </w:tr>
      <w:tr w:rsidR="00E42374" w:rsidRPr="00D631F2" w14:paraId="231E012E"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C0F994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0962B7F" w14:textId="77777777" w:rsidR="00E42374" w:rsidRPr="0049085E" w:rsidRDefault="00E42374" w:rsidP="00B07DBA">
                  <w:r w:rsidRPr="0049085E">
                    <w:t>Locatie</w:t>
                  </w:r>
                </w:p>
              </w:tc>
            </w:tr>
            <w:tr w:rsidR="00E42374" w:rsidRPr="0049085E" w14:paraId="1027FC13" w14:textId="77777777" w:rsidTr="00B07DBA">
              <w:tc>
                <w:tcPr>
                  <w:tcW w:w="2500" w:type="pct"/>
                </w:tcPr>
                <w:p w14:paraId="0D771EAB" w14:textId="77777777" w:rsidR="00E42374" w:rsidRPr="0049085E" w:rsidRDefault="00E42374" w:rsidP="00B07DBA">
                  <w:r w:rsidRPr="0049085E">
                    <w:t>geometrie</w:t>
                  </w:r>
                </w:p>
              </w:tc>
              <w:tc>
                <w:tcPr>
                  <w:tcW w:w="2500" w:type="pct"/>
                </w:tcPr>
                <w:p w14:paraId="2DE0479C" w14:textId="4E358C60" w:rsidR="00E42374" w:rsidRPr="0049085E" w:rsidRDefault="00E42374" w:rsidP="00B07DBA">
                  <w:r>
                    <w:t>gebiedstype woongebied variant 1.gml; gebiedstype woongebied variant 2.gml</w:t>
                  </w:r>
                </w:p>
              </w:tc>
            </w:tr>
            <w:tr w:rsidR="00E42374" w:rsidRPr="0049085E" w14:paraId="7AAD359B" w14:textId="77777777" w:rsidTr="00B07DBA">
              <w:tc>
                <w:tcPr>
                  <w:tcW w:w="2500" w:type="pct"/>
                </w:tcPr>
                <w:p w14:paraId="68FE148E" w14:textId="77777777" w:rsidR="00E42374" w:rsidRPr="0049085E" w:rsidRDefault="00E42374" w:rsidP="00B07DBA">
                  <w:r w:rsidRPr="0049085E">
                    <w:t>noemer</w:t>
                  </w:r>
                </w:p>
              </w:tc>
              <w:tc>
                <w:tcPr>
                  <w:tcW w:w="2500" w:type="pct"/>
                </w:tcPr>
                <w:p w14:paraId="76677981" w14:textId="510DDAD4" w:rsidR="00E42374" w:rsidRPr="0049085E" w:rsidRDefault="00E42374" w:rsidP="00B07DBA"/>
              </w:tc>
            </w:tr>
            <w:tr w:rsidR="00E42374" w:rsidRPr="0049085E" w14:paraId="4D9E223A" w14:textId="77777777" w:rsidTr="00B07DBA">
              <w:tc>
                <w:tcPr>
                  <w:tcW w:w="2500" w:type="pct"/>
                </w:tcPr>
                <w:p w14:paraId="61EE834D" w14:textId="77777777" w:rsidR="00E42374" w:rsidRPr="0049085E" w:rsidRDefault="00E42374" w:rsidP="00B07DBA">
                  <w:r>
                    <w:t>symboolcode</w:t>
                  </w:r>
                </w:p>
              </w:tc>
              <w:tc>
                <w:tcPr>
                  <w:tcW w:w="2500" w:type="pct"/>
                </w:tcPr>
                <w:p w14:paraId="163014E4" w14:textId="4BB11662" w:rsidR="00E42374" w:rsidRDefault="00E42374" w:rsidP="00B07DBA"/>
              </w:tc>
            </w:tr>
            <w:tr w:rsidR="00E42374" w:rsidRPr="0049085E" w14:paraId="500E86EC" w14:textId="77777777" w:rsidTr="00B07DBA">
              <w:tc>
                <w:tcPr>
                  <w:tcW w:w="2500" w:type="pct"/>
                </w:tcPr>
                <w:p w14:paraId="4693FC23" w14:textId="77777777" w:rsidR="00E42374" w:rsidRPr="0049085E" w:rsidRDefault="00E42374" w:rsidP="00B07DBA">
                  <w:r w:rsidRPr="0049085E">
                    <w:t>nauwkeurigheid</w:t>
                  </w:r>
                </w:p>
              </w:tc>
              <w:tc>
                <w:tcPr>
                  <w:tcW w:w="2500" w:type="pct"/>
                </w:tcPr>
                <w:p w14:paraId="363CA83A" w14:textId="28580DF3" w:rsidR="00E42374" w:rsidRPr="0049085E" w:rsidRDefault="00E42374" w:rsidP="00B07DBA"/>
              </w:tc>
            </w:tr>
            <w:tr w:rsidR="00E42374" w:rsidRPr="0049085E" w14:paraId="3B9501B5" w14:textId="77777777" w:rsidTr="00B07DBA">
              <w:tc>
                <w:tcPr>
                  <w:tcW w:w="2500" w:type="pct"/>
                </w:tcPr>
                <w:p w14:paraId="585ADB02" w14:textId="77777777" w:rsidR="00E42374" w:rsidRPr="0049085E" w:rsidRDefault="00E42374" w:rsidP="00B07DBA">
                  <w:r w:rsidRPr="0049085E">
                    <w:t>bron</w:t>
                  </w:r>
                  <w:r>
                    <w:t>N</w:t>
                  </w:r>
                  <w:r w:rsidRPr="0049085E">
                    <w:t>auwkeurigheid</w:t>
                  </w:r>
                </w:p>
              </w:tc>
              <w:tc>
                <w:tcPr>
                  <w:tcW w:w="2500" w:type="pct"/>
                </w:tcPr>
                <w:p w14:paraId="3090BC4F" w14:textId="6E2A5207" w:rsidR="00E42374" w:rsidRPr="0049085E" w:rsidRDefault="00E42374" w:rsidP="00B07DBA">
                  <w:r>
                    <w:t>geen</w:t>
                  </w:r>
                </w:p>
              </w:tc>
            </w:tr>
            <w:tr w:rsidR="00E42374" w:rsidRPr="0049085E" w14:paraId="66B19849" w14:textId="77777777" w:rsidTr="00B07DBA">
              <w:tc>
                <w:tcPr>
                  <w:tcW w:w="2500" w:type="pct"/>
                </w:tcPr>
                <w:p w14:paraId="5E6F62E1" w14:textId="77777777" w:rsidR="00E42374" w:rsidRPr="0049085E" w:rsidRDefault="00E42374" w:rsidP="00B07DBA">
                  <w:r>
                    <w:t>idealisatie</w:t>
                  </w:r>
                </w:p>
              </w:tc>
              <w:tc>
                <w:tcPr>
                  <w:tcW w:w="2500" w:type="pct"/>
                </w:tcPr>
                <w:p w14:paraId="723141AE" w14:textId="72A20E06" w:rsidR="00E42374" w:rsidRPr="0049085E" w:rsidRDefault="00E42374" w:rsidP="00B07DBA">
                  <w:r>
                    <w:t>geen</w:t>
                  </w:r>
                </w:p>
              </w:tc>
            </w:tr>
          </w:tbl>
          <w:p w14:paraId="462C0DE6" w14:textId="77777777" w:rsidR="00E42374" w:rsidRPr="00D631F2" w:rsidRDefault="00E42374" w:rsidP="00B07DBA"/>
        </w:tc>
      </w:tr>
    </w:tbl>
    <w:p w14:paraId="5ED6C8D6" w14:textId="389B700B" w:rsidR="00E42374" w:rsidRDefault="00E42374">
      <w:pPr>
        <w:pStyle w:val="Tekstopmerking"/>
      </w:pPr>
    </w:p>
  </w:comment>
  <w:comment w:id="277" w:author="Peeters, Jerry" w:date="2021-03-22T15:2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A6D535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D387855"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53C1858" w14:textId="77777777" w:rsidTr="00B07DBA">
        <w:tc>
          <w:tcPr>
            <w:tcW w:w="2500" w:type="pct"/>
          </w:tcPr>
          <w:p w14:paraId="3F23BB47" w14:textId="77777777" w:rsidR="00E42374" w:rsidRPr="00D631F2" w:rsidRDefault="00E42374" w:rsidP="00B07DBA">
            <w:r w:rsidRPr="00D631F2">
              <w:t>activiteit</w:t>
            </w:r>
            <w:r>
              <w:t>en</w:t>
            </w:r>
          </w:p>
        </w:tc>
        <w:tc>
          <w:tcPr>
            <w:tcW w:w="2500" w:type="pct"/>
          </w:tcPr>
          <w:p w14:paraId="58D457E0" w14:textId="5D8520C8" w:rsidR="00E42374" w:rsidRPr="00D631F2" w:rsidRDefault="00E42374" w:rsidP="00B07DBA">
            <w:r>
              <w:t>het aanbieden van bed &amp; breakfast</w:t>
            </w:r>
          </w:p>
        </w:tc>
      </w:tr>
      <w:tr w:rsidR="00E42374" w:rsidRPr="00D631F2" w14:paraId="06AD23BF" w14:textId="77777777" w:rsidTr="00B07DBA">
        <w:tc>
          <w:tcPr>
            <w:tcW w:w="2500" w:type="pct"/>
          </w:tcPr>
          <w:p w14:paraId="4D7EDE5B" w14:textId="77777777" w:rsidR="00E42374" w:rsidRPr="00D631F2" w:rsidRDefault="00E42374" w:rsidP="00B07DBA">
            <w:r w:rsidRPr="00D631F2">
              <w:t>activiteitengroep</w:t>
            </w:r>
          </w:p>
        </w:tc>
        <w:tc>
          <w:tcPr>
            <w:tcW w:w="2500" w:type="pct"/>
          </w:tcPr>
          <w:p w14:paraId="1725229A" w14:textId="3700BFB2" w:rsidR="00E42374" w:rsidRPr="00D631F2" w:rsidRDefault="00E42374" w:rsidP="00B07DBA">
            <w:r>
              <w:t>http://standaarden.omgevingswet.overheid.nl/activiteit/id/concept/Woonactiviteit</w:t>
            </w:r>
          </w:p>
        </w:tc>
      </w:tr>
      <w:tr w:rsidR="00E42374" w:rsidRPr="00D631F2" w14:paraId="3BECF8FF" w14:textId="77777777" w:rsidTr="00B07DBA">
        <w:tc>
          <w:tcPr>
            <w:tcW w:w="2500" w:type="pct"/>
          </w:tcPr>
          <w:p w14:paraId="3B4119E6" w14:textId="77777777" w:rsidR="00E42374" w:rsidRPr="00D631F2" w:rsidRDefault="00E42374" w:rsidP="00B07DBA">
            <w:r>
              <w:t>activiteitregelkwalificatie</w:t>
            </w:r>
          </w:p>
        </w:tc>
        <w:tc>
          <w:tcPr>
            <w:tcW w:w="2500" w:type="pct"/>
          </w:tcPr>
          <w:p w14:paraId="4B8B5948" w14:textId="790DDE7D" w:rsidR="00E42374" w:rsidRPr="00D631F2" w:rsidRDefault="00E42374" w:rsidP="00B07DBA">
            <w:r>
              <w:t>geen</w:t>
            </w:r>
          </w:p>
        </w:tc>
      </w:tr>
      <w:tr w:rsidR="00E42374" w:rsidRPr="00D631F2" w14:paraId="268355A6"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7F9501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D192050" w14:textId="77777777" w:rsidR="00E42374" w:rsidRPr="0049085E" w:rsidRDefault="00E42374" w:rsidP="00B07DBA">
                  <w:r w:rsidRPr="0049085E">
                    <w:t>Locatie</w:t>
                  </w:r>
                </w:p>
              </w:tc>
            </w:tr>
            <w:tr w:rsidR="00E42374" w:rsidRPr="0049085E" w14:paraId="5AEBBD14" w14:textId="77777777" w:rsidTr="00B07DBA">
              <w:tc>
                <w:tcPr>
                  <w:tcW w:w="2500" w:type="pct"/>
                </w:tcPr>
                <w:p w14:paraId="52825094" w14:textId="77777777" w:rsidR="00E42374" w:rsidRPr="0049085E" w:rsidRDefault="00E42374" w:rsidP="00B07DBA">
                  <w:r w:rsidRPr="0049085E">
                    <w:t>geometrie</w:t>
                  </w:r>
                </w:p>
              </w:tc>
              <w:tc>
                <w:tcPr>
                  <w:tcW w:w="2500" w:type="pct"/>
                </w:tcPr>
                <w:p w14:paraId="6C5A2FE1" w14:textId="56A70EB3" w:rsidR="00E42374" w:rsidRPr="0049085E" w:rsidRDefault="00E42374" w:rsidP="00B07DBA">
                  <w:r>
                    <w:t>gebiedstype woongebied variant 1.gml; gebiedstype woongebied variant 2.gml</w:t>
                  </w:r>
                </w:p>
              </w:tc>
            </w:tr>
            <w:tr w:rsidR="00E42374" w:rsidRPr="0049085E" w14:paraId="5E5E5893" w14:textId="77777777" w:rsidTr="00B07DBA">
              <w:tc>
                <w:tcPr>
                  <w:tcW w:w="2500" w:type="pct"/>
                </w:tcPr>
                <w:p w14:paraId="20C1894D" w14:textId="77777777" w:rsidR="00E42374" w:rsidRPr="0049085E" w:rsidRDefault="00E42374" w:rsidP="00B07DBA">
                  <w:r w:rsidRPr="0049085E">
                    <w:t>noemer</w:t>
                  </w:r>
                </w:p>
              </w:tc>
              <w:tc>
                <w:tcPr>
                  <w:tcW w:w="2500" w:type="pct"/>
                </w:tcPr>
                <w:p w14:paraId="3BBD0B11" w14:textId="4B0576A3" w:rsidR="00E42374" w:rsidRPr="0049085E" w:rsidRDefault="00E42374" w:rsidP="00B07DBA"/>
              </w:tc>
            </w:tr>
            <w:tr w:rsidR="00E42374" w:rsidRPr="0049085E" w14:paraId="3BC05305" w14:textId="77777777" w:rsidTr="00B07DBA">
              <w:tc>
                <w:tcPr>
                  <w:tcW w:w="2500" w:type="pct"/>
                </w:tcPr>
                <w:p w14:paraId="6478F197" w14:textId="77777777" w:rsidR="00E42374" w:rsidRPr="0049085E" w:rsidRDefault="00E42374" w:rsidP="00B07DBA">
                  <w:r>
                    <w:t>symboolcode</w:t>
                  </w:r>
                </w:p>
              </w:tc>
              <w:tc>
                <w:tcPr>
                  <w:tcW w:w="2500" w:type="pct"/>
                </w:tcPr>
                <w:p w14:paraId="0ED9272B" w14:textId="15BF2716" w:rsidR="00E42374" w:rsidRDefault="00E42374" w:rsidP="00B07DBA"/>
              </w:tc>
            </w:tr>
            <w:tr w:rsidR="00E42374" w:rsidRPr="0049085E" w14:paraId="70BD8BFE" w14:textId="77777777" w:rsidTr="00B07DBA">
              <w:tc>
                <w:tcPr>
                  <w:tcW w:w="2500" w:type="pct"/>
                </w:tcPr>
                <w:p w14:paraId="5C3DBBB5" w14:textId="77777777" w:rsidR="00E42374" w:rsidRPr="0049085E" w:rsidRDefault="00E42374" w:rsidP="00B07DBA">
                  <w:r w:rsidRPr="0049085E">
                    <w:t>nauwkeurigheid</w:t>
                  </w:r>
                </w:p>
              </w:tc>
              <w:tc>
                <w:tcPr>
                  <w:tcW w:w="2500" w:type="pct"/>
                </w:tcPr>
                <w:p w14:paraId="4757073D" w14:textId="27736F0C" w:rsidR="00E42374" w:rsidRPr="0049085E" w:rsidRDefault="00E42374" w:rsidP="00B07DBA"/>
              </w:tc>
            </w:tr>
            <w:tr w:rsidR="00E42374" w:rsidRPr="0049085E" w14:paraId="0BDB3075" w14:textId="77777777" w:rsidTr="00B07DBA">
              <w:tc>
                <w:tcPr>
                  <w:tcW w:w="2500" w:type="pct"/>
                </w:tcPr>
                <w:p w14:paraId="32B09180" w14:textId="77777777" w:rsidR="00E42374" w:rsidRPr="0049085E" w:rsidRDefault="00E42374" w:rsidP="00B07DBA">
                  <w:r w:rsidRPr="0049085E">
                    <w:t>bron</w:t>
                  </w:r>
                  <w:r>
                    <w:t>N</w:t>
                  </w:r>
                  <w:r w:rsidRPr="0049085E">
                    <w:t>auwkeurigheid</w:t>
                  </w:r>
                </w:p>
              </w:tc>
              <w:tc>
                <w:tcPr>
                  <w:tcW w:w="2500" w:type="pct"/>
                </w:tcPr>
                <w:p w14:paraId="3ACAA9A7" w14:textId="3F38E3B7" w:rsidR="00E42374" w:rsidRPr="0049085E" w:rsidRDefault="00E42374" w:rsidP="00B07DBA">
                  <w:r>
                    <w:t>geen</w:t>
                  </w:r>
                </w:p>
              </w:tc>
            </w:tr>
            <w:tr w:rsidR="00E42374" w:rsidRPr="0049085E" w14:paraId="23251E2A" w14:textId="77777777" w:rsidTr="00B07DBA">
              <w:tc>
                <w:tcPr>
                  <w:tcW w:w="2500" w:type="pct"/>
                </w:tcPr>
                <w:p w14:paraId="72DEA23C" w14:textId="77777777" w:rsidR="00E42374" w:rsidRPr="0049085E" w:rsidRDefault="00E42374" w:rsidP="00B07DBA">
                  <w:r>
                    <w:t>idealisatie</w:t>
                  </w:r>
                </w:p>
              </w:tc>
              <w:tc>
                <w:tcPr>
                  <w:tcW w:w="2500" w:type="pct"/>
                </w:tcPr>
                <w:p w14:paraId="6202DEAB" w14:textId="66D49C57" w:rsidR="00E42374" w:rsidRPr="0049085E" w:rsidRDefault="00E42374" w:rsidP="00B07DBA">
                  <w:r>
                    <w:t>geen</w:t>
                  </w:r>
                </w:p>
              </w:tc>
            </w:tr>
          </w:tbl>
          <w:p w14:paraId="6202F524" w14:textId="77777777" w:rsidR="00E42374" w:rsidRPr="00D631F2" w:rsidRDefault="00E42374" w:rsidP="00B07DBA"/>
        </w:tc>
      </w:tr>
    </w:tbl>
    <w:p w14:paraId="276CBD1E" w14:textId="668AF4CF" w:rsidR="00E42374" w:rsidRDefault="00E42374">
      <w:pPr>
        <w:pStyle w:val="Tekstopmerking"/>
      </w:pPr>
    </w:p>
  </w:comment>
  <w:comment w:id="278" w:author="Peeters, Jerry" w:date="2021-03-22T15:2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BE34B8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F6B0A4"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18BC63B" w14:textId="77777777" w:rsidTr="00B07DBA">
        <w:tc>
          <w:tcPr>
            <w:tcW w:w="2500" w:type="pct"/>
          </w:tcPr>
          <w:p w14:paraId="19D4A274" w14:textId="77777777" w:rsidR="00E42374" w:rsidRPr="00D631F2" w:rsidRDefault="00E42374" w:rsidP="00B07DBA">
            <w:r w:rsidRPr="00D631F2">
              <w:t>activiteit</w:t>
            </w:r>
            <w:r>
              <w:t>en</w:t>
            </w:r>
          </w:p>
        </w:tc>
        <w:tc>
          <w:tcPr>
            <w:tcW w:w="2500" w:type="pct"/>
          </w:tcPr>
          <w:p w14:paraId="0D690905" w14:textId="7B09DC57" w:rsidR="00E42374" w:rsidRPr="00D631F2" w:rsidRDefault="00E42374" w:rsidP="00B07DBA">
            <w:r>
              <w:t>het aanbieden van bed &amp; breakfast</w:t>
            </w:r>
          </w:p>
        </w:tc>
      </w:tr>
      <w:tr w:rsidR="00E42374" w:rsidRPr="00D631F2" w14:paraId="2525B2C8" w14:textId="77777777" w:rsidTr="00B07DBA">
        <w:tc>
          <w:tcPr>
            <w:tcW w:w="2500" w:type="pct"/>
          </w:tcPr>
          <w:p w14:paraId="3A408EDD" w14:textId="77777777" w:rsidR="00E42374" w:rsidRPr="00D631F2" w:rsidRDefault="00E42374" w:rsidP="00B07DBA">
            <w:r w:rsidRPr="00D631F2">
              <w:t>activiteitengroep</w:t>
            </w:r>
          </w:p>
        </w:tc>
        <w:tc>
          <w:tcPr>
            <w:tcW w:w="2500" w:type="pct"/>
          </w:tcPr>
          <w:p w14:paraId="59B58E6C" w14:textId="2473CFC5" w:rsidR="00E42374" w:rsidRPr="00D631F2" w:rsidRDefault="00E42374" w:rsidP="00B07DBA">
            <w:r>
              <w:t>http://standaarden.omgevingswet.overheid.nl/activiteit/id/concept/Woonactiviteit</w:t>
            </w:r>
          </w:p>
        </w:tc>
      </w:tr>
      <w:tr w:rsidR="00E42374" w:rsidRPr="00D631F2" w14:paraId="583F944C" w14:textId="77777777" w:rsidTr="00B07DBA">
        <w:tc>
          <w:tcPr>
            <w:tcW w:w="2500" w:type="pct"/>
          </w:tcPr>
          <w:p w14:paraId="32486B90" w14:textId="77777777" w:rsidR="00E42374" w:rsidRPr="00D631F2" w:rsidRDefault="00E42374" w:rsidP="00B07DBA">
            <w:r>
              <w:t>activiteitregelkwalificatie</w:t>
            </w:r>
          </w:p>
        </w:tc>
        <w:tc>
          <w:tcPr>
            <w:tcW w:w="2500" w:type="pct"/>
          </w:tcPr>
          <w:p w14:paraId="1F53430A" w14:textId="206CCEB2" w:rsidR="00E42374" w:rsidRPr="00D631F2" w:rsidRDefault="00E42374" w:rsidP="00B07DBA">
            <w:r>
              <w:t>geen</w:t>
            </w:r>
          </w:p>
        </w:tc>
      </w:tr>
      <w:tr w:rsidR="00E42374" w:rsidRPr="00D631F2" w14:paraId="43F38EDE"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4FAE9F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A291442" w14:textId="77777777" w:rsidR="00E42374" w:rsidRPr="0049085E" w:rsidRDefault="00E42374" w:rsidP="00B07DBA">
                  <w:r w:rsidRPr="0049085E">
                    <w:t>Locatie</w:t>
                  </w:r>
                </w:p>
              </w:tc>
            </w:tr>
            <w:tr w:rsidR="00E42374" w:rsidRPr="0049085E" w14:paraId="2AF6EC34" w14:textId="77777777" w:rsidTr="00B07DBA">
              <w:tc>
                <w:tcPr>
                  <w:tcW w:w="2500" w:type="pct"/>
                </w:tcPr>
                <w:p w14:paraId="18EF69BA" w14:textId="77777777" w:rsidR="00E42374" w:rsidRPr="0049085E" w:rsidRDefault="00E42374" w:rsidP="00B07DBA">
                  <w:r w:rsidRPr="0049085E">
                    <w:t>geometrie</w:t>
                  </w:r>
                </w:p>
              </w:tc>
              <w:tc>
                <w:tcPr>
                  <w:tcW w:w="2500" w:type="pct"/>
                </w:tcPr>
                <w:p w14:paraId="33B7BDBE" w14:textId="111C829A" w:rsidR="00E42374" w:rsidRPr="0049085E" w:rsidRDefault="00E42374" w:rsidP="00B07DBA">
                  <w:r>
                    <w:t>gebiedstype woongebied variant 1.gml; gebiedstype woongebied variant 2.gml</w:t>
                  </w:r>
                </w:p>
              </w:tc>
            </w:tr>
            <w:tr w:rsidR="00E42374" w:rsidRPr="0049085E" w14:paraId="639E5489" w14:textId="77777777" w:rsidTr="00B07DBA">
              <w:tc>
                <w:tcPr>
                  <w:tcW w:w="2500" w:type="pct"/>
                </w:tcPr>
                <w:p w14:paraId="5DD059FC" w14:textId="77777777" w:rsidR="00E42374" w:rsidRPr="0049085E" w:rsidRDefault="00E42374" w:rsidP="00B07DBA">
                  <w:r w:rsidRPr="0049085E">
                    <w:t>noemer</w:t>
                  </w:r>
                </w:p>
              </w:tc>
              <w:tc>
                <w:tcPr>
                  <w:tcW w:w="2500" w:type="pct"/>
                </w:tcPr>
                <w:p w14:paraId="1D19033F" w14:textId="6AE70BE4" w:rsidR="00E42374" w:rsidRPr="0049085E" w:rsidRDefault="00E42374" w:rsidP="00B07DBA"/>
              </w:tc>
            </w:tr>
            <w:tr w:rsidR="00E42374" w:rsidRPr="0049085E" w14:paraId="0475508D" w14:textId="77777777" w:rsidTr="00B07DBA">
              <w:tc>
                <w:tcPr>
                  <w:tcW w:w="2500" w:type="pct"/>
                </w:tcPr>
                <w:p w14:paraId="4C1E0501" w14:textId="77777777" w:rsidR="00E42374" w:rsidRPr="0049085E" w:rsidRDefault="00E42374" w:rsidP="00B07DBA">
                  <w:r>
                    <w:t>symboolcode</w:t>
                  </w:r>
                </w:p>
              </w:tc>
              <w:tc>
                <w:tcPr>
                  <w:tcW w:w="2500" w:type="pct"/>
                </w:tcPr>
                <w:p w14:paraId="36B2CD28" w14:textId="238989EF" w:rsidR="00E42374" w:rsidRDefault="00E42374" w:rsidP="00B07DBA"/>
              </w:tc>
            </w:tr>
            <w:tr w:rsidR="00E42374" w:rsidRPr="0049085E" w14:paraId="750F9839" w14:textId="77777777" w:rsidTr="00B07DBA">
              <w:tc>
                <w:tcPr>
                  <w:tcW w:w="2500" w:type="pct"/>
                </w:tcPr>
                <w:p w14:paraId="239FDC9C" w14:textId="77777777" w:rsidR="00E42374" w:rsidRPr="0049085E" w:rsidRDefault="00E42374" w:rsidP="00B07DBA">
                  <w:r w:rsidRPr="0049085E">
                    <w:t>nauwkeurigheid</w:t>
                  </w:r>
                </w:p>
              </w:tc>
              <w:tc>
                <w:tcPr>
                  <w:tcW w:w="2500" w:type="pct"/>
                </w:tcPr>
                <w:p w14:paraId="46DF06AB" w14:textId="6A371F8C" w:rsidR="00E42374" w:rsidRPr="0049085E" w:rsidRDefault="00E42374" w:rsidP="00B07DBA"/>
              </w:tc>
            </w:tr>
            <w:tr w:rsidR="00E42374" w:rsidRPr="0049085E" w14:paraId="1DDBE8E7" w14:textId="77777777" w:rsidTr="00B07DBA">
              <w:tc>
                <w:tcPr>
                  <w:tcW w:w="2500" w:type="pct"/>
                </w:tcPr>
                <w:p w14:paraId="724FB532" w14:textId="77777777" w:rsidR="00E42374" w:rsidRPr="0049085E" w:rsidRDefault="00E42374" w:rsidP="00B07DBA">
                  <w:r w:rsidRPr="0049085E">
                    <w:t>bron</w:t>
                  </w:r>
                  <w:r>
                    <w:t>N</w:t>
                  </w:r>
                  <w:r w:rsidRPr="0049085E">
                    <w:t>auwkeurigheid</w:t>
                  </w:r>
                </w:p>
              </w:tc>
              <w:tc>
                <w:tcPr>
                  <w:tcW w:w="2500" w:type="pct"/>
                </w:tcPr>
                <w:p w14:paraId="76E72DFB" w14:textId="3C754075" w:rsidR="00E42374" w:rsidRPr="0049085E" w:rsidRDefault="00E42374" w:rsidP="00B07DBA">
                  <w:r>
                    <w:t>geen</w:t>
                  </w:r>
                </w:p>
              </w:tc>
            </w:tr>
            <w:tr w:rsidR="00E42374" w:rsidRPr="0049085E" w14:paraId="182D68EE" w14:textId="77777777" w:rsidTr="00B07DBA">
              <w:tc>
                <w:tcPr>
                  <w:tcW w:w="2500" w:type="pct"/>
                </w:tcPr>
                <w:p w14:paraId="18829CFE" w14:textId="77777777" w:rsidR="00E42374" w:rsidRPr="0049085E" w:rsidRDefault="00E42374" w:rsidP="00B07DBA">
                  <w:r>
                    <w:t>idealisatie</w:t>
                  </w:r>
                </w:p>
              </w:tc>
              <w:tc>
                <w:tcPr>
                  <w:tcW w:w="2500" w:type="pct"/>
                </w:tcPr>
                <w:p w14:paraId="65CD8327" w14:textId="603DD059" w:rsidR="00E42374" w:rsidRPr="0049085E" w:rsidRDefault="00E42374" w:rsidP="00B07DBA">
                  <w:r>
                    <w:t>geen</w:t>
                  </w:r>
                </w:p>
              </w:tc>
            </w:tr>
          </w:tbl>
          <w:p w14:paraId="211F2C4F" w14:textId="77777777" w:rsidR="00E42374" w:rsidRPr="00D631F2" w:rsidRDefault="00E42374" w:rsidP="00B07DBA"/>
        </w:tc>
      </w:tr>
    </w:tbl>
    <w:p w14:paraId="06B3ED1C" w14:textId="4E167642" w:rsidR="00E42374" w:rsidRDefault="00E42374">
      <w:pPr>
        <w:pStyle w:val="Tekstopmerking"/>
      </w:pPr>
    </w:p>
  </w:comment>
  <w:comment w:id="279" w:author="Peeters, Jerry" w:date="2021-03-22T15:2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441A915"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6646349"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CC460B4" w14:textId="77777777" w:rsidTr="00B07DBA">
        <w:tc>
          <w:tcPr>
            <w:tcW w:w="2500" w:type="pct"/>
          </w:tcPr>
          <w:p w14:paraId="260061FF" w14:textId="77777777" w:rsidR="00E42374" w:rsidRPr="00D631F2" w:rsidRDefault="00E42374" w:rsidP="00B07DBA">
            <w:r w:rsidRPr="00D631F2">
              <w:t>activiteit</w:t>
            </w:r>
            <w:r>
              <w:t>en</w:t>
            </w:r>
          </w:p>
        </w:tc>
        <w:tc>
          <w:tcPr>
            <w:tcW w:w="2500" w:type="pct"/>
          </w:tcPr>
          <w:p w14:paraId="77BC4588" w14:textId="33378E34" w:rsidR="00E42374" w:rsidRPr="00D631F2" w:rsidRDefault="00E42374" w:rsidP="00B07DBA">
            <w:r>
              <w:t>het aanbieden van bed &amp; breakfast</w:t>
            </w:r>
          </w:p>
        </w:tc>
      </w:tr>
      <w:tr w:rsidR="00E42374" w:rsidRPr="00D631F2" w14:paraId="41E27830" w14:textId="77777777" w:rsidTr="00B07DBA">
        <w:tc>
          <w:tcPr>
            <w:tcW w:w="2500" w:type="pct"/>
          </w:tcPr>
          <w:p w14:paraId="64BE9B40" w14:textId="77777777" w:rsidR="00E42374" w:rsidRPr="00D631F2" w:rsidRDefault="00E42374" w:rsidP="00B07DBA">
            <w:r w:rsidRPr="00D631F2">
              <w:t>activiteitengroep</w:t>
            </w:r>
          </w:p>
        </w:tc>
        <w:tc>
          <w:tcPr>
            <w:tcW w:w="2500" w:type="pct"/>
          </w:tcPr>
          <w:p w14:paraId="7F56D97C" w14:textId="5DDFE7F6" w:rsidR="00E42374" w:rsidRPr="00D631F2" w:rsidRDefault="00E42374" w:rsidP="00B07DBA">
            <w:r>
              <w:t>http://standaarden.omgevingswet.overheid.nl/activiteit/id/concept/Woonactiviteit</w:t>
            </w:r>
          </w:p>
        </w:tc>
      </w:tr>
      <w:tr w:rsidR="00E42374" w:rsidRPr="00D631F2" w14:paraId="6913FE74" w14:textId="77777777" w:rsidTr="00B07DBA">
        <w:tc>
          <w:tcPr>
            <w:tcW w:w="2500" w:type="pct"/>
          </w:tcPr>
          <w:p w14:paraId="282992F2" w14:textId="77777777" w:rsidR="00E42374" w:rsidRPr="00D631F2" w:rsidRDefault="00E42374" w:rsidP="00B07DBA">
            <w:r>
              <w:t>activiteitregelkwalificatie</w:t>
            </w:r>
          </w:p>
        </w:tc>
        <w:tc>
          <w:tcPr>
            <w:tcW w:w="2500" w:type="pct"/>
          </w:tcPr>
          <w:p w14:paraId="5DF708A8" w14:textId="255F7C05" w:rsidR="00E42374" w:rsidRPr="00D631F2" w:rsidRDefault="00E42374" w:rsidP="00B07DBA">
            <w:r>
              <w:t>geen</w:t>
            </w:r>
          </w:p>
        </w:tc>
      </w:tr>
      <w:tr w:rsidR="00E42374" w:rsidRPr="00D631F2" w14:paraId="225E9023"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A6CC63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F1597C9" w14:textId="77777777" w:rsidR="00E42374" w:rsidRPr="0049085E" w:rsidRDefault="00E42374" w:rsidP="00B07DBA">
                  <w:r w:rsidRPr="0049085E">
                    <w:t>Locatie</w:t>
                  </w:r>
                </w:p>
              </w:tc>
            </w:tr>
            <w:tr w:rsidR="00E42374" w:rsidRPr="0049085E" w14:paraId="15E43A12" w14:textId="77777777" w:rsidTr="00B07DBA">
              <w:tc>
                <w:tcPr>
                  <w:tcW w:w="2500" w:type="pct"/>
                </w:tcPr>
                <w:p w14:paraId="79FD4821" w14:textId="77777777" w:rsidR="00E42374" w:rsidRPr="0049085E" w:rsidRDefault="00E42374" w:rsidP="00B07DBA">
                  <w:r w:rsidRPr="0049085E">
                    <w:t>geometrie</w:t>
                  </w:r>
                </w:p>
              </w:tc>
              <w:tc>
                <w:tcPr>
                  <w:tcW w:w="2500" w:type="pct"/>
                </w:tcPr>
                <w:p w14:paraId="04C50883" w14:textId="21D06BAE" w:rsidR="00E42374" w:rsidRPr="0049085E" w:rsidRDefault="00E42374" w:rsidP="00B07DBA">
                  <w:r>
                    <w:t>gebiedstype woongebied variant 1.gml; gebiedstype woongebied variant 2.gml</w:t>
                  </w:r>
                </w:p>
              </w:tc>
            </w:tr>
            <w:tr w:rsidR="00E42374" w:rsidRPr="0049085E" w14:paraId="306E2CE6" w14:textId="77777777" w:rsidTr="00B07DBA">
              <w:tc>
                <w:tcPr>
                  <w:tcW w:w="2500" w:type="pct"/>
                </w:tcPr>
                <w:p w14:paraId="6F948C05" w14:textId="77777777" w:rsidR="00E42374" w:rsidRPr="0049085E" w:rsidRDefault="00E42374" w:rsidP="00B07DBA">
                  <w:r w:rsidRPr="0049085E">
                    <w:t>noemer</w:t>
                  </w:r>
                </w:p>
              </w:tc>
              <w:tc>
                <w:tcPr>
                  <w:tcW w:w="2500" w:type="pct"/>
                </w:tcPr>
                <w:p w14:paraId="30CC8099" w14:textId="49B513FB" w:rsidR="00E42374" w:rsidRPr="0049085E" w:rsidRDefault="00E42374" w:rsidP="00B07DBA"/>
              </w:tc>
            </w:tr>
            <w:tr w:rsidR="00E42374" w:rsidRPr="0049085E" w14:paraId="4E9E18EE" w14:textId="77777777" w:rsidTr="00B07DBA">
              <w:tc>
                <w:tcPr>
                  <w:tcW w:w="2500" w:type="pct"/>
                </w:tcPr>
                <w:p w14:paraId="0DBD39B1" w14:textId="77777777" w:rsidR="00E42374" w:rsidRPr="0049085E" w:rsidRDefault="00E42374" w:rsidP="00B07DBA">
                  <w:r>
                    <w:t>symboolcode</w:t>
                  </w:r>
                </w:p>
              </w:tc>
              <w:tc>
                <w:tcPr>
                  <w:tcW w:w="2500" w:type="pct"/>
                </w:tcPr>
                <w:p w14:paraId="2F5AEF61" w14:textId="332E41F6" w:rsidR="00E42374" w:rsidRDefault="00E42374" w:rsidP="00B07DBA"/>
              </w:tc>
            </w:tr>
            <w:tr w:rsidR="00E42374" w:rsidRPr="0049085E" w14:paraId="790A0B1D" w14:textId="77777777" w:rsidTr="00B07DBA">
              <w:tc>
                <w:tcPr>
                  <w:tcW w:w="2500" w:type="pct"/>
                </w:tcPr>
                <w:p w14:paraId="222F413F" w14:textId="77777777" w:rsidR="00E42374" w:rsidRPr="0049085E" w:rsidRDefault="00E42374" w:rsidP="00B07DBA">
                  <w:r w:rsidRPr="0049085E">
                    <w:t>nauwkeurigheid</w:t>
                  </w:r>
                </w:p>
              </w:tc>
              <w:tc>
                <w:tcPr>
                  <w:tcW w:w="2500" w:type="pct"/>
                </w:tcPr>
                <w:p w14:paraId="09E6DF1D" w14:textId="67B4F44D" w:rsidR="00E42374" w:rsidRPr="0049085E" w:rsidRDefault="00E42374" w:rsidP="00B07DBA"/>
              </w:tc>
            </w:tr>
            <w:tr w:rsidR="00E42374" w:rsidRPr="0049085E" w14:paraId="671853DB" w14:textId="77777777" w:rsidTr="00B07DBA">
              <w:tc>
                <w:tcPr>
                  <w:tcW w:w="2500" w:type="pct"/>
                </w:tcPr>
                <w:p w14:paraId="11593E7D" w14:textId="77777777" w:rsidR="00E42374" w:rsidRPr="0049085E" w:rsidRDefault="00E42374" w:rsidP="00B07DBA">
                  <w:r w:rsidRPr="0049085E">
                    <w:t>bron</w:t>
                  </w:r>
                  <w:r>
                    <w:t>N</w:t>
                  </w:r>
                  <w:r w:rsidRPr="0049085E">
                    <w:t>auwkeurigheid</w:t>
                  </w:r>
                </w:p>
              </w:tc>
              <w:tc>
                <w:tcPr>
                  <w:tcW w:w="2500" w:type="pct"/>
                </w:tcPr>
                <w:p w14:paraId="27BF0B11" w14:textId="6E25DA96" w:rsidR="00E42374" w:rsidRPr="0049085E" w:rsidRDefault="00E42374" w:rsidP="00B07DBA">
                  <w:r>
                    <w:t>geen</w:t>
                  </w:r>
                </w:p>
              </w:tc>
            </w:tr>
            <w:tr w:rsidR="00E42374" w:rsidRPr="0049085E" w14:paraId="679A963E" w14:textId="77777777" w:rsidTr="00B07DBA">
              <w:tc>
                <w:tcPr>
                  <w:tcW w:w="2500" w:type="pct"/>
                </w:tcPr>
                <w:p w14:paraId="2B55D9BE" w14:textId="77777777" w:rsidR="00E42374" w:rsidRPr="0049085E" w:rsidRDefault="00E42374" w:rsidP="00B07DBA">
                  <w:r>
                    <w:t>idealisatie</w:t>
                  </w:r>
                </w:p>
              </w:tc>
              <w:tc>
                <w:tcPr>
                  <w:tcW w:w="2500" w:type="pct"/>
                </w:tcPr>
                <w:p w14:paraId="178F180E" w14:textId="1A83C0B1" w:rsidR="00E42374" w:rsidRPr="0049085E" w:rsidRDefault="00E42374" w:rsidP="00B07DBA">
                  <w:r>
                    <w:t>geen</w:t>
                  </w:r>
                </w:p>
              </w:tc>
            </w:tr>
          </w:tbl>
          <w:p w14:paraId="3082BB77" w14:textId="77777777" w:rsidR="00E42374" w:rsidRPr="00D631F2" w:rsidRDefault="00E42374" w:rsidP="00B07DBA"/>
        </w:tc>
      </w:tr>
    </w:tbl>
    <w:p w14:paraId="730375C0" w14:textId="73D1DA88" w:rsidR="00E42374" w:rsidRDefault="00E42374">
      <w:pPr>
        <w:pStyle w:val="Tekstopmerking"/>
      </w:pPr>
    </w:p>
  </w:comment>
  <w:comment w:id="280" w:author="Peeters, Jerry" w:date="2021-03-22T15:2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20C1BFF"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02B8EA4"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20CA733" w14:textId="77777777" w:rsidTr="00B07DBA">
        <w:tc>
          <w:tcPr>
            <w:tcW w:w="2500" w:type="pct"/>
          </w:tcPr>
          <w:p w14:paraId="159AC721" w14:textId="77777777" w:rsidR="00E42374" w:rsidRPr="00D631F2" w:rsidRDefault="00E42374" w:rsidP="00B07DBA">
            <w:r w:rsidRPr="00D631F2">
              <w:t>activiteit</w:t>
            </w:r>
            <w:r>
              <w:t>en</w:t>
            </w:r>
          </w:p>
        </w:tc>
        <w:tc>
          <w:tcPr>
            <w:tcW w:w="2500" w:type="pct"/>
          </w:tcPr>
          <w:p w14:paraId="6DD5E705" w14:textId="1B0654AF" w:rsidR="00E42374" w:rsidRPr="00D631F2" w:rsidRDefault="00E42374" w:rsidP="00B07DBA">
            <w:r>
              <w:t>het aanbieden van bed &amp; breakfast</w:t>
            </w:r>
          </w:p>
        </w:tc>
      </w:tr>
      <w:tr w:rsidR="00E42374" w:rsidRPr="00D631F2" w14:paraId="0EF38083" w14:textId="77777777" w:rsidTr="00B07DBA">
        <w:tc>
          <w:tcPr>
            <w:tcW w:w="2500" w:type="pct"/>
          </w:tcPr>
          <w:p w14:paraId="7A771715" w14:textId="77777777" w:rsidR="00E42374" w:rsidRPr="00D631F2" w:rsidRDefault="00E42374" w:rsidP="00B07DBA">
            <w:r w:rsidRPr="00D631F2">
              <w:t>activiteitengroep</w:t>
            </w:r>
          </w:p>
        </w:tc>
        <w:tc>
          <w:tcPr>
            <w:tcW w:w="2500" w:type="pct"/>
          </w:tcPr>
          <w:p w14:paraId="45BD6C60" w14:textId="778F58F2" w:rsidR="00E42374" w:rsidRPr="00D631F2" w:rsidRDefault="00E42374" w:rsidP="00B07DBA">
            <w:r>
              <w:t>http://standaarden.omgevingswet.overheid.nl/activiteit/id/concept/Woonactiviteit</w:t>
            </w:r>
          </w:p>
        </w:tc>
      </w:tr>
      <w:tr w:rsidR="00E42374" w:rsidRPr="00D631F2" w14:paraId="41132443" w14:textId="77777777" w:rsidTr="00B07DBA">
        <w:tc>
          <w:tcPr>
            <w:tcW w:w="2500" w:type="pct"/>
          </w:tcPr>
          <w:p w14:paraId="2E95C8B4" w14:textId="77777777" w:rsidR="00E42374" w:rsidRPr="00D631F2" w:rsidRDefault="00E42374" w:rsidP="00B07DBA">
            <w:r>
              <w:t>activiteitregelkwalificatie</w:t>
            </w:r>
          </w:p>
        </w:tc>
        <w:tc>
          <w:tcPr>
            <w:tcW w:w="2500" w:type="pct"/>
          </w:tcPr>
          <w:p w14:paraId="43417430" w14:textId="6A601AE1" w:rsidR="00E42374" w:rsidRPr="00D631F2" w:rsidRDefault="00E42374" w:rsidP="00B07DBA">
            <w:r>
              <w:t>geen</w:t>
            </w:r>
          </w:p>
        </w:tc>
      </w:tr>
      <w:tr w:rsidR="00E42374" w:rsidRPr="00D631F2" w14:paraId="196A2D88"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E5648B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662FB7B" w14:textId="77777777" w:rsidR="00E42374" w:rsidRPr="0049085E" w:rsidRDefault="00E42374" w:rsidP="00B07DBA">
                  <w:r w:rsidRPr="0049085E">
                    <w:t>Locatie</w:t>
                  </w:r>
                </w:p>
              </w:tc>
            </w:tr>
            <w:tr w:rsidR="00E42374" w:rsidRPr="0049085E" w14:paraId="4963526F" w14:textId="77777777" w:rsidTr="00B07DBA">
              <w:tc>
                <w:tcPr>
                  <w:tcW w:w="2500" w:type="pct"/>
                </w:tcPr>
                <w:p w14:paraId="7F2F922D" w14:textId="77777777" w:rsidR="00E42374" w:rsidRPr="0049085E" w:rsidRDefault="00E42374" w:rsidP="00B07DBA">
                  <w:r w:rsidRPr="0049085E">
                    <w:t>geometrie</w:t>
                  </w:r>
                </w:p>
              </w:tc>
              <w:tc>
                <w:tcPr>
                  <w:tcW w:w="2500" w:type="pct"/>
                </w:tcPr>
                <w:p w14:paraId="5F07CD7E" w14:textId="38E809DC" w:rsidR="00E42374" w:rsidRPr="0049085E" w:rsidRDefault="00E42374" w:rsidP="00B07DBA">
                  <w:r>
                    <w:t>gebiedstype woongebied variant 1.gml; gebiedstype woongebied variant 2.gml</w:t>
                  </w:r>
                </w:p>
              </w:tc>
            </w:tr>
            <w:tr w:rsidR="00E42374" w:rsidRPr="0049085E" w14:paraId="20439B5F" w14:textId="77777777" w:rsidTr="00B07DBA">
              <w:tc>
                <w:tcPr>
                  <w:tcW w:w="2500" w:type="pct"/>
                </w:tcPr>
                <w:p w14:paraId="025E493D" w14:textId="77777777" w:rsidR="00E42374" w:rsidRPr="0049085E" w:rsidRDefault="00E42374" w:rsidP="00B07DBA">
                  <w:r w:rsidRPr="0049085E">
                    <w:t>noemer</w:t>
                  </w:r>
                </w:p>
              </w:tc>
              <w:tc>
                <w:tcPr>
                  <w:tcW w:w="2500" w:type="pct"/>
                </w:tcPr>
                <w:p w14:paraId="762C65A0" w14:textId="5FABD502" w:rsidR="00E42374" w:rsidRPr="0049085E" w:rsidRDefault="00E42374" w:rsidP="00B07DBA"/>
              </w:tc>
            </w:tr>
            <w:tr w:rsidR="00E42374" w:rsidRPr="0049085E" w14:paraId="69CDDF60" w14:textId="77777777" w:rsidTr="00B07DBA">
              <w:tc>
                <w:tcPr>
                  <w:tcW w:w="2500" w:type="pct"/>
                </w:tcPr>
                <w:p w14:paraId="5CAC59CF" w14:textId="77777777" w:rsidR="00E42374" w:rsidRPr="0049085E" w:rsidRDefault="00E42374" w:rsidP="00B07DBA">
                  <w:r>
                    <w:t>symboolcode</w:t>
                  </w:r>
                </w:p>
              </w:tc>
              <w:tc>
                <w:tcPr>
                  <w:tcW w:w="2500" w:type="pct"/>
                </w:tcPr>
                <w:p w14:paraId="5AFE5348" w14:textId="0ACC59BE" w:rsidR="00E42374" w:rsidRDefault="00E42374" w:rsidP="00B07DBA"/>
              </w:tc>
            </w:tr>
            <w:tr w:rsidR="00E42374" w:rsidRPr="0049085E" w14:paraId="730BA1BB" w14:textId="77777777" w:rsidTr="00B07DBA">
              <w:tc>
                <w:tcPr>
                  <w:tcW w:w="2500" w:type="pct"/>
                </w:tcPr>
                <w:p w14:paraId="19FF4722" w14:textId="77777777" w:rsidR="00E42374" w:rsidRPr="0049085E" w:rsidRDefault="00E42374" w:rsidP="00B07DBA">
                  <w:r w:rsidRPr="0049085E">
                    <w:t>nauwkeurigheid</w:t>
                  </w:r>
                </w:p>
              </w:tc>
              <w:tc>
                <w:tcPr>
                  <w:tcW w:w="2500" w:type="pct"/>
                </w:tcPr>
                <w:p w14:paraId="7158B459" w14:textId="69360854" w:rsidR="00E42374" w:rsidRPr="0049085E" w:rsidRDefault="00E42374" w:rsidP="00B07DBA"/>
              </w:tc>
            </w:tr>
            <w:tr w:rsidR="00E42374" w:rsidRPr="0049085E" w14:paraId="26651508" w14:textId="77777777" w:rsidTr="00B07DBA">
              <w:tc>
                <w:tcPr>
                  <w:tcW w:w="2500" w:type="pct"/>
                </w:tcPr>
                <w:p w14:paraId="20487640" w14:textId="77777777" w:rsidR="00E42374" w:rsidRPr="0049085E" w:rsidRDefault="00E42374" w:rsidP="00B07DBA">
                  <w:r w:rsidRPr="0049085E">
                    <w:t>bron</w:t>
                  </w:r>
                  <w:r>
                    <w:t>N</w:t>
                  </w:r>
                  <w:r w:rsidRPr="0049085E">
                    <w:t>auwkeurigheid</w:t>
                  </w:r>
                </w:p>
              </w:tc>
              <w:tc>
                <w:tcPr>
                  <w:tcW w:w="2500" w:type="pct"/>
                </w:tcPr>
                <w:p w14:paraId="16ED3DB5" w14:textId="21BA7376" w:rsidR="00E42374" w:rsidRPr="0049085E" w:rsidRDefault="00E42374" w:rsidP="00B07DBA">
                  <w:r>
                    <w:t>geen</w:t>
                  </w:r>
                </w:p>
              </w:tc>
            </w:tr>
            <w:tr w:rsidR="00E42374" w:rsidRPr="0049085E" w14:paraId="6780F3DE" w14:textId="77777777" w:rsidTr="00B07DBA">
              <w:tc>
                <w:tcPr>
                  <w:tcW w:w="2500" w:type="pct"/>
                </w:tcPr>
                <w:p w14:paraId="0EE4AA4D" w14:textId="77777777" w:rsidR="00E42374" w:rsidRPr="0049085E" w:rsidRDefault="00E42374" w:rsidP="00B07DBA">
                  <w:r>
                    <w:t>idealisatie</w:t>
                  </w:r>
                </w:p>
              </w:tc>
              <w:tc>
                <w:tcPr>
                  <w:tcW w:w="2500" w:type="pct"/>
                </w:tcPr>
                <w:p w14:paraId="75661001" w14:textId="02C3C5A5" w:rsidR="00E42374" w:rsidRPr="0049085E" w:rsidRDefault="00E42374" w:rsidP="00B07DBA">
                  <w:r>
                    <w:t>geen</w:t>
                  </w:r>
                </w:p>
              </w:tc>
            </w:tr>
          </w:tbl>
          <w:p w14:paraId="59186F14" w14:textId="77777777" w:rsidR="00E42374" w:rsidRPr="00D631F2" w:rsidRDefault="00E42374" w:rsidP="00B07DBA"/>
        </w:tc>
      </w:tr>
    </w:tbl>
    <w:p w14:paraId="491C294B" w14:textId="743B3A76" w:rsidR="00E42374" w:rsidRDefault="00E42374">
      <w:pPr>
        <w:pStyle w:val="Tekstopmerking"/>
      </w:pPr>
    </w:p>
  </w:comment>
  <w:comment w:id="281" w:author="Peeters, Jerry" w:date="2021-03-22T15:2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0915DD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70CC94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9A6005B" w14:textId="77777777" w:rsidTr="00B07DBA">
        <w:tc>
          <w:tcPr>
            <w:tcW w:w="2500" w:type="pct"/>
          </w:tcPr>
          <w:p w14:paraId="33C8CBEE" w14:textId="77777777" w:rsidR="00E42374" w:rsidRPr="00D631F2" w:rsidRDefault="00E42374" w:rsidP="00B07DBA">
            <w:r w:rsidRPr="00D631F2">
              <w:t>activiteit</w:t>
            </w:r>
            <w:r>
              <w:t>en</w:t>
            </w:r>
          </w:p>
        </w:tc>
        <w:tc>
          <w:tcPr>
            <w:tcW w:w="2500" w:type="pct"/>
          </w:tcPr>
          <w:p w14:paraId="39443B5C" w14:textId="173F5B42" w:rsidR="00E42374" w:rsidRPr="00D631F2" w:rsidRDefault="00E42374" w:rsidP="00B07DBA">
            <w:r>
              <w:t>het aanbieden van bed &amp; breakfast</w:t>
            </w:r>
          </w:p>
        </w:tc>
      </w:tr>
      <w:tr w:rsidR="00E42374" w:rsidRPr="00D631F2" w14:paraId="61AA0E72" w14:textId="77777777" w:rsidTr="00B07DBA">
        <w:tc>
          <w:tcPr>
            <w:tcW w:w="2500" w:type="pct"/>
          </w:tcPr>
          <w:p w14:paraId="406864EC" w14:textId="77777777" w:rsidR="00E42374" w:rsidRPr="00D631F2" w:rsidRDefault="00E42374" w:rsidP="00B07DBA">
            <w:r w:rsidRPr="00D631F2">
              <w:t>activiteitengroep</w:t>
            </w:r>
          </w:p>
        </w:tc>
        <w:tc>
          <w:tcPr>
            <w:tcW w:w="2500" w:type="pct"/>
          </w:tcPr>
          <w:p w14:paraId="7FF47E9B" w14:textId="24D563B8" w:rsidR="00E42374" w:rsidRPr="00D631F2" w:rsidRDefault="00E42374" w:rsidP="00B07DBA">
            <w:r>
              <w:t>http://standaarden.omgevingswet.overheid.nl/activiteit/id/concept/Woonactiviteit</w:t>
            </w:r>
          </w:p>
        </w:tc>
      </w:tr>
      <w:tr w:rsidR="00E42374" w:rsidRPr="00D631F2" w14:paraId="729745C3" w14:textId="77777777" w:rsidTr="00B07DBA">
        <w:tc>
          <w:tcPr>
            <w:tcW w:w="2500" w:type="pct"/>
          </w:tcPr>
          <w:p w14:paraId="53F91B48" w14:textId="77777777" w:rsidR="00E42374" w:rsidRPr="00D631F2" w:rsidRDefault="00E42374" w:rsidP="00B07DBA">
            <w:r>
              <w:t>activiteitregelkwalificatie</w:t>
            </w:r>
          </w:p>
        </w:tc>
        <w:tc>
          <w:tcPr>
            <w:tcW w:w="2500" w:type="pct"/>
          </w:tcPr>
          <w:p w14:paraId="16987A44" w14:textId="5B672BA8" w:rsidR="00E42374" w:rsidRPr="00D631F2" w:rsidRDefault="00E42374" w:rsidP="00B07DBA">
            <w:r>
              <w:t>geen</w:t>
            </w:r>
          </w:p>
        </w:tc>
      </w:tr>
      <w:tr w:rsidR="00E42374" w:rsidRPr="00D631F2" w14:paraId="782483A2"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D161666"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05C397C" w14:textId="77777777" w:rsidR="00E42374" w:rsidRPr="0049085E" w:rsidRDefault="00E42374" w:rsidP="00B07DBA">
                  <w:r w:rsidRPr="0049085E">
                    <w:t>Locatie</w:t>
                  </w:r>
                </w:p>
              </w:tc>
            </w:tr>
            <w:tr w:rsidR="00E42374" w:rsidRPr="0049085E" w14:paraId="5A15E289" w14:textId="77777777" w:rsidTr="00B07DBA">
              <w:tc>
                <w:tcPr>
                  <w:tcW w:w="2500" w:type="pct"/>
                </w:tcPr>
                <w:p w14:paraId="3366246B" w14:textId="77777777" w:rsidR="00E42374" w:rsidRPr="0049085E" w:rsidRDefault="00E42374" w:rsidP="00B07DBA">
                  <w:r w:rsidRPr="0049085E">
                    <w:t>geometrie</w:t>
                  </w:r>
                </w:p>
              </w:tc>
              <w:tc>
                <w:tcPr>
                  <w:tcW w:w="2500" w:type="pct"/>
                </w:tcPr>
                <w:p w14:paraId="708FDCC8" w14:textId="6F108BC1" w:rsidR="00E42374" w:rsidRPr="0049085E" w:rsidRDefault="00E42374" w:rsidP="00B07DBA">
                  <w:r>
                    <w:t>gebiedstype woongebied variant 1.gml; gebiedstype woongebied variant 2.gml</w:t>
                  </w:r>
                </w:p>
              </w:tc>
            </w:tr>
            <w:tr w:rsidR="00E42374" w:rsidRPr="0049085E" w14:paraId="3E7CDD9D" w14:textId="77777777" w:rsidTr="00B07DBA">
              <w:tc>
                <w:tcPr>
                  <w:tcW w:w="2500" w:type="pct"/>
                </w:tcPr>
                <w:p w14:paraId="14A0819B" w14:textId="77777777" w:rsidR="00E42374" w:rsidRPr="0049085E" w:rsidRDefault="00E42374" w:rsidP="00B07DBA">
                  <w:r w:rsidRPr="0049085E">
                    <w:t>noemer</w:t>
                  </w:r>
                </w:p>
              </w:tc>
              <w:tc>
                <w:tcPr>
                  <w:tcW w:w="2500" w:type="pct"/>
                </w:tcPr>
                <w:p w14:paraId="6C98D6FF" w14:textId="1DC6CB78" w:rsidR="00E42374" w:rsidRPr="0049085E" w:rsidRDefault="00E42374" w:rsidP="00B07DBA"/>
              </w:tc>
            </w:tr>
            <w:tr w:rsidR="00E42374" w:rsidRPr="0049085E" w14:paraId="7EF846D4" w14:textId="77777777" w:rsidTr="00B07DBA">
              <w:tc>
                <w:tcPr>
                  <w:tcW w:w="2500" w:type="pct"/>
                </w:tcPr>
                <w:p w14:paraId="574E95F1" w14:textId="77777777" w:rsidR="00E42374" w:rsidRPr="0049085E" w:rsidRDefault="00E42374" w:rsidP="00B07DBA">
                  <w:r>
                    <w:t>symboolcode</w:t>
                  </w:r>
                </w:p>
              </w:tc>
              <w:tc>
                <w:tcPr>
                  <w:tcW w:w="2500" w:type="pct"/>
                </w:tcPr>
                <w:p w14:paraId="7CDB2A72" w14:textId="4725B99D" w:rsidR="00E42374" w:rsidRDefault="00E42374" w:rsidP="00B07DBA"/>
              </w:tc>
            </w:tr>
            <w:tr w:rsidR="00E42374" w:rsidRPr="0049085E" w14:paraId="00377E08" w14:textId="77777777" w:rsidTr="00B07DBA">
              <w:tc>
                <w:tcPr>
                  <w:tcW w:w="2500" w:type="pct"/>
                </w:tcPr>
                <w:p w14:paraId="15C2371E" w14:textId="77777777" w:rsidR="00E42374" w:rsidRPr="0049085E" w:rsidRDefault="00E42374" w:rsidP="00B07DBA">
                  <w:r w:rsidRPr="0049085E">
                    <w:t>nauwkeurigheid</w:t>
                  </w:r>
                </w:p>
              </w:tc>
              <w:tc>
                <w:tcPr>
                  <w:tcW w:w="2500" w:type="pct"/>
                </w:tcPr>
                <w:p w14:paraId="56C9365D" w14:textId="2E8875AC" w:rsidR="00E42374" w:rsidRPr="0049085E" w:rsidRDefault="00E42374" w:rsidP="00B07DBA"/>
              </w:tc>
            </w:tr>
            <w:tr w:rsidR="00E42374" w:rsidRPr="0049085E" w14:paraId="6338FCBD" w14:textId="77777777" w:rsidTr="00B07DBA">
              <w:tc>
                <w:tcPr>
                  <w:tcW w:w="2500" w:type="pct"/>
                </w:tcPr>
                <w:p w14:paraId="6BEAB020" w14:textId="77777777" w:rsidR="00E42374" w:rsidRPr="0049085E" w:rsidRDefault="00E42374" w:rsidP="00B07DBA">
                  <w:r w:rsidRPr="0049085E">
                    <w:t>bron</w:t>
                  </w:r>
                  <w:r>
                    <w:t>N</w:t>
                  </w:r>
                  <w:r w:rsidRPr="0049085E">
                    <w:t>auwkeurigheid</w:t>
                  </w:r>
                </w:p>
              </w:tc>
              <w:tc>
                <w:tcPr>
                  <w:tcW w:w="2500" w:type="pct"/>
                </w:tcPr>
                <w:p w14:paraId="2573B6CF" w14:textId="522FEE0E" w:rsidR="00E42374" w:rsidRPr="0049085E" w:rsidRDefault="00E42374" w:rsidP="00B07DBA">
                  <w:r>
                    <w:t>geen</w:t>
                  </w:r>
                </w:p>
              </w:tc>
            </w:tr>
            <w:tr w:rsidR="00E42374" w:rsidRPr="0049085E" w14:paraId="4606BBFC" w14:textId="77777777" w:rsidTr="00B07DBA">
              <w:tc>
                <w:tcPr>
                  <w:tcW w:w="2500" w:type="pct"/>
                </w:tcPr>
                <w:p w14:paraId="1C44BAD3" w14:textId="77777777" w:rsidR="00E42374" w:rsidRPr="0049085E" w:rsidRDefault="00E42374" w:rsidP="00B07DBA">
                  <w:r>
                    <w:t>idealisatie</w:t>
                  </w:r>
                </w:p>
              </w:tc>
              <w:tc>
                <w:tcPr>
                  <w:tcW w:w="2500" w:type="pct"/>
                </w:tcPr>
                <w:p w14:paraId="13BFF42A" w14:textId="2E62FB43" w:rsidR="00E42374" w:rsidRPr="0049085E" w:rsidRDefault="00E42374" w:rsidP="00B07DBA">
                  <w:r>
                    <w:t>geen</w:t>
                  </w:r>
                </w:p>
              </w:tc>
            </w:tr>
          </w:tbl>
          <w:p w14:paraId="0B668C64" w14:textId="77777777" w:rsidR="00E42374" w:rsidRPr="00D631F2" w:rsidRDefault="00E42374" w:rsidP="00B07DBA"/>
        </w:tc>
      </w:tr>
    </w:tbl>
    <w:p w14:paraId="0AFEF6C1" w14:textId="27E39528" w:rsidR="00E42374" w:rsidRDefault="00E42374">
      <w:pPr>
        <w:pStyle w:val="Tekstopmerking"/>
      </w:pPr>
    </w:p>
  </w:comment>
  <w:comment w:id="282" w:author="Peeters, Jerry" w:date="2021-03-22T15:3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C871EBF"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C9ADFC3"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33C808A" w14:textId="77777777" w:rsidTr="00B07DBA">
        <w:tc>
          <w:tcPr>
            <w:tcW w:w="2500" w:type="pct"/>
          </w:tcPr>
          <w:p w14:paraId="06B3563D" w14:textId="77777777" w:rsidR="00E42374" w:rsidRPr="00D631F2" w:rsidRDefault="00E42374" w:rsidP="00B07DBA">
            <w:r w:rsidRPr="00D631F2">
              <w:t>activiteit</w:t>
            </w:r>
            <w:r>
              <w:t>en</w:t>
            </w:r>
          </w:p>
        </w:tc>
        <w:tc>
          <w:tcPr>
            <w:tcW w:w="2500" w:type="pct"/>
          </w:tcPr>
          <w:p w14:paraId="29001543" w14:textId="4F29287C" w:rsidR="00E42374" w:rsidRPr="00D631F2" w:rsidRDefault="00E42374" w:rsidP="00B07DBA">
            <w:r>
              <w:t>het aanbieden van bed &amp; breakfast</w:t>
            </w:r>
          </w:p>
        </w:tc>
      </w:tr>
      <w:tr w:rsidR="00E42374" w:rsidRPr="00D631F2" w14:paraId="4ED66FEE" w14:textId="77777777" w:rsidTr="00B07DBA">
        <w:tc>
          <w:tcPr>
            <w:tcW w:w="2500" w:type="pct"/>
          </w:tcPr>
          <w:p w14:paraId="431BCF67" w14:textId="77777777" w:rsidR="00E42374" w:rsidRPr="00D631F2" w:rsidRDefault="00E42374" w:rsidP="00B07DBA">
            <w:r w:rsidRPr="00D631F2">
              <w:t>activiteitengroep</w:t>
            </w:r>
          </w:p>
        </w:tc>
        <w:tc>
          <w:tcPr>
            <w:tcW w:w="2500" w:type="pct"/>
          </w:tcPr>
          <w:p w14:paraId="1CF06EC6" w14:textId="2C9D56E2" w:rsidR="00E42374" w:rsidRPr="00D631F2" w:rsidRDefault="00E42374" w:rsidP="00B07DBA">
            <w:r>
              <w:t>http://standaarden.omgevingswet.overheid.nl/activiteit/id/concept/Woonactiviteit</w:t>
            </w:r>
          </w:p>
        </w:tc>
      </w:tr>
      <w:tr w:rsidR="00E42374" w:rsidRPr="00D631F2" w14:paraId="27550E6A" w14:textId="77777777" w:rsidTr="00B07DBA">
        <w:tc>
          <w:tcPr>
            <w:tcW w:w="2500" w:type="pct"/>
          </w:tcPr>
          <w:p w14:paraId="1390DAAD" w14:textId="77777777" w:rsidR="00E42374" w:rsidRPr="00D631F2" w:rsidRDefault="00E42374" w:rsidP="00B07DBA">
            <w:r>
              <w:t>activiteitregelkwalificatie</w:t>
            </w:r>
          </w:p>
        </w:tc>
        <w:tc>
          <w:tcPr>
            <w:tcW w:w="2500" w:type="pct"/>
          </w:tcPr>
          <w:p w14:paraId="3721D0D3" w14:textId="4227699A" w:rsidR="00E42374" w:rsidRPr="00D631F2" w:rsidRDefault="00E42374" w:rsidP="00B07DBA">
            <w:r>
              <w:t>geen</w:t>
            </w:r>
          </w:p>
        </w:tc>
      </w:tr>
      <w:tr w:rsidR="00E42374" w:rsidRPr="00D631F2" w14:paraId="2ACB0A7C"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299EB2A"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516B13C" w14:textId="77777777" w:rsidR="00E42374" w:rsidRPr="0049085E" w:rsidRDefault="00E42374" w:rsidP="00B07DBA">
                  <w:r w:rsidRPr="0049085E">
                    <w:t>Locatie</w:t>
                  </w:r>
                </w:p>
              </w:tc>
            </w:tr>
            <w:tr w:rsidR="00E42374" w:rsidRPr="0049085E" w14:paraId="5483FF69" w14:textId="77777777" w:rsidTr="00B07DBA">
              <w:tc>
                <w:tcPr>
                  <w:tcW w:w="2500" w:type="pct"/>
                </w:tcPr>
                <w:p w14:paraId="75DF9614" w14:textId="77777777" w:rsidR="00E42374" w:rsidRPr="0049085E" w:rsidRDefault="00E42374" w:rsidP="00B07DBA">
                  <w:r w:rsidRPr="0049085E">
                    <w:t>geometrie</w:t>
                  </w:r>
                </w:p>
              </w:tc>
              <w:tc>
                <w:tcPr>
                  <w:tcW w:w="2500" w:type="pct"/>
                </w:tcPr>
                <w:p w14:paraId="1D8D65B8" w14:textId="28D66E3F" w:rsidR="00E42374" w:rsidRPr="0049085E" w:rsidRDefault="00E42374" w:rsidP="00B07DBA">
                  <w:r>
                    <w:t>gebiedstype woongebied variant 1.gml; gebiedstype woongebied variant 2.gml</w:t>
                  </w:r>
                </w:p>
              </w:tc>
            </w:tr>
            <w:tr w:rsidR="00E42374" w:rsidRPr="0049085E" w14:paraId="2AC0F61A" w14:textId="77777777" w:rsidTr="00B07DBA">
              <w:tc>
                <w:tcPr>
                  <w:tcW w:w="2500" w:type="pct"/>
                </w:tcPr>
                <w:p w14:paraId="66EA487E" w14:textId="77777777" w:rsidR="00E42374" w:rsidRPr="0049085E" w:rsidRDefault="00E42374" w:rsidP="00B07DBA">
                  <w:r w:rsidRPr="0049085E">
                    <w:t>noemer</w:t>
                  </w:r>
                </w:p>
              </w:tc>
              <w:tc>
                <w:tcPr>
                  <w:tcW w:w="2500" w:type="pct"/>
                </w:tcPr>
                <w:p w14:paraId="44EBF273" w14:textId="2209E680" w:rsidR="00E42374" w:rsidRPr="0049085E" w:rsidRDefault="00E42374" w:rsidP="00B07DBA"/>
              </w:tc>
            </w:tr>
            <w:tr w:rsidR="00E42374" w:rsidRPr="0049085E" w14:paraId="6803DFEF" w14:textId="77777777" w:rsidTr="00B07DBA">
              <w:tc>
                <w:tcPr>
                  <w:tcW w:w="2500" w:type="pct"/>
                </w:tcPr>
                <w:p w14:paraId="47AE127F" w14:textId="77777777" w:rsidR="00E42374" w:rsidRPr="0049085E" w:rsidRDefault="00E42374" w:rsidP="00B07DBA">
                  <w:r>
                    <w:t>symboolcode</w:t>
                  </w:r>
                </w:p>
              </w:tc>
              <w:tc>
                <w:tcPr>
                  <w:tcW w:w="2500" w:type="pct"/>
                </w:tcPr>
                <w:p w14:paraId="7C085DD0" w14:textId="0323512C" w:rsidR="00E42374" w:rsidRDefault="00E42374" w:rsidP="00B07DBA"/>
              </w:tc>
            </w:tr>
            <w:tr w:rsidR="00E42374" w:rsidRPr="0049085E" w14:paraId="3C6D74F3" w14:textId="77777777" w:rsidTr="00B07DBA">
              <w:tc>
                <w:tcPr>
                  <w:tcW w:w="2500" w:type="pct"/>
                </w:tcPr>
                <w:p w14:paraId="77B2B8E6" w14:textId="77777777" w:rsidR="00E42374" w:rsidRPr="0049085E" w:rsidRDefault="00E42374" w:rsidP="00B07DBA">
                  <w:r w:rsidRPr="0049085E">
                    <w:t>nauwkeurigheid</w:t>
                  </w:r>
                </w:p>
              </w:tc>
              <w:tc>
                <w:tcPr>
                  <w:tcW w:w="2500" w:type="pct"/>
                </w:tcPr>
                <w:p w14:paraId="1E6C5108" w14:textId="012CC3EB" w:rsidR="00E42374" w:rsidRPr="0049085E" w:rsidRDefault="00E42374" w:rsidP="00B07DBA"/>
              </w:tc>
            </w:tr>
            <w:tr w:rsidR="00E42374" w:rsidRPr="0049085E" w14:paraId="04C6C75C" w14:textId="77777777" w:rsidTr="00B07DBA">
              <w:tc>
                <w:tcPr>
                  <w:tcW w:w="2500" w:type="pct"/>
                </w:tcPr>
                <w:p w14:paraId="4E2C6E56" w14:textId="77777777" w:rsidR="00E42374" w:rsidRPr="0049085E" w:rsidRDefault="00E42374" w:rsidP="00B07DBA">
                  <w:r w:rsidRPr="0049085E">
                    <w:t>bron</w:t>
                  </w:r>
                  <w:r>
                    <w:t>N</w:t>
                  </w:r>
                  <w:r w:rsidRPr="0049085E">
                    <w:t>auwkeurigheid</w:t>
                  </w:r>
                </w:p>
              </w:tc>
              <w:tc>
                <w:tcPr>
                  <w:tcW w:w="2500" w:type="pct"/>
                </w:tcPr>
                <w:p w14:paraId="1991ADD7" w14:textId="6F502969" w:rsidR="00E42374" w:rsidRPr="0049085E" w:rsidRDefault="00E42374" w:rsidP="00B07DBA">
                  <w:r>
                    <w:t>geen</w:t>
                  </w:r>
                </w:p>
              </w:tc>
            </w:tr>
            <w:tr w:rsidR="00E42374" w:rsidRPr="0049085E" w14:paraId="347A1204" w14:textId="77777777" w:rsidTr="00B07DBA">
              <w:tc>
                <w:tcPr>
                  <w:tcW w:w="2500" w:type="pct"/>
                </w:tcPr>
                <w:p w14:paraId="58DAB504" w14:textId="77777777" w:rsidR="00E42374" w:rsidRPr="0049085E" w:rsidRDefault="00E42374" w:rsidP="00B07DBA">
                  <w:r>
                    <w:t>idealisatie</w:t>
                  </w:r>
                </w:p>
              </w:tc>
              <w:tc>
                <w:tcPr>
                  <w:tcW w:w="2500" w:type="pct"/>
                </w:tcPr>
                <w:p w14:paraId="595F34D1" w14:textId="38F2F4EF" w:rsidR="00E42374" w:rsidRPr="0049085E" w:rsidRDefault="00E42374" w:rsidP="00B07DBA">
                  <w:r>
                    <w:t>geen</w:t>
                  </w:r>
                </w:p>
              </w:tc>
            </w:tr>
          </w:tbl>
          <w:p w14:paraId="4A11DFFF" w14:textId="77777777" w:rsidR="00E42374" w:rsidRPr="00D631F2" w:rsidRDefault="00E42374" w:rsidP="00B07DBA"/>
        </w:tc>
      </w:tr>
    </w:tbl>
    <w:p w14:paraId="577E7D1E" w14:textId="24E710B0" w:rsidR="00E42374" w:rsidRDefault="00E42374">
      <w:pPr>
        <w:pStyle w:val="Tekstopmerking"/>
      </w:pPr>
    </w:p>
  </w:comment>
  <w:comment w:id="283" w:author="Peeters, Jerry" w:date="2021-03-22T15:3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726CC0F"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6DF7F63"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D961761" w14:textId="77777777" w:rsidTr="00B07DBA">
        <w:tc>
          <w:tcPr>
            <w:tcW w:w="2500" w:type="pct"/>
          </w:tcPr>
          <w:p w14:paraId="066F4627" w14:textId="77777777" w:rsidR="00E42374" w:rsidRPr="00D631F2" w:rsidRDefault="00E42374" w:rsidP="00B07DBA">
            <w:r w:rsidRPr="00D631F2">
              <w:t>activiteit</w:t>
            </w:r>
            <w:r>
              <w:t>en</w:t>
            </w:r>
          </w:p>
        </w:tc>
        <w:tc>
          <w:tcPr>
            <w:tcW w:w="2500" w:type="pct"/>
          </w:tcPr>
          <w:p w14:paraId="75E2EC74" w14:textId="63754ABD" w:rsidR="00E42374" w:rsidRPr="00D631F2" w:rsidRDefault="00E42374" w:rsidP="00B07DBA">
            <w:r>
              <w:t>het aanbieden van gastouderopvang aan huis</w:t>
            </w:r>
          </w:p>
        </w:tc>
      </w:tr>
      <w:tr w:rsidR="00E42374" w:rsidRPr="00D631F2" w14:paraId="7E2C443D" w14:textId="77777777" w:rsidTr="00B07DBA">
        <w:tc>
          <w:tcPr>
            <w:tcW w:w="2500" w:type="pct"/>
          </w:tcPr>
          <w:p w14:paraId="220B93D2" w14:textId="77777777" w:rsidR="00E42374" w:rsidRPr="00D631F2" w:rsidRDefault="00E42374" w:rsidP="00B07DBA">
            <w:r w:rsidRPr="00D631F2">
              <w:t>activiteitengroep</w:t>
            </w:r>
          </w:p>
        </w:tc>
        <w:tc>
          <w:tcPr>
            <w:tcW w:w="2500" w:type="pct"/>
          </w:tcPr>
          <w:p w14:paraId="31329FE1" w14:textId="20BE877F" w:rsidR="00E42374" w:rsidRPr="00D631F2" w:rsidRDefault="00E42374" w:rsidP="00B07DBA">
            <w:r>
              <w:t>http://standaarden.omgevingswet.overheid.nl/activiteit/id/concept/Woonactiviteit</w:t>
            </w:r>
          </w:p>
        </w:tc>
      </w:tr>
      <w:tr w:rsidR="00E42374" w:rsidRPr="00D631F2" w14:paraId="461E364A" w14:textId="77777777" w:rsidTr="00B07DBA">
        <w:tc>
          <w:tcPr>
            <w:tcW w:w="2500" w:type="pct"/>
          </w:tcPr>
          <w:p w14:paraId="0342DFA2" w14:textId="77777777" w:rsidR="00E42374" w:rsidRPr="00D631F2" w:rsidRDefault="00E42374" w:rsidP="00B07DBA">
            <w:r>
              <w:t>activiteitregelkwalificatie</w:t>
            </w:r>
          </w:p>
        </w:tc>
        <w:tc>
          <w:tcPr>
            <w:tcW w:w="2500" w:type="pct"/>
          </w:tcPr>
          <w:p w14:paraId="378A0CEA" w14:textId="2534F7BF" w:rsidR="00E42374" w:rsidRPr="00D631F2" w:rsidRDefault="00E42374" w:rsidP="00B07DBA">
            <w:r>
              <w:t>geen</w:t>
            </w:r>
          </w:p>
        </w:tc>
      </w:tr>
      <w:tr w:rsidR="00E42374" w:rsidRPr="00D631F2" w14:paraId="7BC9E135"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77870B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159817" w14:textId="77777777" w:rsidR="00E42374" w:rsidRPr="0049085E" w:rsidRDefault="00E42374" w:rsidP="00B07DBA">
                  <w:r w:rsidRPr="0049085E">
                    <w:t>Locatie</w:t>
                  </w:r>
                </w:p>
              </w:tc>
            </w:tr>
            <w:tr w:rsidR="00E42374" w:rsidRPr="0049085E" w14:paraId="36836BDC" w14:textId="77777777" w:rsidTr="00B07DBA">
              <w:tc>
                <w:tcPr>
                  <w:tcW w:w="2500" w:type="pct"/>
                </w:tcPr>
                <w:p w14:paraId="5288E576" w14:textId="77777777" w:rsidR="00E42374" w:rsidRPr="0049085E" w:rsidRDefault="00E42374" w:rsidP="00B07DBA">
                  <w:r w:rsidRPr="0049085E">
                    <w:t>geometrie</w:t>
                  </w:r>
                </w:p>
              </w:tc>
              <w:tc>
                <w:tcPr>
                  <w:tcW w:w="2500" w:type="pct"/>
                </w:tcPr>
                <w:p w14:paraId="68D7B68F" w14:textId="5445A6DA" w:rsidR="00E42374" w:rsidRPr="0049085E" w:rsidRDefault="00E42374" w:rsidP="00B07DBA">
                  <w:r>
                    <w:t>gebiedstype woongebied variant 1.gml; gebiedstype woongebied variant 2.gml</w:t>
                  </w:r>
                </w:p>
              </w:tc>
            </w:tr>
            <w:tr w:rsidR="00E42374" w:rsidRPr="0049085E" w14:paraId="76E7691E" w14:textId="77777777" w:rsidTr="00B07DBA">
              <w:tc>
                <w:tcPr>
                  <w:tcW w:w="2500" w:type="pct"/>
                </w:tcPr>
                <w:p w14:paraId="6ACD9D94" w14:textId="77777777" w:rsidR="00E42374" w:rsidRPr="0049085E" w:rsidRDefault="00E42374" w:rsidP="00B07DBA">
                  <w:r w:rsidRPr="0049085E">
                    <w:t>noemer</w:t>
                  </w:r>
                </w:p>
              </w:tc>
              <w:tc>
                <w:tcPr>
                  <w:tcW w:w="2500" w:type="pct"/>
                </w:tcPr>
                <w:p w14:paraId="6D231B9E" w14:textId="1567C5AA" w:rsidR="00E42374" w:rsidRPr="0049085E" w:rsidRDefault="00E42374" w:rsidP="00B07DBA"/>
              </w:tc>
            </w:tr>
            <w:tr w:rsidR="00E42374" w:rsidRPr="0049085E" w14:paraId="01C0CFA7" w14:textId="77777777" w:rsidTr="00B07DBA">
              <w:tc>
                <w:tcPr>
                  <w:tcW w:w="2500" w:type="pct"/>
                </w:tcPr>
                <w:p w14:paraId="26B89352" w14:textId="77777777" w:rsidR="00E42374" w:rsidRPr="0049085E" w:rsidRDefault="00E42374" w:rsidP="00B07DBA">
                  <w:r>
                    <w:t>symboolcode</w:t>
                  </w:r>
                </w:p>
              </w:tc>
              <w:tc>
                <w:tcPr>
                  <w:tcW w:w="2500" w:type="pct"/>
                </w:tcPr>
                <w:p w14:paraId="11F8682A" w14:textId="4E8A818B" w:rsidR="00E42374" w:rsidRDefault="00E42374" w:rsidP="00B07DBA"/>
              </w:tc>
            </w:tr>
            <w:tr w:rsidR="00E42374" w:rsidRPr="0049085E" w14:paraId="1FA15C68" w14:textId="77777777" w:rsidTr="00B07DBA">
              <w:tc>
                <w:tcPr>
                  <w:tcW w:w="2500" w:type="pct"/>
                </w:tcPr>
                <w:p w14:paraId="5CEAFC94" w14:textId="77777777" w:rsidR="00E42374" w:rsidRPr="0049085E" w:rsidRDefault="00E42374" w:rsidP="00B07DBA">
                  <w:r w:rsidRPr="0049085E">
                    <w:t>nauwkeurigheid</w:t>
                  </w:r>
                </w:p>
              </w:tc>
              <w:tc>
                <w:tcPr>
                  <w:tcW w:w="2500" w:type="pct"/>
                </w:tcPr>
                <w:p w14:paraId="3DE89B7A" w14:textId="59BA7614" w:rsidR="00E42374" w:rsidRPr="0049085E" w:rsidRDefault="00E42374" w:rsidP="00B07DBA"/>
              </w:tc>
            </w:tr>
            <w:tr w:rsidR="00E42374" w:rsidRPr="0049085E" w14:paraId="33F4B13C" w14:textId="77777777" w:rsidTr="00B07DBA">
              <w:tc>
                <w:tcPr>
                  <w:tcW w:w="2500" w:type="pct"/>
                </w:tcPr>
                <w:p w14:paraId="0C62C765" w14:textId="77777777" w:rsidR="00E42374" w:rsidRPr="0049085E" w:rsidRDefault="00E42374" w:rsidP="00B07DBA">
                  <w:r w:rsidRPr="0049085E">
                    <w:t>bron</w:t>
                  </w:r>
                  <w:r>
                    <w:t>N</w:t>
                  </w:r>
                  <w:r w:rsidRPr="0049085E">
                    <w:t>auwkeurigheid</w:t>
                  </w:r>
                </w:p>
              </w:tc>
              <w:tc>
                <w:tcPr>
                  <w:tcW w:w="2500" w:type="pct"/>
                </w:tcPr>
                <w:p w14:paraId="4488175A" w14:textId="343571E1" w:rsidR="00E42374" w:rsidRPr="0049085E" w:rsidRDefault="00E42374" w:rsidP="00B07DBA">
                  <w:r>
                    <w:t>geen</w:t>
                  </w:r>
                </w:p>
              </w:tc>
            </w:tr>
            <w:tr w:rsidR="00E42374" w:rsidRPr="0049085E" w14:paraId="37617A77" w14:textId="77777777" w:rsidTr="00B07DBA">
              <w:tc>
                <w:tcPr>
                  <w:tcW w:w="2500" w:type="pct"/>
                </w:tcPr>
                <w:p w14:paraId="4D4026F5" w14:textId="77777777" w:rsidR="00E42374" w:rsidRPr="0049085E" w:rsidRDefault="00E42374" w:rsidP="00B07DBA">
                  <w:r>
                    <w:t>idealisatie</w:t>
                  </w:r>
                </w:p>
              </w:tc>
              <w:tc>
                <w:tcPr>
                  <w:tcW w:w="2500" w:type="pct"/>
                </w:tcPr>
                <w:p w14:paraId="31236EE1" w14:textId="6BD0C8D6" w:rsidR="00E42374" w:rsidRPr="0049085E" w:rsidRDefault="00E42374" w:rsidP="00B07DBA">
                  <w:r>
                    <w:t>geen</w:t>
                  </w:r>
                </w:p>
              </w:tc>
            </w:tr>
          </w:tbl>
          <w:p w14:paraId="31A40112" w14:textId="77777777" w:rsidR="00E42374" w:rsidRPr="00D631F2" w:rsidRDefault="00E42374" w:rsidP="00B07DBA"/>
        </w:tc>
      </w:tr>
    </w:tbl>
    <w:p w14:paraId="4B3BB5DB" w14:textId="57B11424" w:rsidR="00E42374" w:rsidRDefault="00E42374">
      <w:pPr>
        <w:pStyle w:val="Tekstopmerking"/>
      </w:pPr>
    </w:p>
  </w:comment>
  <w:comment w:id="284" w:author="Peeters, Jerry" w:date="2021-03-22T15:3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4E61AA4"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F10DC73"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8FFC14D" w14:textId="77777777" w:rsidTr="00B07DBA">
        <w:tc>
          <w:tcPr>
            <w:tcW w:w="2500" w:type="pct"/>
          </w:tcPr>
          <w:p w14:paraId="4A98F0F3" w14:textId="77777777" w:rsidR="00E42374" w:rsidRPr="00D631F2" w:rsidRDefault="00E42374" w:rsidP="00B07DBA">
            <w:r w:rsidRPr="00D631F2">
              <w:t>activiteit</w:t>
            </w:r>
            <w:r>
              <w:t>en</w:t>
            </w:r>
          </w:p>
        </w:tc>
        <w:tc>
          <w:tcPr>
            <w:tcW w:w="2500" w:type="pct"/>
          </w:tcPr>
          <w:p w14:paraId="68607F47" w14:textId="33713DE2" w:rsidR="00E42374" w:rsidRPr="00D631F2" w:rsidRDefault="00E42374" w:rsidP="00B07DBA">
            <w:r>
              <w:t>het aanbieden van gastouderopvang aan huis</w:t>
            </w:r>
          </w:p>
        </w:tc>
      </w:tr>
      <w:tr w:rsidR="00E42374" w:rsidRPr="00D631F2" w14:paraId="6428872B" w14:textId="77777777" w:rsidTr="00B07DBA">
        <w:tc>
          <w:tcPr>
            <w:tcW w:w="2500" w:type="pct"/>
          </w:tcPr>
          <w:p w14:paraId="66A78023" w14:textId="77777777" w:rsidR="00E42374" w:rsidRPr="00D631F2" w:rsidRDefault="00E42374" w:rsidP="00B07DBA">
            <w:r w:rsidRPr="00D631F2">
              <w:t>activiteitengroep</w:t>
            </w:r>
          </w:p>
        </w:tc>
        <w:tc>
          <w:tcPr>
            <w:tcW w:w="2500" w:type="pct"/>
          </w:tcPr>
          <w:p w14:paraId="42EB9E66" w14:textId="3E66753F" w:rsidR="00E42374" w:rsidRPr="00D631F2" w:rsidRDefault="00E42374" w:rsidP="00B07DBA">
            <w:r>
              <w:t>http://standaarden.omgevingswet.overheid.nl/activiteit/id/concept/Woonactiviteit</w:t>
            </w:r>
          </w:p>
        </w:tc>
      </w:tr>
      <w:tr w:rsidR="00E42374" w:rsidRPr="00D631F2" w14:paraId="3ACE9B6A" w14:textId="77777777" w:rsidTr="00B07DBA">
        <w:tc>
          <w:tcPr>
            <w:tcW w:w="2500" w:type="pct"/>
          </w:tcPr>
          <w:p w14:paraId="01D66DD8" w14:textId="77777777" w:rsidR="00E42374" w:rsidRPr="00D631F2" w:rsidRDefault="00E42374" w:rsidP="00B07DBA">
            <w:r>
              <w:t>activiteitregelkwalificatie</w:t>
            </w:r>
          </w:p>
        </w:tc>
        <w:tc>
          <w:tcPr>
            <w:tcW w:w="2500" w:type="pct"/>
          </w:tcPr>
          <w:p w14:paraId="1A409631" w14:textId="1BF68168" w:rsidR="00E42374" w:rsidRPr="00D631F2" w:rsidRDefault="00E42374" w:rsidP="00B07DBA">
            <w:r>
              <w:t>geen</w:t>
            </w:r>
          </w:p>
        </w:tc>
      </w:tr>
      <w:tr w:rsidR="00E42374" w:rsidRPr="00D631F2" w14:paraId="0076B3E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E535276"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32CF22C" w14:textId="77777777" w:rsidR="00E42374" w:rsidRPr="0049085E" w:rsidRDefault="00E42374" w:rsidP="00B07DBA">
                  <w:r w:rsidRPr="0049085E">
                    <w:t>Locatie</w:t>
                  </w:r>
                </w:p>
              </w:tc>
            </w:tr>
            <w:tr w:rsidR="00E42374" w:rsidRPr="0049085E" w14:paraId="3430B560" w14:textId="77777777" w:rsidTr="00B07DBA">
              <w:tc>
                <w:tcPr>
                  <w:tcW w:w="2500" w:type="pct"/>
                </w:tcPr>
                <w:p w14:paraId="2D8F2F7E" w14:textId="77777777" w:rsidR="00E42374" w:rsidRPr="0049085E" w:rsidRDefault="00E42374" w:rsidP="00B07DBA">
                  <w:r w:rsidRPr="0049085E">
                    <w:t>geometrie</w:t>
                  </w:r>
                </w:p>
              </w:tc>
              <w:tc>
                <w:tcPr>
                  <w:tcW w:w="2500" w:type="pct"/>
                </w:tcPr>
                <w:p w14:paraId="691DB835" w14:textId="432FCD5C" w:rsidR="00E42374" w:rsidRPr="0049085E" w:rsidRDefault="00E42374" w:rsidP="00B07DBA">
                  <w:r>
                    <w:t>gebiedstype woongebied variant 1.gml; gebiedstype woongebied variant 2.gml</w:t>
                  </w:r>
                </w:p>
              </w:tc>
            </w:tr>
            <w:tr w:rsidR="00E42374" w:rsidRPr="0049085E" w14:paraId="0C0F9C8C" w14:textId="77777777" w:rsidTr="00B07DBA">
              <w:tc>
                <w:tcPr>
                  <w:tcW w:w="2500" w:type="pct"/>
                </w:tcPr>
                <w:p w14:paraId="4BAB01D6" w14:textId="77777777" w:rsidR="00E42374" w:rsidRPr="0049085E" w:rsidRDefault="00E42374" w:rsidP="00B07DBA">
                  <w:r w:rsidRPr="0049085E">
                    <w:t>noemer</w:t>
                  </w:r>
                </w:p>
              </w:tc>
              <w:tc>
                <w:tcPr>
                  <w:tcW w:w="2500" w:type="pct"/>
                </w:tcPr>
                <w:p w14:paraId="7A724009" w14:textId="0D34FEF4" w:rsidR="00E42374" w:rsidRPr="0049085E" w:rsidRDefault="00E42374" w:rsidP="00B07DBA"/>
              </w:tc>
            </w:tr>
            <w:tr w:rsidR="00E42374" w:rsidRPr="0049085E" w14:paraId="74559B46" w14:textId="77777777" w:rsidTr="00B07DBA">
              <w:tc>
                <w:tcPr>
                  <w:tcW w:w="2500" w:type="pct"/>
                </w:tcPr>
                <w:p w14:paraId="4DF56353" w14:textId="77777777" w:rsidR="00E42374" w:rsidRPr="0049085E" w:rsidRDefault="00E42374" w:rsidP="00B07DBA">
                  <w:r>
                    <w:t>symboolcode</w:t>
                  </w:r>
                </w:p>
              </w:tc>
              <w:tc>
                <w:tcPr>
                  <w:tcW w:w="2500" w:type="pct"/>
                </w:tcPr>
                <w:p w14:paraId="59F05765" w14:textId="5C46FBB9" w:rsidR="00E42374" w:rsidRDefault="00E42374" w:rsidP="00B07DBA"/>
              </w:tc>
            </w:tr>
            <w:tr w:rsidR="00E42374" w:rsidRPr="0049085E" w14:paraId="643B1B65" w14:textId="77777777" w:rsidTr="00B07DBA">
              <w:tc>
                <w:tcPr>
                  <w:tcW w:w="2500" w:type="pct"/>
                </w:tcPr>
                <w:p w14:paraId="1332C79D" w14:textId="77777777" w:rsidR="00E42374" w:rsidRPr="0049085E" w:rsidRDefault="00E42374" w:rsidP="00B07DBA">
                  <w:r w:rsidRPr="0049085E">
                    <w:t>nauwkeurigheid</w:t>
                  </w:r>
                </w:p>
              </w:tc>
              <w:tc>
                <w:tcPr>
                  <w:tcW w:w="2500" w:type="pct"/>
                </w:tcPr>
                <w:p w14:paraId="1E209D31" w14:textId="66FAA3BB" w:rsidR="00E42374" w:rsidRPr="0049085E" w:rsidRDefault="00E42374" w:rsidP="00B07DBA"/>
              </w:tc>
            </w:tr>
            <w:tr w:rsidR="00E42374" w:rsidRPr="0049085E" w14:paraId="3702DC40" w14:textId="77777777" w:rsidTr="00B07DBA">
              <w:tc>
                <w:tcPr>
                  <w:tcW w:w="2500" w:type="pct"/>
                </w:tcPr>
                <w:p w14:paraId="4A96CD2E" w14:textId="77777777" w:rsidR="00E42374" w:rsidRPr="0049085E" w:rsidRDefault="00E42374" w:rsidP="00B07DBA">
                  <w:r w:rsidRPr="0049085E">
                    <w:t>bron</w:t>
                  </w:r>
                  <w:r>
                    <w:t>N</w:t>
                  </w:r>
                  <w:r w:rsidRPr="0049085E">
                    <w:t>auwkeurigheid</w:t>
                  </w:r>
                </w:p>
              </w:tc>
              <w:tc>
                <w:tcPr>
                  <w:tcW w:w="2500" w:type="pct"/>
                </w:tcPr>
                <w:p w14:paraId="164A2F3C" w14:textId="0743B0EB" w:rsidR="00E42374" w:rsidRPr="0049085E" w:rsidRDefault="00E42374" w:rsidP="00B07DBA">
                  <w:r>
                    <w:t>geen</w:t>
                  </w:r>
                </w:p>
              </w:tc>
            </w:tr>
            <w:tr w:rsidR="00E42374" w:rsidRPr="0049085E" w14:paraId="3FA801DA" w14:textId="77777777" w:rsidTr="00B07DBA">
              <w:tc>
                <w:tcPr>
                  <w:tcW w:w="2500" w:type="pct"/>
                </w:tcPr>
                <w:p w14:paraId="03C859B9" w14:textId="77777777" w:rsidR="00E42374" w:rsidRPr="0049085E" w:rsidRDefault="00E42374" w:rsidP="00B07DBA">
                  <w:r>
                    <w:t>idealisatie</w:t>
                  </w:r>
                </w:p>
              </w:tc>
              <w:tc>
                <w:tcPr>
                  <w:tcW w:w="2500" w:type="pct"/>
                </w:tcPr>
                <w:p w14:paraId="3826B2D9" w14:textId="2E8BA158" w:rsidR="00E42374" w:rsidRPr="0049085E" w:rsidRDefault="00E42374" w:rsidP="00B07DBA">
                  <w:r>
                    <w:t>geen</w:t>
                  </w:r>
                </w:p>
              </w:tc>
            </w:tr>
          </w:tbl>
          <w:p w14:paraId="2B5BEBED" w14:textId="77777777" w:rsidR="00E42374" w:rsidRPr="00D631F2" w:rsidRDefault="00E42374" w:rsidP="00B07DBA"/>
        </w:tc>
      </w:tr>
    </w:tbl>
    <w:p w14:paraId="0A2AC606" w14:textId="6F7AA8DC" w:rsidR="00E42374" w:rsidRDefault="00E42374">
      <w:pPr>
        <w:pStyle w:val="Tekstopmerking"/>
      </w:pPr>
    </w:p>
  </w:comment>
  <w:comment w:id="285" w:author="Peeters, Jerry" w:date="2021-03-22T15:3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CE342D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B2606E5"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5877CBC" w14:textId="77777777" w:rsidTr="00B07DBA">
        <w:tc>
          <w:tcPr>
            <w:tcW w:w="2500" w:type="pct"/>
          </w:tcPr>
          <w:p w14:paraId="55887FDC" w14:textId="77777777" w:rsidR="00E42374" w:rsidRPr="00D631F2" w:rsidRDefault="00E42374" w:rsidP="00B07DBA">
            <w:r w:rsidRPr="00D631F2">
              <w:t>activiteit</w:t>
            </w:r>
            <w:r>
              <w:t>en</w:t>
            </w:r>
          </w:p>
        </w:tc>
        <w:tc>
          <w:tcPr>
            <w:tcW w:w="2500" w:type="pct"/>
          </w:tcPr>
          <w:p w14:paraId="709DEC84" w14:textId="2838A747" w:rsidR="00E42374" w:rsidRPr="00D631F2" w:rsidRDefault="00E42374" w:rsidP="00B07DBA">
            <w:r>
              <w:t>het aanbieden van gastouderopvang aan huis</w:t>
            </w:r>
          </w:p>
        </w:tc>
      </w:tr>
      <w:tr w:rsidR="00E42374" w:rsidRPr="00D631F2" w14:paraId="0789EC2F" w14:textId="77777777" w:rsidTr="00B07DBA">
        <w:tc>
          <w:tcPr>
            <w:tcW w:w="2500" w:type="pct"/>
          </w:tcPr>
          <w:p w14:paraId="69C93101" w14:textId="77777777" w:rsidR="00E42374" w:rsidRPr="00D631F2" w:rsidRDefault="00E42374" w:rsidP="00B07DBA">
            <w:r w:rsidRPr="00D631F2">
              <w:t>activiteitengroep</w:t>
            </w:r>
          </w:p>
        </w:tc>
        <w:tc>
          <w:tcPr>
            <w:tcW w:w="2500" w:type="pct"/>
          </w:tcPr>
          <w:p w14:paraId="6669E52D" w14:textId="32404C4C" w:rsidR="00E42374" w:rsidRPr="00D631F2" w:rsidRDefault="00E42374" w:rsidP="00B07DBA">
            <w:r>
              <w:t>http://standaarden.omgevingswet.overheid.nl/activiteit/id/concept/Woonactiviteit</w:t>
            </w:r>
          </w:p>
        </w:tc>
      </w:tr>
      <w:tr w:rsidR="00E42374" w:rsidRPr="00D631F2" w14:paraId="37D1F83B" w14:textId="77777777" w:rsidTr="00B07DBA">
        <w:tc>
          <w:tcPr>
            <w:tcW w:w="2500" w:type="pct"/>
          </w:tcPr>
          <w:p w14:paraId="51366BB7" w14:textId="77777777" w:rsidR="00E42374" w:rsidRPr="00D631F2" w:rsidRDefault="00E42374" w:rsidP="00B07DBA">
            <w:r>
              <w:t>activiteitregelkwalificatie</w:t>
            </w:r>
          </w:p>
        </w:tc>
        <w:tc>
          <w:tcPr>
            <w:tcW w:w="2500" w:type="pct"/>
          </w:tcPr>
          <w:p w14:paraId="2FCF1E81" w14:textId="049D3811" w:rsidR="00E42374" w:rsidRPr="00D631F2" w:rsidRDefault="00E42374" w:rsidP="00B07DBA">
            <w:r>
              <w:t>geen</w:t>
            </w:r>
          </w:p>
        </w:tc>
      </w:tr>
      <w:tr w:rsidR="00E42374" w:rsidRPr="00D631F2" w14:paraId="2A29501B"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8D683C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D2CC036" w14:textId="77777777" w:rsidR="00E42374" w:rsidRPr="0049085E" w:rsidRDefault="00E42374" w:rsidP="00B07DBA">
                  <w:r w:rsidRPr="0049085E">
                    <w:t>Locatie</w:t>
                  </w:r>
                </w:p>
              </w:tc>
            </w:tr>
            <w:tr w:rsidR="00E42374" w:rsidRPr="0049085E" w14:paraId="2099FF33" w14:textId="77777777" w:rsidTr="00B07DBA">
              <w:tc>
                <w:tcPr>
                  <w:tcW w:w="2500" w:type="pct"/>
                </w:tcPr>
                <w:p w14:paraId="28893611" w14:textId="77777777" w:rsidR="00E42374" w:rsidRPr="0049085E" w:rsidRDefault="00E42374" w:rsidP="00B07DBA">
                  <w:r w:rsidRPr="0049085E">
                    <w:t>geometrie</w:t>
                  </w:r>
                </w:p>
              </w:tc>
              <w:tc>
                <w:tcPr>
                  <w:tcW w:w="2500" w:type="pct"/>
                </w:tcPr>
                <w:p w14:paraId="32EBF16F" w14:textId="1B07FA11" w:rsidR="00E42374" w:rsidRPr="0049085E" w:rsidRDefault="00E42374" w:rsidP="00B07DBA">
                  <w:r>
                    <w:t>gebiedstype woongebied variant 1.gml; gebiedstype woongebied variant 2.gml</w:t>
                  </w:r>
                </w:p>
              </w:tc>
            </w:tr>
            <w:tr w:rsidR="00E42374" w:rsidRPr="0049085E" w14:paraId="1F508E74" w14:textId="77777777" w:rsidTr="00B07DBA">
              <w:tc>
                <w:tcPr>
                  <w:tcW w:w="2500" w:type="pct"/>
                </w:tcPr>
                <w:p w14:paraId="4EE01321" w14:textId="77777777" w:rsidR="00E42374" w:rsidRPr="0049085E" w:rsidRDefault="00E42374" w:rsidP="00B07DBA">
                  <w:r w:rsidRPr="0049085E">
                    <w:t>noemer</w:t>
                  </w:r>
                </w:p>
              </w:tc>
              <w:tc>
                <w:tcPr>
                  <w:tcW w:w="2500" w:type="pct"/>
                </w:tcPr>
                <w:p w14:paraId="054ABD65" w14:textId="3A0D47B6" w:rsidR="00E42374" w:rsidRPr="0049085E" w:rsidRDefault="00E42374" w:rsidP="00B07DBA"/>
              </w:tc>
            </w:tr>
            <w:tr w:rsidR="00E42374" w:rsidRPr="0049085E" w14:paraId="4B5A38E1" w14:textId="77777777" w:rsidTr="00B07DBA">
              <w:tc>
                <w:tcPr>
                  <w:tcW w:w="2500" w:type="pct"/>
                </w:tcPr>
                <w:p w14:paraId="7075CBE8" w14:textId="77777777" w:rsidR="00E42374" w:rsidRPr="0049085E" w:rsidRDefault="00E42374" w:rsidP="00B07DBA">
                  <w:r>
                    <w:t>symboolcode</w:t>
                  </w:r>
                </w:p>
              </w:tc>
              <w:tc>
                <w:tcPr>
                  <w:tcW w:w="2500" w:type="pct"/>
                </w:tcPr>
                <w:p w14:paraId="721C8654" w14:textId="1F4855B2" w:rsidR="00E42374" w:rsidRDefault="00E42374" w:rsidP="00B07DBA"/>
              </w:tc>
            </w:tr>
            <w:tr w:rsidR="00E42374" w:rsidRPr="0049085E" w14:paraId="7D753D0B" w14:textId="77777777" w:rsidTr="00B07DBA">
              <w:tc>
                <w:tcPr>
                  <w:tcW w:w="2500" w:type="pct"/>
                </w:tcPr>
                <w:p w14:paraId="5F44ED06" w14:textId="77777777" w:rsidR="00E42374" w:rsidRPr="0049085E" w:rsidRDefault="00E42374" w:rsidP="00B07DBA">
                  <w:r w:rsidRPr="0049085E">
                    <w:t>nauwkeurigheid</w:t>
                  </w:r>
                </w:p>
              </w:tc>
              <w:tc>
                <w:tcPr>
                  <w:tcW w:w="2500" w:type="pct"/>
                </w:tcPr>
                <w:p w14:paraId="7245DE7C" w14:textId="343F6C74" w:rsidR="00E42374" w:rsidRPr="0049085E" w:rsidRDefault="00E42374" w:rsidP="00B07DBA"/>
              </w:tc>
            </w:tr>
            <w:tr w:rsidR="00E42374" w:rsidRPr="0049085E" w14:paraId="72F2327A" w14:textId="77777777" w:rsidTr="00B07DBA">
              <w:tc>
                <w:tcPr>
                  <w:tcW w:w="2500" w:type="pct"/>
                </w:tcPr>
                <w:p w14:paraId="15B3D4E5" w14:textId="77777777" w:rsidR="00E42374" w:rsidRPr="0049085E" w:rsidRDefault="00E42374" w:rsidP="00B07DBA">
                  <w:r w:rsidRPr="0049085E">
                    <w:t>bron</w:t>
                  </w:r>
                  <w:r>
                    <w:t>N</w:t>
                  </w:r>
                  <w:r w:rsidRPr="0049085E">
                    <w:t>auwkeurigheid</w:t>
                  </w:r>
                </w:p>
              </w:tc>
              <w:tc>
                <w:tcPr>
                  <w:tcW w:w="2500" w:type="pct"/>
                </w:tcPr>
                <w:p w14:paraId="2EFB1F72" w14:textId="5D132B37" w:rsidR="00E42374" w:rsidRPr="0049085E" w:rsidRDefault="00E42374" w:rsidP="00B07DBA">
                  <w:r>
                    <w:t>geen</w:t>
                  </w:r>
                </w:p>
              </w:tc>
            </w:tr>
            <w:tr w:rsidR="00E42374" w:rsidRPr="0049085E" w14:paraId="4DA5CF59" w14:textId="77777777" w:rsidTr="00B07DBA">
              <w:tc>
                <w:tcPr>
                  <w:tcW w:w="2500" w:type="pct"/>
                </w:tcPr>
                <w:p w14:paraId="508758E5" w14:textId="77777777" w:rsidR="00E42374" w:rsidRPr="0049085E" w:rsidRDefault="00E42374" w:rsidP="00B07DBA">
                  <w:r>
                    <w:t>idealisatie</w:t>
                  </w:r>
                </w:p>
              </w:tc>
              <w:tc>
                <w:tcPr>
                  <w:tcW w:w="2500" w:type="pct"/>
                </w:tcPr>
                <w:p w14:paraId="736A3CA7" w14:textId="384FEAAE" w:rsidR="00E42374" w:rsidRPr="0049085E" w:rsidRDefault="00E42374" w:rsidP="00B07DBA">
                  <w:r>
                    <w:t>geen</w:t>
                  </w:r>
                </w:p>
              </w:tc>
            </w:tr>
          </w:tbl>
          <w:p w14:paraId="6D106CC2" w14:textId="77777777" w:rsidR="00E42374" w:rsidRPr="00D631F2" w:rsidRDefault="00E42374" w:rsidP="00B07DBA"/>
        </w:tc>
      </w:tr>
    </w:tbl>
    <w:p w14:paraId="77FE4449" w14:textId="4D99E6F2" w:rsidR="00E42374" w:rsidRDefault="00E42374">
      <w:pPr>
        <w:pStyle w:val="Tekstopmerking"/>
      </w:pPr>
    </w:p>
  </w:comment>
  <w:comment w:id="286" w:author="Peeters, Jerry" w:date="2021-03-22T15:3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75EDE2F"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578D3B6"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B150F22" w14:textId="77777777" w:rsidTr="00B07DBA">
        <w:tc>
          <w:tcPr>
            <w:tcW w:w="2500" w:type="pct"/>
          </w:tcPr>
          <w:p w14:paraId="4D7E8EA9" w14:textId="77777777" w:rsidR="00E42374" w:rsidRPr="00D631F2" w:rsidRDefault="00E42374" w:rsidP="00B07DBA">
            <w:r w:rsidRPr="00D631F2">
              <w:t>activiteit</w:t>
            </w:r>
            <w:r>
              <w:t>en</w:t>
            </w:r>
          </w:p>
        </w:tc>
        <w:tc>
          <w:tcPr>
            <w:tcW w:w="2500" w:type="pct"/>
          </w:tcPr>
          <w:p w14:paraId="0B33BE38" w14:textId="5D850094" w:rsidR="00E42374" w:rsidRPr="00D631F2" w:rsidRDefault="00E42374" w:rsidP="00B07DBA">
            <w:r>
              <w:t>het aanbieden van gastouderopvang aan huis</w:t>
            </w:r>
          </w:p>
        </w:tc>
      </w:tr>
      <w:tr w:rsidR="00E42374" w:rsidRPr="00D631F2" w14:paraId="028B78F7" w14:textId="77777777" w:rsidTr="00B07DBA">
        <w:tc>
          <w:tcPr>
            <w:tcW w:w="2500" w:type="pct"/>
          </w:tcPr>
          <w:p w14:paraId="51F26C4F" w14:textId="77777777" w:rsidR="00E42374" w:rsidRPr="00D631F2" w:rsidRDefault="00E42374" w:rsidP="00B07DBA">
            <w:r w:rsidRPr="00D631F2">
              <w:t>activiteitengroep</w:t>
            </w:r>
          </w:p>
        </w:tc>
        <w:tc>
          <w:tcPr>
            <w:tcW w:w="2500" w:type="pct"/>
          </w:tcPr>
          <w:p w14:paraId="5C31EE2F" w14:textId="6912262E" w:rsidR="00E42374" w:rsidRPr="00D631F2" w:rsidRDefault="00E42374" w:rsidP="00B07DBA">
            <w:r>
              <w:t>http://standaarden.omgevingswet.overheid.nl/activiteit/id/concept/Woonactiviteit</w:t>
            </w:r>
          </w:p>
        </w:tc>
      </w:tr>
      <w:tr w:rsidR="00E42374" w:rsidRPr="00D631F2" w14:paraId="53548A7B" w14:textId="77777777" w:rsidTr="00B07DBA">
        <w:tc>
          <w:tcPr>
            <w:tcW w:w="2500" w:type="pct"/>
          </w:tcPr>
          <w:p w14:paraId="3BAC40D2" w14:textId="77777777" w:rsidR="00E42374" w:rsidRPr="00D631F2" w:rsidRDefault="00E42374" w:rsidP="00B07DBA">
            <w:r>
              <w:t>activiteitregelkwalificatie</w:t>
            </w:r>
          </w:p>
        </w:tc>
        <w:tc>
          <w:tcPr>
            <w:tcW w:w="2500" w:type="pct"/>
          </w:tcPr>
          <w:p w14:paraId="5A3F8EC2" w14:textId="1046064D" w:rsidR="00E42374" w:rsidRPr="00D631F2" w:rsidRDefault="00E42374" w:rsidP="00B07DBA">
            <w:r>
              <w:t>geen</w:t>
            </w:r>
          </w:p>
        </w:tc>
      </w:tr>
      <w:tr w:rsidR="00E42374" w:rsidRPr="00D631F2" w14:paraId="1CC1E036"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ACEC18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D518100" w14:textId="77777777" w:rsidR="00E42374" w:rsidRPr="0049085E" w:rsidRDefault="00E42374" w:rsidP="00B07DBA">
                  <w:r w:rsidRPr="0049085E">
                    <w:t>Locatie</w:t>
                  </w:r>
                </w:p>
              </w:tc>
            </w:tr>
            <w:tr w:rsidR="00E42374" w:rsidRPr="0049085E" w14:paraId="66744672" w14:textId="77777777" w:rsidTr="00B07DBA">
              <w:tc>
                <w:tcPr>
                  <w:tcW w:w="2500" w:type="pct"/>
                </w:tcPr>
                <w:p w14:paraId="18E43570" w14:textId="77777777" w:rsidR="00E42374" w:rsidRPr="0049085E" w:rsidRDefault="00E42374" w:rsidP="00B07DBA">
                  <w:r w:rsidRPr="0049085E">
                    <w:t>geometrie</w:t>
                  </w:r>
                </w:p>
              </w:tc>
              <w:tc>
                <w:tcPr>
                  <w:tcW w:w="2500" w:type="pct"/>
                </w:tcPr>
                <w:p w14:paraId="05E2BCDE" w14:textId="6FCC5A44" w:rsidR="00E42374" w:rsidRPr="0049085E" w:rsidRDefault="00E42374" w:rsidP="00B07DBA">
                  <w:r>
                    <w:t>gebiedstype woongebied variant 1.gml; gebiedstype woongebied variant 2.gml</w:t>
                  </w:r>
                </w:p>
              </w:tc>
            </w:tr>
            <w:tr w:rsidR="00E42374" w:rsidRPr="0049085E" w14:paraId="38494683" w14:textId="77777777" w:rsidTr="00B07DBA">
              <w:tc>
                <w:tcPr>
                  <w:tcW w:w="2500" w:type="pct"/>
                </w:tcPr>
                <w:p w14:paraId="15BF6D4A" w14:textId="77777777" w:rsidR="00E42374" w:rsidRPr="0049085E" w:rsidRDefault="00E42374" w:rsidP="00B07DBA">
                  <w:r w:rsidRPr="0049085E">
                    <w:t>noemer</w:t>
                  </w:r>
                </w:p>
              </w:tc>
              <w:tc>
                <w:tcPr>
                  <w:tcW w:w="2500" w:type="pct"/>
                </w:tcPr>
                <w:p w14:paraId="6BD07C9B" w14:textId="7614D53F" w:rsidR="00E42374" w:rsidRPr="0049085E" w:rsidRDefault="00E42374" w:rsidP="00B07DBA"/>
              </w:tc>
            </w:tr>
            <w:tr w:rsidR="00E42374" w:rsidRPr="0049085E" w14:paraId="5EF15E33" w14:textId="77777777" w:rsidTr="00B07DBA">
              <w:tc>
                <w:tcPr>
                  <w:tcW w:w="2500" w:type="pct"/>
                </w:tcPr>
                <w:p w14:paraId="6E22E156" w14:textId="77777777" w:rsidR="00E42374" w:rsidRPr="0049085E" w:rsidRDefault="00E42374" w:rsidP="00B07DBA">
                  <w:r>
                    <w:t>symboolcode</w:t>
                  </w:r>
                </w:p>
              </w:tc>
              <w:tc>
                <w:tcPr>
                  <w:tcW w:w="2500" w:type="pct"/>
                </w:tcPr>
                <w:p w14:paraId="4B2B809A" w14:textId="1745C935" w:rsidR="00E42374" w:rsidRDefault="00E42374" w:rsidP="00B07DBA"/>
              </w:tc>
            </w:tr>
            <w:tr w:rsidR="00E42374" w:rsidRPr="0049085E" w14:paraId="09533E6E" w14:textId="77777777" w:rsidTr="00B07DBA">
              <w:tc>
                <w:tcPr>
                  <w:tcW w:w="2500" w:type="pct"/>
                </w:tcPr>
                <w:p w14:paraId="6CB7A497" w14:textId="77777777" w:rsidR="00E42374" w:rsidRPr="0049085E" w:rsidRDefault="00E42374" w:rsidP="00B07DBA">
                  <w:r w:rsidRPr="0049085E">
                    <w:t>nauwkeurigheid</w:t>
                  </w:r>
                </w:p>
              </w:tc>
              <w:tc>
                <w:tcPr>
                  <w:tcW w:w="2500" w:type="pct"/>
                </w:tcPr>
                <w:p w14:paraId="5C321B6E" w14:textId="7330B5DC" w:rsidR="00E42374" w:rsidRPr="0049085E" w:rsidRDefault="00E42374" w:rsidP="00B07DBA"/>
              </w:tc>
            </w:tr>
            <w:tr w:rsidR="00E42374" w:rsidRPr="0049085E" w14:paraId="527740F3" w14:textId="77777777" w:rsidTr="00B07DBA">
              <w:tc>
                <w:tcPr>
                  <w:tcW w:w="2500" w:type="pct"/>
                </w:tcPr>
                <w:p w14:paraId="598EB1EA" w14:textId="77777777" w:rsidR="00E42374" w:rsidRPr="0049085E" w:rsidRDefault="00E42374" w:rsidP="00B07DBA">
                  <w:r w:rsidRPr="0049085E">
                    <w:t>bron</w:t>
                  </w:r>
                  <w:r>
                    <w:t>N</w:t>
                  </w:r>
                  <w:r w:rsidRPr="0049085E">
                    <w:t>auwkeurigheid</w:t>
                  </w:r>
                </w:p>
              </w:tc>
              <w:tc>
                <w:tcPr>
                  <w:tcW w:w="2500" w:type="pct"/>
                </w:tcPr>
                <w:p w14:paraId="524C4170" w14:textId="2A854957" w:rsidR="00E42374" w:rsidRPr="0049085E" w:rsidRDefault="00E42374" w:rsidP="00B07DBA">
                  <w:r>
                    <w:t>geen</w:t>
                  </w:r>
                </w:p>
              </w:tc>
            </w:tr>
            <w:tr w:rsidR="00E42374" w:rsidRPr="0049085E" w14:paraId="0B11E518" w14:textId="77777777" w:rsidTr="00B07DBA">
              <w:tc>
                <w:tcPr>
                  <w:tcW w:w="2500" w:type="pct"/>
                </w:tcPr>
                <w:p w14:paraId="44038D42" w14:textId="77777777" w:rsidR="00E42374" w:rsidRPr="0049085E" w:rsidRDefault="00E42374" w:rsidP="00B07DBA">
                  <w:r>
                    <w:t>idealisatie</w:t>
                  </w:r>
                </w:p>
              </w:tc>
              <w:tc>
                <w:tcPr>
                  <w:tcW w:w="2500" w:type="pct"/>
                </w:tcPr>
                <w:p w14:paraId="574EF4CB" w14:textId="70DA37CC" w:rsidR="00E42374" w:rsidRPr="0049085E" w:rsidRDefault="00E42374" w:rsidP="00B07DBA">
                  <w:r>
                    <w:t>geen</w:t>
                  </w:r>
                </w:p>
              </w:tc>
            </w:tr>
          </w:tbl>
          <w:p w14:paraId="488E78EC" w14:textId="77777777" w:rsidR="00E42374" w:rsidRPr="00D631F2" w:rsidRDefault="00E42374" w:rsidP="00B07DBA"/>
        </w:tc>
      </w:tr>
    </w:tbl>
    <w:p w14:paraId="08500D2A" w14:textId="4C8F8BBC" w:rsidR="00E42374" w:rsidRDefault="00E42374">
      <w:pPr>
        <w:pStyle w:val="Tekstopmerking"/>
      </w:pPr>
    </w:p>
  </w:comment>
  <w:comment w:id="287" w:author="Peeters, Jerry" w:date="2021-03-22T15:3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3F6F7B5"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8432BDF"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AAF04BD" w14:textId="77777777" w:rsidTr="00B07DBA">
        <w:tc>
          <w:tcPr>
            <w:tcW w:w="2500" w:type="pct"/>
          </w:tcPr>
          <w:p w14:paraId="7489B198" w14:textId="77777777" w:rsidR="00E42374" w:rsidRPr="00D631F2" w:rsidRDefault="00E42374" w:rsidP="00B07DBA">
            <w:r w:rsidRPr="00D631F2">
              <w:t>activiteit</w:t>
            </w:r>
            <w:r>
              <w:t>en</w:t>
            </w:r>
          </w:p>
        </w:tc>
        <w:tc>
          <w:tcPr>
            <w:tcW w:w="2500" w:type="pct"/>
          </w:tcPr>
          <w:p w14:paraId="616F0210" w14:textId="75708BA4" w:rsidR="00E42374" w:rsidRPr="00D631F2" w:rsidRDefault="00E42374" w:rsidP="00B07DBA">
            <w:r>
              <w:t>het aanbieden van gastouderopvang aan huis</w:t>
            </w:r>
          </w:p>
        </w:tc>
      </w:tr>
      <w:tr w:rsidR="00E42374" w:rsidRPr="00D631F2" w14:paraId="6F6BB19C" w14:textId="77777777" w:rsidTr="00B07DBA">
        <w:tc>
          <w:tcPr>
            <w:tcW w:w="2500" w:type="pct"/>
          </w:tcPr>
          <w:p w14:paraId="2755BA34" w14:textId="77777777" w:rsidR="00E42374" w:rsidRPr="00D631F2" w:rsidRDefault="00E42374" w:rsidP="00B07DBA">
            <w:r w:rsidRPr="00D631F2">
              <w:t>activiteitengroep</w:t>
            </w:r>
          </w:p>
        </w:tc>
        <w:tc>
          <w:tcPr>
            <w:tcW w:w="2500" w:type="pct"/>
          </w:tcPr>
          <w:p w14:paraId="1ED513F7" w14:textId="70D694AA" w:rsidR="00E42374" w:rsidRPr="00D631F2" w:rsidRDefault="00E42374" w:rsidP="00B07DBA">
            <w:r>
              <w:t>http://standaarden.omgevingswet.overheid.nl/activiteit/id/concept/Woonactiviteit</w:t>
            </w:r>
          </w:p>
        </w:tc>
      </w:tr>
      <w:tr w:rsidR="00E42374" w:rsidRPr="00D631F2" w14:paraId="4EC7BF06" w14:textId="77777777" w:rsidTr="00B07DBA">
        <w:tc>
          <w:tcPr>
            <w:tcW w:w="2500" w:type="pct"/>
          </w:tcPr>
          <w:p w14:paraId="1189A76F" w14:textId="77777777" w:rsidR="00E42374" w:rsidRPr="00D631F2" w:rsidRDefault="00E42374" w:rsidP="00B07DBA">
            <w:r>
              <w:t>activiteitregelkwalificatie</w:t>
            </w:r>
          </w:p>
        </w:tc>
        <w:tc>
          <w:tcPr>
            <w:tcW w:w="2500" w:type="pct"/>
          </w:tcPr>
          <w:p w14:paraId="68E9073E" w14:textId="520B1A2C" w:rsidR="00E42374" w:rsidRPr="00D631F2" w:rsidRDefault="00E42374" w:rsidP="00B07DBA">
            <w:r>
              <w:t>geen</w:t>
            </w:r>
          </w:p>
        </w:tc>
      </w:tr>
      <w:tr w:rsidR="00E42374" w:rsidRPr="00D631F2" w14:paraId="0344F75C"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BF4590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FF8196D" w14:textId="77777777" w:rsidR="00E42374" w:rsidRPr="0049085E" w:rsidRDefault="00E42374" w:rsidP="00B07DBA">
                  <w:r w:rsidRPr="0049085E">
                    <w:t>Locatie</w:t>
                  </w:r>
                </w:p>
              </w:tc>
            </w:tr>
            <w:tr w:rsidR="00E42374" w:rsidRPr="0049085E" w14:paraId="5AB4398C" w14:textId="77777777" w:rsidTr="00B07DBA">
              <w:tc>
                <w:tcPr>
                  <w:tcW w:w="2500" w:type="pct"/>
                </w:tcPr>
                <w:p w14:paraId="7808CACB" w14:textId="77777777" w:rsidR="00E42374" w:rsidRPr="0049085E" w:rsidRDefault="00E42374" w:rsidP="00B07DBA">
                  <w:r w:rsidRPr="0049085E">
                    <w:t>geometrie</w:t>
                  </w:r>
                </w:p>
              </w:tc>
              <w:tc>
                <w:tcPr>
                  <w:tcW w:w="2500" w:type="pct"/>
                </w:tcPr>
                <w:p w14:paraId="0458B8BF" w14:textId="42912BF5" w:rsidR="00E42374" w:rsidRPr="0049085E" w:rsidRDefault="00E42374" w:rsidP="00B07DBA">
                  <w:r>
                    <w:t>gebiedstype woongebied variant 1.gml; gebiedstype woongebied variant 2.gml</w:t>
                  </w:r>
                </w:p>
              </w:tc>
            </w:tr>
            <w:tr w:rsidR="00E42374" w:rsidRPr="0049085E" w14:paraId="13C321A9" w14:textId="77777777" w:rsidTr="00B07DBA">
              <w:tc>
                <w:tcPr>
                  <w:tcW w:w="2500" w:type="pct"/>
                </w:tcPr>
                <w:p w14:paraId="4F10989C" w14:textId="77777777" w:rsidR="00E42374" w:rsidRPr="0049085E" w:rsidRDefault="00E42374" w:rsidP="00B07DBA">
                  <w:r w:rsidRPr="0049085E">
                    <w:t>noemer</w:t>
                  </w:r>
                </w:p>
              </w:tc>
              <w:tc>
                <w:tcPr>
                  <w:tcW w:w="2500" w:type="pct"/>
                </w:tcPr>
                <w:p w14:paraId="4ABB6FF7" w14:textId="150FA377" w:rsidR="00E42374" w:rsidRPr="0049085E" w:rsidRDefault="00E42374" w:rsidP="00B07DBA"/>
              </w:tc>
            </w:tr>
            <w:tr w:rsidR="00E42374" w:rsidRPr="0049085E" w14:paraId="06F2E61B" w14:textId="77777777" w:rsidTr="00B07DBA">
              <w:tc>
                <w:tcPr>
                  <w:tcW w:w="2500" w:type="pct"/>
                </w:tcPr>
                <w:p w14:paraId="3FEF1C72" w14:textId="77777777" w:rsidR="00E42374" w:rsidRPr="0049085E" w:rsidRDefault="00E42374" w:rsidP="00B07DBA">
                  <w:r>
                    <w:t>symboolcode</w:t>
                  </w:r>
                </w:p>
              </w:tc>
              <w:tc>
                <w:tcPr>
                  <w:tcW w:w="2500" w:type="pct"/>
                </w:tcPr>
                <w:p w14:paraId="53232944" w14:textId="52696BF3" w:rsidR="00E42374" w:rsidRDefault="00E42374" w:rsidP="00B07DBA"/>
              </w:tc>
            </w:tr>
            <w:tr w:rsidR="00E42374" w:rsidRPr="0049085E" w14:paraId="181207C5" w14:textId="77777777" w:rsidTr="00B07DBA">
              <w:tc>
                <w:tcPr>
                  <w:tcW w:w="2500" w:type="pct"/>
                </w:tcPr>
                <w:p w14:paraId="2F724977" w14:textId="77777777" w:rsidR="00E42374" w:rsidRPr="0049085E" w:rsidRDefault="00E42374" w:rsidP="00B07DBA">
                  <w:r w:rsidRPr="0049085E">
                    <w:t>nauwkeurigheid</w:t>
                  </w:r>
                </w:p>
              </w:tc>
              <w:tc>
                <w:tcPr>
                  <w:tcW w:w="2500" w:type="pct"/>
                </w:tcPr>
                <w:p w14:paraId="4E7921C9" w14:textId="7A7C3525" w:rsidR="00E42374" w:rsidRPr="0049085E" w:rsidRDefault="00E42374" w:rsidP="00B07DBA"/>
              </w:tc>
            </w:tr>
            <w:tr w:rsidR="00E42374" w:rsidRPr="0049085E" w14:paraId="5F2DC95B" w14:textId="77777777" w:rsidTr="00B07DBA">
              <w:tc>
                <w:tcPr>
                  <w:tcW w:w="2500" w:type="pct"/>
                </w:tcPr>
                <w:p w14:paraId="06C0CBB0" w14:textId="77777777" w:rsidR="00E42374" w:rsidRPr="0049085E" w:rsidRDefault="00E42374" w:rsidP="00B07DBA">
                  <w:r w:rsidRPr="0049085E">
                    <w:t>bron</w:t>
                  </w:r>
                  <w:r>
                    <w:t>N</w:t>
                  </w:r>
                  <w:r w:rsidRPr="0049085E">
                    <w:t>auwkeurigheid</w:t>
                  </w:r>
                </w:p>
              </w:tc>
              <w:tc>
                <w:tcPr>
                  <w:tcW w:w="2500" w:type="pct"/>
                </w:tcPr>
                <w:p w14:paraId="2D52DE7A" w14:textId="750724B4" w:rsidR="00E42374" w:rsidRPr="0049085E" w:rsidRDefault="00E42374" w:rsidP="00B07DBA">
                  <w:r>
                    <w:t>geen</w:t>
                  </w:r>
                </w:p>
              </w:tc>
            </w:tr>
            <w:tr w:rsidR="00E42374" w:rsidRPr="0049085E" w14:paraId="11022FB9" w14:textId="77777777" w:rsidTr="00B07DBA">
              <w:tc>
                <w:tcPr>
                  <w:tcW w:w="2500" w:type="pct"/>
                </w:tcPr>
                <w:p w14:paraId="7A929C7E" w14:textId="77777777" w:rsidR="00E42374" w:rsidRPr="0049085E" w:rsidRDefault="00E42374" w:rsidP="00B07DBA">
                  <w:r>
                    <w:t>idealisatie</w:t>
                  </w:r>
                </w:p>
              </w:tc>
              <w:tc>
                <w:tcPr>
                  <w:tcW w:w="2500" w:type="pct"/>
                </w:tcPr>
                <w:p w14:paraId="658A9850" w14:textId="7825DA3D" w:rsidR="00E42374" w:rsidRPr="0049085E" w:rsidRDefault="00E42374" w:rsidP="00B07DBA">
                  <w:r>
                    <w:t>geen</w:t>
                  </w:r>
                </w:p>
              </w:tc>
            </w:tr>
          </w:tbl>
          <w:p w14:paraId="1BED8CF3" w14:textId="77777777" w:rsidR="00E42374" w:rsidRPr="00D631F2" w:rsidRDefault="00E42374" w:rsidP="00B07DBA"/>
        </w:tc>
      </w:tr>
    </w:tbl>
    <w:p w14:paraId="33207DDD" w14:textId="0D6A232A" w:rsidR="00E42374" w:rsidRDefault="00E42374">
      <w:pPr>
        <w:pStyle w:val="Tekstopmerking"/>
      </w:pPr>
    </w:p>
  </w:comment>
  <w:comment w:id="288" w:author="Peeters, Jerry" w:date="2021-03-22T15:3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E5C1B55"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44A383C"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CC19AD6" w14:textId="77777777" w:rsidTr="00B07DBA">
        <w:tc>
          <w:tcPr>
            <w:tcW w:w="2500" w:type="pct"/>
          </w:tcPr>
          <w:p w14:paraId="1E9154F0" w14:textId="77777777" w:rsidR="00E42374" w:rsidRPr="00D631F2" w:rsidRDefault="00E42374" w:rsidP="00B07DBA">
            <w:r w:rsidRPr="00D631F2">
              <w:t>activiteit</w:t>
            </w:r>
            <w:r>
              <w:t>en</w:t>
            </w:r>
          </w:p>
        </w:tc>
        <w:tc>
          <w:tcPr>
            <w:tcW w:w="2500" w:type="pct"/>
          </w:tcPr>
          <w:p w14:paraId="4874327C" w14:textId="02A296CB" w:rsidR="00E42374" w:rsidRPr="00D631F2" w:rsidRDefault="00E42374" w:rsidP="00B07DBA">
            <w:r>
              <w:t>het aanbieden van gastouderopvang aan huis</w:t>
            </w:r>
          </w:p>
        </w:tc>
      </w:tr>
      <w:tr w:rsidR="00E42374" w:rsidRPr="00D631F2" w14:paraId="723FB54E" w14:textId="77777777" w:rsidTr="00B07DBA">
        <w:tc>
          <w:tcPr>
            <w:tcW w:w="2500" w:type="pct"/>
          </w:tcPr>
          <w:p w14:paraId="1A5DCAC7" w14:textId="77777777" w:rsidR="00E42374" w:rsidRPr="00D631F2" w:rsidRDefault="00E42374" w:rsidP="00B07DBA">
            <w:r w:rsidRPr="00D631F2">
              <w:t>activiteitengroep</w:t>
            </w:r>
          </w:p>
        </w:tc>
        <w:tc>
          <w:tcPr>
            <w:tcW w:w="2500" w:type="pct"/>
          </w:tcPr>
          <w:p w14:paraId="1B38EF44" w14:textId="01087AE8" w:rsidR="00E42374" w:rsidRPr="00D631F2" w:rsidRDefault="00E42374" w:rsidP="00B07DBA">
            <w:r>
              <w:t>http://standaarden.omgevingswet.overheid.nl/activiteit/id/concept/Woonactiviteit</w:t>
            </w:r>
          </w:p>
        </w:tc>
      </w:tr>
      <w:tr w:rsidR="00E42374" w:rsidRPr="00D631F2" w14:paraId="2900CA4D" w14:textId="77777777" w:rsidTr="00B07DBA">
        <w:tc>
          <w:tcPr>
            <w:tcW w:w="2500" w:type="pct"/>
          </w:tcPr>
          <w:p w14:paraId="111B549E" w14:textId="77777777" w:rsidR="00E42374" w:rsidRPr="00D631F2" w:rsidRDefault="00E42374" w:rsidP="00B07DBA">
            <w:r>
              <w:t>activiteitregelkwalificatie</w:t>
            </w:r>
          </w:p>
        </w:tc>
        <w:tc>
          <w:tcPr>
            <w:tcW w:w="2500" w:type="pct"/>
          </w:tcPr>
          <w:p w14:paraId="6089FECC" w14:textId="7204FDD5" w:rsidR="00E42374" w:rsidRPr="00D631F2" w:rsidRDefault="00E42374" w:rsidP="00B07DBA">
            <w:r>
              <w:t>geen</w:t>
            </w:r>
          </w:p>
        </w:tc>
      </w:tr>
      <w:tr w:rsidR="00E42374" w:rsidRPr="00D631F2" w14:paraId="77238102"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D721A2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E5DBEEC" w14:textId="77777777" w:rsidR="00E42374" w:rsidRPr="0049085E" w:rsidRDefault="00E42374" w:rsidP="00B07DBA">
                  <w:r w:rsidRPr="0049085E">
                    <w:t>Locatie</w:t>
                  </w:r>
                </w:p>
              </w:tc>
            </w:tr>
            <w:tr w:rsidR="00E42374" w:rsidRPr="0049085E" w14:paraId="65AC1790" w14:textId="77777777" w:rsidTr="00B07DBA">
              <w:tc>
                <w:tcPr>
                  <w:tcW w:w="2500" w:type="pct"/>
                </w:tcPr>
                <w:p w14:paraId="6D615F3E" w14:textId="77777777" w:rsidR="00E42374" w:rsidRPr="0049085E" w:rsidRDefault="00E42374" w:rsidP="00B07DBA">
                  <w:r w:rsidRPr="0049085E">
                    <w:t>geometrie</w:t>
                  </w:r>
                </w:p>
              </w:tc>
              <w:tc>
                <w:tcPr>
                  <w:tcW w:w="2500" w:type="pct"/>
                </w:tcPr>
                <w:p w14:paraId="4B8FC602" w14:textId="560B8924" w:rsidR="00E42374" w:rsidRPr="0049085E" w:rsidRDefault="00E42374" w:rsidP="00B07DBA">
                  <w:r>
                    <w:t>gebiedstype woongebied variant 1.gml; gebiedstype woongebied variant 2.gml</w:t>
                  </w:r>
                </w:p>
              </w:tc>
            </w:tr>
            <w:tr w:rsidR="00E42374" w:rsidRPr="0049085E" w14:paraId="060A728C" w14:textId="77777777" w:rsidTr="00B07DBA">
              <w:tc>
                <w:tcPr>
                  <w:tcW w:w="2500" w:type="pct"/>
                </w:tcPr>
                <w:p w14:paraId="1610CB2D" w14:textId="77777777" w:rsidR="00E42374" w:rsidRPr="0049085E" w:rsidRDefault="00E42374" w:rsidP="00B07DBA">
                  <w:r w:rsidRPr="0049085E">
                    <w:t>noemer</w:t>
                  </w:r>
                </w:p>
              </w:tc>
              <w:tc>
                <w:tcPr>
                  <w:tcW w:w="2500" w:type="pct"/>
                </w:tcPr>
                <w:p w14:paraId="1D4F4B5A" w14:textId="35FB9F49" w:rsidR="00E42374" w:rsidRPr="0049085E" w:rsidRDefault="00E42374" w:rsidP="00B07DBA"/>
              </w:tc>
            </w:tr>
            <w:tr w:rsidR="00E42374" w:rsidRPr="0049085E" w14:paraId="60E9E095" w14:textId="77777777" w:rsidTr="00B07DBA">
              <w:tc>
                <w:tcPr>
                  <w:tcW w:w="2500" w:type="pct"/>
                </w:tcPr>
                <w:p w14:paraId="59D916D6" w14:textId="77777777" w:rsidR="00E42374" w:rsidRPr="0049085E" w:rsidRDefault="00E42374" w:rsidP="00B07DBA">
                  <w:r>
                    <w:t>symboolcode</w:t>
                  </w:r>
                </w:p>
              </w:tc>
              <w:tc>
                <w:tcPr>
                  <w:tcW w:w="2500" w:type="pct"/>
                </w:tcPr>
                <w:p w14:paraId="784DEF7F" w14:textId="34B2B649" w:rsidR="00E42374" w:rsidRDefault="00E42374" w:rsidP="00B07DBA"/>
              </w:tc>
            </w:tr>
            <w:tr w:rsidR="00E42374" w:rsidRPr="0049085E" w14:paraId="1FF3D463" w14:textId="77777777" w:rsidTr="00B07DBA">
              <w:tc>
                <w:tcPr>
                  <w:tcW w:w="2500" w:type="pct"/>
                </w:tcPr>
                <w:p w14:paraId="0759A14E" w14:textId="77777777" w:rsidR="00E42374" w:rsidRPr="0049085E" w:rsidRDefault="00E42374" w:rsidP="00B07DBA">
                  <w:r w:rsidRPr="0049085E">
                    <w:t>nauwkeurigheid</w:t>
                  </w:r>
                </w:p>
              </w:tc>
              <w:tc>
                <w:tcPr>
                  <w:tcW w:w="2500" w:type="pct"/>
                </w:tcPr>
                <w:p w14:paraId="148DD367" w14:textId="02F0AFB8" w:rsidR="00E42374" w:rsidRPr="0049085E" w:rsidRDefault="00E42374" w:rsidP="00B07DBA"/>
              </w:tc>
            </w:tr>
            <w:tr w:rsidR="00E42374" w:rsidRPr="0049085E" w14:paraId="5D25F175" w14:textId="77777777" w:rsidTr="00B07DBA">
              <w:tc>
                <w:tcPr>
                  <w:tcW w:w="2500" w:type="pct"/>
                </w:tcPr>
                <w:p w14:paraId="682795C1" w14:textId="77777777" w:rsidR="00E42374" w:rsidRPr="0049085E" w:rsidRDefault="00E42374" w:rsidP="00B07DBA">
                  <w:r w:rsidRPr="0049085E">
                    <w:t>bron</w:t>
                  </w:r>
                  <w:r>
                    <w:t>N</w:t>
                  </w:r>
                  <w:r w:rsidRPr="0049085E">
                    <w:t>auwkeurigheid</w:t>
                  </w:r>
                </w:p>
              </w:tc>
              <w:tc>
                <w:tcPr>
                  <w:tcW w:w="2500" w:type="pct"/>
                </w:tcPr>
                <w:p w14:paraId="51A90B5E" w14:textId="4B6239A4" w:rsidR="00E42374" w:rsidRPr="0049085E" w:rsidRDefault="00E42374" w:rsidP="00B07DBA">
                  <w:r>
                    <w:t>geen</w:t>
                  </w:r>
                </w:p>
              </w:tc>
            </w:tr>
            <w:tr w:rsidR="00E42374" w:rsidRPr="0049085E" w14:paraId="0DFDE53C" w14:textId="77777777" w:rsidTr="00B07DBA">
              <w:tc>
                <w:tcPr>
                  <w:tcW w:w="2500" w:type="pct"/>
                </w:tcPr>
                <w:p w14:paraId="13AD0D51" w14:textId="77777777" w:rsidR="00E42374" w:rsidRPr="0049085E" w:rsidRDefault="00E42374" w:rsidP="00B07DBA">
                  <w:r>
                    <w:t>idealisatie</w:t>
                  </w:r>
                </w:p>
              </w:tc>
              <w:tc>
                <w:tcPr>
                  <w:tcW w:w="2500" w:type="pct"/>
                </w:tcPr>
                <w:p w14:paraId="70E4A0E8" w14:textId="4399F377" w:rsidR="00E42374" w:rsidRPr="0049085E" w:rsidRDefault="00E42374" w:rsidP="00B07DBA">
                  <w:r>
                    <w:t>geen</w:t>
                  </w:r>
                </w:p>
              </w:tc>
            </w:tr>
          </w:tbl>
          <w:p w14:paraId="604FF980" w14:textId="77777777" w:rsidR="00E42374" w:rsidRPr="00D631F2" w:rsidRDefault="00E42374" w:rsidP="00B07DBA"/>
        </w:tc>
      </w:tr>
    </w:tbl>
    <w:p w14:paraId="658DD559" w14:textId="23966AC2" w:rsidR="00E42374" w:rsidRDefault="00E42374">
      <w:pPr>
        <w:pStyle w:val="Tekstopmerking"/>
      </w:pPr>
    </w:p>
  </w:comment>
  <w:comment w:id="289" w:author="Peeters, Jerry" w:date="2021-03-22T15:3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5A7446A"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DDCAB6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C388F43" w14:textId="77777777" w:rsidTr="00B07DBA">
        <w:tc>
          <w:tcPr>
            <w:tcW w:w="2500" w:type="pct"/>
          </w:tcPr>
          <w:p w14:paraId="7CF8555F" w14:textId="77777777" w:rsidR="00E42374" w:rsidRPr="00D631F2" w:rsidRDefault="00E42374" w:rsidP="00B07DBA">
            <w:r w:rsidRPr="00D631F2">
              <w:t>activiteit</w:t>
            </w:r>
            <w:r>
              <w:t>en</w:t>
            </w:r>
          </w:p>
        </w:tc>
        <w:tc>
          <w:tcPr>
            <w:tcW w:w="2500" w:type="pct"/>
          </w:tcPr>
          <w:p w14:paraId="5DF0068F" w14:textId="008BD564" w:rsidR="00E42374" w:rsidRPr="00D631F2" w:rsidRDefault="00E42374" w:rsidP="00B07DBA">
            <w:r>
              <w:t>het aanbieden van gastouderopvang</w:t>
            </w:r>
          </w:p>
        </w:tc>
      </w:tr>
      <w:tr w:rsidR="00E42374" w:rsidRPr="00D631F2" w14:paraId="2E25DD7D" w14:textId="77777777" w:rsidTr="00B07DBA">
        <w:tc>
          <w:tcPr>
            <w:tcW w:w="2500" w:type="pct"/>
          </w:tcPr>
          <w:p w14:paraId="00DCEC17" w14:textId="77777777" w:rsidR="00E42374" w:rsidRPr="00D631F2" w:rsidRDefault="00E42374" w:rsidP="00B07DBA">
            <w:r w:rsidRPr="00D631F2">
              <w:t>activiteitengroep</w:t>
            </w:r>
          </w:p>
        </w:tc>
        <w:tc>
          <w:tcPr>
            <w:tcW w:w="2500" w:type="pct"/>
          </w:tcPr>
          <w:p w14:paraId="3659CD4D" w14:textId="14A7FF00" w:rsidR="00E42374" w:rsidRPr="00D631F2" w:rsidRDefault="00E42374" w:rsidP="00B07DBA">
            <w:r>
              <w:t>http://standaarden.omgevingswet.overheid.nl/activiteit/id/concept/Woonactiviteit</w:t>
            </w:r>
          </w:p>
        </w:tc>
      </w:tr>
      <w:tr w:rsidR="00E42374" w:rsidRPr="00D631F2" w14:paraId="16A126D6" w14:textId="77777777" w:rsidTr="00B07DBA">
        <w:tc>
          <w:tcPr>
            <w:tcW w:w="2500" w:type="pct"/>
          </w:tcPr>
          <w:p w14:paraId="7DAED388" w14:textId="77777777" w:rsidR="00E42374" w:rsidRPr="00D631F2" w:rsidRDefault="00E42374" w:rsidP="00B07DBA">
            <w:r>
              <w:t>activiteitregelkwalificatie</w:t>
            </w:r>
          </w:p>
        </w:tc>
        <w:tc>
          <w:tcPr>
            <w:tcW w:w="2500" w:type="pct"/>
          </w:tcPr>
          <w:p w14:paraId="36F6016B" w14:textId="19872898" w:rsidR="00E42374" w:rsidRPr="00D631F2" w:rsidRDefault="00E42374" w:rsidP="00B07DBA">
            <w:r>
              <w:t>geen</w:t>
            </w:r>
          </w:p>
        </w:tc>
      </w:tr>
      <w:tr w:rsidR="00E42374" w:rsidRPr="00D631F2" w14:paraId="630F4896"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9F19D1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F5BA5BA" w14:textId="77777777" w:rsidR="00E42374" w:rsidRPr="0049085E" w:rsidRDefault="00E42374" w:rsidP="00B07DBA">
                  <w:r w:rsidRPr="0049085E">
                    <w:t>Locatie</w:t>
                  </w:r>
                </w:p>
              </w:tc>
            </w:tr>
            <w:tr w:rsidR="00E42374" w:rsidRPr="0049085E" w14:paraId="5A82D38F" w14:textId="77777777" w:rsidTr="00B07DBA">
              <w:tc>
                <w:tcPr>
                  <w:tcW w:w="2500" w:type="pct"/>
                </w:tcPr>
                <w:p w14:paraId="0523A6D7" w14:textId="77777777" w:rsidR="00E42374" w:rsidRPr="0049085E" w:rsidRDefault="00E42374" w:rsidP="00B07DBA">
                  <w:r w:rsidRPr="0049085E">
                    <w:t>geometrie</w:t>
                  </w:r>
                </w:p>
              </w:tc>
              <w:tc>
                <w:tcPr>
                  <w:tcW w:w="2500" w:type="pct"/>
                </w:tcPr>
                <w:p w14:paraId="43C43DC7" w14:textId="29AB463D" w:rsidR="00E42374" w:rsidRPr="0049085E" w:rsidRDefault="00E42374" w:rsidP="00B07DBA">
                  <w:r>
                    <w:t>gebiedstype woongebied variant 1.gml; gebiedstype woongebied variant 2.gml</w:t>
                  </w:r>
                </w:p>
              </w:tc>
            </w:tr>
            <w:tr w:rsidR="00E42374" w:rsidRPr="0049085E" w14:paraId="4F016101" w14:textId="77777777" w:rsidTr="00B07DBA">
              <w:tc>
                <w:tcPr>
                  <w:tcW w:w="2500" w:type="pct"/>
                </w:tcPr>
                <w:p w14:paraId="67FAEDBD" w14:textId="77777777" w:rsidR="00E42374" w:rsidRPr="0049085E" w:rsidRDefault="00E42374" w:rsidP="00B07DBA">
                  <w:r w:rsidRPr="0049085E">
                    <w:t>noemer</w:t>
                  </w:r>
                </w:p>
              </w:tc>
              <w:tc>
                <w:tcPr>
                  <w:tcW w:w="2500" w:type="pct"/>
                </w:tcPr>
                <w:p w14:paraId="207F4EDE" w14:textId="494CBCF7" w:rsidR="00E42374" w:rsidRPr="0049085E" w:rsidRDefault="00E42374" w:rsidP="00B07DBA"/>
              </w:tc>
            </w:tr>
            <w:tr w:rsidR="00E42374" w:rsidRPr="0049085E" w14:paraId="09BBB554" w14:textId="77777777" w:rsidTr="00B07DBA">
              <w:tc>
                <w:tcPr>
                  <w:tcW w:w="2500" w:type="pct"/>
                </w:tcPr>
                <w:p w14:paraId="02F352B6" w14:textId="77777777" w:rsidR="00E42374" w:rsidRPr="0049085E" w:rsidRDefault="00E42374" w:rsidP="00B07DBA">
                  <w:r>
                    <w:t>symboolcode</w:t>
                  </w:r>
                </w:p>
              </w:tc>
              <w:tc>
                <w:tcPr>
                  <w:tcW w:w="2500" w:type="pct"/>
                </w:tcPr>
                <w:p w14:paraId="4BB8C072" w14:textId="664A99ED" w:rsidR="00E42374" w:rsidRDefault="00E42374" w:rsidP="00B07DBA"/>
              </w:tc>
            </w:tr>
            <w:tr w:rsidR="00E42374" w:rsidRPr="0049085E" w14:paraId="6FEBCCBA" w14:textId="77777777" w:rsidTr="00B07DBA">
              <w:tc>
                <w:tcPr>
                  <w:tcW w:w="2500" w:type="pct"/>
                </w:tcPr>
                <w:p w14:paraId="01280ED1" w14:textId="77777777" w:rsidR="00E42374" w:rsidRPr="0049085E" w:rsidRDefault="00E42374" w:rsidP="00B07DBA">
                  <w:r w:rsidRPr="0049085E">
                    <w:t>nauwkeurigheid</w:t>
                  </w:r>
                </w:p>
              </w:tc>
              <w:tc>
                <w:tcPr>
                  <w:tcW w:w="2500" w:type="pct"/>
                </w:tcPr>
                <w:p w14:paraId="78CD1D59" w14:textId="54864362" w:rsidR="00E42374" w:rsidRPr="0049085E" w:rsidRDefault="00E42374" w:rsidP="00B07DBA"/>
              </w:tc>
            </w:tr>
            <w:tr w:rsidR="00E42374" w:rsidRPr="0049085E" w14:paraId="10E2916B" w14:textId="77777777" w:rsidTr="00B07DBA">
              <w:tc>
                <w:tcPr>
                  <w:tcW w:w="2500" w:type="pct"/>
                </w:tcPr>
                <w:p w14:paraId="4419E871" w14:textId="77777777" w:rsidR="00E42374" w:rsidRPr="0049085E" w:rsidRDefault="00E42374" w:rsidP="00B07DBA">
                  <w:r w:rsidRPr="0049085E">
                    <w:t>bron</w:t>
                  </w:r>
                  <w:r>
                    <w:t>N</w:t>
                  </w:r>
                  <w:r w:rsidRPr="0049085E">
                    <w:t>auwkeurigheid</w:t>
                  </w:r>
                </w:p>
              </w:tc>
              <w:tc>
                <w:tcPr>
                  <w:tcW w:w="2500" w:type="pct"/>
                </w:tcPr>
                <w:p w14:paraId="30F70E0B" w14:textId="7A8FEEC8" w:rsidR="00E42374" w:rsidRPr="0049085E" w:rsidRDefault="00E42374" w:rsidP="00B07DBA">
                  <w:r>
                    <w:t>geen</w:t>
                  </w:r>
                </w:p>
              </w:tc>
            </w:tr>
            <w:tr w:rsidR="00E42374" w:rsidRPr="0049085E" w14:paraId="7474DCD0" w14:textId="77777777" w:rsidTr="00B07DBA">
              <w:tc>
                <w:tcPr>
                  <w:tcW w:w="2500" w:type="pct"/>
                </w:tcPr>
                <w:p w14:paraId="5EF16C0B" w14:textId="77777777" w:rsidR="00E42374" w:rsidRPr="0049085E" w:rsidRDefault="00E42374" w:rsidP="00B07DBA">
                  <w:r>
                    <w:t>idealisatie</w:t>
                  </w:r>
                </w:p>
              </w:tc>
              <w:tc>
                <w:tcPr>
                  <w:tcW w:w="2500" w:type="pct"/>
                </w:tcPr>
                <w:p w14:paraId="6ECAC858" w14:textId="31038B43" w:rsidR="00E42374" w:rsidRPr="0049085E" w:rsidRDefault="00E42374" w:rsidP="00B07DBA">
                  <w:r>
                    <w:t>geen</w:t>
                  </w:r>
                </w:p>
              </w:tc>
            </w:tr>
          </w:tbl>
          <w:p w14:paraId="424819B7" w14:textId="77777777" w:rsidR="00E42374" w:rsidRPr="00D631F2" w:rsidRDefault="00E42374" w:rsidP="00B07DBA"/>
        </w:tc>
      </w:tr>
    </w:tbl>
    <w:p w14:paraId="5EB55FB1" w14:textId="2A18E5C6" w:rsidR="00E42374" w:rsidRDefault="00E42374">
      <w:pPr>
        <w:pStyle w:val="Tekstopmerking"/>
      </w:pPr>
    </w:p>
  </w:comment>
  <w:comment w:id="298" w:author="Peeters, Jerry" w:date="2021-03-22T15:32: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5D51095"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392124F"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9E1BEBF" w14:textId="77777777" w:rsidTr="00B07DBA">
        <w:tc>
          <w:tcPr>
            <w:tcW w:w="2500" w:type="pct"/>
          </w:tcPr>
          <w:p w14:paraId="29E9DA3B" w14:textId="77777777" w:rsidR="00E42374" w:rsidRPr="00D631F2" w:rsidRDefault="00E42374" w:rsidP="00B07DBA">
            <w:r w:rsidRPr="00D631F2">
              <w:t>activiteit</w:t>
            </w:r>
            <w:r>
              <w:t>en</w:t>
            </w:r>
          </w:p>
        </w:tc>
        <w:tc>
          <w:tcPr>
            <w:tcW w:w="2500" w:type="pct"/>
          </w:tcPr>
          <w:p w14:paraId="0B65C275" w14:textId="213E3A49" w:rsidR="00E42374" w:rsidRPr="00D631F2" w:rsidRDefault="00E42374" w:rsidP="00B07DBA">
            <w:r>
              <w:t>bedrijfsactiviteiten</w:t>
            </w:r>
          </w:p>
        </w:tc>
      </w:tr>
      <w:tr w:rsidR="00E42374" w:rsidRPr="00D631F2" w14:paraId="3183893A" w14:textId="77777777" w:rsidTr="00B07DBA">
        <w:tc>
          <w:tcPr>
            <w:tcW w:w="2500" w:type="pct"/>
          </w:tcPr>
          <w:p w14:paraId="445F80B9" w14:textId="77777777" w:rsidR="00E42374" w:rsidRPr="00D631F2" w:rsidRDefault="00E42374" w:rsidP="00B07DBA">
            <w:r w:rsidRPr="00D631F2">
              <w:t>activiteitengroep</w:t>
            </w:r>
          </w:p>
        </w:tc>
        <w:tc>
          <w:tcPr>
            <w:tcW w:w="2500" w:type="pct"/>
          </w:tcPr>
          <w:p w14:paraId="1EDA2328" w14:textId="11F7B35B" w:rsidR="00E42374" w:rsidRPr="00D631F2" w:rsidRDefault="00E42374" w:rsidP="00B07DBA">
            <w:r>
              <w:t>http://standaarden.omgevingswet.overheid.nl/activiteit/id/concept/PlanologischeGebruiksactiviteit</w:t>
            </w:r>
          </w:p>
        </w:tc>
      </w:tr>
      <w:tr w:rsidR="00E42374" w:rsidRPr="00D631F2" w14:paraId="269C8FD5" w14:textId="77777777" w:rsidTr="00B07DBA">
        <w:tc>
          <w:tcPr>
            <w:tcW w:w="2500" w:type="pct"/>
          </w:tcPr>
          <w:p w14:paraId="1E344BCA" w14:textId="77777777" w:rsidR="00E42374" w:rsidRPr="00D631F2" w:rsidRDefault="00E42374" w:rsidP="00B07DBA">
            <w:r>
              <w:t>activiteitregelkwalificatie</w:t>
            </w:r>
          </w:p>
        </w:tc>
        <w:tc>
          <w:tcPr>
            <w:tcW w:w="2500" w:type="pct"/>
          </w:tcPr>
          <w:p w14:paraId="574C566E" w14:textId="61F437A5" w:rsidR="00E42374" w:rsidRPr="00D631F2" w:rsidRDefault="00E42374" w:rsidP="00B07DBA">
            <w:r>
              <w:t>geen</w:t>
            </w:r>
          </w:p>
        </w:tc>
      </w:tr>
      <w:tr w:rsidR="00E42374" w:rsidRPr="00D631F2" w14:paraId="42D80FE6"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24205A0"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F4697FF" w14:textId="77777777" w:rsidR="00E42374" w:rsidRPr="0049085E" w:rsidRDefault="00E42374" w:rsidP="00B07DBA">
                  <w:r w:rsidRPr="0049085E">
                    <w:t>Locatie</w:t>
                  </w:r>
                </w:p>
              </w:tc>
            </w:tr>
            <w:tr w:rsidR="00E42374" w:rsidRPr="0049085E" w14:paraId="1E057BC0" w14:textId="77777777" w:rsidTr="00B07DBA">
              <w:tc>
                <w:tcPr>
                  <w:tcW w:w="2500" w:type="pct"/>
                </w:tcPr>
                <w:p w14:paraId="29DEABDC" w14:textId="77777777" w:rsidR="00E42374" w:rsidRPr="0049085E" w:rsidRDefault="00E42374" w:rsidP="00B07DBA">
                  <w:r w:rsidRPr="0049085E">
                    <w:t>geometrie</w:t>
                  </w:r>
                </w:p>
              </w:tc>
              <w:tc>
                <w:tcPr>
                  <w:tcW w:w="2500" w:type="pct"/>
                </w:tcPr>
                <w:p w14:paraId="5E73DD81" w14:textId="6764EB63" w:rsidR="00E42374" w:rsidRPr="0049085E" w:rsidRDefault="00E42374" w:rsidP="00B07DBA">
                  <w:r>
                    <w:t>gemeente Zaanstad.gml</w:t>
                  </w:r>
                </w:p>
              </w:tc>
            </w:tr>
            <w:tr w:rsidR="00E42374" w:rsidRPr="0049085E" w14:paraId="7D421D10" w14:textId="77777777" w:rsidTr="00B07DBA">
              <w:tc>
                <w:tcPr>
                  <w:tcW w:w="2500" w:type="pct"/>
                </w:tcPr>
                <w:p w14:paraId="53693F14" w14:textId="77777777" w:rsidR="00E42374" w:rsidRPr="0049085E" w:rsidRDefault="00E42374" w:rsidP="00B07DBA">
                  <w:r w:rsidRPr="0049085E">
                    <w:t>noemer</w:t>
                  </w:r>
                </w:p>
              </w:tc>
              <w:tc>
                <w:tcPr>
                  <w:tcW w:w="2500" w:type="pct"/>
                </w:tcPr>
                <w:p w14:paraId="07A5C34D" w14:textId="377C52D8" w:rsidR="00E42374" w:rsidRPr="0049085E" w:rsidRDefault="00E42374" w:rsidP="00B07DBA"/>
              </w:tc>
            </w:tr>
            <w:tr w:rsidR="00E42374" w:rsidRPr="0049085E" w14:paraId="2285611D" w14:textId="77777777" w:rsidTr="00B07DBA">
              <w:tc>
                <w:tcPr>
                  <w:tcW w:w="2500" w:type="pct"/>
                </w:tcPr>
                <w:p w14:paraId="6C61E293" w14:textId="77777777" w:rsidR="00E42374" w:rsidRPr="0049085E" w:rsidRDefault="00E42374" w:rsidP="00B07DBA">
                  <w:r>
                    <w:t>symboolcode</w:t>
                  </w:r>
                </w:p>
              </w:tc>
              <w:tc>
                <w:tcPr>
                  <w:tcW w:w="2500" w:type="pct"/>
                </w:tcPr>
                <w:p w14:paraId="023E13AC" w14:textId="1B5E53F4" w:rsidR="00E42374" w:rsidRDefault="00E42374" w:rsidP="00B07DBA"/>
              </w:tc>
            </w:tr>
            <w:tr w:rsidR="00E42374" w:rsidRPr="0049085E" w14:paraId="33556942" w14:textId="77777777" w:rsidTr="00B07DBA">
              <w:tc>
                <w:tcPr>
                  <w:tcW w:w="2500" w:type="pct"/>
                </w:tcPr>
                <w:p w14:paraId="71EB4EC8" w14:textId="77777777" w:rsidR="00E42374" w:rsidRPr="0049085E" w:rsidRDefault="00E42374" w:rsidP="00B07DBA">
                  <w:r w:rsidRPr="0049085E">
                    <w:t>nauwkeurigheid</w:t>
                  </w:r>
                </w:p>
              </w:tc>
              <w:tc>
                <w:tcPr>
                  <w:tcW w:w="2500" w:type="pct"/>
                </w:tcPr>
                <w:p w14:paraId="6B3A36CE" w14:textId="5462E4A0" w:rsidR="00E42374" w:rsidRPr="0049085E" w:rsidRDefault="00E42374" w:rsidP="00B07DBA"/>
              </w:tc>
            </w:tr>
            <w:tr w:rsidR="00E42374" w:rsidRPr="0049085E" w14:paraId="2F5A314F" w14:textId="77777777" w:rsidTr="00B07DBA">
              <w:tc>
                <w:tcPr>
                  <w:tcW w:w="2500" w:type="pct"/>
                </w:tcPr>
                <w:p w14:paraId="6EB3DC85" w14:textId="77777777" w:rsidR="00E42374" w:rsidRPr="0049085E" w:rsidRDefault="00E42374" w:rsidP="00B07DBA">
                  <w:r w:rsidRPr="0049085E">
                    <w:t>bron</w:t>
                  </w:r>
                  <w:r>
                    <w:t>N</w:t>
                  </w:r>
                  <w:r w:rsidRPr="0049085E">
                    <w:t>auwkeurigheid</w:t>
                  </w:r>
                </w:p>
              </w:tc>
              <w:tc>
                <w:tcPr>
                  <w:tcW w:w="2500" w:type="pct"/>
                </w:tcPr>
                <w:p w14:paraId="051FC877" w14:textId="3D3EEC62" w:rsidR="00E42374" w:rsidRPr="0049085E" w:rsidRDefault="00E42374" w:rsidP="00B07DBA">
                  <w:r>
                    <w:t>geen</w:t>
                  </w:r>
                </w:p>
              </w:tc>
            </w:tr>
            <w:tr w:rsidR="00E42374" w:rsidRPr="0049085E" w14:paraId="748F18C1" w14:textId="77777777" w:rsidTr="00B07DBA">
              <w:tc>
                <w:tcPr>
                  <w:tcW w:w="2500" w:type="pct"/>
                </w:tcPr>
                <w:p w14:paraId="32226064" w14:textId="77777777" w:rsidR="00E42374" w:rsidRPr="0049085E" w:rsidRDefault="00E42374" w:rsidP="00B07DBA">
                  <w:r>
                    <w:t>idealisatie</w:t>
                  </w:r>
                </w:p>
              </w:tc>
              <w:tc>
                <w:tcPr>
                  <w:tcW w:w="2500" w:type="pct"/>
                </w:tcPr>
                <w:p w14:paraId="6BD8BB1C" w14:textId="297E44E4" w:rsidR="00E42374" w:rsidRPr="0049085E" w:rsidRDefault="00E42374" w:rsidP="00B07DBA">
                  <w:r>
                    <w:t>geen</w:t>
                  </w:r>
                </w:p>
              </w:tc>
            </w:tr>
          </w:tbl>
          <w:p w14:paraId="30B5A06C" w14:textId="77777777" w:rsidR="00E42374" w:rsidRPr="00D631F2" w:rsidRDefault="00E42374" w:rsidP="00B07DBA"/>
        </w:tc>
      </w:tr>
    </w:tbl>
    <w:p w14:paraId="6C8FCB2C" w14:textId="56E6ED8D" w:rsidR="00E42374" w:rsidRDefault="00E42374">
      <w:pPr>
        <w:pStyle w:val="Tekstopmerking"/>
      </w:pPr>
    </w:p>
  </w:comment>
  <w:comment w:id="299" w:author="Peeters, Jerry" w:date="2021-03-22T15:33: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60F51A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C272DA8"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D89CC6F" w14:textId="77777777" w:rsidTr="00B07DBA">
        <w:tc>
          <w:tcPr>
            <w:tcW w:w="2500" w:type="pct"/>
          </w:tcPr>
          <w:p w14:paraId="34BB9842" w14:textId="77777777" w:rsidR="00E42374" w:rsidRPr="00D631F2" w:rsidRDefault="00E42374" w:rsidP="00B07DBA">
            <w:r w:rsidRPr="00D631F2">
              <w:t>activiteit</w:t>
            </w:r>
            <w:r>
              <w:t>en</w:t>
            </w:r>
          </w:p>
        </w:tc>
        <w:tc>
          <w:tcPr>
            <w:tcW w:w="2500" w:type="pct"/>
          </w:tcPr>
          <w:p w14:paraId="1BCCDEBD" w14:textId="030227AA" w:rsidR="00E42374" w:rsidRPr="00D631F2" w:rsidRDefault="00E42374" w:rsidP="00B07DBA">
            <w:r>
              <w:t>bedrijfsactiviteiten</w:t>
            </w:r>
          </w:p>
        </w:tc>
      </w:tr>
      <w:tr w:rsidR="00E42374" w:rsidRPr="00D631F2" w14:paraId="0AACF7AE" w14:textId="77777777" w:rsidTr="00B07DBA">
        <w:tc>
          <w:tcPr>
            <w:tcW w:w="2500" w:type="pct"/>
          </w:tcPr>
          <w:p w14:paraId="4A7474A6" w14:textId="77777777" w:rsidR="00E42374" w:rsidRPr="00D631F2" w:rsidRDefault="00E42374" w:rsidP="00B07DBA">
            <w:r w:rsidRPr="00D631F2">
              <w:t>activiteitengroep</w:t>
            </w:r>
          </w:p>
        </w:tc>
        <w:tc>
          <w:tcPr>
            <w:tcW w:w="2500" w:type="pct"/>
          </w:tcPr>
          <w:p w14:paraId="70ABD23A" w14:textId="4AD6EDDA" w:rsidR="00E42374" w:rsidRPr="00D631F2" w:rsidRDefault="00E42374" w:rsidP="00B07DBA">
            <w:r>
              <w:t>http://standaarden.omgevingswet.overheid.nl/activiteit/id/concept/PlanologischeGebruiksactiviteit</w:t>
            </w:r>
          </w:p>
        </w:tc>
      </w:tr>
      <w:tr w:rsidR="00E42374" w:rsidRPr="00D631F2" w14:paraId="62863420" w14:textId="77777777" w:rsidTr="00B07DBA">
        <w:tc>
          <w:tcPr>
            <w:tcW w:w="2500" w:type="pct"/>
          </w:tcPr>
          <w:p w14:paraId="28A68463" w14:textId="77777777" w:rsidR="00E42374" w:rsidRPr="00D631F2" w:rsidRDefault="00E42374" w:rsidP="00B07DBA">
            <w:r>
              <w:t>activiteitregelkwalificatie</w:t>
            </w:r>
          </w:p>
        </w:tc>
        <w:tc>
          <w:tcPr>
            <w:tcW w:w="2500" w:type="pct"/>
          </w:tcPr>
          <w:p w14:paraId="173189F5" w14:textId="72128670" w:rsidR="00E42374" w:rsidRPr="00D631F2" w:rsidRDefault="00E42374" w:rsidP="00B07DBA">
            <w:r>
              <w:t>geen</w:t>
            </w:r>
          </w:p>
        </w:tc>
      </w:tr>
      <w:tr w:rsidR="00E42374" w:rsidRPr="00D631F2" w14:paraId="40250CE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B1048A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18A8B56" w14:textId="77777777" w:rsidR="00E42374" w:rsidRPr="0049085E" w:rsidRDefault="00E42374" w:rsidP="00B07DBA">
                  <w:r w:rsidRPr="0049085E">
                    <w:t>Locatie</w:t>
                  </w:r>
                </w:p>
              </w:tc>
            </w:tr>
            <w:tr w:rsidR="00E42374" w:rsidRPr="0049085E" w14:paraId="27D27214" w14:textId="77777777" w:rsidTr="00B07DBA">
              <w:tc>
                <w:tcPr>
                  <w:tcW w:w="2500" w:type="pct"/>
                </w:tcPr>
                <w:p w14:paraId="4AC0AD93" w14:textId="77777777" w:rsidR="00E42374" w:rsidRPr="0049085E" w:rsidRDefault="00E42374" w:rsidP="00B07DBA">
                  <w:r w:rsidRPr="0049085E">
                    <w:t>geometrie</w:t>
                  </w:r>
                </w:p>
              </w:tc>
              <w:tc>
                <w:tcPr>
                  <w:tcW w:w="2500" w:type="pct"/>
                </w:tcPr>
                <w:p w14:paraId="5CCFB7FE" w14:textId="7E74381E" w:rsidR="00E42374" w:rsidRPr="0049085E" w:rsidRDefault="00E42374" w:rsidP="00B07DBA">
                  <w:r>
                    <w:t>gemeente Zaanstad.gml</w:t>
                  </w:r>
                </w:p>
              </w:tc>
            </w:tr>
            <w:tr w:rsidR="00E42374" w:rsidRPr="0049085E" w14:paraId="69C1103E" w14:textId="77777777" w:rsidTr="00B07DBA">
              <w:tc>
                <w:tcPr>
                  <w:tcW w:w="2500" w:type="pct"/>
                </w:tcPr>
                <w:p w14:paraId="4F6F24D5" w14:textId="77777777" w:rsidR="00E42374" w:rsidRPr="0049085E" w:rsidRDefault="00E42374" w:rsidP="00B07DBA">
                  <w:r w:rsidRPr="0049085E">
                    <w:t>noemer</w:t>
                  </w:r>
                </w:p>
              </w:tc>
              <w:tc>
                <w:tcPr>
                  <w:tcW w:w="2500" w:type="pct"/>
                </w:tcPr>
                <w:p w14:paraId="75E4E8BA" w14:textId="0CE0F8E1" w:rsidR="00E42374" w:rsidRPr="0049085E" w:rsidRDefault="00E42374" w:rsidP="00B07DBA"/>
              </w:tc>
            </w:tr>
            <w:tr w:rsidR="00E42374" w:rsidRPr="0049085E" w14:paraId="40E3BCB1" w14:textId="77777777" w:rsidTr="00B07DBA">
              <w:tc>
                <w:tcPr>
                  <w:tcW w:w="2500" w:type="pct"/>
                </w:tcPr>
                <w:p w14:paraId="2E991149" w14:textId="77777777" w:rsidR="00E42374" w:rsidRPr="0049085E" w:rsidRDefault="00E42374" w:rsidP="00B07DBA">
                  <w:r>
                    <w:t>symboolcode</w:t>
                  </w:r>
                </w:p>
              </w:tc>
              <w:tc>
                <w:tcPr>
                  <w:tcW w:w="2500" w:type="pct"/>
                </w:tcPr>
                <w:p w14:paraId="4138F38A" w14:textId="71E66A9C" w:rsidR="00E42374" w:rsidRDefault="00E42374" w:rsidP="00B07DBA"/>
              </w:tc>
            </w:tr>
            <w:tr w:rsidR="00E42374" w:rsidRPr="0049085E" w14:paraId="32D15D11" w14:textId="77777777" w:rsidTr="00B07DBA">
              <w:tc>
                <w:tcPr>
                  <w:tcW w:w="2500" w:type="pct"/>
                </w:tcPr>
                <w:p w14:paraId="7BCA97AE" w14:textId="77777777" w:rsidR="00E42374" w:rsidRPr="0049085E" w:rsidRDefault="00E42374" w:rsidP="00B07DBA">
                  <w:r w:rsidRPr="0049085E">
                    <w:t>nauwkeurigheid</w:t>
                  </w:r>
                </w:p>
              </w:tc>
              <w:tc>
                <w:tcPr>
                  <w:tcW w:w="2500" w:type="pct"/>
                </w:tcPr>
                <w:p w14:paraId="2629F60F" w14:textId="2CD2B083" w:rsidR="00E42374" w:rsidRPr="0049085E" w:rsidRDefault="00E42374" w:rsidP="00B07DBA"/>
              </w:tc>
            </w:tr>
            <w:tr w:rsidR="00E42374" w:rsidRPr="0049085E" w14:paraId="411EB914" w14:textId="77777777" w:rsidTr="00B07DBA">
              <w:tc>
                <w:tcPr>
                  <w:tcW w:w="2500" w:type="pct"/>
                </w:tcPr>
                <w:p w14:paraId="24EC10D2" w14:textId="77777777" w:rsidR="00E42374" w:rsidRPr="0049085E" w:rsidRDefault="00E42374" w:rsidP="00B07DBA">
                  <w:r w:rsidRPr="0049085E">
                    <w:t>bron</w:t>
                  </w:r>
                  <w:r>
                    <w:t>N</w:t>
                  </w:r>
                  <w:r w:rsidRPr="0049085E">
                    <w:t>auwkeurigheid</w:t>
                  </w:r>
                </w:p>
              </w:tc>
              <w:tc>
                <w:tcPr>
                  <w:tcW w:w="2500" w:type="pct"/>
                </w:tcPr>
                <w:p w14:paraId="0F4E123F" w14:textId="0BEA8590" w:rsidR="00E42374" w:rsidRPr="0049085E" w:rsidRDefault="00E42374" w:rsidP="00B07DBA">
                  <w:r>
                    <w:t>geen</w:t>
                  </w:r>
                </w:p>
              </w:tc>
            </w:tr>
            <w:tr w:rsidR="00E42374" w:rsidRPr="0049085E" w14:paraId="7E471869" w14:textId="77777777" w:rsidTr="00B07DBA">
              <w:tc>
                <w:tcPr>
                  <w:tcW w:w="2500" w:type="pct"/>
                </w:tcPr>
                <w:p w14:paraId="52AF04F6" w14:textId="77777777" w:rsidR="00E42374" w:rsidRPr="0049085E" w:rsidRDefault="00E42374" w:rsidP="00B07DBA">
                  <w:r>
                    <w:t>idealisatie</w:t>
                  </w:r>
                </w:p>
              </w:tc>
              <w:tc>
                <w:tcPr>
                  <w:tcW w:w="2500" w:type="pct"/>
                </w:tcPr>
                <w:p w14:paraId="1F5E4343" w14:textId="3FF0A31F" w:rsidR="00E42374" w:rsidRPr="0049085E" w:rsidRDefault="00E42374" w:rsidP="00B07DBA">
                  <w:r>
                    <w:t>geen</w:t>
                  </w:r>
                </w:p>
              </w:tc>
            </w:tr>
          </w:tbl>
          <w:p w14:paraId="08806165" w14:textId="77777777" w:rsidR="00E42374" w:rsidRPr="00D631F2" w:rsidRDefault="00E42374" w:rsidP="00B07DBA"/>
        </w:tc>
      </w:tr>
    </w:tbl>
    <w:p w14:paraId="3B2AADB9" w14:textId="64A26B8C" w:rsidR="00E42374" w:rsidRDefault="00E42374">
      <w:pPr>
        <w:pStyle w:val="Tekstopmerking"/>
      </w:pPr>
    </w:p>
  </w:comment>
  <w:comment w:id="303" w:author="Peeters, Jerry" w:date="2021-03-22T15:3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8DDED1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D9A05D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0C7A4D4" w14:textId="77777777" w:rsidTr="00B07DBA">
        <w:tc>
          <w:tcPr>
            <w:tcW w:w="2500" w:type="pct"/>
          </w:tcPr>
          <w:p w14:paraId="04DDF80F" w14:textId="77777777" w:rsidR="00E42374" w:rsidRPr="00D631F2" w:rsidRDefault="00E42374" w:rsidP="00B07DBA">
            <w:r w:rsidRPr="00D631F2">
              <w:t>activiteit</w:t>
            </w:r>
            <w:r>
              <w:t>en</w:t>
            </w:r>
          </w:p>
        </w:tc>
        <w:tc>
          <w:tcPr>
            <w:tcW w:w="2500" w:type="pct"/>
          </w:tcPr>
          <w:p w14:paraId="5282035B" w14:textId="23D251B7" w:rsidR="00E42374" w:rsidRPr="00D631F2" w:rsidRDefault="00E42374" w:rsidP="00B07DBA">
            <w:r>
              <w:t>bedrijfsactiviteiten in en op vaartuigen die voor lange tijd zijn afgemeerd</w:t>
            </w:r>
          </w:p>
        </w:tc>
      </w:tr>
      <w:tr w:rsidR="00E42374" w:rsidRPr="00D631F2" w14:paraId="3D8F9CEB" w14:textId="77777777" w:rsidTr="00B07DBA">
        <w:tc>
          <w:tcPr>
            <w:tcW w:w="2500" w:type="pct"/>
          </w:tcPr>
          <w:p w14:paraId="660B52FF" w14:textId="77777777" w:rsidR="00E42374" w:rsidRPr="00D631F2" w:rsidRDefault="00E42374" w:rsidP="00B07DBA">
            <w:r w:rsidRPr="00D631F2">
              <w:t>activiteitengroep</w:t>
            </w:r>
          </w:p>
        </w:tc>
        <w:tc>
          <w:tcPr>
            <w:tcW w:w="2500" w:type="pct"/>
          </w:tcPr>
          <w:p w14:paraId="5B7BF5C0" w14:textId="75DE62CC" w:rsidR="00E42374" w:rsidRPr="00D631F2" w:rsidRDefault="00E42374" w:rsidP="00B07DBA">
            <w:r>
              <w:t>http://standaarden.omgevingswet.overheid.nl/activiteit/id/concept/PlanologischeGebruiksactiviteit</w:t>
            </w:r>
          </w:p>
        </w:tc>
      </w:tr>
      <w:tr w:rsidR="00E42374" w:rsidRPr="00D631F2" w14:paraId="0E4AFC9E" w14:textId="77777777" w:rsidTr="00B07DBA">
        <w:tc>
          <w:tcPr>
            <w:tcW w:w="2500" w:type="pct"/>
          </w:tcPr>
          <w:p w14:paraId="4983B8DD" w14:textId="77777777" w:rsidR="00E42374" w:rsidRPr="00D631F2" w:rsidRDefault="00E42374" w:rsidP="00B07DBA">
            <w:r>
              <w:t>activiteitregelkwalificatie</w:t>
            </w:r>
          </w:p>
        </w:tc>
        <w:tc>
          <w:tcPr>
            <w:tcW w:w="2500" w:type="pct"/>
          </w:tcPr>
          <w:p w14:paraId="5D57D9CA" w14:textId="3BACF4BB" w:rsidR="00E42374" w:rsidRPr="00D631F2" w:rsidRDefault="00E42374" w:rsidP="00B07DBA">
            <w:r>
              <w:t>geen</w:t>
            </w:r>
          </w:p>
        </w:tc>
      </w:tr>
      <w:tr w:rsidR="00E42374" w:rsidRPr="00D631F2" w14:paraId="12A1AE8F"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751B66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DC9F1E4" w14:textId="77777777" w:rsidR="00E42374" w:rsidRPr="0049085E" w:rsidRDefault="00E42374" w:rsidP="00B07DBA">
                  <w:r w:rsidRPr="0049085E">
                    <w:t>Locatie</w:t>
                  </w:r>
                </w:p>
              </w:tc>
            </w:tr>
            <w:tr w:rsidR="00E42374" w:rsidRPr="0049085E" w14:paraId="36DE790F" w14:textId="77777777" w:rsidTr="00B07DBA">
              <w:tc>
                <w:tcPr>
                  <w:tcW w:w="2500" w:type="pct"/>
                </w:tcPr>
                <w:p w14:paraId="14CE9F80" w14:textId="77777777" w:rsidR="00E42374" w:rsidRPr="0049085E" w:rsidRDefault="00E42374" w:rsidP="00B07DBA">
                  <w:r w:rsidRPr="0049085E">
                    <w:t>geometrie</w:t>
                  </w:r>
                </w:p>
              </w:tc>
              <w:tc>
                <w:tcPr>
                  <w:tcW w:w="2500" w:type="pct"/>
                </w:tcPr>
                <w:p w14:paraId="55C9B981" w14:textId="116CFA28" w:rsidR="00E42374" w:rsidRPr="0049085E" w:rsidRDefault="00E42374" w:rsidP="00B07DBA">
                  <w:r>
                    <w:t>gemeente Zaanstad.gml</w:t>
                  </w:r>
                </w:p>
              </w:tc>
            </w:tr>
            <w:tr w:rsidR="00E42374" w:rsidRPr="0049085E" w14:paraId="6FBB17E7" w14:textId="77777777" w:rsidTr="00B07DBA">
              <w:tc>
                <w:tcPr>
                  <w:tcW w:w="2500" w:type="pct"/>
                </w:tcPr>
                <w:p w14:paraId="0FD6FD35" w14:textId="77777777" w:rsidR="00E42374" w:rsidRPr="0049085E" w:rsidRDefault="00E42374" w:rsidP="00B07DBA">
                  <w:r w:rsidRPr="0049085E">
                    <w:t>noemer</w:t>
                  </w:r>
                </w:p>
              </w:tc>
              <w:tc>
                <w:tcPr>
                  <w:tcW w:w="2500" w:type="pct"/>
                </w:tcPr>
                <w:p w14:paraId="45BC9C0A" w14:textId="232B4604" w:rsidR="00E42374" w:rsidRPr="0049085E" w:rsidRDefault="00E42374" w:rsidP="00B07DBA"/>
              </w:tc>
            </w:tr>
            <w:tr w:rsidR="00E42374" w:rsidRPr="0049085E" w14:paraId="7B2AF0EA" w14:textId="77777777" w:rsidTr="00B07DBA">
              <w:tc>
                <w:tcPr>
                  <w:tcW w:w="2500" w:type="pct"/>
                </w:tcPr>
                <w:p w14:paraId="7790E4D0" w14:textId="77777777" w:rsidR="00E42374" w:rsidRPr="0049085E" w:rsidRDefault="00E42374" w:rsidP="00B07DBA">
                  <w:r>
                    <w:t>symboolcode</w:t>
                  </w:r>
                </w:p>
              </w:tc>
              <w:tc>
                <w:tcPr>
                  <w:tcW w:w="2500" w:type="pct"/>
                </w:tcPr>
                <w:p w14:paraId="0CA6EEFC" w14:textId="1D3F2282" w:rsidR="00E42374" w:rsidRDefault="00E42374" w:rsidP="00B07DBA"/>
              </w:tc>
            </w:tr>
            <w:tr w:rsidR="00E42374" w:rsidRPr="0049085E" w14:paraId="16A89701" w14:textId="77777777" w:rsidTr="00B07DBA">
              <w:tc>
                <w:tcPr>
                  <w:tcW w:w="2500" w:type="pct"/>
                </w:tcPr>
                <w:p w14:paraId="39694A21" w14:textId="77777777" w:rsidR="00E42374" w:rsidRPr="0049085E" w:rsidRDefault="00E42374" w:rsidP="00B07DBA">
                  <w:r w:rsidRPr="0049085E">
                    <w:t>nauwkeurigheid</w:t>
                  </w:r>
                </w:p>
              </w:tc>
              <w:tc>
                <w:tcPr>
                  <w:tcW w:w="2500" w:type="pct"/>
                </w:tcPr>
                <w:p w14:paraId="174D970D" w14:textId="603CF6FE" w:rsidR="00E42374" w:rsidRPr="0049085E" w:rsidRDefault="00E42374" w:rsidP="00B07DBA"/>
              </w:tc>
            </w:tr>
            <w:tr w:rsidR="00E42374" w:rsidRPr="0049085E" w14:paraId="0D2FC49B" w14:textId="77777777" w:rsidTr="00B07DBA">
              <w:tc>
                <w:tcPr>
                  <w:tcW w:w="2500" w:type="pct"/>
                </w:tcPr>
                <w:p w14:paraId="5CB5CD90" w14:textId="77777777" w:rsidR="00E42374" w:rsidRPr="0049085E" w:rsidRDefault="00E42374" w:rsidP="00B07DBA">
                  <w:r w:rsidRPr="0049085E">
                    <w:t>bron</w:t>
                  </w:r>
                  <w:r>
                    <w:t>N</w:t>
                  </w:r>
                  <w:r w:rsidRPr="0049085E">
                    <w:t>auwkeurigheid</w:t>
                  </w:r>
                </w:p>
              </w:tc>
              <w:tc>
                <w:tcPr>
                  <w:tcW w:w="2500" w:type="pct"/>
                </w:tcPr>
                <w:p w14:paraId="459C031A" w14:textId="5D33538F" w:rsidR="00E42374" w:rsidRPr="0049085E" w:rsidRDefault="00E42374" w:rsidP="00B07DBA">
                  <w:r>
                    <w:t>geen</w:t>
                  </w:r>
                </w:p>
              </w:tc>
            </w:tr>
            <w:tr w:rsidR="00E42374" w:rsidRPr="0049085E" w14:paraId="7756833F" w14:textId="77777777" w:rsidTr="00B07DBA">
              <w:tc>
                <w:tcPr>
                  <w:tcW w:w="2500" w:type="pct"/>
                </w:tcPr>
                <w:p w14:paraId="7C961EB5" w14:textId="77777777" w:rsidR="00E42374" w:rsidRPr="0049085E" w:rsidRDefault="00E42374" w:rsidP="00B07DBA">
                  <w:r>
                    <w:t>idealisatie</w:t>
                  </w:r>
                </w:p>
              </w:tc>
              <w:tc>
                <w:tcPr>
                  <w:tcW w:w="2500" w:type="pct"/>
                </w:tcPr>
                <w:p w14:paraId="262512FF" w14:textId="5D737CD8" w:rsidR="00E42374" w:rsidRPr="0049085E" w:rsidRDefault="00E42374" w:rsidP="00B07DBA">
                  <w:r>
                    <w:t>geen</w:t>
                  </w:r>
                </w:p>
              </w:tc>
            </w:tr>
          </w:tbl>
          <w:p w14:paraId="4CF5F415" w14:textId="77777777" w:rsidR="00E42374" w:rsidRPr="00D631F2" w:rsidRDefault="00E42374" w:rsidP="00B07DBA"/>
        </w:tc>
      </w:tr>
    </w:tbl>
    <w:p w14:paraId="7A744A2F" w14:textId="5134929E" w:rsidR="00E42374" w:rsidRDefault="00E42374">
      <w:pPr>
        <w:pStyle w:val="Tekstopmerking"/>
      </w:pPr>
    </w:p>
  </w:comment>
  <w:comment w:id="304" w:author="Peeters, Jerry" w:date="2021-03-22T15:3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80A6368"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326F178"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BA4F28D" w14:textId="77777777" w:rsidTr="00B07DBA">
        <w:tc>
          <w:tcPr>
            <w:tcW w:w="2500" w:type="pct"/>
          </w:tcPr>
          <w:p w14:paraId="71946C50" w14:textId="77777777" w:rsidR="00E42374" w:rsidRPr="00D631F2" w:rsidRDefault="00E42374" w:rsidP="00B07DBA">
            <w:r w:rsidRPr="00D631F2">
              <w:t>activiteit</w:t>
            </w:r>
            <w:r>
              <w:t>en</w:t>
            </w:r>
          </w:p>
        </w:tc>
        <w:tc>
          <w:tcPr>
            <w:tcW w:w="2500" w:type="pct"/>
          </w:tcPr>
          <w:p w14:paraId="660C299A" w14:textId="2ED3DE2A" w:rsidR="00E42374" w:rsidRPr="00D631F2" w:rsidRDefault="00E42374" w:rsidP="00B07DBA">
            <w:r>
              <w:t>bedrijfsactiviteiten in en op vaartuigen die voor lange tijd zijn afgemeerd</w:t>
            </w:r>
          </w:p>
        </w:tc>
      </w:tr>
      <w:tr w:rsidR="00E42374" w:rsidRPr="00D631F2" w14:paraId="2327F73F" w14:textId="77777777" w:rsidTr="00B07DBA">
        <w:tc>
          <w:tcPr>
            <w:tcW w:w="2500" w:type="pct"/>
          </w:tcPr>
          <w:p w14:paraId="01FA03DD" w14:textId="77777777" w:rsidR="00E42374" w:rsidRPr="00D631F2" w:rsidRDefault="00E42374" w:rsidP="00B07DBA">
            <w:r w:rsidRPr="00D631F2">
              <w:t>activiteitengroep</w:t>
            </w:r>
          </w:p>
        </w:tc>
        <w:tc>
          <w:tcPr>
            <w:tcW w:w="2500" w:type="pct"/>
          </w:tcPr>
          <w:p w14:paraId="6F72D37B" w14:textId="01296792" w:rsidR="00E42374" w:rsidRPr="00D631F2" w:rsidRDefault="00E42374" w:rsidP="00B07DBA">
            <w:r>
              <w:t>http://standaarden.omgevingswet.overheid.nl/activiteit/id/concept/PlanologischeGebruiksactiviteit</w:t>
            </w:r>
          </w:p>
        </w:tc>
      </w:tr>
      <w:tr w:rsidR="00E42374" w:rsidRPr="00D631F2" w14:paraId="6CF3446D" w14:textId="77777777" w:rsidTr="00B07DBA">
        <w:tc>
          <w:tcPr>
            <w:tcW w:w="2500" w:type="pct"/>
          </w:tcPr>
          <w:p w14:paraId="4F44E31C" w14:textId="77777777" w:rsidR="00E42374" w:rsidRPr="00D631F2" w:rsidRDefault="00E42374" w:rsidP="00B07DBA">
            <w:r>
              <w:t>activiteitregelkwalificatie</w:t>
            </w:r>
          </w:p>
        </w:tc>
        <w:tc>
          <w:tcPr>
            <w:tcW w:w="2500" w:type="pct"/>
          </w:tcPr>
          <w:p w14:paraId="20C97DFE" w14:textId="4B58DA40" w:rsidR="00E42374" w:rsidRPr="00D631F2" w:rsidRDefault="00E42374" w:rsidP="00B07DBA">
            <w:r>
              <w:t>geen</w:t>
            </w:r>
          </w:p>
        </w:tc>
      </w:tr>
      <w:tr w:rsidR="00E42374" w:rsidRPr="00D631F2" w14:paraId="388AF9C2"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AF7253A"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B94EA8E" w14:textId="77777777" w:rsidR="00E42374" w:rsidRPr="0049085E" w:rsidRDefault="00E42374" w:rsidP="00B07DBA">
                  <w:r w:rsidRPr="0049085E">
                    <w:t>Locatie</w:t>
                  </w:r>
                </w:p>
              </w:tc>
            </w:tr>
            <w:tr w:rsidR="00E42374" w:rsidRPr="0049085E" w14:paraId="5EAC9998" w14:textId="77777777" w:rsidTr="00B07DBA">
              <w:tc>
                <w:tcPr>
                  <w:tcW w:w="2500" w:type="pct"/>
                </w:tcPr>
                <w:p w14:paraId="665BDB2A" w14:textId="77777777" w:rsidR="00E42374" w:rsidRPr="0049085E" w:rsidRDefault="00E42374" w:rsidP="00B07DBA">
                  <w:r w:rsidRPr="0049085E">
                    <w:t>geometrie</w:t>
                  </w:r>
                </w:p>
              </w:tc>
              <w:tc>
                <w:tcPr>
                  <w:tcW w:w="2500" w:type="pct"/>
                </w:tcPr>
                <w:p w14:paraId="6CF3C3D4" w14:textId="3E7CFC23" w:rsidR="00E42374" w:rsidRPr="0049085E" w:rsidRDefault="00E42374" w:rsidP="00B07DBA">
                  <w:r>
                    <w:t>gemeente Zaanstad.gml</w:t>
                  </w:r>
                </w:p>
              </w:tc>
            </w:tr>
            <w:tr w:rsidR="00E42374" w:rsidRPr="0049085E" w14:paraId="78511198" w14:textId="77777777" w:rsidTr="00B07DBA">
              <w:tc>
                <w:tcPr>
                  <w:tcW w:w="2500" w:type="pct"/>
                </w:tcPr>
                <w:p w14:paraId="1E8D468B" w14:textId="77777777" w:rsidR="00E42374" w:rsidRPr="0049085E" w:rsidRDefault="00E42374" w:rsidP="00B07DBA">
                  <w:r w:rsidRPr="0049085E">
                    <w:t>noemer</w:t>
                  </w:r>
                </w:p>
              </w:tc>
              <w:tc>
                <w:tcPr>
                  <w:tcW w:w="2500" w:type="pct"/>
                </w:tcPr>
                <w:p w14:paraId="2CD812AC" w14:textId="6740D409" w:rsidR="00E42374" w:rsidRPr="0049085E" w:rsidRDefault="00E42374" w:rsidP="00B07DBA"/>
              </w:tc>
            </w:tr>
            <w:tr w:rsidR="00E42374" w:rsidRPr="0049085E" w14:paraId="1EDD8450" w14:textId="77777777" w:rsidTr="00B07DBA">
              <w:tc>
                <w:tcPr>
                  <w:tcW w:w="2500" w:type="pct"/>
                </w:tcPr>
                <w:p w14:paraId="591CEE80" w14:textId="77777777" w:rsidR="00E42374" w:rsidRPr="0049085E" w:rsidRDefault="00E42374" w:rsidP="00B07DBA">
                  <w:r>
                    <w:t>symboolcode</w:t>
                  </w:r>
                </w:p>
              </w:tc>
              <w:tc>
                <w:tcPr>
                  <w:tcW w:w="2500" w:type="pct"/>
                </w:tcPr>
                <w:p w14:paraId="45F68F1F" w14:textId="61D05D2F" w:rsidR="00E42374" w:rsidRDefault="00E42374" w:rsidP="00B07DBA"/>
              </w:tc>
            </w:tr>
            <w:tr w:rsidR="00E42374" w:rsidRPr="0049085E" w14:paraId="5682E761" w14:textId="77777777" w:rsidTr="00B07DBA">
              <w:tc>
                <w:tcPr>
                  <w:tcW w:w="2500" w:type="pct"/>
                </w:tcPr>
                <w:p w14:paraId="3329A1B1" w14:textId="77777777" w:rsidR="00E42374" w:rsidRPr="0049085E" w:rsidRDefault="00E42374" w:rsidP="00B07DBA">
                  <w:r w:rsidRPr="0049085E">
                    <w:t>nauwkeurigheid</w:t>
                  </w:r>
                </w:p>
              </w:tc>
              <w:tc>
                <w:tcPr>
                  <w:tcW w:w="2500" w:type="pct"/>
                </w:tcPr>
                <w:p w14:paraId="5F2CD8B8" w14:textId="4A3FC31F" w:rsidR="00E42374" w:rsidRPr="0049085E" w:rsidRDefault="00E42374" w:rsidP="00B07DBA"/>
              </w:tc>
            </w:tr>
            <w:tr w:rsidR="00E42374" w:rsidRPr="0049085E" w14:paraId="705CB264" w14:textId="77777777" w:rsidTr="00B07DBA">
              <w:tc>
                <w:tcPr>
                  <w:tcW w:w="2500" w:type="pct"/>
                </w:tcPr>
                <w:p w14:paraId="76F35A96" w14:textId="77777777" w:rsidR="00E42374" w:rsidRPr="0049085E" w:rsidRDefault="00E42374" w:rsidP="00B07DBA">
                  <w:r w:rsidRPr="0049085E">
                    <w:t>bron</w:t>
                  </w:r>
                  <w:r>
                    <w:t>N</w:t>
                  </w:r>
                  <w:r w:rsidRPr="0049085E">
                    <w:t>auwkeurigheid</w:t>
                  </w:r>
                </w:p>
              </w:tc>
              <w:tc>
                <w:tcPr>
                  <w:tcW w:w="2500" w:type="pct"/>
                </w:tcPr>
                <w:p w14:paraId="70E73156" w14:textId="7A6A9E9A" w:rsidR="00E42374" w:rsidRPr="0049085E" w:rsidRDefault="00E42374" w:rsidP="00B07DBA">
                  <w:r>
                    <w:t>geen</w:t>
                  </w:r>
                </w:p>
              </w:tc>
            </w:tr>
            <w:tr w:rsidR="00E42374" w:rsidRPr="0049085E" w14:paraId="7BD52CDB" w14:textId="77777777" w:rsidTr="00B07DBA">
              <w:tc>
                <w:tcPr>
                  <w:tcW w:w="2500" w:type="pct"/>
                </w:tcPr>
                <w:p w14:paraId="2F3493CD" w14:textId="77777777" w:rsidR="00E42374" w:rsidRPr="0049085E" w:rsidRDefault="00E42374" w:rsidP="00B07DBA">
                  <w:r>
                    <w:t>idealisatie</w:t>
                  </w:r>
                </w:p>
              </w:tc>
              <w:tc>
                <w:tcPr>
                  <w:tcW w:w="2500" w:type="pct"/>
                </w:tcPr>
                <w:p w14:paraId="0F16E17D" w14:textId="2E864397" w:rsidR="00E42374" w:rsidRPr="0049085E" w:rsidRDefault="00E42374" w:rsidP="00B07DBA">
                  <w:r>
                    <w:t>geen</w:t>
                  </w:r>
                </w:p>
              </w:tc>
            </w:tr>
          </w:tbl>
          <w:p w14:paraId="3C26D375" w14:textId="77777777" w:rsidR="00E42374" w:rsidRPr="00D631F2" w:rsidRDefault="00E42374" w:rsidP="00B07DBA"/>
        </w:tc>
      </w:tr>
    </w:tbl>
    <w:p w14:paraId="2EFE04DD" w14:textId="35F1C412" w:rsidR="00E42374" w:rsidRDefault="00E42374">
      <w:pPr>
        <w:pStyle w:val="Tekstopmerking"/>
      </w:pPr>
    </w:p>
  </w:comment>
  <w:comment w:id="305" w:author="Peeters, Jerry" w:date="2021-03-22T15:3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93F08A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4CC56F"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26C8142" w14:textId="77777777" w:rsidTr="00B07DBA">
        <w:tc>
          <w:tcPr>
            <w:tcW w:w="2500" w:type="pct"/>
          </w:tcPr>
          <w:p w14:paraId="223C5DB1" w14:textId="77777777" w:rsidR="00E42374" w:rsidRPr="00D631F2" w:rsidRDefault="00E42374" w:rsidP="00B07DBA">
            <w:r w:rsidRPr="00D631F2">
              <w:t>activiteit</w:t>
            </w:r>
            <w:r>
              <w:t>en</w:t>
            </w:r>
          </w:p>
        </w:tc>
        <w:tc>
          <w:tcPr>
            <w:tcW w:w="2500" w:type="pct"/>
          </w:tcPr>
          <w:p w14:paraId="00E3136A" w14:textId="605E0BC9" w:rsidR="00E42374" w:rsidRPr="00D631F2" w:rsidRDefault="00E42374" w:rsidP="00B07DBA">
            <w:r>
              <w:t>bedrijfsactiviteiten in en op vaartuigen die voor lange tijd zijn afgemeerd</w:t>
            </w:r>
          </w:p>
        </w:tc>
      </w:tr>
      <w:tr w:rsidR="00E42374" w:rsidRPr="00D631F2" w14:paraId="555BA431" w14:textId="77777777" w:rsidTr="00B07DBA">
        <w:tc>
          <w:tcPr>
            <w:tcW w:w="2500" w:type="pct"/>
          </w:tcPr>
          <w:p w14:paraId="37A779D9" w14:textId="77777777" w:rsidR="00E42374" w:rsidRPr="00D631F2" w:rsidRDefault="00E42374" w:rsidP="00B07DBA">
            <w:r w:rsidRPr="00D631F2">
              <w:t>activiteitengroep</w:t>
            </w:r>
          </w:p>
        </w:tc>
        <w:tc>
          <w:tcPr>
            <w:tcW w:w="2500" w:type="pct"/>
          </w:tcPr>
          <w:p w14:paraId="2EFA5A01" w14:textId="2071D01E" w:rsidR="00E42374" w:rsidRPr="00D631F2" w:rsidRDefault="00E42374" w:rsidP="00B07DBA">
            <w:r>
              <w:t>http://standaarden.omgevingswet.overheid.nl/activiteit/id/concept/PlanologischeGebruiksactiviteit</w:t>
            </w:r>
          </w:p>
        </w:tc>
      </w:tr>
      <w:tr w:rsidR="00E42374" w:rsidRPr="00D631F2" w14:paraId="0C4DC0B4" w14:textId="77777777" w:rsidTr="00B07DBA">
        <w:tc>
          <w:tcPr>
            <w:tcW w:w="2500" w:type="pct"/>
          </w:tcPr>
          <w:p w14:paraId="37B6BEBF" w14:textId="77777777" w:rsidR="00E42374" w:rsidRPr="00D631F2" w:rsidRDefault="00E42374" w:rsidP="00B07DBA">
            <w:r>
              <w:t>activiteitregelkwalificatie</w:t>
            </w:r>
          </w:p>
        </w:tc>
        <w:tc>
          <w:tcPr>
            <w:tcW w:w="2500" w:type="pct"/>
          </w:tcPr>
          <w:p w14:paraId="78C08225" w14:textId="2B57084E" w:rsidR="00E42374" w:rsidRPr="00D631F2" w:rsidRDefault="00E42374" w:rsidP="00B07DBA">
            <w:r>
              <w:t>geen</w:t>
            </w:r>
          </w:p>
        </w:tc>
      </w:tr>
      <w:tr w:rsidR="00E42374" w:rsidRPr="00D631F2" w14:paraId="18BFC70D"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AC61F8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DE6653A" w14:textId="77777777" w:rsidR="00E42374" w:rsidRPr="0049085E" w:rsidRDefault="00E42374" w:rsidP="00B07DBA">
                  <w:r w:rsidRPr="0049085E">
                    <w:t>Locatie</w:t>
                  </w:r>
                </w:p>
              </w:tc>
            </w:tr>
            <w:tr w:rsidR="00E42374" w:rsidRPr="0049085E" w14:paraId="75EAB24D" w14:textId="77777777" w:rsidTr="00B07DBA">
              <w:tc>
                <w:tcPr>
                  <w:tcW w:w="2500" w:type="pct"/>
                </w:tcPr>
                <w:p w14:paraId="0DB3BC56" w14:textId="77777777" w:rsidR="00E42374" w:rsidRPr="0049085E" w:rsidRDefault="00E42374" w:rsidP="00B07DBA">
                  <w:r w:rsidRPr="0049085E">
                    <w:t>geometrie</w:t>
                  </w:r>
                </w:p>
              </w:tc>
              <w:tc>
                <w:tcPr>
                  <w:tcW w:w="2500" w:type="pct"/>
                </w:tcPr>
                <w:p w14:paraId="434CD741" w14:textId="095A201B" w:rsidR="00E42374" w:rsidRPr="0049085E" w:rsidRDefault="00E42374" w:rsidP="00B07DBA">
                  <w:r>
                    <w:t>gemeente Zaanstad.gml</w:t>
                  </w:r>
                </w:p>
              </w:tc>
            </w:tr>
            <w:tr w:rsidR="00E42374" w:rsidRPr="0049085E" w14:paraId="7E30B775" w14:textId="77777777" w:rsidTr="00B07DBA">
              <w:tc>
                <w:tcPr>
                  <w:tcW w:w="2500" w:type="pct"/>
                </w:tcPr>
                <w:p w14:paraId="47C71E12" w14:textId="77777777" w:rsidR="00E42374" w:rsidRPr="0049085E" w:rsidRDefault="00E42374" w:rsidP="00B07DBA">
                  <w:r w:rsidRPr="0049085E">
                    <w:t>noemer</w:t>
                  </w:r>
                </w:p>
              </w:tc>
              <w:tc>
                <w:tcPr>
                  <w:tcW w:w="2500" w:type="pct"/>
                </w:tcPr>
                <w:p w14:paraId="3CD97A2C" w14:textId="291FBFE1" w:rsidR="00E42374" w:rsidRPr="0049085E" w:rsidRDefault="00E42374" w:rsidP="00B07DBA"/>
              </w:tc>
            </w:tr>
            <w:tr w:rsidR="00E42374" w:rsidRPr="0049085E" w14:paraId="10DA1523" w14:textId="77777777" w:rsidTr="00B07DBA">
              <w:tc>
                <w:tcPr>
                  <w:tcW w:w="2500" w:type="pct"/>
                </w:tcPr>
                <w:p w14:paraId="2DFAFCAA" w14:textId="77777777" w:rsidR="00E42374" w:rsidRPr="0049085E" w:rsidRDefault="00E42374" w:rsidP="00B07DBA">
                  <w:r>
                    <w:t>symboolcode</w:t>
                  </w:r>
                </w:p>
              </w:tc>
              <w:tc>
                <w:tcPr>
                  <w:tcW w:w="2500" w:type="pct"/>
                </w:tcPr>
                <w:p w14:paraId="10BBD4A9" w14:textId="53FC3073" w:rsidR="00E42374" w:rsidRDefault="00E42374" w:rsidP="00B07DBA"/>
              </w:tc>
            </w:tr>
            <w:tr w:rsidR="00E42374" w:rsidRPr="0049085E" w14:paraId="309195BC" w14:textId="77777777" w:rsidTr="00B07DBA">
              <w:tc>
                <w:tcPr>
                  <w:tcW w:w="2500" w:type="pct"/>
                </w:tcPr>
                <w:p w14:paraId="1969ACF8" w14:textId="77777777" w:rsidR="00E42374" w:rsidRPr="0049085E" w:rsidRDefault="00E42374" w:rsidP="00B07DBA">
                  <w:r w:rsidRPr="0049085E">
                    <w:t>nauwkeurigheid</w:t>
                  </w:r>
                </w:p>
              </w:tc>
              <w:tc>
                <w:tcPr>
                  <w:tcW w:w="2500" w:type="pct"/>
                </w:tcPr>
                <w:p w14:paraId="061D63FD" w14:textId="6D7C9BD8" w:rsidR="00E42374" w:rsidRPr="0049085E" w:rsidRDefault="00E42374" w:rsidP="00B07DBA"/>
              </w:tc>
            </w:tr>
            <w:tr w:rsidR="00E42374" w:rsidRPr="0049085E" w14:paraId="31E91D2F" w14:textId="77777777" w:rsidTr="00B07DBA">
              <w:tc>
                <w:tcPr>
                  <w:tcW w:w="2500" w:type="pct"/>
                </w:tcPr>
                <w:p w14:paraId="5C2A294F" w14:textId="77777777" w:rsidR="00E42374" w:rsidRPr="0049085E" w:rsidRDefault="00E42374" w:rsidP="00B07DBA">
                  <w:r w:rsidRPr="0049085E">
                    <w:t>bron</w:t>
                  </w:r>
                  <w:r>
                    <w:t>N</w:t>
                  </w:r>
                  <w:r w:rsidRPr="0049085E">
                    <w:t>auwkeurigheid</w:t>
                  </w:r>
                </w:p>
              </w:tc>
              <w:tc>
                <w:tcPr>
                  <w:tcW w:w="2500" w:type="pct"/>
                </w:tcPr>
                <w:p w14:paraId="587F97A3" w14:textId="2235FB6E" w:rsidR="00E42374" w:rsidRPr="0049085E" w:rsidRDefault="00E42374" w:rsidP="00B07DBA">
                  <w:r>
                    <w:t>geen</w:t>
                  </w:r>
                </w:p>
              </w:tc>
            </w:tr>
            <w:tr w:rsidR="00E42374" w:rsidRPr="0049085E" w14:paraId="557F78B1" w14:textId="77777777" w:rsidTr="00B07DBA">
              <w:tc>
                <w:tcPr>
                  <w:tcW w:w="2500" w:type="pct"/>
                </w:tcPr>
                <w:p w14:paraId="57116D2A" w14:textId="77777777" w:rsidR="00E42374" w:rsidRPr="0049085E" w:rsidRDefault="00E42374" w:rsidP="00B07DBA">
                  <w:r>
                    <w:t>idealisatie</w:t>
                  </w:r>
                </w:p>
              </w:tc>
              <w:tc>
                <w:tcPr>
                  <w:tcW w:w="2500" w:type="pct"/>
                </w:tcPr>
                <w:p w14:paraId="5295BCF9" w14:textId="48AC4EFA" w:rsidR="00E42374" w:rsidRPr="0049085E" w:rsidRDefault="00E42374" w:rsidP="00B07DBA">
                  <w:r>
                    <w:t>geen</w:t>
                  </w:r>
                </w:p>
              </w:tc>
            </w:tr>
          </w:tbl>
          <w:p w14:paraId="16460F25" w14:textId="77777777" w:rsidR="00E42374" w:rsidRPr="00D631F2" w:rsidRDefault="00E42374" w:rsidP="00B07DBA"/>
        </w:tc>
      </w:tr>
    </w:tbl>
    <w:p w14:paraId="0AB2AEB9" w14:textId="1339DB20" w:rsidR="00E42374" w:rsidRDefault="00E42374">
      <w:pPr>
        <w:pStyle w:val="Tekstopmerking"/>
      </w:pPr>
    </w:p>
  </w:comment>
  <w:comment w:id="309" w:author="Peeters, Jerry" w:date="2021-03-22T15:3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780B7C8"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95F4902"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FD3EE7C" w14:textId="77777777" w:rsidTr="00B07DBA">
        <w:tc>
          <w:tcPr>
            <w:tcW w:w="2500" w:type="pct"/>
          </w:tcPr>
          <w:p w14:paraId="70173644" w14:textId="77777777" w:rsidR="00E42374" w:rsidRPr="00D631F2" w:rsidRDefault="00E42374" w:rsidP="00B07DBA">
            <w:r w:rsidRPr="00D631F2">
              <w:t>activiteit</w:t>
            </w:r>
            <w:r>
              <w:t>en</w:t>
            </w:r>
          </w:p>
        </w:tc>
        <w:tc>
          <w:tcPr>
            <w:tcW w:w="2500" w:type="pct"/>
          </w:tcPr>
          <w:p w14:paraId="4589BAE6" w14:textId="1752B8AE" w:rsidR="00E42374" w:rsidRPr="00D631F2" w:rsidRDefault="00E42374" w:rsidP="00B07DBA">
            <w:r>
              <w:t>het exploiteren van een seksinrichting</w:t>
            </w:r>
          </w:p>
        </w:tc>
      </w:tr>
      <w:tr w:rsidR="00E42374" w:rsidRPr="00D631F2" w14:paraId="7F54F294" w14:textId="77777777" w:rsidTr="00B07DBA">
        <w:tc>
          <w:tcPr>
            <w:tcW w:w="2500" w:type="pct"/>
          </w:tcPr>
          <w:p w14:paraId="1070D83A" w14:textId="77777777" w:rsidR="00E42374" w:rsidRPr="00D631F2" w:rsidRDefault="00E42374" w:rsidP="00B07DBA">
            <w:r w:rsidRPr="00D631F2">
              <w:t>activiteitengroep</w:t>
            </w:r>
          </w:p>
        </w:tc>
        <w:tc>
          <w:tcPr>
            <w:tcW w:w="2500" w:type="pct"/>
          </w:tcPr>
          <w:p w14:paraId="5423DFFE" w14:textId="5FAE5ABB" w:rsidR="00E42374" w:rsidRPr="00D631F2" w:rsidRDefault="00E42374" w:rsidP="00B07DBA">
            <w:r>
              <w:t>http://standaarden.omgevingswet.overheid.nl/activiteit/id/concept/PlanologischeGebruiksactiviteit</w:t>
            </w:r>
          </w:p>
        </w:tc>
      </w:tr>
      <w:tr w:rsidR="00E42374" w:rsidRPr="00D631F2" w14:paraId="67C143E9" w14:textId="77777777" w:rsidTr="00B07DBA">
        <w:tc>
          <w:tcPr>
            <w:tcW w:w="2500" w:type="pct"/>
          </w:tcPr>
          <w:p w14:paraId="78EB19C3" w14:textId="77777777" w:rsidR="00E42374" w:rsidRPr="00D631F2" w:rsidRDefault="00E42374" w:rsidP="00B07DBA">
            <w:r>
              <w:t>activiteitregelkwalificatie</w:t>
            </w:r>
          </w:p>
        </w:tc>
        <w:tc>
          <w:tcPr>
            <w:tcW w:w="2500" w:type="pct"/>
          </w:tcPr>
          <w:p w14:paraId="6E4853BC" w14:textId="6141C89D" w:rsidR="00E42374" w:rsidRPr="00D631F2" w:rsidRDefault="00E42374" w:rsidP="00B07DBA">
            <w:r>
              <w:t>geen</w:t>
            </w:r>
          </w:p>
        </w:tc>
      </w:tr>
      <w:tr w:rsidR="00E42374" w:rsidRPr="00D631F2" w14:paraId="522AC81A"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A9172FD"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574225" w14:textId="77777777" w:rsidR="00E42374" w:rsidRPr="0049085E" w:rsidRDefault="00E42374" w:rsidP="00B07DBA">
                  <w:r w:rsidRPr="0049085E">
                    <w:t>Locatie</w:t>
                  </w:r>
                </w:p>
              </w:tc>
            </w:tr>
            <w:tr w:rsidR="00E42374" w:rsidRPr="0049085E" w14:paraId="35BF9144" w14:textId="77777777" w:rsidTr="00B07DBA">
              <w:tc>
                <w:tcPr>
                  <w:tcW w:w="2500" w:type="pct"/>
                </w:tcPr>
                <w:p w14:paraId="78F51CF6" w14:textId="77777777" w:rsidR="00E42374" w:rsidRPr="0049085E" w:rsidRDefault="00E42374" w:rsidP="00B07DBA">
                  <w:r w:rsidRPr="0049085E">
                    <w:t>geometrie</w:t>
                  </w:r>
                </w:p>
              </w:tc>
              <w:tc>
                <w:tcPr>
                  <w:tcW w:w="2500" w:type="pct"/>
                </w:tcPr>
                <w:p w14:paraId="6E650D63" w14:textId="0B588FBD" w:rsidR="00E42374" w:rsidRPr="0049085E" w:rsidRDefault="00E42374" w:rsidP="00B07DBA">
                  <w:r>
                    <w:t>gemeente Zaanstad.gml</w:t>
                  </w:r>
                </w:p>
              </w:tc>
            </w:tr>
            <w:tr w:rsidR="00E42374" w:rsidRPr="0049085E" w14:paraId="59D4CF02" w14:textId="77777777" w:rsidTr="00B07DBA">
              <w:tc>
                <w:tcPr>
                  <w:tcW w:w="2500" w:type="pct"/>
                </w:tcPr>
                <w:p w14:paraId="1134B2C0" w14:textId="77777777" w:rsidR="00E42374" w:rsidRPr="0049085E" w:rsidRDefault="00E42374" w:rsidP="00B07DBA">
                  <w:r w:rsidRPr="0049085E">
                    <w:t>noemer</w:t>
                  </w:r>
                </w:p>
              </w:tc>
              <w:tc>
                <w:tcPr>
                  <w:tcW w:w="2500" w:type="pct"/>
                </w:tcPr>
                <w:p w14:paraId="2DBA2972" w14:textId="33DE5099" w:rsidR="00E42374" w:rsidRPr="0049085E" w:rsidRDefault="00E42374" w:rsidP="00B07DBA"/>
              </w:tc>
            </w:tr>
            <w:tr w:rsidR="00E42374" w:rsidRPr="0049085E" w14:paraId="73DD3AAC" w14:textId="77777777" w:rsidTr="00B07DBA">
              <w:tc>
                <w:tcPr>
                  <w:tcW w:w="2500" w:type="pct"/>
                </w:tcPr>
                <w:p w14:paraId="54165C56" w14:textId="77777777" w:rsidR="00E42374" w:rsidRPr="0049085E" w:rsidRDefault="00E42374" w:rsidP="00B07DBA">
                  <w:r>
                    <w:t>symboolcode</w:t>
                  </w:r>
                </w:p>
              </w:tc>
              <w:tc>
                <w:tcPr>
                  <w:tcW w:w="2500" w:type="pct"/>
                </w:tcPr>
                <w:p w14:paraId="78E13C8F" w14:textId="53F650F0" w:rsidR="00E42374" w:rsidRDefault="00E42374" w:rsidP="00B07DBA"/>
              </w:tc>
            </w:tr>
            <w:tr w:rsidR="00E42374" w:rsidRPr="0049085E" w14:paraId="24B8BB6F" w14:textId="77777777" w:rsidTr="00B07DBA">
              <w:tc>
                <w:tcPr>
                  <w:tcW w:w="2500" w:type="pct"/>
                </w:tcPr>
                <w:p w14:paraId="0920DB17" w14:textId="77777777" w:rsidR="00E42374" w:rsidRPr="0049085E" w:rsidRDefault="00E42374" w:rsidP="00B07DBA">
                  <w:r w:rsidRPr="0049085E">
                    <w:t>nauwkeurigheid</w:t>
                  </w:r>
                </w:p>
              </w:tc>
              <w:tc>
                <w:tcPr>
                  <w:tcW w:w="2500" w:type="pct"/>
                </w:tcPr>
                <w:p w14:paraId="4C81A58C" w14:textId="7A253D9B" w:rsidR="00E42374" w:rsidRPr="0049085E" w:rsidRDefault="00E42374" w:rsidP="00B07DBA"/>
              </w:tc>
            </w:tr>
            <w:tr w:rsidR="00E42374" w:rsidRPr="0049085E" w14:paraId="7AEF0450" w14:textId="77777777" w:rsidTr="00B07DBA">
              <w:tc>
                <w:tcPr>
                  <w:tcW w:w="2500" w:type="pct"/>
                </w:tcPr>
                <w:p w14:paraId="5DFB676A" w14:textId="77777777" w:rsidR="00E42374" w:rsidRPr="0049085E" w:rsidRDefault="00E42374" w:rsidP="00B07DBA">
                  <w:r w:rsidRPr="0049085E">
                    <w:t>bron</w:t>
                  </w:r>
                  <w:r>
                    <w:t>N</w:t>
                  </w:r>
                  <w:r w:rsidRPr="0049085E">
                    <w:t>auwkeurigheid</w:t>
                  </w:r>
                </w:p>
              </w:tc>
              <w:tc>
                <w:tcPr>
                  <w:tcW w:w="2500" w:type="pct"/>
                </w:tcPr>
                <w:p w14:paraId="10BB4266" w14:textId="662C87AC" w:rsidR="00E42374" w:rsidRPr="0049085E" w:rsidRDefault="00E42374" w:rsidP="00B07DBA">
                  <w:r>
                    <w:t>geen</w:t>
                  </w:r>
                </w:p>
              </w:tc>
            </w:tr>
            <w:tr w:rsidR="00E42374" w:rsidRPr="0049085E" w14:paraId="5E69B14E" w14:textId="77777777" w:rsidTr="00B07DBA">
              <w:tc>
                <w:tcPr>
                  <w:tcW w:w="2500" w:type="pct"/>
                </w:tcPr>
                <w:p w14:paraId="3E857948" w14:textId="77777777" w:rsidR="00E42374" w:rsidRPr="0049085E" w:rsidRDefault="00E42374" w:rsidP="00B07DBA">
                  <w:r>
                    <w:t>idealisatie</w:t>
                  </w:r>
                </w:p>
              </w:tc>
              <w:tc>
                <w:tcPr>
                  <w:tcW w:w="2500" w:type="pct"/>
                </w:tcPr>
                <w:p w14:paraId="218AA1B0" w14:textId="36CF31F9" w:rsidR="00E42374" w:rsidRPr="0049085E" w:rsidRDefault="00E42374" w:rsidP="00B07DBA">
                  <w:r>
                    <w:t>geen</w:t>
                  </w:r>
                </w:p>
              </w:tc>
            </w:tr>
          </w:tbl>
          <w:p w14:paraId="17C3EB69" w14:textId="77777777" w:rsidR="00E42374" w:rsidRPr="00D631F2" w:rsidRDefault="00E42374" w:rsidP="00B07DBA"/>
        </w:tc>
      </w:tr>
    </w:tbl>
    <w:p w14:paraId="55C995C5" w14:textId="261F65F0" w:rsidR="00E42374" w:rsidRDefault="00E42374">
      <w:pPr>
        <w:pStyle w:val="Tekstopmerking"/>
      </w:pPr>
    </w:p>
  </w:comment>
  <w:comment w:id="310" w:author="Peeters, Jerry" w:date="2021-03-22T15:3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7FAFDB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362A21"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186C525" w14:textId="77777777" w:rsidTr="00B07DBA">
        <w:tc>
          <w:tcPr>
            <w:tcW w:w="2500" w:type="pct"/>
          </w:tcPr>
          <w:p w14:paraId="52E44B7E" w14:textId="77777777" w:rsidR="00E42374" w:rsidRPr="00D631F2" w:rsidRDefault="00E42374" w:rsidP="00B07DBA">
            <w:r w:rsidRPr="00D631F2">
              <w:t>activiteit</w:t>
            </w:r>
            <w:r>
              <w:t>en</w:t>
            </w:r>
          </w:p>
        </w:tc>
        <w:tc>
          <w:tcPr>
            <w:tcW w:w="2500" w:type="pct"/>
          </w:tcPr>
          <w:p w14:paraId="1B30FDD6" w14:textId="1D9BDEEA" w:rsidR="00E42374" w:rsidRPr="00D631F2" w:rsidRDefault="00E42374" w:rsidP="00B07DBA">
            <w:r>
              <w:t>het exploiteren van een seksinrichting</w:t>
            </w:r>
          </w:p>
        </w:tc>
      </w:tr>
      <w:tr w:rsidR="00E42374" w:rsidRPr="00D631F2" w14:paraId="7F4A40BD" w14:textId="77777777" w:rsidTr="00B07DBA">
        <w:tc>
          <w:tcPr>
            <w:tcW w:w="2500" w:type="pct"/>
          </w:tcPr>
          <w:p w14:paraId="6A460471" w14:textId="77777777" w:rsidR="00E42374" w:rsidRPr="00D631F2" w:rsidRDefault="00E42374" w:rsidP="00B07DBA">
            <w:r w:rsidRPr="00D631F2">
              <w:t>activiteitengroep</w:t>
            </w:r>
          </w:p>
        </w:tc>
        <w:tc>
          <w:tcPr>
            <w:tcW w:w="2500" w:type="pct"/>
          </w:tcPr>
          <w:p w14:paraId="1B254163" w14:textId="3DAF4163" w:rsidR="00E42374" w:rsidRPr="00D631F2" w:rsidRDefault="00E42374" w:rsidP="00B07DBA">
            <w:r>
              <w:t>http://standaarden.omgevingswet.overheid.nl/activiteit/id/concept/PlanologischeGebruiksactiviteit</w:t>
            </w:r>
          </w:p>
        </w:tc>
      </w:tr>
      <w:tr w:rsidR="00E42374" w:rsidRPr="00D631F2" w14:paraId="41701AD9" w14:textId="77777777" w:rsidTr="00B07DBA">
        <w:tc>
          <w:tcPr>
            <w:tcW w:w="2500" w:type="pct"/>
          </w:tcPr>
          <w:p w14:paraId="5EA28154" w14:textId="77777777" w:rsidR="00E42374" w:rsidRPr="00D631F2" w:rsidRDefault="00E42374" w:rsidP="00B07DBA">
            <w:r>
              <w:t>activiteitregelkwalificatie</w:t>
            </w:r>
          </w:p>
        </w:tc>
        <w:tc>
          <w:tcPr>
            <w:tcW w:w="2500" w:type="pct"/>
          </w:tcPr>
          <w:p w14:paraId="1B48584C" w14:textId="3A019EA6" w:rsidR="00E42374" w:rsidRPr="00D631F2" w:rsidRDefault="00E42374" w:rsidP="00B07DBA">
            <w:r>
              <w:t>geen</w:t>
            </w:r>
          </w:p>
        </w:tc>
      </w:tr>
      <w:tr w:rsidR="00E42374" w:rsidRPr="00D631F2" w14:paraId="0470FA3E"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28C93F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4C2DC5D" w14:textId="77777777" w:rsidR="00E42374" w:rsidRPr="0049085E" w:rsidRDefault="00E42374" w:rsidP="00B07DBA">
                  <w:r w:rsidRPr="0049085E">
                    <w:t>Locatie</w:t>
                  </w:r>
                </w:p>
              </w:tc>
            </w:tr>
            <w:tr w:rsidR="00E42374" w:rsidRPr="0049085E" w14:paraId="7AD91CAE" w14:textId="77777777" w:rsidTr="00B07DBA">
              <w:tc>
                <w:tcPr>
                  <w:tcW w:w="2500" w:type="pct"/>
                </w:tcPr>
                <w:p w14:paraId="2615E6DE" w14:textId="77777777" w:rsidR="00E42374" w:rsidRPr="0049085E" w:rsidRDefault="00E42374" w:rsidP="00B07DBA">
                  <w:r w:rsidRPr="0049085E">
                    <w:t>geometrie</w:t>
                  </w:r>
                </w:p>
              </w:tc>
              <w:tc>
                <w:tcPr>
                  <w:tcW w:w="2500" w:type="pct"/>
                </w:tcPr>
                <w:p w14:paraId="31468E98" w14:textId="02A090F9" w:rsidR="00E42374" w:rsidRPr="0049085E" w:rsidRDefault="00E42374" w:rsidP="00B07DBA">
                  <w:r>
                    <w:t>gemeente Zaanstad.gml</w:t>
                  </w:r>
                </w:p>
              </w:tc>
            </w:tr>
            <w:tr w:rsidR="00E42374" w:rsidRPr="0049085E" w14:paraId="7BE37F55" w14:textId="77777777" w:rsidTr="00B07DBA">
              <w:tc>
                <w:tcPr>
                  <w:tcW w:w="2500" w:type="pct"/>
                </w:tcPr>
                <w:p w14:paraId="762E39A4" w14:textId="77777777" w:rsidR="00E42374" w:rsidRPr="0049085E" w:rsidRDefault="00E42374" w:rsidP="00B07DBA">
                  <w:r w:rsidRPr="0049085E">
                    <w:t>noemer</w:t>
                  </w:r>
                </w:p>
              </w:tc>
              <w:tc>
                <w:tcPr>
                  <w:tcW w:w="2500" w:type="pct"/>
                </w:tcPr>
                <w:p w14:paraId="66664149" w14:textId="51B1DAAD" w:rsidR="00E42374" w:rsidRPr="0049085E" w:rsidRDefault="00E42374" w:rsidP="00B07DBA"/>
              </w:tc>
            </w:tr>
            <w:tr w:rsidR="00E42374" w:rsidRPr="0049085E" w14:paraId="0A9C2107" w14:textId="77777777" w:rsidTr="00B07DBA">
              <w:tc>
                <w:tcPr>
                  <w:tcW w:w="2500" w:type="pct"/>
                </w:tcPr>
                <w:p w14:paraId="6198DCB5" w14:textId="77777777" w:rsidR="00E42374" w:rsidRPr="0049085E" w:rsidRDefault="00E42374" w:rsidP="00B07DBA">
                  <w:r>
                    <w:t>symboolcode</w:t>
                  </w:r>
                </w:p>
              </w:tc>
              <w:tc>
                <w:tcPr>
                  <w:tcW w:w="2500" w:type="pct"/>
                </w:tcPr>
                <w:p w14:paraId="4057FD45" w14:textId="6CDE12D0" w:rsidR="00E42374" w:rsidRDefault="00E42374" w:rsidP="00B07DBA"/>
              </w:tc>
            </w:tr>
            <w:tr w:rsidR="00E42374" w:rsidRPr="0049085E" w14:paraId="7300C064" w14:textId="77777777" w:rsidTr="00B07DBA">
              <w:tc>
                <w:tcPr>
                  <w:tcW w:w="2500" w:type="pct"/>
                </w:tcPr>
                <w:p w14:paraId="22ABBEAB" w14:textId="77777777" w:rsidR="00E42374" w:rsidRPr="0049085E" w:rsidRDefault="00E42374" w:rsidP="00B07DBA">
                  <w:r w:rsidRPr="0049085E">
                    <w:t>nauwkeurigheid</w:t>
                  </w:r>
                </w:p>
              </w:tc>
              <w:tc>
                <w:tcPr>
                  <w:tcW w:w="2500" w:type="pct"/>
                </w:tcPr>
                <w:p w14:paraId="31BE77A5" w14:textId="2006B577" w:rsidR="00E42374" w:rsidRPr="0049085E" w:rsidRDefault="00E42374" w:rsidP="00B07DBA"/>
              </w:tc>
            </w:tr>
            <w:tr w:rsidR="00E42374" w:rsidRPr="0049085E" w14:paraId="0C5F1E65" w14:textId="77777777" w:rsidTr="00B07DBA">
              <w:tc>
                <w:tcPr>
                  <w:tcW w:w="2500" w:type="pct"/>
                </w:tcPr>
                <w:p w14:paraId="7EE1B928" w14:textId="77777777" w:rsidR="00E42374" w:rsidRPr="0049085E" w:rsidRDefault="00E42374" w:rsidP="00B07DBA">
                  <w:r w:rsidRPr="0049085E">
                    <w:t>bron</w:t>
                  </w:r>
                  <w:r>
                    <w:t>N</w:t>
                  </w:r>
                  <w:r w:rsidRPr="0049085E">
                    <w:t>auwkeurigheid</w:t>
                  </w:r>
                </w:p>
              </w:tc>
              <w:tc>
                <w:tcPr>
                  <w:tcW w:w="2500" w:type="pct"/>
                </w:tcPr>
                <w:p w14:paraId="3489250C" w14:textId="279FB7DC" w:rsidR="00E42374" w:rsidRPr="0049085E" w:rsidRDefault="00E42374" w:rsidP="00B07DBA">
                  <w:r>
                    <w:t>geen</w:t>
                  </w:r>
                </w:p>
              </w:tc>
            </w:tr>
            <w:tr w:rsidR="00E42374" w:rsidRPr="0049085E" w14:paraId="1DCF9B10" w14:textId="77777777" w:rsidTr="00B07DBA">
              <w:tc>
                <w:tcPr>
                  <w:tcW w:w="2500" w:type="pct"/>
                </w:tcPr>
                <w:p w14:paraId="381DC4C9" w14:textId="77777777" w:rsidR="00E42374" w:rsidRPr="0049085E" w:rsidRDefault="00E42374" w:rsidP="00B07DBA">
                  <w:r>
                    <w:t>idealisatie</w:t>
                  </w:r>
                </w:p>
              </w:tc>
              <w:tc>
                <w:tcPr>
                  <w:tcW w:w="2500" w:type="pct"/>
                </w:tcPr>
                <w:p w14:paraId="6913206B" w14:textId="7F84B091" w:rsidR="00E42374" w:rsidRPr="0049085E" w:rsidRDefault="00E42374" w:rsidP="00B07DBA">
                  <w:r>
                    <w:t>geen</w:t>
                  </w:r>
                </w:p>
              </w:tc>
            </w:tr>
          </w:tbl>
          <w:p w14:paraId="407C87C2" w14:textId="77777777" w:rsidR="00E42374" w:rsidRPr="00D631F2" w:rsidRDefault="00E42374" w:rsidP="00B07DBA"/>
        </w:tc>
      </w:tr>
    </w:tbl>
    <w:p w14:paraId="13F4FBF9" w14:textId="7E5F2E63" w:rsidR="00E42374" w:rsidRDefault="00E42374">
      <w:pPr>
        <w:pStyle w:val="Tekstopmerking"/>
      </w:pPr>
    </w:p>
  </w:comment>
  <w:comment w:id="311" w:author="Peeters, Jerry" w:date="2021-03-22T15:3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8D9794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21E8B7A"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E89BD87" w14:textId="77777777" w:rsidTr="00B07DBA">
        <w:tc>
          <w:tcPr>
            <w:tcW w:w="2500" w:type="pct"/>
          </w:tcPr>
          <w:p w14:paraId="0A0F385F" w14:textId="77777777" w:rsidR="00E42374" w:rsidRPr="00D631F2" w:rsidRDefault="00E42374" w:rsidP="00B07DBA">
            <w:r w:rsidRPr="00D631F2">
              <w:t>activiteit</w:t>
            </w:r>
            <w:r>
              <w:t>en</w:t>
            </w:r>
          </w:p>
        </w:tc>
        <w:tc>
          <w:tcPr>
            <w:tcW w:w="2500" w:type="pct"/>
          </w:tcPr>
          <w:p w14:paraId="04F24D3D" w14:textId="32BBCD91" w:rsidR="00E42374" w:rsidRPr="00D631F2" w:rsidRDefault="00E42374" w:rsidP="00B07DBA">
            <w:r>
              <w:t>het exploiteren van een seksinrichting</w:t>
            </w:r>
          </w:p>
        </w:tc>
      </w:tr>
      <w:tr w:rsidR="00E42374" w:rsidRPr="00D631F2" w14:paraId="2B32C314" w14:textId="77777777" w:rsidTr="00B07DBA">
        <w:tc>
          <w:tcPr>
            <w:tcW w:w="2500" w:type="pct"/>
          </w:tcPr>
          <w:p w14:paraId="6538CFDD" w14:textId="77777777" w:rsidR="00E42374" w:rsidRPr="00D631F2" w:rsidRDefault="00E42374" w:rsidP="00B07DBA">
            <w:r w:rsidRPr="00D631F2">
              <w:t>activiteitengroep</w:t>
            </w:r>
          </w:p>
        </w:tc>
        <w:tc>
          <w:tcPr>
            <w:tcW w:w="2500" w:type="pct"/>
          </w:tcPr>
          <w:p w14:paraId="4F8B39BC" w14:textId="01DBF6A1" w:rsidR="00E42374" w:rsidRPr="00D631F2" w:rsidRDefault="00E42374" w:rsidP="00B07DBA">
            <w:r>
              <w:t>http://standaarden.omgevingswet.overheid.nl/activiteit/id/concept/PlanologischeGebruiksactiviteit</w:t>
            </w:r>
          </w:p>
        </w:tc>
      </w:tr>
      <w:tr w:rsidR="00E42374" w:rsidRPr="00D631F2" w14:paraId="0FD070C8" w14:textId="77777777" w:rsidTr="00B07DBA">
        <w:tc>
          <w:tcPr>
            <w:tcW w:w="2500" w:type="pct"/>
          </w:tcPr>
          <w:p w14:paraId="5572B1AD" w14:textId="77777777" w:rsidR="00E42374" w:rsidRPr="00D631F2" w:rsidRDefault="00E42374" w:rsidP="00B07DBA">
            <w:r>
              <w:t>activiteitregelkwalificatie</w:t>
            </w:r>
          </w:p>
        </w:tc>
        <w:tc>
          <w:tcPr>
            <w:tcW w:w="2500" w:type="pct"/>
          </w:tcPr>
          <w:p w14:paraId="2C172AC4" w14:textId="26E544C8" w:rsidR="00E42374" w:rsidRPr="00D631F2" w:rsidRDefault="00E42374" w:rsidP="00B07DBA">
            <w:r>
              <w:t>geen</w:t>
            </w:r>
          </w:p>
        </w:tc>
      </w:tr>
      <w:tr w:rsidR="00E42374" w:rsidRPr="00D631F2" w14:paraId="1C24BCCB"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BE29C7E"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A835863" w14:textId="77777777" w:rsidR="00E42374" w:rsidRPr="0049085E" w:rsidRDefault="00E42374" w:rsidP="00B07DBA">
                  <w:r w:rsidRPr="0049085E">
                    <w:t>Locatie</w:t>
                  </w:r>
                </w:p>
              </w:tc>
            </w:tr>
            <w:tr w:rsidR="00E42374" w:rsidRPr="0049085E" w14:paraId="497A2401" w14:textId="77777777" w:rsidTr="00B07DBA">
              <w:tc>
                <w:tcPr>
                  <w:tcW w:w="2500" w:type="pct"/>
                </w:tcPr>
                <w:p w14:paraId="2F9A4F0A" w14:textId="77777777" w:rsidR="00E42374" w:rsidRPr="0049085E" w:rsidRDefault="00E42374" w:rsidP="00B07DBA">
                  <w:r w:rsidRPr="0049085E">
                    <w:t>geometrie</w:t>
                  </w:r>
                </w:p>
              </w:tc>
              <w:tc>
                <w:tcPr>
                  <w:tcW w:w="2500" w:type="pct"/>
                </w:tcPr>
                <w:p w14:paraId="4DD6EE20" w14:textId="338E4B29" w:rsidR="00E42374" w:rsidRPr="0049085E" w:rsidRDefault="00E42374" w:rsidP="00B07DBA">
                  <w:r>
                    <w:t>gemeente Zaanstad.gml</w:t>
                  </w:r>
                </w:p>
              </w:tc>
            </w:tr>
            <w:tr w:rsidR="00E42374" w:rsidRPr="0049085E" w14:paraId="5A15741D" w14:textId="77777777" w:rsidTr="00B07DBA">
              <w:tc>
                <w:tcPr>
                  <w:tcW w:w="2500" w:type="pct"/>
                </w:tcPr>
                <w:p w14:paraId="6DC42728" w14:textId="77777777" w:rsidR="00E42374" w:rsidRPr="0049085E" w:rsidRDefault="00E42374" w:rsidP="00B07DBA">
                  <w:r w:rsidRPr="0049085E">
                    <w:t>noemer</w:t>
                  </w:r>
                </w:p>
              </w:tc>
              <w:tc>
                <w:tcPr>
                  <w:tcW w:w="2500" w:type="pct"/>
                </w:tcPr>
                <w:p w14:paraId="191F1FD9" w14:textId="773D5400" w:rsidR="00E42374" w:rsidRPr="0049085E" w:rsidRDefault="00E42374" w:rsidP="00B07DBA"/>
              </w:tc>
            </w:tr>
            <w:tr w:rsidR="00E42374" w:rsidRPr="0049085E" w14:paraId="7A6D48AD" w14:textId="77777777" w:rsidTr="00B07DBA">
              <w:tc>
                <w:tcPr>
                  <w:tcW w:w="2500" w:type="pct"/>
                </w:tcPr>
                <w:p w14:paraId="041463CA" w14:textId="77777777" w:rsidR="00E42374" w:rsidRPr="0049085E" w:rsidRDefault="00E42374" w:rsidP="00B07DBA">
                  <w:r>
                    <w:t>symboolcode</w:t>
                  </w:r>
                </w:p>
              </w:tc>
              <w:tc>
                <w:tcPr>
                  <w:tcW w:w="2500" w:type="pct"/>
                </w:tcPr>
                <w:p w14:paraId="1D44FB66" w14:textId="6123A3EA" w:rsidR="00E42374" w:rsidRDefault="00E42374" w:rsidP="00B07DBA"/>
              </w:tc>
            </w:tr>
            <w:tr w:rsidR="00E42374" w:rsidRPr="0049085E" w14:paraId="48621401" w14:textId="77777777" w:rsidTr="00B07DBA">
              <w:tc>
                <w:tcPr>
                  <w:tcW w:w="2500" w:type="pct"/>
                </w:tcPr>
                <w:p w14:paraId="4D89FFC5" w14:textId="77777777" w:rsidR="00E42374" w:rsidRPr="0049085E" w:rsidRDefault="00E42374" w:rsidP="00B07DBA">
                  <w:r w:rsidRPr="0049085E">
                    <w:t>nauwkeurigheid</w:t>
                  </w:r>
                </w:p>
              </w:tc>
              <w:tc>
                <w:tcPr>
                  <w:tcW w:w="2500" w:type="pct"/>
                </w:tcPr>
                <w:p w14:paraId="42260A33" w14:textId="544B6C73" w:rsidR="00E42374" w:rsidRPr="0049085E" w:rsidRDefault="00E42374" w:rsidP="00B07DBA"/>
              </w:tc>
            </w:tr>
            <w:tr w:rsidR="00E42374" w:rsidRPr="0049085E" w14:paraId="5EAB9BFA" w14:textId="77777777" w:rsidTr="00B07DBA">
              <w:tc>
                <w:tcPr>
                  <w:tcW w:w="2500" w:type="pct"/>
                </w:tcPr>
                <w:p w14:paraId="75A63D28" w14:textId="77777777" w:rsidR="00E42374" w:rsidRPr="0049085E" w:rsidRDefault="00E42374" w:rsidP="00B07DBA">
                  <w:r w:rsidRPr="0049085E">
                    <w:t>bron</w:t>
                  </w:r>
                  <w:r>
                    <w:t>N</w:t>
                  </w:r>
                  <w:r w:rsidRPr="0049085E">
                    <w:t>auwkeurigheid</w:t>
                  </w:r>
                </w:p>
              </w:tc>
              <w:tc>
                <w:tcPr>
                  <w:tcW w:w="2500" w:type="pct"/>
                </w:tcPr>
                <w:p w14:paraId="05851CB9" w14:textId="649BB4A5" w:rsidR="00E42374" w:rsidRPr="0049085E" w:rsidRDefault="00E42374" w:rsidP="00B07DBA">
                  <w:r>
                    <w:t>geen</w:t>
                  </w:r>
                </w:p>
              </w:tc>
            </w:tr>
            <w:tr w:rsidR="00E42374" w:rsidRPr="0049085E" w14:paraId="5C2AB803" w14:textId="77777777" w:rsidTr="00B07DBA">
              <w:tc>
                <w:tcPr>
                  <w:tcW w:w="2500" w:type="pct"/>
                </w:tcPr>
                <w:p w14:paraId="788BBD8D" w14:textId="77777777" w:rsidR="00E42374" w:rsidRPr="0049085E" w:rsidRDefault="00E42374" w:rsidP="00B07DBA">
                  <w:r>
                    <w:t>idealisatie</w:t>
                  </w:r>
                </w:p>
              </w:tc>
              <w:tc>
                <w:tcPr>
                  <w:tcW w:w="2500" w:type="pct"/>
                </w:tcPr>
                <w:p w14:paraId="23F3D478" w14:textId="12B0B898" w:rsidR="00E42374" w:rsidRPr="0049085E" w:rsidRDefault="00E42374" w:rsidP="00B07DBA">
                  <w:r>
                    <w:t>geen</w:t>
                  </w:r>
                </w:p>
              </w:tc>
            </w:tr>
          </w:tbl>
          <w:p w14:paraId="6DE242AC" w14:textId="77777777" w:rsidR="00E42374" w:rsidRPr="00D631F2" w:rsidRDefault="00E42374" w:rsidP="00B07DBA"/>
        </w:tc>
      </w:tr>
    </w:tbl>
    <w:p w14:paraId="182271D6" w14:textId="4A155252" w:rsidR="00E42374" w:rsidRDefault="00E42374">
      <w:pPr>
        <w:pStyle w:val="Tekstopmerking"/>
      </w:pPr>
    </w:p>
  </w:comment>
  <w:comment w:id="315" w:author="Peeters, Jerry" w:date="2021-03-22T15:3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CC44C3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C76987B"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2CBC0B0" w14:textId="77777777" w:rsidTr="00B07DBA">
        <w:tc>
          <w:tcPr>
            <w:tcW w:w="2500" w:type="pct"/>
          </w:tcPr>
          <w:p w14:paraId="51AD009F" w14:textId="77777777" w:rsidR="00E42374" w:rsidRPr="00D631F2" w:rsidRDefault="00E42374" w:rsidP="00B07DBA">
            <w:r w:rsidRPr="00D631F2">
              <w:t>activiteit</w:t>
            </w:r>
            <w:r>
              <w:t>en</w:t>
            </w:r>
          </w:p>
        </w:tc>
        <w:tc>
          <w:tcPr>
            <w:tcW w:w="2500" w:type="pct"/>
          </w:tcPr>
          <w:p w14:paraId="74FDAC66" w14:textId="07DFE1DC" w:rsidR="00E42374" w:rsidRPr="00D631F2" w:rsidRDefault="00E42374" w:rsidP="00B07DBA">
            <w:r>
              <w:t>het produceren van vuurwerk; het opslaan van vuurwerk; het verkopen van vuurwerk</w:t>
            </w:r>
          </w:p>
        </w:tc>
      </w:tr>
      <w:tr w:rsidR="00E42374" w:rsidRPr="00D631F2" w14:paraId="17075D4E" w14:textId="77777777" w:rsidTr="00B07DBA">
        <w:tc>
          <w:tcPr>
            <w:tcW w:w="2500" w:type="pct"/>
          </w:tcPr>
          <w:p w14:paraId="1DABEEB1" w14:textId="77777777" w:rsidR="00E42374" w:rsidRPr="00D631F2" w:rsidRDefault="00E42374" w:rsidP="00B07DBA">
            <w:r w:rsidRPr="00D631F2">
              <w:t>activiteitengroep</w:t>
            </w:r>
          </w:p>
        </w:tc>
        <w:tc>
          <w:tcPr>
            <w:tcW w:w="2500" w:type="pct"/>
          </w:tcPr>
          <w:p w14:paraId="67F0AC1A" w14:textId="47FF35A6" w:rsidR="00E42374" w:rsidRPr="00D631F2" w:rsidRDefault="00E42374" w:rsidP="00B07DBA">
            <w:r>
              <w:t>http://standaarden.omgevingswet.overheid.nl/activiteit/id/concept/PlanologischeGebruiksactiviteit</w:t>
            </w:r>
          </w:p>
        </w:tc>
      </w:tr>
      <w:tr w:rsidR="00E42374" w:rsidRPr="00D631F2" w14:paraId="1223A816" w14:textId="77777777" w:rsidTr="00B07DBA">
        <w:tc>
          <w:tcPr>
            <w:tcW w:w="2500" w:type="pct"/>
          </w:tcPr>
          <w:p w14:paraId="1093367B" w14:textId="77777777" w:rsidR="00E42374" w:rsidRPr="00D631F2" w:rsidRDefault="00E42374" w:rsidP="00B07DBA">
            <w:r>
              <w:t>activiteitregelkwalificatie</w:t>
            </w:r>
          </w:p>
        </w:tc>
        <w:tc>
          <w:tcPr>
            <w:tcW w:w="2500" w:type="pct"/>
          </w:tcPr>
          <w:p w14:paraId="7A9DC88C" w14:textId="45BB4E8C" w:rsidR="00E42374" w:rsidRPr="00D631F2" w:rsidRDefault="00E42374" w:rsidP="00B07DBA">
            <w:r>
              <w:t>geen</w:t>
            </w:r>
          </w:p>
        </w:tc>
      </w:tr>
      <w:tr w:rsidR="00E42374" w:rsidRPr="00D631F2" w14:paraId="5B600288"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3895DADA"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F405F7" w14:textId="77777777" w:rsidR="00E42374" w:rsidRPr="0049085E" w:rsidRDefault="00E42374" w:rsidP="00B07DBA">
                  <w:r w:rsidRPr="0049085E">
                    <w:t>Locatie</w:t>
                  </w:r>
                </w:p>
              </w:tc>
            </w:tr>
            <w:tr w:rsidR="00E42374" w:rsidRPr="0049085E" w14:paraId="158BB012" w14:textId="77777777" w:rsidTr="00B07DBA">
              <w:tc>
                <w:tcPr>
                  <w:tcW w:w="2500" w:type="pct"/>
                </w:tcPr>
                <w:p w14:paraId="67F9BC6D" w14:textId="77777777" w:rsidR="00E42374" w:rsidRPr="0049085E" w:rsidRDefault="00E42374" w:rsidP="00B07DBA">
                  <w:r w:rsidRPr="0049085E">
                    <w:t>geometrie</w:t>
                  </w:r>
                </w:p>
              </w:tc>
              <w:tc>
                <w:tcPr>
                  <w:tcW w:w="2500" w:type="pct"/>
                </w:tcPr>
                <w:p w14:paraId="72BE9CA1" w14:textId="4BA2F47D" w:rsidR="00E42374" w:rsidRPr="0049085E" w:rsidRDefault="00E42374" w:rsidP="00B07DBA">
                  <w:r>
                    <w:t>gemeente Zaanstad.gml</w:t>
                  </w:r>
                </w:p>
              </w:tc>
            </w:tr>
            <w:tr w:rsidR="00E42374" w:rsidRPr="0049085E" w14:paraId="7E1C3F7D" w14:textId="77777777" w:rsidTr="00B07DBA">
              <w:tc>
                <w:tcPr>
                  <w:tcW w:w="2500" w:type="pct"/>
                </w:tcPr>
                <w:p w14:paraId="2AEE6574" w14:textId="77777777" w:rsidR="00E42374" w:rsidRPr="0049085E" w:rsidRDefault="00E42374" w:rsidP="00B07DBA">
                  <w:r w:rsidRPr="0049085E">
                    <w:t>noemer</w:t>
                  </w:r>
                </w:p>
              </w:tc>
              <w:tc>
                <w:tcPr>
                  <w:tcW w:w="2500" w:type="pct"/>
                </w:tcPr>
                <w:p w14:paraId="16B6CE7D" w14:textId="39461890" w:rsidR="00E42374" w:rsidRPr="0049085E" w:rsidRDefault="00E42374" w:rsidP="00B07DBA"/>
              </w:tc>
            </w:tr>
            <w:tr w:rsidR="00E42374" w:rsidRPr="0049085E" w14:paraId="60341D2D" w14:textId="77777777" w:rsidTr="00B07DBA">
              <w:tc>
                <w:tcPr>
                  <w:tcW w:w="2500" w:type="pct"/>
                </w:tcPr>
                <w:p w14:paraId="1CBC9373" w14:textId="77777777" w:rsidR="00E42374" w:rsidRPr="0049085E" w:rsidRDefault="00E42374" w:rsidP="00B07DBA">
                  <w:r>
                    <w:t>symboolcode</w:t>
                  </w:r>
                </w:p>
              </w:tc>
              <w:tc>
                <w:tcPr>
                  <w:tcW w:w="2500" w:type="pct"/>
                </w:tcPr>
                <w:p w14:paraId="09717221" w14:textId="4844E9A1" w:rsidR="00E42374" w:rsidRDefault="00E42374" w:rsidP="00B07DBA"/>
              </w:tc>
            </w:tr>
            <w:tr w:rsidR="00E42374" w:rsidRPr="0049085E" w14:paraId="11E8D609" w14:textId="77777777" w:rsidTr="00B07DBA">
              <w:tc>
                <w:tcPr>
                  <w:tcW w:w="2500" w:type="pct"/>
                </w:tcPr>
                <w:p w14:paraId="4A50223C" w14:textId="77777777" w:rsidR="00E42374" w:rsidRPr="0049085E" w:rsidRDefault="00E42374" w:rsidP="00B07DBA">
                  <w:r w:rsidRPr="0049085E">
                    <w:t>nauwkeurigheid</w:t>
                  </w:r>
                </w:p>
              </w:tc>
              <w:tc>
                <w:tcPr>
                  <w:tcW w:w="2500" w:type="pct"/>
                </w:tcPr>
                <w:p w14:paraId="7F3E3E4C" w14:textId="10132E7C" w:rsidR="00E42374" w:rsidRPr="0049085E" w:rsidRDefault="00E42374" w:rsidP="00B07DBA"/>
              </w:tc>
            </w:tr>
            <w:tr w:rsidR="00E42374" w:rsidRPr="0049085E" w14:paraId="24680106" w14:textId="77777777" w:rsidTr="00B07DBA">
              <w:tc>
                <w:tcPr>
                  <w:tcW w:w="2500" w:type="pct"/>
                </w:tcPr>
                <w:p w14:paraId="2C67C474" w14:textId="77777777" w:rsidR="00E42374" w:rsidRPr="0049085E" w:rsidRDefault="00E42374" w:rsidP="00B07DBA">
                  <w:r w:rsidRPr="0049085E">
                    <w:t>bron</w:t>
                  </w:r>
                  <w:r>
                    <w:t>N</w:t>
                  </w:r>
                  <w:r w:rsidRPr="0049085E">
                    <w:t>auwkeurigheid</w:t>
                  </w:r>
                </w:p>
              </w:tc>
              <w:tc>
                <w:tcPr>
                  <w:tcW w:w="2500" w:type="pct"/>
                </w:tcPr>
                <w:p w14:paraId="23E85DED" w14:textId="2A895686" w:rsidR="00E42374" w:rsidRPr="0049085E" w:rsidRDefault="00E42374" w:rsidP="00B07DBA">
                  <w:r>
                    <w:t>geen</w:t>
                  </w:r>
                </w:p>
              </w:tc>
            </w:tr>
            <w:tr w:rsidR="00E42374" w:rsidRPr="0049085E" w14:paraId="3D9AF7B0" w14:textId="77777777" w:rsidTr="00B07DBA">
              <w:tc>
                <w:tcPr>
                  <w:tcW w:w="2500" w:type="pct"/>
                </w:tcPr>
                <w:p w14:paraId="44FC184C" w14:textId="77777777" w:rsidR="00E42374" w:rsidRPr="0049085E" w:rsidRDefault="00E42374" w:rsidP="00B07DBA">
                  <w:r>
                    <w:t>idealisatie</w:t>
                  </w:r>
                </w:p>
              </w:tc>
              <w:tc>
                <w:tcPr>
                  <w:tcW w:w="2500" w:type="pct"/>
                </w:tcPr>
                <w:p w14:paraId="163D02A3" w14:textId="1DCB2A20" w:rsidR="00E42374" w:rsidRPr="0049085E" w:rsidRDefault="00E42374" w:rsidP="00B07DBA">
                  <w:r>
                    <w:t>geen</w:t>
                  </w:r>
                </w:p>
              </w:tc>
            </w:tr>
          </w:tbl>
          <w:p w14:paraId="7D1CF7EC" w14:textId="77777777" w:rsidR="00E42374" w:rsidRPr="00D631F2" w:rsidRDefault="00E42374" w:rsidP="00B07DBA"/>
        </w:tc>
      </w:tr>
    </w:tbl>
    <w:p w14:paraId="5FD93725" w14:textId="541582C7" w:rsidR="00E42374" w:rsidRDefault="00E42374">
      <w:pPr>
        <w:pStyle w:val="Tekstopmerking"/>
      </w:pPr>
    </w:p>
  </w:comment>
  <w:comment w:id="316" w:author="Peeters, Jerry" w:date="2021-03-22T15:3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A8F4BC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B1C5FAE"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4F3F1B6" w14:textId="77777777" w:rsidTr="00B07DBA">
        <w:tc>
          <w:tcPr>
            <w:tcW w:w="2500" w:type="pct"/>
          </w:tcPr>
          <w:p w14:paraId="565B32FD" w14:textId="77777777" w:rsidR="00E42374" w:rsidRPr="00D631F2" w:rsidRDefault="00E42374" w:rsidP="00B07DBA">
            <w:r w:rsidRPr="00D631F2">
              <w:t>activiteit</w:t>
            </w:r>
            <w:r>
              <w:t>en</w:t>
            </w:r>
          </w:p>
        </w:tc>
        <w:tc>
          <w:tcPr>
            <w:tcW w:w="2500" w:type="pct"/>
          </w:tcPr>
          <w:p w14:paraId="03BFED01" w14:textId="74EF1450" w:rsidR="00E42374" w:rsidRPr="00D631F2" w:rsidRDefault="00E42374" w:rsidP="00B07DBA">
            <w:r>
              <w:t>het produceren van vuurwerk; het opslaan van vuurwerk; het verkopen van vuurwerk</w:t>
            </w:r>
          </w:p>
        </w:tc>
      </w:tr>
      <w:tr w:rsidR="00E42374" w:rsidRPr="00D631F2" w14:paraId="3E681EA1" w14:textId="77777777" w:rsidTr="00B07DBA">
        <w:tc>
          <w:tcPr>
            <w:tcW w:w="2500" w:type="pct"/>
          </w:tcPr>
          <w:p w14:paraId="4D8CD5B7" w14:textId="77777777" w:rsidR="00E42374" w:rsidRPr="00D631F2" w:rsidRDefault="00E42374" w:rsidP="00B07DBA">
            <w:r w:rsidRPr="00D631F2">
              <w:t>activiteitengroep</w:t>
            </w:r>
          </w:p>
        </w:tc>
        <w:tc>
          <w:tcPr>
            <w:tcW w:w="2500" w:type="pct"/>
          </w:tcPr>
          <w:p w14:paraId="2EEFBE66" w14:textId="711954B3" w:rsidR="00E42374" w:rsidRPr="00D631F2" w:rsidRDefault="00E42374" w:rsidP="00B07DBA">
            <w:r>
              <w:t>http://standaarden.omgevingswet.overheid.nl/activiteit/id/concept/PlanologischeGebruiksactiviteit</w:t>
            </w:r>
          </w:p>
        </w:tc>
      </w:tr>
      <w:tr w:rsidR="00E42374" w:rsidRPr="00D631F2" w14:paraId="1B11044C" w14:textId="77777777" w:rsidTr="00B07DBA">
        <w:tc>
          <w:tcPr>
            <w:tcW w:w="2500" w:type="pct"/>
          </w:tcPr>
          <w:p w14:paraId="3B6BDC95" w14:textId="77777777" w:rsidR="00E42374" w:rsidRPr="00D631F2" w:rsidRDefault="00E42374" w:rsidP="00B07DBA">
            <w:r>
              <w:t>activiteitregelkwalificatie</w:t>
            </w:r>
          </w:p>
        </w:tc>
        <w:tc>
          <w:tcPr>
            <w:tcW w:w="2500" w:type="pct"/>
          </w:tcPr>
          <w:p w14:paraId="33FA0EA8" w14:textId="7109F68E" w:rsidR="00E42374" w:rsidRPr="00D631F2" w:rsidRDefault="00E42374" w:rsidP="00B07DBA">
            <w:r>
              <w:t>geen</w:t>
            </w:r>
          </w:p>
        </w:tc>
      </w:tr>
      <w:tr w:rsidR="00E42374" w:rsidRPr="00D631F2" w14:paraId="710250AA"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3BE2ED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DE9319" w14:textId="77777777" w:rsidR="00E42374" w:rsidRPr="0049085E" w:rsidRDefault="00E42374" w:rsidP="00B07DBA">
                  <w:r w:rsidRPr="0049085E">
                    <w:t>Locatie</w:t>
                  </w:r>
                </w:p>
              </w:tc>
            </w:tr>
            <w:tr w:rsidR="00E42374" w:rsidRPr="0049085E" w14:paraId="673A2408" w14:textId="77777777" w:rsidTr="00B07DBA">
              <w:tc>
                <w:tcPr>
                  <w:tcW w:w="2500" w:type="pct"/>
                </w:tcPr>
                <w:p w14:paraId="42174186" w14:textId="77777777" w:rsidR="00E42374" w:rsidRPr="0049085E" w:rsidRDefault="00E42374" w:rsidP="00B07DBA">
                  <w:r w:rsidRPr="0049085E">
                    <w:t>geometrie</w:t>
                  </w:r>
                </w:p>
              </w:tc>
              <w:tc>
                <w:tcPr>
                  <w:tcW w:w="2500" w:type="pct"/>
                </w:tcPr>
                <w:p w14:paraId="1139889A" w14:textId="6FE5DE1F" w:rsidR="00E42374" w:rsidRPr="0049085E" w:rsidRDefault="00E42374" w:rsidP="00B07DBA">
                  <w:r>
                    <w:t>gemeente Zaanstad.gml</w:t>
                  </w:r>
                </w:p>
              </w:tc>
            </w:tr>
            <w:tr w:rsidR="00E42374" w:rsidRPr="0049085E" w14:paraId="0010E9E5" w14:textId="77777777" w:rsidTr="00B07DBA">
              <w:tc>
                <w:tcPr>
                  <w:tcW w:w="2500" w:type="pct"/>
                </w:tcPr>
                <w:p w14:paraId="3C852790" w14:textId="77777777" w:rsidR="00E42374" w:rsidRPr="0049085E" w:rsidRDefault="00E42374" w:rsidP="00B07DBA">
                  <w:r w:rsidRPr="0049085E">
                    <w:t>noemer</w:t>
                  </w:r>
                </w:p>
              </w:tc>
              <w:tc>
                <w:tcPr>
                  <w:tcW w:w="2500" w:type="pct"/>
                </w:tcPr>
                <w:p w14:paraId="5B4BA54A" w14:textId="06AFB3C6" w:rsidR="00E42374" w:rsidRPr="0049085E" w:rsidRDefault="00E42374" w:rsidP="00B07DBA"/>
              </w:tc>
            </w:tr>
            <w:tr w:rsidR="00E42374" w:rsidRPr="0049085E" w14:paraId="25D35FF4" w14:textId="77777777" w:rsidTr="00B07DBA">
              <w:tc>
                <w:tcPr>
                  <w:tcW w:w="2500" w:type="pct"/>
                </w:tcPr>
                <w:p w14:paraId="23E999C9" w14:textId="77777777" w:rsidR="00E42374" w:rsidRPr="0049085E" w:rsidRDefault="00E42374" w:rsidP="00B07DBA">
                  <w:r>
                    <w:t>symboolcode</w:t>
                  </w:r>
                </w:p>
              </w:tc>
              <w:tc>
                <w:tcPr>
                  <w:tcW w:w="2500" w:type="pct"/>
                </w:tcPr>
                <w:p w14:paraId="53BD7236" w14:textId="135BBA31" w:rsidR="00E42374" w:rsidRDefault="00E42374" w:rsidP="00B07DBA"/>
              </w:tc>
            </w:tr>
            <w:tr w:rsidR="00E42374" w:rsidRPr="0049085E" w14:paraId="5613390D" w14:textId="77777777" w:rsidTr="00B07DBA">
              <w:tc>
                <w:tcPr>
                  <w:tcW w:w="2500" w:type="pct"/>
                </w:tcPr>
                <w:p w14:paraId="3914E16B" w14:textId="77777777" w:rsidR="00E42374" w:rsidRPr="0049085E" w:rsidRDefault="00E42374" w:rsidP="00B07DBA">
                  <w:r w:rsidRPr="0049085E">
                    <w:t>nauwkeurigheid</w:t>
                  </w:r>
                </w:p>
              </w:tc>
              <w:tc>
                <w:tcPr>
                  <w:tcW w:w="2500" w:type="pct"/>
                </w:tcPr>
                <w:p w14:paraId="71188E2D" w14:textId="311A4BDC" w:rsidR="00E42374" w:rsidRPr="0049085E" w:rsidRDefault="00E42374" w:rsidP="00B07DBA"/>
              </w:tc>
            </w:tr>
            <w:tr w:rsidR="00E42374" w:rsidRPr="0049085E" w14:paraId="306C0FF1" w14:textId="77777777" w:rsidTr="00B07DBA">
              <w:tc>
                <w:tcPr>
                  <w:tcW w:w="2500" w:type="pct"/>
                </w:tcPr>
                <w:p w14:paraId="3A80865C" w14:textId="77777777" w:rsidR="00E42374" w:rsidRPr="0049085E" w:rsidRDefault="00E42374" w:rsidP="00B07DBA">
                  <w:r w:rsidRPr="0049085E">
                    <w:t>bron</w:t>
                  </w:r>
                  <w:r>
                    <w:t>N</w:t>
                  </w:r>
                  <w:r w:rsidRPr="0049085E">
                    <w:t>auwkeurigheid</w:t>
                  </w:r>
                </w:p>
              </w:tc>
              <w:tc>
                <w:tcPr>
                  <w:tcW w:w="2500" w:type="pct"/>
                </w:tcPr>
                <w:p w14:paraId="6FAF3AB4" w14:textId="56B26908" w:rsidR="00E42374" w:rsidRPr="0049085E" w:rsidRDefault="00E42374" w:rsidP="00B07DBA">
                  <w:r>
                    <w:t>geen</w:t>
                  </w:r>
                </w:p>
              </w:tc>
            </w:tr>
            <w:tr w:rsidR="00E42374" w:rsidRPr="0049085E" w14:paraId="0D30CB39" w14:textId="77777777" w:rsidTr="00B07DBA">
              <w:tc>
                <w:tcPr>
                  <w:tcW w:w="2500" w:type="pct"/>
                </w:tcPr>
                <w:p w14:paraId="3CAC5077" w14:textId="77777777" w:rsidR="00E42374" w:rsidRPr="0049085E" w:rsidRDefault="00E42374" w:rsidP="00B07DBA">
                  <w:r>
                    <w:t>idealisatie</w:t>
                  </w:r>
                </w:p>
              </w:tc>
              <w:tc>
                <w:tcPr>
                  <w:tcW w:w="2500" w:type="pct"/>
                </w:tcPr>
                <w:p w14:paraId="3997BCBF" w14:textId="513C21C9" w:rsidR="00E42374" w:rsidRPr="0049085E" w:rsidRDefault="00E42374" w:rsidP="00B07DBA">
                  <w:r>
                    <w:t>geen</w:t>
                  </w:r>
                </w:p>
              </w:tc>
            </w:tr>
          </w:tbl>
          <w:p w14:paraId="23F10966" w14:textId="77777777" w:rsidR="00E42374" w:rsidRPr="00D631F2" w:rsidRDefault="00E42374" w:rsidP="00B07DBA"/>
        </w:tc>
      </w:tr>
    </w:tbl>
    <w:p w14:paraId="1BF74CE8" w14:textId="4B0B9BDD" w:rsidR="00E42374" w:rsidRDefault="00E42374">
      <w:pPr>
        <w:pStyle w:val="Tekstopmerking"/>
      </w:pPr>
    </w:p>
  </w:comment>
  <w:comment w:id="317" w:author="Peeters, Jerry" w:date="2021-03-22T15:3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71B8462"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C8601A"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034EE73D" w14:textId="77777777" w:rsidTr="00B07DBA">
        <w:tc>
          <w:tcPr>
            <w:tcW w:w="2500" w:type="pct"/>
          </w:tcPr>
          <w:p w14:paraId="25B2939F" w14:textId="77777777" w:rsidR="00E42374" w:rsidRPr="00D631F2" w:rsidRDefault="00E42374" w:rsidP="00B07DBA">
            <w:r w:rsidRPr="00D631F2">
              <w:t>activiteit</w:t>
            </w:r>
            <w:r>
              <w:t>en</w:t>
            </w:r>
          </w:p>
        </w:tc>
        <w:tc>
          <w:tcPr>
            <w:tcW w:w="2500" w:type="pct"/>
          </w:tcPr>
          <w:p w14:paraId="4ED60371" w14:textId="06C49920" w:rsidR="00E42374" w:rsidRPr="00D631F2" w:rsidRDefault="00E42374" w:rsidP="00B07DBA">
            <w:r>
              <w:t>het produceren van vuurwerk; het opslaan van vuurwerk; het verkopen van vuurwerk</w:t>
            </w:r>
          </w:p>
        </w:tc>
      </w:tr>
      <w:tr w:rsidR="00E42374" w:rsidRPr="00D631F2" w14:paraId="01C485EC" w14:textId="77777777" w:rsidTr="00B07DBA">
        <w:tc>
          <w:tcPr>
            <w:tcW w:w="2500" w:type="pct"/>
          </w:tcPr>
          <w:p w14:paraId="0509B2D4" w14:textId="77777777" w:rsidR="00E42374" w:rsidRPr="00D631F2" w:rsidRDefault="00E42374" w:rsidP="00B07DBA">
            <w:r w:rsidRPr="00D631F2">
              <w:t>activiteitengroep</w:t>
            </w:r>
          </w:p>
        </w:tc>
        <w:tc>
          <w:tcPr>
            <w:tcW w:w="2500" w:type="pct"/>
          </w:tcPr>
          <w:p w14:paraId="601E342D" w14:textId="25B8EFD9" w:rsidR="00E42374" w:rsidRPr="00D631F2" w:rsidRDefault="00E42374" w:rsidP="00B07DBA">
            <w:r>
              <w:t>http://standaarden.omgevingswet.overheid.nl/activiteit/id/concept/PlanologischeGebruiksactiviteit</w:t>
            </w:r>
          </w:p>
        </w:tc>
      </w:tr>
      <w:tr w:rsidR="00E42374" w:rsidRPr="00D631F2" w14:paraId="2E96082B" w14:textId="77777777" w:rsidTr="00B07DBA">
        <w:tc>
          <w:tcPr>
            <w:tcW w:w="2500" w:type="pct"/>
          </w:tcPr>
          <w:p w14:paraId="6B526248" w14:textId="77777777" w:rsidR="00E42374" w:rsidRPr="00D631F2" w:rsidRDefault="00E42374" w:rsidP="00B07DBA">
            <w:r>
              <w:t>activiteitregelkwalificatie</w:t>
            </w:r>
          </w:p>
        </w:tc>
        <w:tc>
          <w:tcPr>
            <w:tcW w:w="2500" w:type="pct"/>
          </w:tcPr>
          <w:p w14:paraId="52916329" w14:textId="6D18426B" w:rsidR="00E42374" w:rsidRPr="00D631F2" w:rsidRDefault="00E42374" w:rsidP="00B07DBA">
            <w:r>
              <w:t>geen</w:t>
            </w:r>
          </w:p>
        </w:tc>
      </w:tr>
      <w:tr w:rsidR="00E42374" w:rsidRPr="00D631F2" w14:paraId="0E0FDC6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AEC0A9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CC41F27" w14:textId="77777777" w:rsidR="00E42374" w:rsidRPr="0049085E" w:rsidRDefault="00E42374" w:rsidP="00B07DBA">
                  <w:r w:rsidRPr="0049085E">
                    <w:t>Locatie</w:t>
                  </w:r>
                </w:p>
              </w:tc>
            </w:tr>
            <w:tr w:rsidR="00E42374" w:rsidRPr="0049085E" w14:paraId="72B2CF1C" w14:textId="77777777" w:rsidTr="00B07DBA">
              <w:tc>
                <w:tcPr>
                  <w:tcW w:w="2500" w:type="pct"/>
                </w:tcPr>
                <w:p w14:paraId="6C5EFA26" w14:textId="77777777" w:rsidR="00E42374" w:rsidRPr="0049085E" w:rsidRDefault="00E42374" w:rsidP="00B07DBA">
                  <w:r w:rsidRPr="0049085E">
                    <w:t>geometrie</w:t>
                  </w:r>
                </w:p>
              </w:tc>
              <w:tc>
                <w:tcPr>
                  <w:tcW w:w="2500" w:type="pct"/>
                </w:tcPr>
                <w:p w14:paraId="12AF85F5" w14:textId="7BA7BDA0" w:rsidR="00E42374" w:rsidRPr="0049085E" w:rsidRDefault="00E42374" w:rsidP="00B07DBA">
                  <w:r>
                    <w:t>gemeente Zaanstad.gml</w:t>
                  </w:r>
                </w:p>
              </w:tc>
            </w:tr>
            <w:tr w:rsidR="00E42374" w:rsidRPr="0049085E" w14:paraId="609E1220" w14:textId="77777777" w:rsidTr="00B07DBA">
              <w:tc>
                <w:tcPr>
                  <w:tcW w:w="2500" w:type="pct"/>
                </w:tcPr>
                <w:p w14:paraId="50C04D79" w14:textId="77777777" w:rsidR="00E42374" w:rsidRPr="0049085E" w:rsidRDefault="00E42374" w:rsidP="00B07DBA">
                  <w:r w:rsidRPr="0049085E">
                    <w:t>noemer</w:t>
                  </w:r>
                </w:p>
              </w:tc>
              <w:tc>
                <w:tcPr>
                  <w:tcW w:w="2500" w:type="pct"/>
                </w:tcPr>
                <w:p w14:paraId="7C68EECC" w14:textId="1DFBF39D" w:rsidR="00E42374" w:rsidRPr="0049085E" w:rsidRDefault="00E42374" w:rsidP="00B07DBA"/>
              </w:tc>
            </w:tr>
            <w:tr w:rsidR="00E42374" w:rsidRPr="0049085E" w14:paraId="564BC381" w14:textId="77777777" w:rsidTr="00B07DBA">
              <w:tc>
                <w:tcPr>
                  <w:tcW w:w="2500" w:type="pct"/>
                </w:tcPr>
                <w:p w14:paraId="2B2A45F2" w14:textId="77777777" w:rsidR="00E42374" w:rsidRPr="0049085E" w:rsidRDefault="00E42374" w:rsidP="00B07DBA">
                  <w:r>
                    <w:t>symboolcode</w:t>
                  </w:r>
                </w:p>
              </w:tc>
              <w:tc>
                <w:tcPr>
                  <w:tcW w:w="2500" w:type="pct"/>
                </w:tcPr>
                <w:p w14:paraId="0FCA131C" w14:textId="221DEED8" w:rsidR="00E42374" w:rsidRDefault="00E42374" w:rsidP="00B07DBA"/>
              </w:tc>
            </w:tr>
            <w:tr w:rsidR="00E42374" w:rsidRPr="0049085E" w14:paraId="1FFDB21B" w14:textId="77777777" w:rsidTr="00B07DBA">
              <w:tc>
                <w:tcPr>
                  <w:tcW w:w="2500" w:type="pct"/>
                </w:tcPr>
                <w:p w14:paraId="33981DC1" w14:textId="77777777" w:rsidR="00E42374" w:rsidRPr="0049085E" w:rsidRDefault="00E42374" w:rsidP="00B07DBA">
                  <w:r w:rsidRPr="0049085E">
                    <w:t>nauwkeurigheid</w:t>
                  </w:r>
                </w:p>
              </w:tc>
              <w:tc>
                <w:tcPr>
                  <w:tcW w:w="2500" w:type="pct"/>
                </w:tcPr>
                <w:p w14:paraId="6DBA528C" w14:textId="7E71CDE0" w:rsidR="00E42374" w:rsidRPr="0049085E" w:rsidRDefault="00E42374" w:rsidP="00B07DBA"/>
              </w:tc>
            </w:tr>
            <w:tr w:rsidR="00E42374" w:rsidRPr="0049085E" w14:paraId="7E682564" w14:textId="77777777" w:rsidTr="00B07DBA">
              <w:tc>
                <w:tcPr>
                  <w:tcW w:w="2500" w:type="pct"/>
                </w:tcPr>
                <w:p w14:paraId="62A6895A" w14:textId="77777777" w:rsidR="00E42374" w:rsidRPr="0049085E" w:rsidRDefault="00E42374" w:rsidP="00B07DBA">
                  <w:r w:rsidRPr="0049085E">
                    <w:t>bron</w:t>
                  </w:r>
                  <w:r>
                    <w:t>N</w:t>
                  </w:r>
                  <w:r w:rsidRPr="0049085E">
                    <w:t>auwkeurigheid</w:t>
                  </w:r>
                </w:p>
              </w:tc>
              <w:tc>
                <w:tcPr>
                  <w:tcW w:w="2500" w:type="pct"/>
                </w:tcPr>
                <w:p w14:paraId="29F02FD7" w14:textId="2E95D298" w:rsidR="00E42374" w:rsidRPr="0049085E" w:rsidRDefault="00E42374" w:rsidP="00B07DBA">
                  <w:r>
                    <w:t>geen</w:t>
                  </w:r>
                </w:p>
              </w:tc>
            </w:tr>
            <w:tr w:rsidR="00E42374" w:rsidRPr="0049085E" w14:paraId="0A52E59F" w14:textId="77777777" w:rsidTr="00B07DBA">
              <w:tc>
                <w:tcPr>
                  <w:tcW w:w="2500" w:type="pct"/>
                </w:tcPr>
                <w:p w14:paraId="7C6F68CE" w14:textId="77777777" w:rsidR="00E42374" w:rsidRPr="0049085E" w:rsidRDefault="00E42374" w:rsidP="00B07DBA">
                  <w:r>
                    <w:t>idealisatie</w:t>
                  </w:r>
                </w:p>
              </w:tc>
              <w:tc>
                <w:tcPr>
                  <w:tcW w:w="2500" w:type="pct"/>
                </w:tcPr>
                <w:p w14:paraId="5914B439" w14:textId="50C906A9" w:rsidR="00E42374" w:rsidRPr="0049085E" w:rsidRDefault="00E42374" w:rsidP="00B07DBA">
                  <w:r>
                    <w:t>geen</w:t>
                  </w:r>
                </w:p>
              </w:tc>
            </w:tr>
          </w:tbl>
          <w:p w14:paraId="293FC25B" w14:textId="77777777" w:rsidR="00E42374" w:rsidRPr="00D631F2" w:rsidRDefault="00E42374" w:rsidP="00B07DBA"/>
        </w:tc>
      </w:tr>
    </w:tbl>
    <w:p w14:paraId="21922738" w14:textId="163496B2" w:rsidR="00E42374" w:rsidRDefault="00E42374">
      <w:pPr>
        <w:pStyle w:val="Tekstopmerking"/>
      </w:pPr>
    </w:p>
  </w:comment>
  <w:comment w:id="318" w:author="Peeters, Jerry" w:date="2021-03-22T15:3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C9A6F0A"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EC66842"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A60E30A" w14:textId="77777777" w:rsidTr="00B07DBA">
        <w:tc>
          <w:tcPr>
            <w:tcW w:w="2500" w:type="pct"/>
          </w:tcPr>
          <w:p w14:paraId="0BA29BEB" w14:textId="77777777" w:rsidR="00E42374" w:rsidRPr="00D631F2" w:rsidRDefault="00E42374" w:rsidP="00B07DBA">
            <w:r w:rsidRPr="00D631F2">
              <w:t>activiteit</w:t>
            </w:r>
            <w:r>
              <w:t>en</w:t>
            </w:r>
          </w:p>
        </w:tc>
        <w:tc>
          <w:tcPr>
            <w:tcW w:w="2500" w:type="pct"/>
          </w:tcPr>
          <w:p w14:paraId="78442C35" w14:textId="48DD54BF" w:rsidR="00E42374" w:rsidRPr="00D631F2" w:rsidRDefault="00E42374" w:rsidP="00B07DBA">
            <w:r>
              <w:t>het produceren van vuurwerk; het opslaan van vuurwerk; het verkopen van vuurwerk</w:t>
            </w:r>
          </w:p>
        </w:tc>
      </w:tr>
      <w:tr w:rsidR="00E42374" w:rsidRPr="00D631F2" w14:paraId="0C94BAB4" w14:textId="77777777" w:rsidTr="00B07DBA">
        <w:tc>
          <w:tcPr>
            <w:tcW w:w="2500" w:type="pct"/>
          </w:tcPr>
          <w:p w14:paraId="21F2E527" w14:textId="77777777" w:rsidR="00E42374" w:rsidRPr="00D631F2" w:rsidRDefault="00E42374" w:rsidP="00B07DBA">
            <w:r w:rsidRPr="00D631F2">
              <w:t>activiteitengroep</w:t>
            </w:r>
          </w:p>
        </w:tc>
        <w:tc>
          <w:tcPr>
            <w:tcW w:w="2500" w:type="pct"/>
          </w:tcPr>
          <w:p w14:paraId="7E4DDFEE" w14:textId="52B433BE" w:rsidR="00E42374" w:rsidRPr="00D631F2" w:rsidRDefault="00E42374" w:rsidP="00B07DBA">
            <w:r>
              <w:t>http://standaarden.omgevingswet.overheid.nl/activiteit/id/concept/PlanologischeGebruiksactiviteit</w:t>
            </w:r>
          </w:p>
        </w:tc>
      </w:tr>
      <w:tr w:rsidR="00E42374" w:rsidRPr="00D631F2" w14:paraId="04045D19" w14:textId="77777777" w:rsidTr="00B07DBA">
        <w:tc>
          <w:tcPr>
            <w:tcW w:w="2500" w:type="pct"/>
          </w:tcPr>
          <w:p w14:paraId="40CB4E01" w14:textId="77777777" w:rsidR="00E42374" w:rsidRPr="00D631F2" w:rsidRDefault="00E42374" w:rsidP="00B07DBA">
            <w:r>
              <w:t>activiteitregelkwalificatie</w:t>
            </w:r>
          </w:p>
        </w:tc>
        <w:tc>
          <w:tcPr>
            <w:tcW w:w="2500" w:type="pct"/>
          </w:tcPr>
          <w:p w14:paraId="527C4232" w14:textId="0BADF2AC" w:rsidR="00E42374" w:rsidRPr="00D631F2" w:rsidRDefault="00E42374" w:rsidP="00B07DBA">
            <w:r>
              <w:t>geen</w:t>
            </w:r>
          </w:p>
        </w:tc>
      </w:tr>
      <w:tr w:rsidR="00E42374" w:rsidRPr="00D631F2" w14:paraId="1A74083D"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237E47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6742EE5" w14:textId="77777777" w:rsidR="00E42374" w:rsidRPr="0049085E" w:rsidRDefault="00E42374" w:rsidP="00B07DBA">
                  <w:r w:rsidRPr="0049085E">
                    <w:t>Locatie</w:t>
                  </w:r>
                </w:p>
              </w:tc>
            </w:tr>
            <w:tr w:rsidR="00E42374" w:rsidRPr="0049085E" w14:paraId="1A614A16" w14:textId="77777777" w:rsidTr="00B07DBA">
              <w:tc>
                <w:tcPr>
                  <w:tcW w:w="2500" w:type="pct"/>
                </w:tcPr>
                <w:p w14:paraId="5544FBA1" w14:textId="77777777" w:rsidR="00E42374" w:rsidRPr="0049085E" w:rsidRDefault="00E42374" w:rsidP="00B07DBA">
                  <w:r w:rsidRPr="0049085E">
                    <w:t>geometrie</w:t>
                  </w:r>
                </w:p>
              </w:tc>
              <w:tc>
                <w:tcPr>
                  <w:tcW w:w="2500" w:type="pct"/>
                </w:tcPr>
                <w:p w14:paraId="52762B20" w14:textId="14D814DD" w:rsidR="00E42374" w:rsidRPr="0049085E" w:rsidRDefault="00E42374" w:rsidP="00B07DBA">
                  <w:r>
                    <w:t>gemeente Zaanstad.gml</w:t>
                  </w:r>
                </w:p>
              </w:tc>
            </w:tr>
            <w:tr w:rsidR="00E42374" w:rsidRPr="0049085E" w14:paraId="51010922" w14:textId="77777777" w:rsidTr="00B07DBA">
              <w:tc>
                <w:tcPr>
                  <w:tcW w:w="2500" w:type="pct"/>
                </w:tcPr>
                <w:p w14:paraId="2163F134" w14:textId="77777777" w:rsidR="00E42374" w:rsidRPr="0049085E" w:rsidRDefault="00E42374" w:rsidP="00B07DBA">
                  <w:r w:rsidRPr="0049085E">
                    <w:t>noemer</w:t>
                  </w:r>
                </w:p>
              </w:tc>
              <w:tc>
                <w:tcPr>
                  <w:tcW w:w="2500" w:type="pct"/>
                </w:tcPr>
                <w:p w14:paraId="12292F1C" w14:textId="1D36A33D" w:rsidR="00E42374" w:rsidRPr="0049085E" w:rsidRDefault="00E42374" w:rsidP="00B07DBA"/>
              </w:tc>
            </w:tr>
            <w:tr w:rsidR="00E42374" w:rsidRPr="0049085E" w14:paraId="3BDAB374" w14:textId="77777777" w:rsidTr="00B07DBA">
              <w:tc>
                <w:tcPr>
                  <w:tcW w:w="2500" w:type="pct"/>
                </w:tcPr>
                <w:p w14:paraId="2FC82D87" w14:textId="77777777" w:rsidR="00E42374" w:rsidRPr="0049085E" w:rsidRDefault="00E42374" w:rsidP="00B07DBA">
                  <w:r>
                    <w:t>symboolcode</w:t>
                  </w:r>
                </w:p>
              </w:tc>
              <w:tc>
                <w:tcPr>
                  <w:tcW w:w="2500" w:type="pct"/>
                </w:tcPr>
                <w:p w14:paraId="2D875528" w14:textId="12CCAB13" w:rsidR="00E42374" w:rsidRDefault="00E42374" w:rsidP="00B07DBA"/>
              </w:tc>
            </w:tr>
            <w:tr w:rsidR="00E42374" w:rsidRPr="0049085E" w14:paraId="1B055271" w14:textId="77777777" w:rsidTr="00B07DBA">
              <w:tc>
                <w:tcPr>
                  <w:tcW w:w="2500" w:type="pct"/>
                </w:tcPr>
                <w:p w14:paraId="50232D66" w14:textId="77777777" w:rsidR="00E42374" w:rsidRPr="0049085E" w:rsidRDefault="00E42374" w:rsidP="00B07DBA">
                  <w:r w:rsidRPr="0049085E">
                    <w:t>nauwkeurigheid</w:t>
                  </w:r>
                </w:p>
              </w:tc>
              <w:tc>
                <w:tcPr>
                  <w:tcW w:w="2500" w:type="pct"/>
                </w:tcPr>
                <w:p w14:paraId="70918E19" w14:textId="597FB202" w:rsidR="00E42374" w:rsidRPr="0049085E" w:rsidRDefault="00E42374" w:rsidP="00B07DBA"/>
              </w:tc>
            </w:tr>
            <w:tr w:rsidR="00E42374" w:rsidRPr="0049085E" w14:paraId="30067036" w14:textId="77777777" w:rsidTr="00B07DBA">
              <w:tc>
                <w:tcPr>
                  <w:tcW w:w="2500" w:type="pct"/>
                </w:tcPr>
                <w:p w14:paraId="3638682E" w14:textId="77777777" w:rsidR="00E42374" w:rsidRPr="0049085E" w:rsidRDefault="00E42374" w:rsidP="00B07DBA">
                  <w:r w:rsidRPr="0049085E">
                    <w:t>bron</w:t>
                  </w:r>
                  <w:r>
                    <w:t>N</w:t>
                  </w:r>
                  <w:r w:rsidRPr="0049085E">
                    <w:t>auwkeurigheid</w:t>
                  </w:r>
                </w:p>
              </w:tc>
              <w:tc>
                <w:tcPr>
                  <w:tcW w:w="2500" w:type="pct"/>
                </w:tcPr>
                <w:p w14:paraId="2D019038" w14:textId="08752F99" w:rsidR="00E42374" w:rsidRPr="0049085E" w:rsidRDefault="00E42374" w:rsidP="00B07DBA">
                  <w:r>
                    <w:t>geen</w:t>
                  </w:r>
                </w:p>
              </w:tc>
            </w:tr>
            <w:tr w:rsidR="00E42374" w:rsidRPr="0049085E" w14:paraId="22E2696A" w14:textId="77777777" w:rsidTr="00B07DBA">
              <w:tc>
                <w:tcPr>
                  <w:tcW w:w="2500" w:type="pct"/>
                </w:tcPr>
                <w:p w14:paraId="020BA67B" w14:textId="77777777" w:rsidR="00E42374" w:rsidRPr="0049085E" w:rsidRDefault="00E42374" w:rsidP="00B07DBA">
                  <w:r>
                    <w:t>idealisatie</w:t>
                  </w:r>
                </w:p>
              </w:tc>
              <w:tc>
                <w:tcPr>
                  <w:tcW w:w="2500" w:type="pct"/>
                </w:tcPr>
                <w:p w14:paraId="13FE6E84" w14:textId="115827B2" w:rsidR="00E42374" w:rsidRPr="0049085E" w:rsidRDefault="00E42374" w:rsidP="00B07DBA">
                  <w:r>
                    <w:t>geen</w:t>
                  </w:r>
                </w:p>
              </w:tc>
            </w:tr>
          </w:tbl>
          <w:p w14:paraId="62F2DF79" w14:textId="77777777" w:rsidR="00E42374" w:rsidRPr="00D631F2" w:rsidRDefault="00E42374" w:rsidP="00B07DBA"/>
        </w:tc>
      </w:tr>
    </w:tbl>
    <w:p w14:paraId="4602160D" w14:textId="4510B0CF" w:rsidR="00E42374" w:rsidRDefault="00E42374">
      <w:pPr>
        <w:pStyle w:val="Tekstopmerking"/>
      </w:pPr>
    </w:p>
  </w:comment>
  <w:comment w:id="322" w:author="Peeters, Jerry" w:date="2021-03-22T15:3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8CA1D9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B25EB8B"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E1F8A39" w14:textId="77777777" w:rsidTr="00B07DBA">
        <w:tc>
          <w:tcPr>
            <w:tcW w:w="2500" w:type="pct"/>
          </w:tcPr>
          <w:p w14:paraId="7CDE31D9" w14:textId="77777777" w:rsidR="00E42374" w:rsidRPr="00D631F2" w:rsidRDefault="00E42374" w:rsidP="00B07DBA">
            <w:r w:rsidRPr="00D631F2">
              <w:t>activiteit</w:t>
            </w:r>
            <w:r>
              <w:t>en</w:t>
            </w:r>
          </w:p>
        </w:tc>
        <w:tc>
          <w:tcPr>
            <w:tcW w:w="2500" w:type="pct"/>
          </w:tcPr>
          <w:p w14:paraId="732B45BE" w14:textId="7E1AC13C" w:rsidR="00E42374" w:rsidRPr="00D631F2" w:rsidRDefault="00E42374" w:rsidP="00B07DBA">
            <w:r>
              <w:t>het storten van puin en afvalstoffen</w:t>
            </w:r>
          </w:p>
        </w:tc>
      </w:tr>
      <w:tr w:rsidR="00E42374" w:rsidRPr="00D631F2" w14:paraId="64DCA8C6" w14:textId="77777777" w:rsidTr="00B07DBA">
        <w:tc>
          <w:tcPr>
            <w:tcW w:w="2500" w:type="pct"/>
          </w:tcPr>
          <w:p w14:paraId="7B06A4D0" w14:textId="77777777" w:rsidR="00E42374" w:rsidRPr="00D631F2" w:rsidRDefault="00E42374" w:rsidP="00B07DBA">
            <w:r w:rsidRPr="00D631F2">
              <w:t>activiteitengroep</w:t>
            </w:r>
          </w:p>
        </w:tc>
        <w:tc>
          <w:tcPr>
            <w:tcW w:w="2500" w:type="pct"/>
          </w:tcPr>
          <w:p w14:paraId="48EDC649" w14:textId="169AA2CC" w:rsidR="00E42374" w:rsidRPr="00D631F2" w:rsidRDefault="00E42374" w:rsidP="00B07DBA">
            <w:r>
              <w:t>http://standaarden.omgevingswet.overheid.nl/activiteit/id/concept/MilieubelastendeActiviteit</w:t>
            </w:r>
          </w:p>
        </w:tc>
      </w:tr>
      <w:tr w:rsidR="00E42374" w:rsidRPr="00D631F2" w14:paraId="54578B39" w14:textId="77777777" w:rsidTr="00B07DBA">
        <w:tc>
          <w:tcPr>
            <w:tcW w:w="2500" w:type="pct"/>
          </w:tcPr>
          <w:p w14:paraId="00438DFF" w14:textId="77777777" w:rsidR="00E42374" w:rsidRPr="00D631F2" w:rsidRDefault="00E42374" w:rsidP="00B07DBA">
            <w:r>
              <w:t>activiteitregelkwalificatie</w:t>
            </w:r>
          </w:p>
        </w:tc>
        <w:tc>
          <w:tcPr>
            <w:tcW w:w="2500" w:type="pct"/>
          </w:tcPr>
          <w:p w14:paraId="3AAB2FDA" w14:textId="129C721B" w:rsidR="00E42374" w:rsidRPr="00D631F2" w:rsidRDefault="00E42374" w:rsidP="00B07DBA">
            <w:r>
              <w:t>geen</w:t>
            </w:r>
          </w:p>
        </w:tc>
      </w:tr>
      <w:tr w:rsidR="00E42374" w:rsidRPr="00D631F2" w14:paraId="052BB4D8"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EAFBCCF"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84E771" w14:textId="77777777" w:rsidR="00E42374" w:rsidRPr="0049085E" w:rsidRDefault="00E42374" w:rsidP="00B07DBA">
                  <w:r w:rsidRPr="0049085E">
                    <w:t>Locatie</w:t>
                  </w:r>
                </w:p>
              </w:tc>
            </w:tr>
            <w:tr w:rsidR="00E42374" w:rsidRPr="0049085E" w14:paraId="018B2730" w14:textId="77777777" w:rsidTr="00B07DBA">
              <w:tc>
                <w:tcPr>
                  <w:tcW w:w="2500" w:type="pct"/>
                </w:tcPr>
                <w:p w14:paraId="26EB141D" w14:textId="77777777" w:rsidR="00E42374" w:rsidRPr="0049085E" w:rsidRDefault="00E42374" w:rsidP="00B07DBA">
                  <w:r w:rsidRPr="0049085E">
                    <w:t>geometrie</w:t>
                  </w:r>
                </w:p>
              </w:tc>
              <w:tc>
                <w:tcPr>
                  <w:tcW w:w="2500" w:type="pct"/>
                </w:tcPr>
                <w:p w14:paraId="236F57E1" w14:textId="0FFB8442" w:rsidR="00E42374" w:rsidRPr="0049085E" w:rsidRDefault="00E42374" w:rsidP="00B07DBA">
                  <w:r>
                    <w:t>gemeente Zaanstad.gml</w:t>
                  </w:r>
                </w:p>
              </w:tc>
            </w:tr>
            <w:tr w:rsidR="00E42374" w:rsidRPr="0049085E" w14:paraId="593E375B" w14:textId="77777777" w:rsidTr="00B07DBA">
              <w:tc>
                <w:tcPr>
                  <w:tcW w:w="2500" w:type="pct"/>
                </w:tcPr>
                <w:p w14:paraId="526B04C0" w14:textId="77777777" w:rsidR="00E42374" w:rsidRPr="0049085E" w:rsidRDefault="00E42374" w:rsidP="00B07DBA">
                  <w:r w:rsidRPr="0049085E">
                    <w:t>noemer</w:t>
                  </w:r>
                </w:p>
              </w:tc>
              <w:tc>
                <w:tcPr>
                  <w:tcW w:w="2500" w:type="pct"/>
                </w:tcPr>
                <w:p w14:paraId="6EA208F3" w14:textId="10B5A214" w:rsidR="00E42374" w:rsidRPr="0049085E" w:rsidRDefault="00E42374" w:rsidP="00B07DBA"/>
              </w:tc>
            </w:tr>
            <w:tr w:rsidR="00E42374" w:rsidRPr="0049085E" w14:paraId="4892F07E" w14:textId="77777777" w:rsidTr="00B07DBA">
              <w:tc>
                <w:tcPr>
                  <w:tcW w:w="2500" w:type="pct"/>
                </w:tcPr>
                <w:p w14:paraId="42DE793F" w14:textId="77777777" w:rsidR="00E42374" w:rsidRPr="0049085E" w:rsidRDefault="00E42374" w:rsidP="00B07DBA">
                  <w:r>
                    <w:t>symboolcode</w:t>
                  </w:r>
                </w:p>
              </w:tc>
              <w:tc>
                <w:tcPr>
                  <w:tcW w:w="2500" w:type="pct"/>
                </w:tcPr>
                <w:p w14:paraId="6BDE41E5" w14:textId="23949E8D" w:rsidR="00E42374" w:rsidRDefault="00E42374" w:rsidP="00B07DBA"/>
              </w:tc>
            </w:tr>
            <w:tr w:rsidR="00E42374" w:rsidRPr="0049085E" w14:paraId="0F28FB25" w14:textId="77777777" w:rsidTr="00B07DBA">
              <w:tc>
                <w:tcPr>
                  <w:tcW w:w="2500" w:type="pct"/>
                </w:tcPr>
                <w:p w14:paraId="4820E6D1" w14:textId="77777777" w:rsidR="00E42374" w:rsidRPr="0049085E" w:rsidRDefault="00E42374" w:rsidP="00B07DBA">
                  <w:r w:rsidRPr="0049085E">
                    <w:t>nauwkeurigheid</w:t>
                  </w:r>
                </w:p>
              </w:tc>
              <w:tc>
                <w:tcPr>
                  <w:tcW w:w="2500" w:type="pct"/>
                </w:tcPr>
                <w:p w14:paraId="3143BFFC" w14:textId="664FB1E2" w:rsidR="00E42374" w:rsidRPr="0049085E" w:rsidRDefault="00E42374" w:rsidP="00B07DBA"/>
              </w:tc>
            </w:tr>
            <w:tr w:rsidR="00E42374" w:rsidRPr="0049085E" w14:paraId="3902A757" w14:textId="77777777" w:rsidTr="00B07DBA">
              <w:tc>
                <w:tcPr>
                  <w:tcW w:w="2500" w:type="pct"/>
                </w:tcPr>
                <w:p w14:paraId="323770B1" w14:textId="77777777" w:rsidR="00E42374" w:rsidRPr="0049085E" w:rsidRDefault="00E42374" w:rsidP="00B07DBA">
                  <w:r w:rsidRPr="0049085E">
                    <w:t>bron</w:t>
                  </w:r>
                  <w:r>
                    <w:t>N</w:t>
                  </w:r>
                  <w:r w:rsidRPr="0049085E">
                    <w:t>auwkeurigheid</w:t>
                  </w:r>
                </w:p>
              </w:tc>
              <w:tc>
                <w:tcPr>
                  <w:tcW w:w="2500" w:type="pct"/>
                </w:tcPr>
                <w:p w14:paraId="13EAFD43" w14:textId="426C2FCF" w:rsidR="00E42374" w:rsidRPr="0049085E" w:rsidRDefault="00E42374" w:rsidP="00B07DBA">
                  <w:r>
                    <w:t>geen</w:t>
                  </w:r>
                </w:p>
              </w:tc>
            </w:tr>
            <w:tr w:rsidR="00E42374" w:rsidRPr="0049085E" w14:paraId="66E6F719" w14:textId="77777777" w:rsidTr="00B07DBA">
              <w:tc>
                <w:tcPr>
                  <w:tcW w:w="2500" w:type="pct"/>
                </w:tcPr>
                <w:p w14:paraId="35DA90B1" w14:textId="77777777" w:rsidR="00E42374" w:rsidRPr="0049085E" w:rsidRDefault="00E42374" w:rsidP="00B07DBA">
                  <w:r>
                    <w:t>idealisatie</w:t>
                  </w:r>
                </w:p>
              </w:tc>
              <w:tc>
                <w:tcPr>
                  <w:tcW w:w="2500" w:type="pct"/>
                </w:tcPr>
                <w:p w14:paraId="1CEDB935" w14:textId="290C86A5" w:rsidR="00E42374" w:rsidRPr="0049085E" w:rsidRDefault="00E42374" w:rsidP="00B07DBA">
                  <w:r>
                    <w:t>geen</w:t>
                  </w:r>
                </w:p>
              </w:tc>
            </w:tr>
          </w:tbl>
          <w:p w14:paraId="45A279E9" w14:textId="77777777" w:rsidR="00E42374" w:rsidRPr="00D631F2" w:rsidRDefault="00E42374" w:rsidP="00B07DBA"/>
        </w:tc>
      </w:tr>
    </w:tbl>
    <w:p w14:paraId="1A959F69" w14:textId="1E30D7B4" w:rsidR="00E42374" w:rsidRDefault="00E42374">
      <w:pPr>
        <w:pStyle w:val="Tekstopmerking"/>
      </w:pPr>
    </w:p>
  </w:comment>
  <w:comment w:id="323" w:author="Peeters, Jerry" w:date="2021-03-22T15:38: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CABC29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0DBD5F4"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5E6804DF" w14:textId="77777777" w:rsidTr="00B07DBA">
        <w:tc>
          <w:tcPr>
            <w:tcW w:w="2500" w:type="pct"/>
          </w:tcPr>
          <w:p w14:paraId="5453EEBF" w14:textId="77777777" w:rsidR="00E42374" w:rsidRPr="00D631F2" w:rsidRDefault="00E42374" w:rsidP="00B07DBA">
            <w:r w:rsidRPr="00D631F2">
              <w:t>activiteit</w:t>
            </w:r>
            <w:r>
              <w:t>en</w:t>
            </w:r>
          </w:p>
        </w:tc>
        <w:tc>
          <w:tcPr>
            <w:tcW w:w="2500" w:type="pct"/>
          </w:tcPr>
          <w:p w14:paraId="32FAE676" w14:textId="19588807" w:rsidR="00E42374" w:rsidRPr="00D631F2" w:rsidRDefault="00E42374" w:rsidP="00B07DBA">
            <w:r>
              <w:t>het storten van puin en afvalstoffen</w:t>
            </w:r>
          </w:p>
        </w:tc>
      </w:tr>
      <w:tr w:rsidR="00E42374" w:rsidRPr="00D631F2" w14:paraId="222F84E1" w14:textId="77777777" w:rsidTr="00B07DBA">
        <w:tc>
          <w:tcPr>
            <w:tcW w:w="2500" w:type="pct"/>
          </w:tcPr>
          <w:p w14:paraId="578FCE34" w14:textId="77777777" w:rsidR="00E42374" w:rsidRPr="00D631F2" w:rsidRDefault="00E42374" w:rsidP="00B07DBA">
            <w:r w:rsidRPr="00D631F2">
              <w:t>activiteitengroep</w:t>
            </w:r>
          </w:p>
        </w:tc>
        <w:tc>
          <w:tcPr>
            <w:tcW w:w="2500" w:type="pct"/>
          </w:tcPr>
          <w:p w14:paraId="42E69002" w14:textId="09459D66" w:rsidR="00E42374" w:rsidRPr="00D631F2" w:rsidRDefault="00E42374" w:rsidP="00B07DBA">
            <w:r>
              <w:t>http://standaarden.omgevingswet.overheid.nl/activiteit/id/concept/MilieubelastendeActiviteit</w:t>
            </w:r>
          </w:p>
        </w:tc>
      </w:tr>
      <w:tr w:rsidR="00E42374" w:rsidRPr="00D631F2" w14:paraId="112EAB2A" w14:textId="77777777" w:rsidTr="00B07DBA">
        <w:tc>
          <w:tcPr>
            <w:tcW w:w="2500" w:type="pct"/>
          </w:tcPr>
          <w:p w14:paraId="140971A6" w14:textId="77777777" w:rsidR="00E42374" w:rsidRPr="00D631F2" w:rsidRDefault="00E42374" w:rsidP="00B07DBA">
            <w:r>
              <w:t>activiteitregelkwalificatie</w:t>
            </w:r>
          </w:p>
        </w:tc>
        <w:tc>
          <w:tcPr>
            <w:tcW w:w="2500" w:type="pct"/>
          </w:tcPr>
          <w:p w14:paraId="4959B2D7" w14:textId="77335807" w:rsidR="00E42374" w:rsidRPr="00D631F2" w:rsidRDefault="00E42374" w:rsidP="00B07DBA">
            <w:r>
              <w:t>geen</w:t>
            </w:r>
          </w:p>
        </w:tc>
      </w:tr>
      <w:tr w:rsidR="00E42374" w:rsidRPr="00D631F2" w14:paraId="3E78B09A"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A39205F"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669218E" w14:textId="77777777" w:rsidR="00E42374" w:rsidRPr="0049085E" w:rsidRDefault="00E42374" w:rsidP="00B07DBA">
                  <w:r w:rsidRPr="0049085E">
                    <w:t>Locatie</w:t>
                  </w:r>
                </w:p>
              </w:tc>
            </w:tr>
            <w:tr w:rsidR="00E42374" w:rsidRPr="0049085E" w14:paraId="6EA72100" w14:textId="77777777" w:rsidTr="00B07DBA">
              <w:tc>
                <w:tcPr>
                  <w:tcW w:w="2500" w:type="pct"/>
                </w:tcPr>
                <w:p w14:paraId="0C9BC9E9" w14:textId="77777777" w:rsidR="00E42374" w:rsidRPr="0049085E" w:rsidRDefault="00E42374" w:rsidP="00B07DBA">
                  <w:r w:rsidRPr="0049085E">
                    <w:t>geometrie</w:t>
                  </w:r>
                </w:p>
              </w:tc>
              <w:tc>
                <w:tcPr>
                  <w:tcW w:w="2500" w:type="pct"/>
                </w:tcPr>
                <w:p w14:paraId="4F9DAA9D" w14:textId="35DA9DB4" w:rsidR="00E42374" w:rsidRPr="0049085E" w:rsidRDefault="00E42374" w:rsidP="00B07DBA">
                  <w:r>
                    <w:t>gemeente Zaanstad.gml</w:t>
                  </w:r>
                </w:p>
              </w:tc>
            </w:tr>
            <w:tr w:rsidR="00E42374" w:rsidRPr="0049085E" w14:paraId="7EDEF4C6" w14:textId="77777777" w:rsidTr="00B07DBA">
              <w:tc>
                <w:tcPr>
                  <w:tcW w:w="2500" w:type="pct"/>
                </w:tcPr>
                <w:p w14:paraId="1CA9E048" w14:textId="77777777" w:rsidR="00E42374" w:rsidRPr="0049085E" w:rsidRDefault="00E42374" w:rsidP="00B07DBA">
                  <w:r w:rsidRPr="0049085E">
                    <w:t>noemer</w:t>
                  </w:r>
                </w:p>
              </w:tc>
              <w:tc>
                <w:tcPr>
                  <w:tcW w:w="2500" w:type="pct"/>
                </w:tcPr>
                <w:p w14:paraId="3C0DF78F" w14:textId="3025DFE3" w:rsidR="00E42374" w:rsidRPr="0049085E" w:rsidRDefault="00E42374" w:rsidP="00B07DBA"/>
              </w:tc>
            </w:tr>
            <w:tr w:rsidR="00E42374" w:rsidRPr="0049085E" w14:paraId="6678637F" w14:textId="77777777" w:rsidTr="00B07DBA">
              <w:tc>
                <w:tcPr>
                  <w:tcW w:w="2500" w:type="pct"/>
                </w:tcPr>
                <w:p w14:paraId="4A61493D" w14:textId="77777777" w:rsidR="00E42374" w:rsidRPr="0049085E" w:rsidRDefault="00E42374" w:rsidP="00B07DBA">
                  <w:r>
                    <w:t>symboolcode</w:t>
                  </w:r>
                </w:p>
              </w:tc>
              <w:tc>
                <w:tcPr>
                  <w:tcW w:w="2500" w:type="pct"/>
                </w:tcPr>
                <w:p w14:paraId="11438600" w14:textId="175C4C97" w:rsidR="00E42374" w:rsidRDefault="00E42374" w:rsidP="00B07DBA"/>
              </w:tc>
            </w:tr>
            <w:tr w:rsidR="00E42374" w:rsidRPr="0049085E" w14:paraId="4B48E875" w14:textId="77777777" w:rsidTr="00B07DBA">
              <w:tc>
                <w:tcPr>
                  <w:tcW w:w="2500" w:type="pct"/>
                </w:tcPr>
                <w:p w14:paraId="338DF380" w14:textId="77777777" w:rsidR="00E42374" w:rsidRPr="0049085E" w:rsidRDefault="00E42374" w:rsidP="00B07DBA">
                  <w:r w:rsidRPr="0049085E">
                    <w:t>nauwkeurigheid</w:t>
                  </w:r>
                </w:p>
              </w:tc>
              <w:tc>
                <w:tcPr>
                  <w:tcW w:w="2500" w:type="pct"/>
                </w:tcPr>
                <w:p w14:paraId="67C352B5" w14:textId="3D1034EB" w:rsidR="00E42374" w:rsidRPr="0049085E" w:rsidRDefault="00E42374" w:rsidP="00B07DBA"/>
              </w:tc>
            </w:tr>
            <w:tr w:rsidR="00E42374" w:rsidRPr="0049085E" w14:paraId="5459F154" w14:textId="77777777" w:rsidTr="00B07DBA">
              <w:tc>
                <w:tcPr>
                  <w:tcW w:w="2500" w:type="pct"/>
                </w:tcPr>
                <w:p w14:paraId="470AB043" w14:textId="77777777" w:rsidR="00E42374" w:rsidRPr="0049085E" w:rsidRDefault="00E42374" w:rsidP="00B07DBA">
                  <w:r w:rsidRPr="0049085E">
                    <w:t>bron</w:t>
                  </w:r>
                  <w:r>
                    <w:t>N</w:t>
                  </w:r>
                  <w:r w:rsidRPr="0049085E">
                    <w:t>auwkeurigheid</w:t>
                  </w:r>
                </w:p>
              </w:tc>
              <w:tc>
                <w:tcPr>
                  <w:tcW w:w="2500" w:type="pct"/>
                </w:tcPr>
                <w:p w14:paraId="0018D96E" w14:textId="7506F4D7" w:rsidR="00E42374" w:rsidRPr="0049085E" w:rsidRDefault="00E42374" w:rsidP="00B07DBA">
                  <w:r>
                    <w:t>geen</w:t>
                  </w:r>
                </w:p>
              </w:tc>
            </w:tr>
            <w:tr w:rsidR="00E42374" w:rsidRPr="0049085E" w14:paraId="70BE168B" w14:textId="77777777" w:rsidTr="00B07DBA">
              <w:tc>
                <w:tcPr>
                  <w:tcW w:w="2500" w:type="pct"/>
                </w:tcPr>
                <w:p w14:paraId="198C0F57" w14:textId="77777777" w:rsidR="00E42374" w:rsidRPr="0049085E" w:rsidRDefault="00E42374" w:rsidP="00B07DBA">
                  <w:r>
                    <w:t>idealisatie</w:t>
                  </w:r>
                </w:p>
              </w:tc>
              <w:tc>
                <w:tcPr>
                  <w:tcW w:w="2500" w:type="pct"/>
                </w:tcPr>
                <w:p w14:paraId="2D354C55" w14:textId="1449AB09" w:rsidR="00E42374" w:rsidRPr="0049085E" w:rsidRDefault="00E42374" w:rsidP="00B07DBA">
                  <w:r>
                    <w:t>geen</w:t>
                  </w:r>
                </w:p>
              </w:tc>
            </w:tr>
          </w:tbl>
          <w:p w14:paraId="4773BF24" w14:textId="77777777" w:rsidR="00E42374" w:rsidRPr="00D631F2" w:rsidRDefault="00E42374" w:rsidP="00B07DBA"/>
        </w:tc>
      </w:tr>
    </w:tbl>
    <w:p w14:paraId="6017F98D" w14:textId="0A88A90C" w:rsidR="00E42374" w:rsidRDefault="00E42374">
      <w:pPr>
        <w:pStyle w:val="Tekstopmerking"/>
      </w:pPr>
    </w:p>
  </w:comment>
  <w:comment w:id="332" w:author="Peeters, Jerry" w:date="2021-03-22T15:3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F7C239C"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1734DCA"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D1A254B" w14:textId="77777777" w:rsidTr="00B07DBA">
        <w:tc>
          <w:tcPr>
            <w:tcW w:w="2500" w:type="pct"/>
          </w:tcPr>
          <w:p w14:paraId="086F00CD" w14:textId="77777777" w:rsidR="00E42374" w:rsidRPr="00D631F2" w:rsidRDefault="00E42374" w:rsidP="00B07DBA">
            <w:r w:rsidRPr="00D631F2">
              <w:t>activiteit</w:t>
            </w:r>
            <w:r>
              <w:t>en</w:t>
            </w:r>
          </w:p>
        </w:tc>
        <w:tc>
          <w:tcPr>
            <w:tcW w:w="2500" w:type="pct"/>
          </w:tcPr>
          <w:p w14:paraId="257E65F5" w14:textId="7393F840" w:rsidR="00E42374" w:rsidRPr="00D631F2" w:rsidRDefault="00E42374" w:rsidP="00B07DBA">
            <w:r>
              <w:t>het transporteren van gevaarlijke stoffen in een buisleiding</w:t>
            </w:r>
          </w:p>
        </w:tc>
      </w:tr>
      <w:tr w:rsidR="00E42374" w:rsidRPr="00D631F2" w14:paraId="4798C783" w14:textId="77777777" w:rsidTr="00B07DBA">
        <w:tc>
          <w:tcPr>
            <w:tcW w:w="2500" w:type="pct"/>
          </w:tcPr>
          <w:p w14:paraId="6F159E69" w14:textId="77777777" w:rsidR="00E42374" w:rsidRPr="00D631F2" w:rsidRDefault="00E42374" w:rsidP="00B07DBA">
            <w:r w:rsidRPr="00D631F2">
              <w:t>activiteitengroep</w:t>
            </w:r>
          </w:p>
        </w:tc>
        <w:tc>
          <w:tcPr>
            <w:tcW w:w="2500" w:type="pct"/>
          </w:tcPr>
          <w:p w14:paraId="2B6B1F34" w14:textId="1CFF93E7" w:rsidR="00E42374" w:rsidRPr="00D631F2" w:rsidRDefault="00E42374" w:rsidP="00B07DBA">
            <w:r>
              <w:t>http://standaarden.omgevingswet.overheid.nl/activiteit/id/concept/PlanologischeGebruiksactiviteit</w:t>
            </w:r>
          </w:p>
        </w:tc>
      </w:tr>
      <w:tr w:rsidR="00E42374" w:rsidRPr="00D631F2" w14:paraId="6A262310" w14:textId="77777777" w:rsidTr="00B07DBA">
        <w:tc>
          <w:tcPr>
            <w:tcW w:w="2500" w:type="pct"/>
          </w:tcPr>
          <w:p w14:paraId="4B2ABA37" w14:textId="77777777" w:rsidR="00E42374" w:rsidRPr="00D631F2" w:rsidRDefault="00E42374" w:rsidP="00B07DBA">
            <w:r>
              <w:t>activiteitregelkwalificatie</w:t>
            </w:r>
          </w:p>
        </w:tc>
        <w:tc>
          <w:tcPr>
            <w:tcW w:w="2500" w:type="pct"/>
          </w:tcPr>
          <w:p w14:paraId="4136B0B7" w14:textId="30EFB7EA" w:rsidR="00E42374" w:rsidRPr="00D631F2" w:rsidRDefault="00E42374" w:rsidP="00B07DBA">
            <w:r>
              <w:t>geen</w:t>
            </w:r>
          </w:p>
        </w:tc>
      </w:tr>
      <w:tr w:rsidR="00E42374" w:rsidRPr="00D631F2" w14:paraId="7D184BF0"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06D6F5B"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41BFAB2" w14:textId="77777777" w:rsidR="00E42374" w:rsidRPr="0049085E" w:rsidRDefault="00E42374" w:rsidP="00B07DBA">
                  <w:r w:rsidRPr="0049085E">
                    <w:t>Locatie</w:t>
                  </w:r>
                </w:p>
              </w:tc>
            </w:tr>
            <w:tr w:rsidR="00E42374" w:rsidRPr="0049085E" w14:paraId="41B34BF7" w14:textId="77777777" w:rsidTr="00B07DBA">
              <w:tc>
                <w:tcPr>
                  <w:tcW w:w="2500" w:type="pct"/>
                </w:tcPr>
                <w:p w14:paraId="1155D718" w14:textId="77777777" w:rsidR="00E42374" w:rsidRPr="0049085E" w:rsidRDefault="00E42374" w:rsidP="00B07DBA">
                  <w:r w:rsidRPr="0049085E">
                    <w:t>geometrie</w:t>
                  </w:r>
                </w:p>
              </w:tc>
              <w:tc>
                <w:tcPr>
                  <w:tcW w:w="2500" w:type="pct"/>
                </w:tcPr>
                <w:p w14:paraId="25296FD0" w14:textId="7E55CBA3" w:rsidR="00E42374" w:rsidRPr="0049085E" w:rsidRDefault="00E42374" w:rsidP="00B07DBA">
                  <w:r>
                    <w:t>gemeente Zaanstad.gml</w:t>
                  </w:r>
                </w:p>
              </w:tc>
            </w:tr>
            <w:tr w:rsidR="00E42374" w:rsidRPr="0049085E" w14:paraId="49276BF4" w14:textId="77777777" w:rsidTr="00B07DBA">
              <w:tc>
                <w:tcPr>
                  <w:tcW w:w="2500" w:type="pct"/>
                </w:tcPr>
                <w:p w14:paraId="16760E90" w14:textId="77777777" w:rsidR="00E42374" w:rsidRPr="0049085E" w:rsidRDefault="00E42374" w:rsidP="00B07DBA">
                  <w:r w:rsidRPr="0049085E">
                    <w:t>noemer</w:t>
                  </w:r>
                </w:p>
              </w:tc>
              <w:tc>
                <w:tcPr>
                  <w:tcW w:w="2500" w:type="pct"/>
                </w:tcPr>
                <w:p w14:paraId="4A1956E5" w14:textId="2FCE3DD1" w:rsidR="00E42374" w:rsidRPr="0049085E" w:rsidRDefault="00E42374" w:rsidP="00B07DBA"/>
              </w:tc>
            </w:tr>
            <w:tr w:rsidR="00E42374" w:rsidRPr="0049085E" w14:paraId="0038C0AB" w14:textId="77777777" w:rsidTr="00B07DBA">
              <w:tc>
                <w:tcPr>
                  <w:tcW w:w="2500" w:type="pct"/>
                </w:tcPr>
                <w:p w14:paraId="0865448A" w14:textId="77777777" w:rsidR="00E42374" w:rsidRPr="0049085E" w:rsidRDefault="00E42374" w:rsidP="00B07DBA">
                  <w:r>
                    <w:t>symboolcode</w:t>
                  </w:r>
                </w:p>
              </w:tc>
              <w:tc>
                <w:tcPr>
                  <w:tcW w:w="2500" w:type="pct"/>
                </w:tcPr>
                <w:p w14:paraId="30030DE4" w14:textId="0CBAEC57" w:rsidR="00E42374" w:rsidRDefault="00E42374" w:rsidP="00B07DBA"/>
              </w:tc>
            </w:tr>
            <w:tr w:rsidR="00E42374" w:rsidRPr="0049085E" w14:paraId="07541E71" w14:textId="77777777" w:rsidTr="00B07DBA">
              <w:tc>
                <w:tcPr>
                  <w:tcW w:w="2500" w:type="pct"/>
                </w:tcPr>
                <w:p w14:paraId="1C44159F" w14:textId="77777777" w:rsidR="00E42374" w:rsidRPr="0049085E" w:rsidRDefault="00E42374" w:rsidP="00B07DBA">
                  <w:r w:rsidRPr="0049085E">
                    <w:t>nauwkeurigheid</w:t>
                  </w:r>
                </w:p>
              </w:tc>
              <w:tc>
                <w:tcPr>
                  <w:tcW w:w="2500" w:type="pct"/>
                </w:tcPr>
                <w:p w14:paraId="7AFE42C3" w14:textId="2A155986" w:rsidR="00E42374" w:rsidRPr="0049085E" w:rsidRDefault="00E42374" w:rsidP="00B07DBA"/>
              </w:tc>
            </w:tr>
            <w:tr w:rsidR="00E42374" w:rsidRPr="0049085E" w14:paraId="4DC9AB0E" w14:textId="77777777" w:rsidTr="00B07DBA">
              <w:tc>
                <w:tcPr>
                  <w:tcW w:w="2500" w:type="pct"/>
                </w:tcPr>
                <w:p w14:paraId="4120823C" w14:textId="77777777" w:rsidR="00E42374" w:rsidRPr="0049085E" w:rsidRDefault="00E42374" w:rsidP="00B07DBA">
                  <w:r w:rsidRPr="0049085E">
                    <w:t>bron</w:t>
                  </w:r>
                  <w:r>
                    <w:t>N</w:t>
                  </w:r>
                  <w:r w:rsidRPr="0049085E">
                    <w:t>auwkeurigheid</w:t>
                  </w:r>
                </w:p>
              </w:tc>
              <w:tc>
                <w:tcPr>
                  <w:tcW w:w="2500" w:type="pct"/>
                </w:tcPr>
                <w:p w14:paraId="1730FF95" w14:textId="32557933" w:rsidR="00E42374" w:rsidRPr="0049085E" w:rsidRDefault="00E42374" w:rsidP="00B07DBA">
                  <w:r>
                    <w:t>geen</w:t>
                  </w:r>
                </w:p>
              </w:tc>
            </w:tr>
            <w:tr w:rsidR="00E42374" w:rsidRPr="0049085E" w14:paraId="5DF189D8" w14:textId="77777777" w:rsidTr="00B07DBA">
              <w:tc>
                <w:tcPr>
                  <w:tcW w:w="2500" w:type="pct"/>
                </w:tcPr>
                <w:p w14:paraId="4CB40D34" w14:textId="77777777" w:rsidR="00E42374" w:rsidRPr="0049085E" w:rsidRDefault="00E42374" w:rsidP="00B07DBA">
                  <w:r>
                    <w:t>idealisatie</w:t>
                  </w:r>
                </w:p>
              </w:tc>
              <w:tc>
                <w:tcPr>
                  <w:tcW w:w="2500" w:type="pct"/>
                </w:tcPr>
                <w:p w14:paraId="326B6AEB" w14:textId="17FA2E01" w:rsidR="00E42374" w:rsidRPr="0049085E" w:rsidRDefault="00E42374" w:rsidP="00B07DBA">
                  <w:r>
                    <w:t>geen</w:t>
                  </w:r>
                </w:p>
              </w:tc>
            </w:tr>
          </w:tbl>
          <w:p w14:paraId="16420075" w14:textId="77777777" w:rsidR="00E42374" w:rsidRPr="00D631F2" w:rsidRDefault="00E42374" w:rsidP="00B07DBA"/>
        </w:tc>
      </w:tr>
    </w:tbl>
    <w:p w14:paraId="2ACA2935" w14:textId="330FB3F8" w:rsidR="00E42374" w:rsidRDefault="00E42374">
      <w:pPr>
        <w:pStyle w:val="Tekstopmerking"/>
      </w:pPr>
    </w:p>
  </w:comment>
  <w:comment w:id="333" w:author="Peeters, Jerry" w:date="2021-03-22T15:39: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4AD52B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E5D19A4"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8C1CE87" w14:textId="77777777" w:rsidTr="00B07DBA">
        <w:tc>
          <w:tcPr>
            <w:tcW w:w="2500" w:type="pct"/>
          </w:tcPr>
          <w:p w14:paraId="284A06ED" w14:textId="77777777" w:rsidR="00E42374" w:rsidRPr="00D631F2" w:rsidRDefault="00E42374" w:rsidP="00B07DBA">
            <w:r w:rsidRPr="00D631F2">
              <w:t>activiteit</w:t>
            </w:r>
            <w:r>
              <w:t>en</w:t>
            </w:r>
          </w:p>
        </w:tc>
        <w:tc>
          <w:tcPr>
            <w:tcW w:w="2500" w:type="pct"/>
          </w:tcPr>
          <w:p w14:paraId="3AF87589" w14:textId="42FCFE5C" w:rsidR="00E42374" w:rsidRPr="00D631F2" w:rsidRDefault="00E42374" w:rsidP="00B07DBA">
            <w:r>
              <w:t>het transporteren van gevaarlijke stoffen in een buisleiding</w:t>
            </w:r>
          </w:p>
        </w:tc>
      </w:tr>
      <w:tr w:rsidR="00E42374" w:rsidRPr="00D631F2" w14:paraId="7DB09261" w14:textId="77777777" w:rsidTr="00B07DBA">
        <w:tc>
          <w:tcPr>
            <w:tcW w:w="2500" w:type="pct"/>
          </w:tcPr>
          <w:p w14:paraId="6E1CEF00" w14:textId="77777777" w:rsidR="00E42374" w:rsidRPr="00D631F2" w:rsidRDefault="00E42374" w:rsidP="00B07DBA">
            <w:r w:rsidRPr="00D631F2">
              <w:t>activiteitengroep</w:t>
            </w:r>
          </w:p>
        </w:tc>
        <w:tc>
          <w:tcPr>
            <w:tcW w:w="2500" w:type="pct"/>
          </w:tcPr>
          <w:p w14:paraId="6709CAA9" w14:textId="28C90AAF" w:rsidR="00E42374" w:rsidRPr="00D631F2" w:rsidRDefault="00E42374" w:rsidP="00B07DBA">
            <w:r>
              <w:t>http://standaarden.omgevingswet.overheid.nl/activiteit/id/concept/PlanologischeGebruiksactiviteit</w:t>
            </w:r>
          </w:p>
        </w:tc>
      </w:tr>
      <w:tr w:rsidR="00E42374" w:rsidRPr="00D631F2" w14:paraId="2380105D" w14:textId="77777777" w:rsidTr="00B07DBA">
        <w:tc>
          <w:tcPr>
            <w:tcW w:w="2500" w:type="pct"/>
          </w:tcPr>
          <w:p w14:paraId="79EC7D09" w14:textId="77777777" w:rsidR="00E42374" w:rsidRPr="00D631F2" w:rsidRDefault="00E42374" w:rsidP="00B07DBA">
            <w:r>
              <w:t>activiteitregelkwalificatie</w:t>
            </w:r>
          </w:p>
        </w:tc>
        <w:tc>
          <w:tcPr>
            <w:tcW w:w="2500" w:type="pct"/>
          </w:tcPr>
          <w:p w14:paraId="0085AE65" w14:textId="12AE9B81" w:rsidR="00E42374" w:rsidRPr="00D631F2" w:rsidRDefault="00E42374" w:rsidP="00B07DBA">
            <w:r>
              <w:t>geen</w:t>
            </w:r>
          </w:p>
        </w:tc>
      </w:tr>
      <w:tr w:rsidR="00E42374" w:rsidRPr="00D631F2" w14:paraId="2346A99A"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8D60F04"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300980E" w14:textId="77777777" w:rsidR="00E42374" w:rsidRPr="0049085E" w:rsidRDefault="00E42374" w:rsidP="00B07DBA">
                  <w:r w:rsidRPr="0049085E">
                    <w:t>Locatie</w:t>
                  </w:r>
                </w:p>
              </w:tc>
            </w:tr>
            <w:tr w:rsidR="00E42374" w:rsidRPr="0049085E" w14:paraId="08228F10" w14:textId="77777777" w:rsidTr="00B07DBA">
              <w:tc>
                <w:tcPr>
                  <w:tcW w:w="2500" w:type="pct"/>
                </w:tcPr>
                <w:p w14:paraId="570AD7F2" w14:textId="77777777" w:rsidR="00E42374" w:rsidRPr="0049085E" w:rsidRDefault="00E42374" w:rsidP="00B07DBA">
                  <w:r w:rsidRPr="0049085E">
                    <w:t>geometrie</w:t>
                  </w:r>
                </w:p>
              </w:tc>
              <w:tc>
                <w:tcPr>
                  <w:tcW w:w="2500" w:type="pct"/>
                </w:tcPr>
                <w:p w14:paraId="560B3CA6" w14:textId="4F65E1E3" w:rsidR="00E42374" w:rsidRPr="0049085E" w:rsidRDefault="00E42374" w:rsidP="00B07DBA">
                  <w:r>
                    <w:t>gemeente Zaanstad.gml</w:t>
                  </w:r>
                </w:p>
              </w:tc>
            </w:tr>
            <w:tr w:rsidR="00E42374" w:rsidRPr="0049085E" w14:paraId="4C9F0A74" w14:textId="77777777" w:rsidTr="00B07DBA">
              <w:tc>
                <w:tcPr>
                  <w:tcW w:w="2500" w:type="pct"/>
                </w:tcPr>
                <w:p w14:paraId="30D71BBA" w14:textId="77777777" w:rsidR="00E42374" w:rsidRPr="0049085E" w:rsidRDefault="00E42374" w:rsidP="00B07DBA">
                  <w:r w:rsidRPr="0049085E">
                    <w:t>noemer</w:t>
                  </w:r>
                </w:p>
              </w:tc>
              <w:tc>
                <w:tcPr>
                  <w:tcW w:w="2500" w:type="pct"/>
                </w:tcPr>
                <w:p w14:paraId="474F69EA" w14:textId="7B0FF4E4" w:rsidR="00E42374" w:rsidRPr="0049085E" w:rsidRDefault="00E42374" w:rsidP="00B07DBA"/>
              </w:tc>
            </w:tr>
            <w:tr w:rsidR="00E42374" w:rsidRPr="0049085E" w14:paraId="680E843D" w14:textId="77777777" w:rsidTr="00B07DBA">
              <w:tc>
                <w:tcPr>
                  <w:tcW w:w="2500" w:type="pct"/>
                </w:tcPr>
                <w:p w14:paraId="0C60D2D2" w14:textId="77777777" w:rsidR="00E42374" w:rsidRPr="0049085E" w:rsidRDefault="00E42374" w:rsidP="00B07DBA">
                  <w:r>
                    <w:t>symboolcode</w:t>
                  </w:r>
                </w:p>
              </w:tc>
              <w:tc>
                <w:tcPr>
                  <w:tcW w:w="2500" w:type="pct"/>
                </w:tcPr>
                <w:p w14:paraId="79846B1F" w14:textId="2478D5BF" w:rsidR="00E42374" w:rsidRDefault="00E42374" w:rsidP="00B07DBA"/>
              </w:tc>
            </w:tr>
            <w:tr w:rsidR="00E42374" w:rsidRPr="0049085E" w14:paraId="6E22D950" w14:textId="77777777" w:rsidTr="00B07DBA">
              <w:tc>
                <w:tcPr>
                  <w:tcW w:w="2500" w:type="pct"/>
                </w:tcPr>
                <w:p w14:paraId="0FF3FB4B" w14:textId="77777777" w:rsidR="00E42374" w:rsidRPr="0049085E" w:rsidRDefault="00E42374" w:rsidP="00B07DBA">
                  <w:r w:rsidRPr="0049085E">
                    <w:t>nauwkeurigheid</w:t>
                  </w:r>
                </w:p>
              </w:tc>
              <w:tc>
                <w:tcPr>
                  <w:tcW w:w="2500" w:type="pct"/>
                </w:tcPr>
                <w:p w14:paraId="1DFC2BA3" w14:textId="66A0A878" w:rsidR="00E42374" w:rsidRPr="0049085E" w:rsidRDefault="00E42374" w:rsidP="00B07DBA"/>
              </w:tc>
            </w:tr>
            <w:tr w:rsidR="00E42374" w:rsidRPr="0049085E" w14:paraId="55736767" w14:textId="77777777" w:rsidTr="00B07DBA">
              <w:tc>
                <w:tcPr>
                  <w:tcW w:w="2500" w:type="pct"/>
                </w:tcPr>
                <w:p w14:paraId="49F7CEBE" w14:textId="77777777" w:rsidR="00E42374" w:rsidRPr="0049085E" w:rsidRDefault="00E42374" w:rsidP="00B07DBA">
                  <w:r w:rsidRPr="0049085E">
                    <w:t>bron</w:t>
                  </w:r>
                  <w:r>
                    <w:t>N</w:t>
                  </w:r>
                  <w:r w:rsidRPr="0049085E">
                    <w:t>auwkeurigheid</w:t>
                  </w:r>
                </w:p>
              </w:tc>
              <w:tc>
                <w:tcPr>
                  <w:tcW w:w="2500" w:type="pct"/>
                </w:tcPr>
                <w:p w14:paraId="42C33274" w14:textId="44B069B3" w:rsidR="00E42374" w:rsidRPr="0049085E" w:rsidRDefault="00E42374" w:rsidP="00B07DBA">
                  <w:r>
                    <w:t>geen</w:t>
                  </w:r>
                </w:p>
              </w:tc>
            </w:tr>
            <w:tr w:rsidR="00E42374" w:rsidRPr="0049085E" w14:paraId="39A5455B" w14:textId="77777777" w:rsidTr="00B07DBA">
              <w:tc>
                <w:tcPr>
                  <w:tcW w:w="2500" w:type="pct"/>
                </w:tcPr>
                <w:p w14:paraId="4752BD66" w14:textId="77777777" w:rsidR="00E42374" w:rsidRPr="0049085E" w:rsidRDefault="00E42374" w:rsidP="00B07DBA">
                  <w:r>
                    <w:t>idealisatie</w:t>
                  </w:r>
                </w:p>
              </w:tc>
              <w:tc>
                <w:tcPr>
                  <w:tcW w:w="2500" w:type="pct"/>
                </w:tcPr>
                <w:p w14:paraId="4C38C9DF" w14:textId="05F62E44" w:rsidR="00E42374" w:rsidRPr="0049085E" w:rsidRDefault="00E42374" w:rsidP="00B07DBA">
                  <w:r>
                    <w:t>geen</w:t>
                  </w:r>
                </w:p>
              </w:tc>
            </w:tr>
          </w:tbl>
          <w:p w14:paraId="146289A1" w14:textId="77777777" w:rsidR="00E42374" w:rsidRPr="00D631F2" w:rsidRDefault="00E42374" w:rsidP="00B07DBA"/>
        </w:tc>
      </w:tr>
    </w:tbl>
    <w:p w14:paraId="0B2AE946" w14:textId="6EFDEB9B" w:rsidR="00E42374" w:rsidRDefault="00E42374">
      <w:pPr>
        <w:pStyle w:val="Tekstopmerking"/>
      </w:pPr>
    </w:p>
  </w:comment>
  <w:comment w:id="334" w:author="Peeters, Jerry" w:date="2021-03-22T15:4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E4BA8DA"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1CBB0D4"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033D43D" w14:textId="77777777" w:rsidTr="00B07DBA">
        <w:tc>
          <w:tcPr>
            <w:tcW w:w="2500" w:type="pct"/>
          </w:tcPr>
          <w:p w14:paraId="1799AC5B" w14:textId="77777777" w:rsidR="00E42374" w:rsidRPr="00D631F2" w:rsidRDefault="00E42374" w:rsidP="00B07DBA">
            <w:r w:rsidRPr="00D631F2">
              <w:t>activiteit</w:t>
            </w:r>
            <w:r>
              <w:t>en</w:t>
            </w:r>
          </w:p>
        </w:tc>
        <w:tc>
          <w:tcPr>
            <w:tcW w:w="2500" w:type="pct"/>
          </w:tcPr>
          <w:p w14:paraId="7D75EDE1" w14:textId="4F9393AE" w:rsidR="00E42374" w:rsidRPr="00D631F2" w:rsidRDefault="00E42374" w:rsidP="00B07DBA">
            <w:r>
              <w:t>het transporteren van gevaarlijke stoffen in een buisleiding</w:t>
            </w:r>
          </w:p>
        </w:tc>
      </w:tr>
      <w:tr w:rsidR="00E42374" w:rsidRPr="00D631F2" w14:paraId="4473CB1F" w14:textId="77777777" w:rsidTr="00B07DBA">
        <w:tc>
          <w:tcPr>
            <w:tcW w:w="2500" w:type="pct"/>
          </w:tcPr>
          <w:p w14:paraId="4F61F99B" w14:textId="77777777" w:rsidR="00E42374" w:rsidRPr="00D631F2" w:rsidRDefault="00E42374" w:rsidP="00B07DBA">
            <w:r w:rsidRPr="00D631F2">
              <w:t>activiteitengroep</w:t>
            </w:r>
          </w:p>
        </w:tc>
        <w:tc>
          <w:tcPr>
            <w:tcW w:w="2500" w:type="pct"/>
          </w:tcPr>
          <w:p w14:paraId="7CB19A27" w14:textId="67437E28" w:rsidR="00E42374" w:rsidRPr="00D631F2" w:rsidRDefault="00E42374" w:rsidP="00B07DBA">
            <w:r>
              <w:t>http://standaarden.omgevingswet.overheid.nl/activiteit/id/concept/PlanologischeGebruiksactiviteit</w:t>
            </w:r>
          </w:p>
        </w:tc>
      </w:tr>
      <w:tr w:rsidR="00E42374" w:rsidRPr="00D631F2" w14:paraId="7218F35F" w14:textId="77777777" w:rsidTr="00B07DBA">
        <w:tc>
          <w:tcPr>
            <w:tcW w:w="2500" w:type="pct"/>
          </w:tcPr>
          <w:p w14:paraId="29442EF8" w14:textId="77777777" w:rsidR="00E42374" w:rsidRPr="00D631F2" w:rsidRDefault="00E42374" w:rsidP="00B07DBA">
            <w:r>
              <w:t>activiteitregelkwalificatie</w:t>
            </w:r>
          </w:p>
        </w:tc>
        <w:tc>
          <w:tcPr>
            <w:tcW w:w="2500" w:type="pct"/>
          </w:tcPr>
          <w:p w14:paraId="37CA973E" w14:textId="1E5C6304" w:rsidR="00E42374" w:rsidRPr="00D631F2" w:rsidRDefault="00E42374" w:rsidP="00B07DBA">
            <w:r>
              <w:t>geen</w:t>
            </w:r>
          </w:p>
        </w:tc>
      </w:tr>
      <w:tr w:rsidR="00E42374" w:rsidRPr="00D631F2" w14:paraId="317AA7AD"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B5D878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23D7926" w14:textId="77777777" w:rsidR="00E42374" w:rsidRPr="0049085E" w:rsidRDefault="00E42374" w:rsidP="00B07DBA">
                  <w:r w:rsidRPr="0049085E">
                    <w:t>Locatie</w:t>
                  </w:r>
                </w:p>
              </w:tc>
            </w:tr>
            <w:tr w:rsidR="00E42374" w:rsidRPr="0049085E" w14:paraId="4EED797A" w14:textId="77777777" w:rsidTr="00B07DBA">
              <w:tc>
                <w:tcPr>
                  <w:tcW w:w="2500" w:type="pct"/>
                </w:tcPr>
                <w:p w14:paraId="5E257FB7" w14:textId="77777777" w:rsidR="00E42374" w:rsidRPr="0049085E" w:rsidRDefault="00E42374" w:rsidP="00B07DBA">
                  <w:r w:rsidRPr="0049085E">
                    <w:t>geometrie</w:t>
                  </w:r>
                </w:p>
              </w:tc>
              <w:tc>
                <w:tcPr>
                  <w:tcW w:w="2500" w:type="pct"/>
                </w:tcPr>
                <w:p w14:paraId="5FA16D5D" w14:textId="58E33189" w:rsidR="00E42374" w:rsidRPr="0049085E" w:rsidRDefault="00E42374" w:rsidP="00B07DBA">
                  <w:r>
                    <w:t>gemeente Zaanstad.gml</w:t>
                  </w:r>
                </w:p>
              </w:tc>
            </w:tr>
            <w:tr w:rsidR="00E42374" w:rsidRPr="0049085E" w14:paraId="0DA8B693" w14:textId="77777777" w:rsidTr="00B07DBA">
              <w:tc>
                <w:tcPr>
                  <w:tcW w:w="2500" w:type="pct"/>
                </w:tcPr>
                <w:p w14:paraId="075A1E5B" w14:textId="77777777" w:rsidR="00E42374" w:rsidRPr="0049085E" w:rsidRDefault="00E42374" w:rsidP="00B07DBA">
                  <w:r w:rsidRPr="0049085E">
                    <w:t>noemer</w:t>
                  </w:r>
                </w:p>
              </w:tc>
              <w:tc>
                <w:tcPr>
                  <w:tcW w:w="2500" w:type="pct"/>
                </w:tcPr>
                <w:p w14:paraId="274B4527" w14:textId="7A8230CA" w:rsidR="00E42374" w:rsidRPr="0049085E" w:rsidRDefault="00E42374" w:rsidP="00B07DBA"/>
              </w:tc>
            </w:tr>
            <w:tr w:rsidR="00E42374" w:rsidRPr="0049085E" w14:paraId="21FC98FB" w14:textId="77777777" w:rsidTr="00B07DBA">
              <w:tc>
                <w:tcPr>
                  <w:tcW w:w="2500" w:type="pct"/>
                </w:tcPr>
                <w:p w14:paraId="1C70CADE" w14:textId="77777777" w:rsidR="00E42374" w:rsidRPr="0049085E" w:rsidRDefault="00E42374" w:rsidP="00B07DBA">
                  <w:r>
                    <w:t>symboolcode</w:t>
                  </w:r>
                </w:p>
              </w:tc>
              <w:tc>
                <w:tcPr>
                  <w:tcW w:w="2500" w:type="pct"/>
                </w:tcPr>
                <w:p w14:paraId="2E237998" w14:textId="61192FA0" w:rsidR="00E42374" w:rsidRDefault="00E42374" w:rsidP="00B07DBA"/>
              </w:tc>
            </w:tr>
            <w:tr w:rsidR="00E42374" w:rsidRPr="0049085E" w14:paraId="385519CD" w14:textId="77777777" w:rsidTr="00B07DBA">
              <w:tc>
                <w:tcPr>
                  <w:tcW w:w="2500" w:type="pct"/>
                </w:tcPr>
                <w:p w14:paraId="7285AA13" w14:textId="77777777" w:rsidR="00E42374" w:rsidRPr="0049085E" w:rsidRDefault="00E42374" w:rsidP="00B07DBA">
                  <w:r w:rsidRPr="0049085E">
                    <w:t>nauwkeurigheid</w:t>
                  </w:r>
                </w:p>
              </w:tc>
              <w:tc>
                <w:tcPr>
                  <w:tcW w:w="2500" w:type="pct"/>
                </w:tcPr>
                <w:p w14:paraId="0CDA9364" w14:textId="7C4E14C2" w:rsidR="00E42374" w:rsidRPr="0049085E" w:rsidRDefault="00E42374" w:rsidP="00B07DBA"/>
              </w:tc>
            </w:tr>
            <w:tr w:rsidR="00E42374" w:rsidRPr="0049085E" w14:paraId="615E25BC" w14:textId="77777777" w:rsidTr="00B07DBA">
              <w:tc>
                <w:tcPr>
                  <w:tcW w:w="2500" w:type="pct"/>
                </w:tcPr>
                <w:p w14:paraId="33CBA956" w14:textId="77777777" w:rsidR="00E42374" w:rsidRPr="0049085E" w:rsidRDefault="00E42374" w:rsidP="00B07DBA">
                  <w:r w:rsidRPr="0049085E">
                    <w:t>bron</w:t>
                  </w:r>
                  <w:r>
                    <w:t>N</w:t>
                  </w:r>
                  <w:r w:rsidRPr="0049085E">
                    <w:t>auwkeurigheid</w:t>
                  </w:r>
                </w:p>
              </w:tc>
              <w:tc>
                <w:tcPr>
                  <w:tcW w:w="2500" w:type="pct"/>
                </w:tcPr>
                <w:p w14:paraId="272C163F" w14:textId="619F6C16" w:rsidR="00E42374" w:rsidRPr="0049085E" w:rsidRDefault="00E42374" w:rsidP="00B07DBA">
                  <w:r>
                    <w:t>geen</w:t>
                  </w:r>
                </w:p>
              </w:tc>
            </w:tr>
            <w:tr w:rsidR="00E42374" w:rsidRPr="0049085E" w14:paraId="0AEDA8B2" w14:textId="77777777" w:rsidTr="00B07DBA">
              <w:tc>
                <w:tcPr>
                  <w:tcW w:w="2500" w:type="pct"/>
                </w:tcPr>
                <w:p w14:paraId="73DA75A2" w14:textId="77777777" w:rsidR="00E42374" w:rsidRPr="0049085E" w:rsidRDefault="00E42374" w:rsidP="00B07DBA">
                  <w:r>
                    <w:t>idealisatie</w:t>
                  </w:r>
                </w:p>
              </w:tc>
              <w:tc>
                <w:tcPr>
                  <w:tcW w:w="2500" w:type="pct"/>
                </w:tcPr>
                <w:p w14:paraId="1EDFCDFA" w14:textId="3A74D822" w:rsidR="00E42374" w:rsidRPr="0049085E" w:rsidRDefault="00E42374" w:rsidP="00B07DBA">
                  <w:r>
                    <w:t>geen</w:t>
                  </w:r>
                </w:p>
              </w:tc>
            </w:tr>
          </w:tbl>
          <w:p w14:paraId="5A6D62F8" w14:textId="77777777" w:rsidR="00E42374" w:rsidRPr="00D631F2" w:rsidRDefault="00E42374" w:rsidP="00B07DBA"/>
        </w:tc>
      </w:tr>
    </w:tbl>
    <w:p w14:paraId="362DC1AA" w14:textId="09777999" w:rsidR="00E42374" w:rsidRDefault="00E42374">
      <w:pPr>
        <w:pStyle w:val="Tekstopmerking"/>
      </w:pPr>
    </w:p>
  </w:comment>
  <w:comment w:id="337" w:author="Peeters, Jerry" w:date="2021-03-22T15:4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F0A5407"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1A7D7B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6A63975" w14:textId="77777777" w:rsidTr="00B07DBA">
        <w:tc>
          <w:tcPr>
            <w:tcW w:w="2500" w:type="pct"/>
          </w:tcPr>
          <w:p w14:paraId="3A466942" w14:textId="77777777" w:rsidR="00E42374" w:rsidRPr="00D631F2" w:rsidRDefault="00E42374" w:rsidP="00B07DBA">
            <w:r w:rsidRPr="00D631F2">
              <w:t>activiteit</w:t>
            </w:r>
            <w:r>
              <w:t>en</w:t>
            </w:r>
          </w:p>
        </w:tc>
        <w:tc>
          <w:tcPr>
            <w:tcW w:w="2500" w:type="pct"/>
          </w:tcPr>
          <w:p w14:paraId="3A40E537" w14:textId="72212B0A" w:rsidR="00E42374" w:rsidRPr="00D631F2" w:rsidRDefault="00E42374" w:rsidP="00B07DBA">
            <w:r>
              <w:t>het transporteren van elektriciteit door een hoogspanningsverbinding</w:t>
            </w:r>
          </w:p>
        </w:tc>
      </w:tr>
      <w:tr w:rsidR="00E42374" w:rsidRPr="00D631F2" w14:paraId="794A7E22" w14:textId="77777777" w:rsidTr="00B07DBA">
        <w:tc>
          <w:tcPr>
            <w:tcW w:w="2500" w:type="pct"/>
          </w:tcPr>
          <w:p w14:paraId="11F72C7A" w14:textId="77777777" w:rsidR="00E42374" w:rsidRPr="00D631F2" w:rsidRDefault="00E42374" w:rsidP="00B07DBA">
            <w:r w:rsidRPr="00D631F2">
              <w:t>activiteitengroep</w:t>
            </w:r>
          </w:p>
        </w:tc>
        <w:tc>
          <w:tcPr>
            <w:tcW w:w="2500" w:type="pct"/>
          </w:tcPr>
          <w:p w14:paraId="5271F82B" w14:textId="4D52B5A0" w:rsidR="00E42374" w:rsidRPr="00D631F2" w:rsidRDefault="00E42374" w:rsidP="00B07DBA">
            <w:r>
              <w:t>http://standaarden.omgevingswet.overheid.nl/activiteit/id/concept/PlanologischeGebruiksactiviteit</w:t>
            </w:r>
          </w:p>
        </w:tc>
      </w:tr>
      <w:tr w:rsidR="00E42374" w:rsidRPr="00D631F2" w14:paraId="6ABCA4D4" w14:textId="77777777" w:rsidTr="00B07DBA">
        <w:tc>
          <w:tcPr>
            <w:tcW w:w="2500" w:type="pct"/>
          </w:tcPr>
          <w:p w14:paraId="39D5C980" w14:textId="77777777" w:rsidR="00E42374" w:rsidRPr="00D631F2" w:rsidRDefault="00E42374" w:rsidP="00B07DBA">
            <w:r>
              <w:t>activiteitregelkwalificatie</w:t>
            </w:r>
          </w:p>
        </w:tc>
        <w:tc>
          <w:tcPr>
            <w:tcW w:w="2500" w:type="pct"/>
          </w:tcPr>
          <w:p w14:paraId="59A003BF" w14:textId="020EC576" w:rsidR="00E42374" w:rsidRPr="00D631F2" w:rsidRDefault="00E42374" w:rsidP="00B07DBA">
            <w:r>
              <w:t>geen</w:t>
            </w:r>
          </w:p>
        </w:tc>
      </w:tr>
      <w:tr w:rsidR="00E42374" w:rsidRPr="00D631F2" w14:paraId="579F2CE6"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D465C59"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20C4F2D" w14:textId="77777777" w:rsidR="00E42374" w:rsidRPr="0049085E" w:rsidRDefault="00E42374" w:rsidP="00B07DBA">
                  <w:r w:rsidRPr="0049085E">
                    <w:t>Locatie</w:t>
                  </w:r>
                </w:p>
              </w:tc>
            </w:tr>
            <w:tr w:rsidR="00E42374" w:rsidRPr="0049085E" w14:paraId="2F1DF1F9" w14:textId="77777777" w:rsidTr="00B07DBA">
              <w:tc>
                <w:tcPr>
                  <w:tcW w:w="2500" w:type="pct"/>
                </w:tcPr>
                <w:p w14:paraId="5F51847E" w14:textId="77777777" w:rsidR="00E42374" w:rsidRPr="0049085E" w:rsidRDefault="00E42374" w:rsidP="00B07DBA">
                  <w:r w:rsidRPr="0049085E">
                    <w:t>geometrie</w:t>
                  </w:r>
                </w:p>
              </w:tc>
              <w:tc>
                <w:tcPr>
                  <w:tcW w:w="2500" w:type="pct"/>
                </w:tcPr>
                <w:p w14:paraId="5554BE86" w14:textId="0FFD9988" w:rsidR="00E42374" w:rsidRPr="0049085E" w:rsidRDefault="00E42374" w:rsidP="00B07DBA">
                  <w:r>
                    <w:t>gemeente Zaanstad.gml</w:t>
                  </w:r>
                </w:p>
              </w:tc>
            </w:tr>
            <w:tr w:rsidR="00E42374" w:rsidRPr="0049085E" w14:paraId="7E47434D" w14:textId="77777777" w:rsidTr="00B07DBA">
              <w:tc>
                <w:tcPr>
                  <w:tcW w:w="2500" w:type="pct"/>
                </w:tcPr>
                <w:p w14:paraId="2AD8A863" w14:textId="77777777" w:rsidR="00E42374" w:rsidRPr="0049085E" w:rsidRDefault="00E42374" w:rsidP="00B07DBA">
                  <w:r w:rsidRPr="0049085E">
                    <w:t>noemer</w:t>
                  </w:r>
                </w:p>
              </w:tc>
              <w:tc>
                <w:tcPr>
                  <w:tcW w:w="2500" w:type="pct"/>
                </w:tcPr>
                <w:p w14:paraId="54C0AA04" w14:textId="1059E1BF" w:rsidR="00E42374" w:rsidRPr="0049085E" w:rsidRDefault="00E42374" w:rsidP="00B07DBA"/>
              </w:tc>
            </w:tr>
            <w:tr w:rsidR="00E42374" w:rsidRPr="0049085E" w14:paraId="48C653DA" w14:textId="77777777" w:rsidTr="00B07DBA">
              <w:tc>
                <w:tcPr>
                  <w:tcW w:w="2500" w:type="pct"/>
                </w:tcPr>
                <w:p w14:paraId="0EEDD7BD" w14:textId="77777777" w:rsidR="00E42374" w:rsidRPr="0049085E" w:rsidRDefault="00E42374" w:rsidP="00B07DBA">
                  <w:r>
                    <w:t>symboolcode</w:t>
                  </w:r>
                </w:p>
              </w:tc>
              <w:tc>
                <w:tcPr>
                  <w:tcW w:w="2500" w:type="pct"/>
                </w:tcPr>
                <w:p w14:paraId="557A1D63" w14:textId="5F618775" w:rsidR="00E42374" w:rsidRDefault="00E42374" w:rsidP="00B07DBA"/>
              </w:tc>
            </w:tr>
            <w:tr w:rsidR="00E42374" w:rsidRPr="0049085E" w14:paraId="3ED460F9" w14:textId="77777777" w:rsidTr="00B07DBA">
              <w:tc>
                <w:tcPr>
                  <w:tcW w:w="2500" w:type="pct"/>
                </w:tcPr>
                <w:p w14:paraId="7B8BB9D1" w14:textId="77777777" w:rsidR="00E42374" w:rsidRPr="0049085E" w:rsidRDefault="00E42374" w:rsidP="00B07DBA">
                  <w:r w:rsidRPr="0049085E">
                    <w:t>nauwkeurigheid</w:t>
                  </w:r>
                </w:p>
              </w:tc>
              <w:tc>
                <w:tcPr>
                  <w:tcW w:w="2500" w:type="pct"/>
                </w:tcPr>
                <w:p w14:paraId="3A648F25" w14:textId="17371340" w:rsidR="00E42374" w:rsidRPr="0049085E" w:rsidRDefault="00E42374" w:rsidP="00B07DBA"/>
              </w:tc>
            </w:tr>
            <w:tr w:rsidR="00E42374" w:rsidRPr="0049085E" w14:paraId="17378C9B" w14:textId="77777777" w:rsidTr="00B07DBA">
              <w:tc>
                <w:tcPr>
                  <w:tcW w:w="2500" w:type="pct"/>
                </w:tcPr>
                <w:p w14:paraId="749904D3" w14:textId="77777777" w:rsidR="00E42374" w:rsidRPr="0049085E" w:rsidRDefault="00E42374" w:rsidP="00B07DBA">
                  <w:r w:rsidRPr="0049085E">
                    <w:t>bron</w:t>
                  </w:r>
                  <w:r>
                    <w:t>N</w:t>
                  </w:r>
                  <w:r w:rsidRPr="0049085E">
                    <w:t>auwkeurigheid</w:t>
                  </w:r>
                </w:p>
              </w:tc>
              <w:tc>
                <w:tcPr>
                  <w:tcW w:w="2500" w:type="pct"/>
                </w:tcPr>
                <w:p w14:paraId="2D5B00B9" w14:textId="040A2B22" w:rsidR="00E42374" w:rsidRPr="0049085E" w:rsidRDefault="00E42374" w:rsidP="00B07DBA">
                  <w:r>
                    <w:t>geen</w:t>
                  </w:r>
                </w:p>
              </w:tc>
            </w:tr>
            <w:tr w:rsidR="00E42374" w:rsidRPr="0049085E" w14:paraId="5C658965" w14:textId="77777777" w:rsidTr="00B07DBA">
              <w:tc>
                <w:tcPr>
                  <w:tcW w:w="2500" w:type="pct"/>
                </w:tcPr>
                <w:p w14:paraId="4919D027" w14:textId="77777777" w:rsidR="00E42374" w:rsidRPr="0049085E" w:rsidRDefault="00E42374" w:rsidP="00B07DBA">
                  <w:r>
                    <w:t>idealisatie</w:t>
                  </w:r>
                </w:p>
              </w:tc>
              <w:tc>
                <w:tcPr>
                  <w:tcW w:w="2500" w:type="pct"/>
                </w:tcPr>
                <w:p w14:paraId="7E534AB2" w14:textId="3F939F0D" w:rsidR="00E42374" w:rsidRPr="0049085E" w:rsidRDefault="00E42374" w:rsidP="00B07DBA">
                  <w:r>
                    <w:t>geen</w:t>
                  </w:r>
                </w:p>
              </w:tc>
            </w:tr>
          </w:tbl>
          <w:p w14:paraId="3E54D5E9" w14:textId="77777777" w:rsidR="00E42374" w:rsidRPr="00D631F2" w:rsidRDefault="00E42374" w:rsidP="00B07DBA"/>
        </w:tc>
      </w:tr>
    </w:tbl>
    <w:p w14:paraId="5D05BE4D" w14:textId="62EB7AE5" w:rsidR="00E42374" w:rsidRDefault="00E42374">
      <w:pPr>
        <w:pStyle w:val="Tekstopmerking"/>
      </w:pPr>
    </w:p>
  </w:comment>
  <w:comment w:id="338" w:author="Peeters, Jerry" w:date="2021-03-22T15:4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5138C01"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269EF70"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312FC10" w14:textId="77777777" w:rsidTr="00B07DBA">
        <w:tc>
          <w:tcPr>
            <w:tcW w:w="2500" w:type="pct"/>
          </w:tcPr>
          <w:p w14:paraId="19EEE6EB" w14:textId="77777777" w:rsidR="00E42374" w:rsidRPr="00D631F2" w:rsidRDefault="00E42374" w:rsidP="00B07DBA">
            <w:r w:rsidRPr="00D631F2">
              <w:t>activiteit</w:t>
            </w:r>
            <w:r>
              <w:t>en</w:t>
            </w:r>
          </w:p>
        </w:tc>
        <w:tc>
          <w:tcPr>
            <w:tcW w:w="2500" w:type="pct"/>
          </w:tcPr>
          <w:p w14:paraId="7D1D9611" w14:textId="3DF61D05" w:rsidR="00E42374" w:rsidRPr="00D631F2" w:rsidRDefault="00E42374" w:rsidP="00B07DBA">
            <w:r>
              <w:t>het transporteren van elektriciteit door een hoogspanningsverbinding</w:t>
            </w:r>
          </w:p>
        </w:tc>
      </w:tr>
      <w:tr w:rsidR="00E42374" w:rsidRPr="00D631F2" w14:paraId="19AE40A4" w14:textId="77777777" w:rsidTr="00B07DBA">
        <w:tc>
          <w:tcPr>
            <w:tcW w:w="2500" w:type="pct"/>
          </w:tcPr>
          <w:p w14:paraId="3A5CF59D" w14:textId="77777777" w:rsidR="00E42374" w:rsidRPr="00D631F2" w:rsidRDefault="00E42374" w:rsidP="00B07DBA">
            <w:r w:rsidRPr="00D631F2">
              <w:t>activiteitengroep</w:t>
            </w:r>
          </w:p>
        </w:tc>
        <w:tc>
          <w:tcPr>
            <w:tcW w:w="2500" w:type="pct"/>
          </w:tcPr>
          <w:p w14:paraId="1B474EFF" w14:textId="6A38AC29" w:rsidR="00E42374" w:rsidRPr="00D631F2" w:rsidRDefault="00E42374" w:rsidP="00B07DBA">
            <w:r>
              <w:t>http://standaarden.omgevingswet.overheid.nl/activiteit/id/concept/PlanologischeGebruiksactiviteit</w:t>
            </w:r>
          </w:p>
        </w:tc>
      </w:tr>
      <w:tr w:rsidR="00E42374" w:rsidRPr="00D631F2" w14:paraId="43A85596" w14:textId="77777777" w:rsidTr="00B07DBA">
        <w:tc>
          <w:tcPr>
            <w:tcW w:w="2500" w:type="pct"/>
          </w:tcPr>
          <w:p w14:paraId="4CF2894D" w14:textId="77777777" w:rsidR="00E42374" w:rsidRPr="00D631F2" w:rsidRDefault="00E42374" w:rsidP="00B07DBA">
            <w:r>
              <w:t>activiteitregelkwalificatie</w:t>
            </w:r>
          </w:p>
        </w:tc>
        <w:tc>
          <w:tcPr>
            <w:tcW w:w="2500" w:type="pct"/>
          </w:tcPr>
          <w:p w14:paraId="0F8A31E2" w14:textId="19A7C97A" w:rsidR="00E42374" w:rsidRPr="00D631F2" w:rsidRDefault="00E42374" w:rsidP="00B07DBA">
            <w:r>
              <w:t>geen</w:t>
            </w:r>
          </w:p>
        </w:tc>
      </w:tr>
      <w:tr w:rsidR="00E42374" w:rsidRPr="00D631F2" w14:paraId="70B37872"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6447034"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BE834F5" w14:textId="77777777" w:rsidR="00E42374" w:rsidRPr="0049085E" w:rsidRDefault="00E42374" w:rsidP="00B07DBA">
                  <w:r w:rsidRPr="0049085E">
                    <w:t>Locatie</w:t>
                  </w:r>
                </w:p>
              </w:tc>
            </w:tr>
            <w:tr w:rsidR="00E42374" w:rsidRPr="0049085E" w14:paraId="1258D740" w14:textId="77777777" w:rsidTr="00B07DBA">
              <w:tc>
                <w:tcPr>
                  <w:tcW w:w="2500" w:type="pct"/>
                </w:tcPr>
                <w:p w14:paraId="0A911C2A" w14:textId="77777777" w:rsidR="00E42374" w:rsidRPr="0049085E" w:rsidRDefault="00E42374" w:rsidP="00B07DBA">
                  <w:r w:rsidRPr="0049085E">
                    <w:t>geometrie</w:t>
                  </w:r>
                </w:p>
              </w:tc>
              <w:tc>
                <w:tcPr>
                  <w:tcW w:w="2500" w:type="pct"/>
                </w:tcPr>
                <w:p w14:paraId="7BF21D3E" w14:textId="5F821860" w:rsidR="00E42374" w:rsidRPr="0049085E" w:rsidRDefault="00E42374" w:rsidP="00B07DBA">
                  <w:r>
                    <w:t>gemeente Zaanstad.gml</w:t>
                  </w:r>
                </w:p>
              </w:tc>
            </w:tr>
            <w:tr w:rsidR="00E42374" w:rsidRPr="0049085E" w14:paraId="49303BB2" w14:textId="77777777" w:rsidTr="00B07DBA">
              <w:tc>
                <w:tcPr>
                  <w:tcW w:w="2500" w:type="pct"/>
                </w:tcPr>
                <w:p w14:paraId="75467250" w14:textId="77777777" w:rsidR="00E42374" w:rsidRPr="0049085E" w:rsidRDefault="00E42374" w:rsidP="00B07DBA">
                  <w:r w:rsidRPr="0049085E">
                    <w:t>noemer</w:t>
                  </w:r>
                </w:p>
              </w:tc>
              <w:tc>
                <w:tcPr>
                  <w:tcW w:w="2500" w:type="pct"/>
                </w:tcPr>
                <w:p w14:paraId="2A9C4C84" w14:textId="5B4F539E" w:rsidR="00E42374" w:rsidRPr="0049085E" w:rsidRDefault="00E42374" w:rsidP="00B07DBA"/>
              </w:tc>
            </w:tr>
            <w:tr w:rsidR="00E42374" w:rsidRPr="0049085E" w14:paraId="0A5D42E4" w14:textId="77777777" w:rsidTr="00B07DBA">
              <w:tc>
                <w:tcPr>
                  <w:tcW w:w="2500" w:type="pct"/>
                </w:tcPr>
                <w:p w14:paraId="5A6EEA0A" w14:textId="77777777" w:rsidR="00E42374" w:rsidRPr="0049085E" w:rsidRDefault="00E42374" w:rsidP="00B07DBA">
                  <w:r>
                    <w:t>symboolcode</w:t>
                  </w:r>
                </w:p>
              </w:tc>
              <w:tc>
                <w:tcPr>
                  <w:tcW w:w="2500" w:type="pct"/>
                </w:tcPr>
                <w:p w14:paraId="6C155B52" w14:textId="535C96F5" w:rsidR="00E42374" w:rsidRDefault="00E42374" w:rsidP="00B07DBA"/>
              </w:tc>
            </w:tr>
            <w:tr w:rsidR="00E42374" w:rsidRPr="0049085E" w14:paraId="6BEFFCBE" w14:textId="77777777" w:rsidTr="00B07DBA">
              <w:tc>
                <w:tcPr>
                  <w:tcW w:w="2500" w:type="pct"/>
                </w:tcPr>
                <w:p w14:paraId="36DBE019" w14:textId="77777777" w:rsidR="00E42374" w:rsidRPr="0049085E" w:rsidRDefault="00E42374" w:rsidP="00B07DBA">
                  <w:r w:rsidRPr="0049085E">
                    <w:t>nauwkeurigheid</w:t>
                  </w:r>
                </w:p>
              </w:tc>
              <w:tc>
                <w:tcPr>
                  <w:tcW w:w="2500" w:type="pct"/>
                </w:tcPr>
                <w:p w14:paraId="2C30EC8F" w14:textId="28B68F5D" w:rsidR="00E42374" w:rsidRPr="0049085E" w:rsidRDefault="00E42374" w:rsidP="00B07DBA"/>
              </w:tc>
            </w:tr>
            <w:tr w:rsidR="00E42374" w:rsidRPr="0049085E" w14:paraId="564BAB8F" w14:textId="77777777" w:rsidTr="00B07DBA">
              <w:tc>
                <w:tcPr>
                  <w:tcW w:w="2500" w:type="pct"/>
                </w:tcPr>
                <w:p w14:paraId="70BFFA35" w14:textId="77777777" w:rsidR="00E42374" w:rsidRPr="0049085E" w:rsidRDefault="00E42374" w:rsidP="00B07DBA">
                  <w:r w:rsidRPr="0049085E">
                    <w:t>bron</w:t>
                  </w:r>
                  <w:r>
                    <w:t>N</w:t>
                  </w:r>
                  <w:r w:rsidRPr="0049085E">
                    <w:t>auwkeurigheid</w:t>
                  </w:r>
                </w:p>
              </w:tc>
              <w:tc>
                <w:tcPr>
                  <w:tcW w:w="2500" w:type="pct"/>
                </w:tcPr>
                <w:p w14:paraId="0FEEC6C2" w14:textId="22B8C562" w:rsidR="00E42374" w:rsidRPr="0049085E" w:rsidRDefault="00E42374" w:rsidP="00B07DBA">
                  <w:r>
                    <w:t>geen</w:t>
                  </w:r>
                </w:p>
              </w:tc>
            </w:tr>
            <w:tr w:rsidR="00E42374" w:rsidRPr="0049085E" w14:paraId="7AF748A7" w14:textId="77777777" w:rsidTr="00B07DBA">
              <w:tc>
                <w:tcPr>
                  <w:tcW w:w="2500" w:type="pct"/>
                </w:tcPr>
                <w:p w14:paraId="300177CC" w14:textId="77777777" w:rsidR="00E42374" w:rsidRPr="0049085E" w:rsidRDefault="00E42374" w:rsidP="00B07DBA">
                  <w:r>
                    <w:t>idealisatie</w:t>
                  </w:r>
                </w:p>
              </w:tc>
              <w:tc>
                <w:tcPr>
                  <w:tcW w:w="2500" w:type="pct"/>
                </w:tcPr>
                <w:p w14:paraId="435DA7B3" w14:textId="5AE202D4" w:rsidR="00E42374" w:rsidRPr="0049085E" w:rsidRDefault="00E42374" w:rsidP="00B07DBA">
                  <w:r>
                    <w:t>geen</w:t>
                  </w:r>
                </w:p>
              </w:tc>
            </w:tr>
          </w:tbl>
          <w:p w14:paraId="7BAB2B92" w14:textId="77777777" w:rsidR="00E42374" w:rsidRPr="00D631F2" w:rsidRDefault="00E42374" w:rsidP="00B07DBA"/>
        </w:tc>
      </w:tr>
    </w:tbl>
    <w:p w14:paraId="1DDA7856" w14:textId="412DE68E" w:rsidR="00E42374" w:rsidRDefault="00E42374">
      <w:pPr>
        <w:pStyle w:val="Tekstopmerking"/>
      </w:pPr>
    </w:p>
  </w:comment>
  <w:comment w:id="339" w:author="Peeters, Jerry" w:date="2021-03-22T15:4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7C66A268"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97F1C1E" w14:textId="77777777" w:rsidR="00E42374" w:rsidRPr="00D631F2" w:rsidRDefault="00E42374" w:rsidP="00B07DB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9BA4B54" w14:textId="77777777" w:rsidTr="00B07DBA">
        <w:tc>
          <w:tcPr>
            <w:tcW w:w="2500" w:type="pct"/>
          </w:tcPr>
          <w:p w14:paraId="0871651F" w14:textId="77777777" w:rsidR="00E42374" w:rsidRPr="00D631F2" w:rsidRDefault="00E42374" w:rsidP="00B07DBA">
            <w:r w:rsidRPr="00D631F2">
              <w:t>activiteit</w:t>
            </w:r>
            <w:r>
              <w:t>en</w:t>
            </w:r>
          </w:p>
        </w:tc>
        <w:tc>
          <w:tcPr>
            <w:tcW w:w="2500" w:type="pct"/>
          </w:tcPr>
          <w:p w14:paraId="01411B20" w14:textId="7F8D980C" w:rsidR="00E42374" w:rsidRPr="00D631F2" w:rsidRDefault="00E42374" w:rsidP="00B07DBA">
            <w:r>
              <w:t>het transporteren van elektriciteit door een hoogspanningsverbinding</w:t>
            </w:r>
          </w:p>
        </w:tc>
      </w:tr>
      <w:tr w:rsidR="00E42374" w:rsidRPr="00D631F2" w14:paraId="22F346D2" w14:textId="77777777" w:rsidTr="00B07DBA">
        <w:tc>
          <w:tcPr>
            <w:tcW w:w="2500" w:type="pct"/>
          </w:tcPr>
          <w:p w14:paraId="3AE8B1E7" w14:textId="77777777" w:rsidR="00E42374" w:rsidRPr="00D631F2" w:rsidRDefault="00E42374" w:rsidP="00B07DBA">
            <w:r w:rsidRPr="00D631F2">
              <w:t>activiteitengroep</w:t>
            </w:r>
          </w:p>
        </w:tc>
        <w:tc>
          <w:tcPr>
            <w:tcW w:w="2500" w:type="pct"/>
          </w:tcPr>
          <w:p w14:paraId="0BFDCECD" w14:textId="187BC97C" w:rsidR="00E42374" w:rsidRPr="00D631F2" w:rsidRDefault="00E42374" w:rsidP="00B07DBA">
            <w:r>
              <w:t>http://standaarden.omgevingswet.overheid.nl/activiteit/id/concept/PlanologischeGebruiksactiviteit</w:t>
            </w:r>
          </w:p>
        </w:tc>
      </w:tr>
      <w:tr w:rsidR="00E42374" w:rsidRPr="00D631F2" w14:paraId="261CBA87" w14:textId="77777777" w:rsidTr="00B07DBA">
        <w:tc>
          <w:tcPr>
            <w:tcW w:w="2500" w:type="pct"/>
          </w:tcPr>
          <w:p w14:paraId="69F0B08A" w14:textId="77777777" w:rsidR="00E42374" w:rsidRPr="00D631F2" w:rsidRDefault="00E42374" w:rsidP="00B07DBA">
            <w:r>
              <w:t>activiteitregelkwalificatie</w:t>
            </w:r>
          </w:p>
        </w:tc>
        <w:tc>
          <w:tcPr>
            <w:tcW w:w="2500" w:type="pct"/>
          </w:tcPr>
          <w:p w14:paraId="51B19E8F" w14:textId="79C02180" w:rsidR="00E42374" w:rsidRPr="00D631F2" w:rsidRDefault="00E42374" w:rsidP="00B07DBA">
            <w:r>
              <w:t>geen</w:t>
            </w:r>
          </w:p>
        </w:tc>
      </w:tr>
      <w:tr w:rsidR="00E42374" w:rsidRPr="00D631F2" w14:paraId="49A867E9" w14:textId="77777777" w:rsidTr="00B07DBA">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51F73E3" w14:textId="77777777" w:rsidTr="00B07DB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72C9A12" w14:textId="77777777" w:rsidR="00E42374" w:rsidRPr="0049085E" w:rsidRDefault="00E42374" w:rsidP="00B07DBA">
                  <w:r w:rsidRPr="0049085E">
                    <w:t>Locatie</w:t>
                  </w:r>
                </w:p>
              </w:tc>
            </w:tr>
            <w:tr w:rsidR="00E42374" w:rsidRPr="0049085E" w14:paraId="32BD9F1C" w14:textId="77777777" w:rsidTr="00B07DBA">
              <w:tc>
                <w:tcPr>
                  <w:tcW w:w="2500" w:type="pct"/>
                </w:tcPr>
                <w:p w14:paraId="62ADB304" w14:textId="77777777" w:rsidR="00E42374" w:rsidRPr="0049085E" w:rsidRDefault="00E42374" w:rsidP="00B07DBA">
                  <w:r w:rsidRPr="0049085E">
                    <w:t>geometrie</w:t>
                  </w:r>
                </w:p>
              </w:tc>
              <w:tc>
                <w:tcPr>
                  <w:tcW w:w="2500" w:type="pct"/>
                </w:tcPr>
                <w:p w14:paraId="3CB97B57" w14:textId="51C9D238" w:rsidR="00E42374" w:rsidRPr="0049085E" w:rsidRDefault="00E42374" w:rsidP="00B07DBA">
                  <w:r>
                    <w:t>gemeente Zaanstad.gml</w:t>
                  </w:r>
                </w:p>
              </w:tc>
            </w:tr>
            <w:tr w:rsidR="00E42374" w:rsidRPr="0049085E" w14:paraId="27A11A19" w14:textId="77777777" w:rsidTr="00B07DBA">
              <w:tc>
                <w:tcPr>
                  <w:tcW w:w="2500" w:type="pct"/>
                </w:tcPr>
                <w:p w14:paraId="2F8DBB3B" w14:textId="77777777" w:rsidR="00E42374" w:rsidRPr="0049085E" w:rsidRDefault="00E42374" w:rsidP="00B07DBA">
                  <w:r w:rsidRPr="0049085E">
                    <w:t>noemer</w:t>
                  </w:r>
                </w:p>
              </w:tc>
              <w:tc>
                <w:tcPr>
                  <w:tcW w:w="2500" w:type="pct"/>
                </w:tcPr>
                <w:p w14:paraId="6B5499E7" w14:textId="0942C53B" w:rsidR="00E42374" w:rsidRPr="0049085E" w:rsidRDefault="00E42374" w:rsidP="00B07DBA"/>
              </w:tc>
            </w:tr>
            <w:tr w:rsidR="00E42374" w:rsidRPr="0049085E" w14:paraId="4386395F" w14:textId="77777777" w:rsidTr="00B07DBA">
              <w:tc>
                <w:tcPr>
                  <w:tcW w:w="2500" w:type="pct"/>
                </w:tcPr>
                <w:p w14:paraId="6A72E933" w14:textId="77777777" w:rsidR="00E42374" w:rsidRPr="0049085E" w:rsidRDefault="00E42374" w:rsidP="00B07DBA">
                  <w:r>
                    <w:t>symboolcode</w:t>
                  </w:r>
                </w:p>
              </w:tc>
              <w:tc>
                <w:tcPr>
                  <w:tcW w:w="2500" w:type="pct"/>
                </w:tcPr>
                <w:p w14:paraId="55694B9A" w14:textId="7AF3F4D0" w:rsidR="00E42374" w:rsidRDefault="00E42374" w:rsidP="00B07DBA"/>
              </w:tc>
            </w:tr>
            <w:tr w:rsidR="00E42374" w:rsidRPr="0049085E" w14:paraId="7A88C596" w14:textId="77777777" w:rsidTr="00B07DBA">
              <w:tc>
                <w:tcPr>
                  <w:tcW w:w="2500" w:type="pct"/>
                </w:tcPr>
                <w:p w14:paraId="0F53D6F8" w14:textId="77777777" w:rsidR="00E42374" w:rsidRPr="0049085E" w:rsidRDefault="00E42374" w:rsidP="00B07DBA">
                  <w:r w:rsidRPr="0049085E">
                    <w:t>nauwkeurigheid</w:t>
                  </w:r>
                </w:p>
              </w:tc>
              <w:tc>
                <w:tcPr>
                  <w:tcW w:w="2500" w:type="pct"/>
                </w:tcPr>
                <w:p w14:paraId="1E6A9953" w14:textId="6FD4A1CC" w:rsidR="00E42374" w:rsidRPr="0049085E" w:rsidRDefault="00E42374" w:rsidP="00B07DBA"/>
              </w:tc>
            </w:tr>
            <w:tr w:rsidR="00E42374" w:rsidRPr="0049085E" w14:paraId="7E5EB1C4" w14:textId="77777777" w:rsidTr="00B07DBA">
              <w:tc>
                <w:tcPr>
                  <w:tcW w:w="2500" w:type="pct"/>
                </w:tcPr>
                <w:p w14:paraId="6C1113C9" w14:textId="77777777" w:rsidR="00E42374" w:rsidRPr="0049085E" w:rsidRDefault="00E42374" w:rsidP="00B07DBA">
                  <w:r w:rsidRPr="0049085E">
                    <w:t>bron</w:t>
                  </w:r>
                  <w:r>
                    <w:t>N</w:t>
                  </w:r>
                  <w:r w:rsidRPr="0049085E">
                    <w:t>auwkeurigheid</w:t>
                  </w:r>
                </w:p>
              </w:tc>
              <w:tc>
                <w:tcPr>
                  <w:tcW w:w="2500" w:type="pct"/>
                </w:tcPr>
                <w:p w14:paraId="6630EF71" w14:textId="39631706" w:rsidR="00E42374" w:rsidRPr="0049085E" w:rsidRDefault="00E42374" w:rsidP="00B07DBA">
                  <w:r>
                    <w:t>geen</w:t>
                  </w:r>
                </w:p>
              </w:tc>
            </w:tr>
            <w:tr w:rsidR="00E42374" w:rsidRPr="0049085E" w14:paraId="27CDA201" w14:textId="77777777" w:rsidTr="00B07DBA">
              <w:tc>
                <w:tcPr>
                  <w:tcW w:w="2500" w:type="pct"/>
                </w:tcPr>
                <w:p w14:paraId="11D6A5BD" w14:textId="77777777" w:rsidR="00E42374" w:rsidRPr="0049085E" w:rsidRDefault="00E42374" w:rsidP="00B07DBA">
                  <w:r>
                    <w:t>idealisatie</w:t>
                  </w:r>
                </w:p>
              </w:tc>
              <w:tc>
                <w:tcPr>
                  <w:tcW w:w="2500" w:type="pct"/>
                </w:tcPr>
                <w:p w14:paraId="72A10F1C" w14:textId="23695259" w:rsidR="00E42374" w:rsidRPr="0049085E" w:rsidRDefault="00E42374" w:rsidP="00B07DBA">
                  <w:r>
                    <w:t>geen</w:t>
                  </w:r>
                </w:p>
              </w:tc>
            </w:tr>
          </w:tbl>
          <w:p w14:paraId="16CCCB85" w14:textId="77777777" w:rsidR="00E42374" w:rsidRPr="00D631F2" w:rsidRDefault="00E42374" w:rsidP="00B07DBA"/>
        </w:tc>
      </w:tr>
    </w:tbl>
    <w:p w14:paraId="51EECE55" w14:textId="34ABA9DE" w:rsidR="00E42374" w:rsidRDefault="00E42374">
      <w:pPr>
        <w:pStyle w:val="Tekstopmerking"/>
      </w:pPr>
    </w:p>
  </w:comment>
  <w:comment w:id="344" w:author="Peeters, Jerry" w:date="2021-03-22T15:4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16EE95D"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53AF251"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B69A59C" w14:textId="77777777" w:rsidTr="00E42374">
        <w:tc>
          <w:tcPr>
            <w:tcW w:w="2500" w:type="pct"/>
          </w:tcPr>
          <w:p w14:paraId="06FB69C2" w14:textId="77777777" w:rsidR="00E42374" w:rsidRPr="00D631F2" w:rsidRDefault="00E42374" w:rsidP="00E42374">
            <w:r w:rsidRPr="00D631F2">
              <w:t>activiteit</w:t>
            </w:r>
            <w:r>
              <w:t>en</w:t>
            </w:r>
          </w:p>
        </w:tc>
        <w:tc>
          <w:tcPr>
            <w:tcW w:w="2500" w:type="pct"/>
          </w:tcPr>
          <w:p w14:paraId="7614EA33" w14:textId="141A5E50" w:rsidR="00E42374" w:rsidRPr="00D631F2" w:rsidRDefault="00E42374" w:rsidP="00E42374">
            <w:r>
              <w:t>bouwen; het in stand houden van kwetsbare gebouwen; het in stand houden van zeer kwetsbare gebouwen;  het aanbrengen of rooien van diep wortelende beplantingen en bomen; het aanbrengen van oppervlakteverhardingen; het indrijven van voorwerpen in de bodem; het uitvoeren van grondbewerkingen; het voor lange tijd opslaan van goederen; het aanleggen, vergraven, verruimen of dempen van water; andere activiteiten die een buisleiding voor gevaarlijke stoffen kunnen beschadigen of het onderhoud kunnen belemmeren</w:t>
            </w:r>
          </w:p>
        </w:tc>
      </w:tr>
      <w:tr w:rsidR="00E42374" w:rsidRPr="00D631F2" w14:paraId="6827E235" w14:textId="77777777" w:rsidTr="00E42374">
        <w:tc>
          <w:tcPr>
            <w:tcW w:w="2500" w:type="pct"/>
          </w:tcPr>
          <w:p w14:paraId="3F03078C" w14:textId="77777777" w:rsidR="00E42374" w:rsidRPr="00D631F2" w:rsidRDefault="00E42374" w:rsidP="00E42374">
            <w:r w:rsidRPr="00D631F2">
              <w:t>activiteitengroep</w:t>
            </w:r>
          </w:p>
        </w:tc>
        <w:tc>
          <w:tcPr>
            <w:tcW w:w="2500" w:type="pct"/>
          </w:tcPr>
          <w:p w14:paraId="72455056" w14:textId="47BBFACE" w:rsidR="00E42374" w:rsidRPr="00D631F2" w:rsidRDefault="00E42374" w:rsidP="00E42374">
            <w:r>
              <w:t>http://standaarden.omgevingswet.overheid.nl/activiteit/id/concept/Beperkingengebiedactiviteit</w:t>
            </w:r>
          </w:p>
        </w:tc>
      </w:tr>
      <w:tr w:rsidR="00E42374" w:rsidRPr="00D631F2" w14:paraId="0BD26816" w14:textId="77777777" w:rsidTr="00E42374">
        <w:tc>
          <w:tcPr>
            <w:tcW w:w="2500" w:type="pct"/>
          </w:tcPr>
          <w:p w14:paraId="5D1E0BE8" w14:textId="77777777" w:rsidR="00E42374" w:rsidRPr="00D631F2" w:rsidRDefault="00E42374" w:rsidP="00E42374">
            <w:r>
              <w:t>activiteitregelkwalificatie</w:t>
            </w:r>
          </w:p>
        </w:tc>
        <w:tc>
          <w:tcPr>
            <w:tcW w:w="2500" w:type="pct"/>
          </w:tcPr>
          <w:p w14:paraId="64BB9866" w14:textId="2D444728" w:rsidR="00E42374" w:rsidRPr="00D631F2" w:rsidRDefault="00E42374" w:rsidP="00E42374">
            <w:r>
              <w:t>geen</w:t>
            </w:r>
          </w:p>
        </w:tc>
      </w:tr>
      <w:tr w:rsidR="00E42374" w:rsidRPr="00D631F2" w14:paraId="7E0781C9"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055CC86F"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1EFBE1B" w14:textId="77777777" w:rsidR="00E42374" w:rsidRPr="0049085E" w:rsidRDefault="00E42374" w:rsidP="00E42374">
                  <w:r w:rsidRPr="0049085E">
                    <w:t>Locatie</w:t>
                  </w:r>
                </w:p>
              </w:tc>
            </w:tr>
            <w:tr w:rsidR="00E42374" w:rsidRPr="0049085E" w14:paraId="7CCE468A" w14:textId="77777777" w:rsidTr="00E42374">
              <w:tc>
                <w:tcPr>
                  <w:tcW w:w="2500" w:type="pct"/>
                </w:tcPr>
                <w:p w14:paraId="53820DC2" w14:textId="77777777" w:rsidR="00E42374" w:rsidRPr="0049085E" w:rsidRDefault="00E42374" w:rsidP="00E42374">
                  <w:r w:rsidRPr="0049085E">
                    <w:t>geometrie</w:t>
                  </w:r>
                </w:p>
              </w:tc>
              <w:tc>
                <w:tcPr>
                  <w:tcW w:w="2500" w:type="pct"/>
                </w:tcPr>
                <w:p w14:paraId="3F56B799" w14:textId="1C9EDC4B" w:rsidR="00E42374" w:rsidRPr="0049085E" w:rsidRDefault="00E42374" w:rsidP="00E42374">
                  <w:r>
                    <w:t>beperkingengebied buisleiding voor gevaarlijke stoffen.gml</w:t>
                  </w:r>
                </w:p>
              </w:tc>
            </w:tr>
            <w:tr w:rsidR="00E42374" w:rsidRPr="0049085E" w14:paraId="6E8502BB" w14:textId="77777777" w:rsidTr="00E42374">
              <w:tc>
                <w:tcPr>
                  <w:tcW w:w="2500" w:type="pct"/>
                </w:tcPr>
                <w:p w14:paraId="107513CC" w14:textId="77777777" w:rsidR="00E42374" w:rsidRPr="0049085E" w:rsidRDefault="00E42374" w:rsidP="00E42374">
                  <w:r w:rsidRPr="0049085E">
                    <w:t>noemer</w:t>
                  </w:r>
                </w:p>
              </w:tc>
              <w:tc>
                <w:tcPr>
                  <w:tcW w:w="2500" w:type="pct"/>
                </w:tcPr>
                <w:p w14:paraId="76852FBB" w14:textId="58E141BD" w:rsidR="00E42374" w:rsidRPr="0049085E" w:rsidRDefault="00E42374" w:rsidP="00E42374"/>
              </w:tc>
            </w:tr>
            <w:tr w:rsidR="00E42374" w:rsidRPr="0049085E" w14:paraId="7C244499" w14:textId="77777777" w:rsidTr="00E42374">
              <w:tc>
                <w:tcPr>
                  <w:tcW w:w="2500" w:type="pct"/>
                </w:tcPr>
                <w:p w14:paraId="7FC6AC0D" w14:textId="77777777" w:rsidR="00E42374" w:rsidRPr="0049085E" w:rsidRDefault="00E42374" w:rsidP="00E42374">
                  <w:r>
                    <w:t>symboolcode</w:t>
                  </w:r>
                </w:p>
              </w:tc>
              <w:tc>
                <w:tcPr>
                  <w:tcW w:w="2500" w:type="pct"/>
                </w:tcPr>
                <w:p w14:paraId="03C37320" w14:textId="0CB14261" w:rsidR="00E42374" w:rsidRDefault="00E42374" w:rsidP="00E42374"/>
              </w:tc>
            </w:tr>
            <w:tr w:rsidR="00E42374" w:rsidRPr="0049085E" w14:paraId="572465CB" w14:textId="77777777" w:rsidTr="00E42374">
              <w:tc>
                <w:tcPr>
                  <w:tcW w:w="2500" w:type="pct"/>
                </w:tcPr>
                <w:p w14:paraId="1668A7B5" w14:textId="77777777" w:rsidR="00E42374" w:rsidRPr="0049085E" w:rsidRDefault="00E42374" w:rsidP="00E42374">
                  <w:r w:rsidRPr="0049085E">
                    <w:t>nauwkeurigheid</w:t>
                  </w:r>
                </w:p>
              </w:tc>
              <w:tc>
                <w:tcPr>
                  <w:tcW w:w="2500" w:type="pct"/>
                </w:tcPr>
                <w:p w14:paraId="47F683A0" w14:textId="75F78080" w:rsidR="00E42374" w:rsidRPr="0049085E" w:rsidRDefault="00E42374" w:rsidP="00E42374"/>
              </w:tc>
            </w:tr>
            <w:tr w:rsidR="00E42374" w:rsidRPr="0049085E" w14:paraId="5777AC6F" w14:textId="77777777" w:rsidTr="00E42374">
              <w:tc>
                <w:tcPr>
                  <w:tcW w:w="2500" w:type="pct"/>
                </w:tcPr>
                <w:p w14:paraId="2A620054" w14:textId="77777777" w:rsidR="00E42374" w:rsidRPr="0049085E" w:rsidRDefault="00E42374" w:rsidP="00E42374">
                  <w:r w:rsidRPr="0049085E">
                    <w:t>bron</w:t>
                  </w:r>
                  <w:r>
                    <w:t>N</w:t>
                  </w:r>
                  <w:r w:rsidRPr="0049085E">
                    <w:t>auwkeurigheid</w:t>
                  </w:r>
                </w:p>
              </w:tc>
              <w:tc>
                <w:tcPr>
                  <w:tcW w:w="2500" w:type="pct"/>
                </w:tcPr>
                <w:p w14:paraId="0CB3595B" w14:textId="78822210" w:rsidR="00E42374" w:rsidRPr="0049085E" w:rsidRDefault="00E42374" w:rsidP="00E42374">
                  <w:r>
                    <w:t>geen</w:t>
                  </w:r>
                </w:p>
              </w:tc>
            </w:tr>
            <w:tr w:rsidR="00E42374" w:rsidRPr="0049085E" w14:paraId="7F055FB5" w14:textId="77777777" w:rsidTr="00E42374">
              <w:tc>
                <w:tcPr>
                  <w:tcW w:w="2500" w:type="pct"/>
                </w:tcPr>
                <w:p w14:paraId="251EF6E4" w14:textId="77777777" w:rsidR="00E42374" w:rsidRPr="0049085E" w:rsidRDefault="00E42374" w:rsidP="00E42374">
                  <w:r>
                    <w:t>idealisatie</w:t>
                  </w:r>
                </w:p>
              </w:tc>
              <w:tc>
                <w:tcPr>
                  <w:tcW w:w="2500" w:type="pct"/>
                </w:tcPr>
                <w:p w14:paraId="2FF25721" w14:textId="1C0820E2" w:rsidR="00E42374" w:rsidRPr="0049085E" w:rsidRDefault="00E42374" w:rsidP="00E42374">
                  <w:r>
                    <w:t>geen</w:t>
                  </w:r>
                </w:p>
              </w:tc>
            </w:tr>
          </w:tbl>
          <w:p w14:paraId="0C3590FA" w14:textId="77777777" w:rsidR="00E42374" w:rsidRPr="00D631F2" w:rsidRDefault="00E42374" w:rsidP="00E42374"/>
        </w:tc>
      </w:tr>
    </w:tbl>
    <w:p w14:paraId="6021F6D7" w14:textId="7F3FB282" w:rsidR="00E42374" w:rsidRDefault="00E42374">
      <w:pPr>
        <w:pStyle w:val="Tekstopmerking"/>
      </w:pPr>
    </w:p>
  </w:comment>
  <w:comment w:id="345" w:author="Peeters, Jerry" w:date="2021-03-22T15:44: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CEE8B45"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11B236"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355AC0D4" w14:textId="77777777" w:rsidTr="00E42374">
        <w:tc>
          <w:tcPr>
            <w:tcW w:w="2500" w:type="pct"/>
          </w:tcPr>
          <w:p w14:paraId="1661C51D" w14:textId="77777777" w:rsidR="00E42374" w:rsidRPr="00D631F2" w:rsidRDefault="00E42374" w:rsidP="00E42374">
            <w:r w:rsidRPr="00D631F2">
              <w:t>activiteit</w:t>
            </w:r>
            <w:r>
              <w:t>en</w:t>
            </w:r>
          </w:p>
        </w:tc>
        <w:tc>
          <w:tcPr>
            <w:tcW w:w="2500" w:type="pct"/>
          </w:tcPr>
          <w:p w14:paraId="3FD3A481" w14:textId="47C9FA2D" w:rsidR="00E42374" w:rsidRPr="00D631F2" w:rsidRDefault="00E42374" w:rsidP="00E42374">
            <w:r>
              <w:t>bouwen; het in stand houden van kwetsbare gebouwen; het in stand houden van zeer kwetsbare gebouwen;  het aanbrengen of rooien van diep wortelende beplantingen en bomen; het aanbrengen van oppervlakteverhardingen; het indrijven van voorwerpen in de bodem; het uitvoeren van grondbewerkingen; het voor lange tijd opslaan van goederen; het aanleggen, vergraven, verruimen of dempen van water; andere activiteiten die een buisleiding voor gevaarlijke stoffen kunnen beschadigen of het onderhoud kunnen belemmeren</w:t>
            </w:r>
          </w:p>
        </w:tc>
      </w:tr>
      <w:tr w:rsidR="00E42374" w:rsidRPr="00D631F2" w14:paraId="60F7D40B" w14:textId="77777777" w:rsidTr="00E42374">
        <w:tc>
          <w:tcPr>
            <w:tcW w:w="2500" w:type="pct"/>
          </w:tcPr>
          <w:p w14:paraId="75A4684B" w14:textId="77777777" w:rsidR="00E42374" w:rsidRPr="00D631F2" w:rsidRDefault="00E42374" w:rsidP="00E42374">
            <w:r w:rsidRPr="00D631F2">
              <w:t>activiteitengroep</w:t>
            </w:r>
          </w:p>
        </w:tc>
        <w:tc>
          <w:tcPr>
            <w:tcW w:w="2500" w:type="pct"/>
          </w:tcPr>
          <w:p w14:paraId="3F41F8F0" w14:textId="11CA8F64" w:rsidR="00E42374" w:rsidRPr="00D631F2" w:rsidRDefault="00E42374" w:rsidP="00E42374">
            <w:r>
              <w:t>http://standaarden.omgevingswet.overheid.nl/activiteit/id/concept/Beperkingengebiedactiviteit</w:t>
            </w:r>
          </w:p>
        </w:tc>
      </w:tr>
      <w:tr w:rsidR="00E42374" w:rsidRPr="00D631F2" w14:paraId="325F87F7" w14:textId="77777777" w:rsidTr="00E42374">
        <w:tc>
          <w:tcPr>
            <w:tcW w:w="2500" w:type="pct"/>
          </w:tcPr>
          <w:p w14:paraId="1E8EA76E" w14:textId="77777777" w:rsidR="00E42374" w:rsidRPr="00D631F2" w:rsidRDefault="00E42374" w:rsidP="00E42374">
            <w:r>
              <w:t>activiteitregelkwalificatie</w:t>
            </w:r>
          </w:p>
        </w:tc>
        <w:tc>
          <w:tcPr>
            <w:tcW w:w="2500" w:type="pct"/>
          </w:tcPr>
          <w:p w14:paraId="61B9DCFC" w14:textId="616420E2" w:rsidR="00E42374" w:rsidRPr="00D631F2" w:rsidRDefault="00E42374" w:rsidP="00E42374">
            <w:r>
              <w:t>geen</w:t>
            </w:r>
          </w:p>
        </w:tc>
      </w:tr>
      <w:tr w:rsidR="00E42374" w:rsidRPr="00D631F2" w14:paraId="26F5EA58"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BE8A6AF"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EFCF19" w14:textId="77777777" w:rsidR="00E42374" w:rsidRPr="0049085E" w:rsidRDefault="00E42374" w:rsidP="00E42374">
                  <w:r w:rsidRPr="0049085E">
                    <w:t>Locatie</w:t>
                  </w:r>
                </w:p>
              </w:tc>
            </w:tr>
            <w:tr w:rsidR="00E42374" w:rsidRPr="0049085E" w14:paraId="4D65E26F" w14:textId="77777777" w:rsidTr="00E42374">
              <w:tc>
                <w:tcPr>
                  <w:tcW w:w="2500" w:type="pct"/>
                </w:tcPr>
                <w:p w14:paraId="174F4EAF" w14:textId="77777777" w:rsidR="00E42374" w:rsidRPr="0049085E" w:rsidRDefault="00E42374" w:rsidP="00E42374">
                  <w:r w:rsidRPr="0049085E">
                    <w:t>geometrie</w:t>
                  </w:r>
                </w:p>
              </w:tc>
              <w:tc>
                <w:tcPr>
                  <w:tcW w:w="2500" w:type="pct"/>
                </w:tcPr>
                <w:p w14:paraId="588A5183" w14:textId="0E09B1B0" w:rsidR="00E42374" w:rsidRPr="0049085E" w:rsidRDefault="00E42374" w:rsidP="00E42374">
                  <w:r>
                    <w:t>beperkingengebied buisleiding voor gevaarlijke stoffen.gml</w:t>
                  </w:r>
                </w:p>
              </w:tc>
            </w:tr>
            <w:tr w:rsidR="00E42374" w:rsidRPr="0049085E" w14:paraId="2991A587" w14:textId="77777777" w:rsidTr="00E42374">
              <w:tc>
                <w:tcPr>
                  <w:tcW w:w="2500" w:type="pct"/>
                </w:tcPr>
                <w:p w14:paraId="58AC9FFA" w14:textId="77777777" w:rsidR="00E42374" w:rsidRPr="0049085E" w:rsidRDefault="00E42374" w:rsidP="00E42374">
                  <w:r w:rsidRPr="0049085E">
                    <w:t>noemer</w:t>
                  </w:r>
                </w:p>
              </w:tc>
              <w:tc>
                <w:tcPr>
                  <w:tcW w:w="2500" w:type="pct"/>
                </w:tcPr>
                <w:p w14:paraId="718229FC" w14:textId="18AA3095" w:rsidR="00E42374" w:rsidRPr="0049085E" w:rsidRDefault="00E42374" w:rsidP="00E42374"/>
              </w:tc>
            </w:tr>
            <w:tr w:rsidR="00E42374" w:rsidRPr="0049085E" w14:paraId="7A4A0EA1" w14:textId="77777777" w:rsidTr="00E42374">
              <w:tc>
                <w:tcPr>
                  <w:tcW w:w="2500" w:type="pct"/>
                </w:tcPr>
                <w:p w14:paraId="538804FB" w14:textId="77777777" w:rsidR="00E42374" w:rsidRPr="0049085E" w:rsidRDefault="00E42374" w:rsidP="00E42374">
                  <w:r>
                    <w:t>symboolcode</w:t>
                  </w:r>
                </w:p>
              </w:tc>
              <w:tc>
                <w:tcPr>
                  <w:tcW w:w="2500" w:type="pct"/>
                </w:tcPr>
                <w:p w14:paraId="24340254" w14:textId="5E739FE0" w:rsidR="00E42374" w:rsidRDefault="00E42374" w:rsidP="00E42374"/>
              </w:tc>
            </w:tr>
            <w:tr w:rsidR="00E42374" w:rsidRPr="0049085E" w14:paraId="136C3C5B" w14:textId="77777777" w:rsidTr="00E42374">
              <w:tc>
                <w:tcPr>
                  <w:tcW w:w="2500" w:type="pct"/>
                </w:tcPr>
                <w:p w14:paraId="06202696" w14:textId="77777777" w:rsidR="00E42374" w:rsidRPr="0049085E" w:rsidRDefault="00E42374" w:rsidP="00E42374">
                  <w:r w:rsidRPr="0049085E">
                    <w:t>nauwkeurigheid</w:t>
                  </w:r>
                </w:p>
              </w:tc>
              <w:tc>
                <w:tcPr>
                  <w:tcW w:w="2500" w:type="pct"/>
                </w:tcPr>
                <w:p w14:paraId="1A74F1C8" w14:textId="38A73481" w:rsidR="00E42374" w:rsidRPr="0049085E" w:rsidRDefault="00E42374" w:rsidP="00E42374"/>
              </w:tc>
            </w:tr>
            <w:tr w:rsidR="00E42374" w:rsidRPr="0049085E" w14:paraId="00C461FD" w14:textId="77777777" w:rsidTr="00E42374">
              <w:tc>
                <w:tcPr>
                  <w:tcW w:w="2500" w:type="pct"/>
                </w:tcPr>
                <w:p w14:paraId="3A543977" w14:textId="77777777" w:rsidR="00E42374" w:rsidRPr="0049085E" w:rsidRDefault="00E42374" w:rsidP="00E42374">
                  <w:r w:rsidRPr="0049085E">
                    <w:t>bron</w:t>
                  </w:r>
                  <w:r>
                    <w:t>N</w:t>
                  </w:r>
                  <w:r w:rsidRPr="0049085E">
                    <w:t>auwkeurigheid</w:t>
                  </w:r>
                </w:p>
              </w:tc>
              <w:tc>
                <w:tcPr>
                  <w:tcW w:w="2500" w:type="pct"/>
                </w:tcPr>
                <w:p w14:paraId="4C2D4BDE" w14:textId="62D56431" w:rsidR="00E42374" w:rsidRPr="0049085E" w:rsidRDefault="00E42374" w:rsidP="00E42374">
                  <w:r>
                    <w:t>geen</w:t>
                  </w:r>
                </w:p>
              </w:tc>
            </w:tr>
            <w:tr w:rsidR="00E42374" w:rsidRPr="0049085E" w14:paraId="72F68EB5" w14:textId="77777777" w:rsidTr="00E42374">
              <w:tc>
                <w:tcPr>
                  <w:tcW w:w="2500" w:type="pct"/>
                </w:tcPr>
                <w:p w14:paraId="08EFCE53" w14:textId="77777777" w:rsidR="00E42374" w:rsidRPr="0049085E" w:rsidRDefault="00E42374" w:rsidP="00E42374">
                  <w:r>
                    <w:t>idealisatie</w:t>
                  </w:r>
                </w:p>
              </w:tc>
              <w:tc>
                <w:tcPr>
                  <w:tcW w:w="2500" w:type="pct"/>
                </w:tcPr>
                <w:p w14:paraId="72CB0E75" w14:textId="62246060" w:rsidR="00E42374" w:rsidRPr="0049085E" w:rsidRDefault="00E42374" w:rsidP="00E42374">
                  <w:r>
                    <w:t>geen</w:t>
                  </w:r>
                </w:p>
              </w:tc>
            </w:tr>
          </w:tbl>
          <w:p w14:paraId="77CDA312" w14:textId="77777777" w:rsidR="00E42374" w:rsidRPr="00D631F2" w:rsidRDefault="00E42374" w:rsidP="00E42374"/>
        </w:tc>
      </w:tr>
    </w:tbl>
    <w:p w14:paraId="3B65214A" w14:textId="2EDBC8DE" w:rsidR="00E42374" w:rsidRDefault="00E42374">
      <w:pPr>
        <w:pStyle w:val="Tekstopmerking"/>
      </w:pPr>
    </w:p>
  </w:comment>
  <w:comment w:id="346" w:author="Peeters, Jerry" w:date="2021-03-22T15:4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0083C0CF"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E7BDABF"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52D2998" w14:textId="77777777" w:rsidTr="00E42374">
        <w:tc>
          <w:tcPr>
            <w:tcW w:w="2500" w:type="pct"/>
          </w:tcPr>
          <w:p w14:paraId="59887C7F" w14:textId="77777777" w:rsidR="00E42374" w:rsidRPr="00D631F2" w:rsidRDefault="00E42374" w:rsidP="00E42374">
            <w:r w:rsidRPr="00D631F2">
              <w:t>activiteit</w:t>
            </w:r>
            <w:r>
              <w:t>en</w:t>
            </w:r>
          </w:p>
        </w:tc>
        <w:tc>
          <w:tcPr>
            <w:tcW w:w="2500" w:type="pct"/>
          </w:tcPr>
          <w:p w14:paraId="641CEFEC" w14:textId="1C4BD811" w:rsidR="00E42374" w:rsidRPr="00D631F2" w:rsidRDefault="00E42374" w:rsidP="00E42374">
            <w:r>
              <w:t>bouwen; het in stand houden van kwetsbare gebouwen; het in stand houden van zeer kwetsbare gebouwen;  het aanbrengen of rooien van diep wortelende beplantingen en bomen; het aanbrengen van oppervlakteverhardingen; het indrijven van voorwerpen in de bodem; het uitvoeren van grondbewerkingen; het voor lange tijd opslaan van goederen; het aanleggen, vergraven, verruimen of dempen van water; andere activiteiten die een buisleiding voor gevaarlijke stoffen kunnen beschadigen of het onderhoud kunnen belemmeren</w:t>
            </w:r>
          </w:p>
        </w:tc>
      </w:tr>
      <w:tr w:rsidR="00E42374" w:rsidRPr="00D631F2" w14:paraId="50E3FC7E" w14:textId="77777777" w:rsidTr="00E42374">
        <w:tc>
          <w:tcPr>
            <w:tcW w:w="2500" w:type="pct"/>
          </w:tcPr>
          <w:p w14:paraId="70A18588" w14:textId="77777777" w:rsidR="00E42374" w:rsidRPr="00D631F2" w:rsidRDefault="00E42374" w:rsidP="00E42374">
            <w:r w:rsidRPr="00D631F2">
              <w:t>activiteitengroep</w:t>
            </w:r>
          </w:p>
        </w:tc>
        <w:tc>
          <w:tcPr>
            <w:tcW w:w="2500" w:type="pct"/>
          </w:tcPr>
          <w:p w14:paraId="7F8CA006" w14:textId="4556D2CD" w:rsidR="00E42374" w:rsidRPr="00D631F2" w:rsidRDefault="00E42374" w:rsidP="00E42374">
            <w:r>
              <w:t>http://standaarden.omgevingswet.overheid.nl/activiteit/id/concept/Beperkingengebiedactiviteit</w:t>
            </w:r>
          </w:p>
        </w:tc>
      </w:tr>
      <w:tr w:rsidR="00E42374" w:rsidRPr="00D631F2" w14:paraId="2550FAA4" w14:textId="77777777" w:rsidTr="00E42374">
        <w:tc>
          <w:tcPr>
            <w:tcW w:w="2500" w:type="pct"/>
          </w:tcPr>
          <w:p w14:paraId="555A406B" w14:textId="77777777" w:rsidR="00E42374" w:rsidRPr="00D631F2" w:rsidRDefault="00E42374" w:rsidP="00E42374">
            <w:r>
              <w:t>activiteitregelkwalificatie</w:t>
            </w:r>
          </w:p>
        </w:tc>
        <w:tc>
          <w:tcPr>
            <w:tcW w:w="2500" w:type="pct"/>
          </w:tcPr>
          <w:p w14:paraId="02663020" w14:textId="4BCFDCA5" w:rsidR="00E42374" w:rsidRPr="00D631F2" w:rsidRDefault="00E42374" w:rsidP="00E42374">
            <w:r>
              <w:t>geen</w:t>
            </w:r>
          </w:p>
        </w:tc>
      </w:tr>
      <w:tr w:rsidR="00E42374" w:rsidRPr="00D631F2" w14:paraId="6DB78F2D"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1FA84475"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EAC3634" w14:textId="77777777" w:rsidR="00E42374" w:rsidRPr="0049085E" w:rsidRDefault="00E42374" w:rsidP="00E42374">
                  <w:r w:rsidRPr="0049085E">
                    <w:t>Locatie</w:t>
                  </w:r>
                </w:p>
              </w:tc>
            </w:tr>
            <w:tr w:rsidR="00E42374" w:rsidRPr="0049085E" w14:paraId="7894D5EA" w14:textId="77777777" w:rsidTr="00E42374">
              <w:tc>
                <w:tcPr>
                  <w:tcW w:w="2500" w:type="pct"/>
                </w:tcPr>
                <w:p w14:paraId="1556EEA2" w14:textId="77777777" w:rsidR="00E42374" w:rsidRPr="0049085E" w:rsidRDefault="00E42374" w:rsidP="00E42374">
                  <w:r w:rsidRPr="0049085E">
                    <w:t>geometrie</w:t>
                  </w:r>
                </w:p>
              </w:tc>
              <w:tc>
                <w:tcPr>
                  <w:tcW w:w="2500" w:type="pct"/>
                </w:tcPr>
                <w:p w14:paraId="430D842F" w14:textId="2D2B33E6" w:rsidR="00E42374" w:rsidRPr="0049085E" w:rsidRDefault="00E42374" w:rsidP="00E42374">
                  <w:r>
                    <w:t>beperkingengebied buisleiding voor gevaarlijke stoffen.gml</w:t>
                  </w:r>
                </w:p>
              </w:tc>
            </w:tr>
            <w:tr w:rsidR="00E42374" w:rsidRPr="0049085E" w14:paraId="37837FCE" w14:textId="77777777" w:rsidTr="00E42374">
              <w:tc>
                <w:tcPr>
                  <w:tcW w:w="2500" w:type="pct"/>
                </w:tcPr>
                <w:p w14:paraId="00DF5FDB" w14:textId="77777777" w:rsidR="00E42374" w:rsidRPr="0049085E" w:rsidRDefault="00E42374" w:rsidP="00E42374">
                  <w:r w:rsidRPr="0049085E">
                    <w:t>noemer</w:t>
                  </w:r>
                </w:p>
              </w:tc>
              <w:tc>
                <w:tcPr>
                  <w:tcW w:w="2500" w:type="pct"/>
                </w:tcPr>
                <w:p w14:paraId="146D1320" w14:textId="403C96BB" w:rsidR="00E42374" w:rsidRPr="0049085E" w:rsidRDefault="00E42374" w:rsidP="00E42374"/>
              </w:tc>
            </w:tr>
            <w:tr w:rsidR="00E42374" w:rsidRPr="0049085E" w14:paraId="7D69EDCE" w14:textId="77777777" w:rsidTr="00E42374">
              <w:tc>
                <w:tcPr>
                  <w:tcW w:w="2500" w:type="pct"/>
                </w:tcPr>
                <w:p w14:paraId="4ACAC442" w14:textId="77777777" w:rsidR="00E42374" w:rsidRPr="0049085E" w:rsidRDefault="00E42374" w:rsidP="00E42374">
                  <w:r>
                    <w:t>symboolcode</w:t>
                  </w:r>
                </w:p>
              </w:tc>
              <w:tc>
                <w:tcPr>
                  <w:tcW w:w="2500" w:type="pct"/>
                </w:tcPr>
                <w:p w14:paraId="5FD805F8" w14:textId="1299559D" w:rsidR="00E42374" w:rsidRDefault="00E42374" w:rsidP="00E42374"/>
              </w:tc>
            </w:tr>
            <w:tr w:rsidR="00E42374" w:rsidRPr="0049085E" w14:paraId="7393DF53" w14:textId="77777777" w:rsidTr="00E42374">
              <w:tc>
                <w:tcPr>
                  <w:tcW w:w="2500" w:type="pct"/>
                </w:tcPr>
                <w:p w14:paraId="63D4FB8F" w14:textId="77777777" w:rsidR="00E42374" w:rsidRPr="0049085E" w:rsidRDefault="00E42374" w:rsidP="00E42374">
                  <w:r w:rsidRPr="0049085E">
                    <w:t>nauwkeurigheid</w:t>
                  </w:r>
                </w:p>
              </w:tc>
              <w:tc>
                <w:tcPr>
                  <w:tcW w:w="2500" w:type="pct"/>
                </w:tcPr>
                <w:p w14:paraId="7CC3835F" w14:textId="203DE388" w:rsidR="00E42374" w:rsidRPr="0049085E" w:rsidRDefault="00E42374" w:rsidP="00E42374"/>
              </w:tc>
            </w:tr>
            <w:tr w:rsidR="00E42374" w:rsidRPr="0049085E" w14:paraId="05109942" w14:textId="77777777" w:rsidTr="00E42374">
              <w:tc>
                <w:tcPr>
                  <w:tcW w:w="2500" w:type="pct"/>
                </w:tcPr>
                <w:p w14:paraId="0AEB7143" w14:textId="77777777" w:rsidR="00E42374" w:rsidRPr="0049085E" w:rsidRDefault="00E42374" w:rsidP="00E42374">
                  <w:r w:rsidRPr="0049085E">
                    <w:t>bron</w:t>
                  </w:r>
                  <w:r>
                    <w:t>N</w:t>
                  </w:r>
                  <w:r w:rsidRPr="0049085E">
                    <w:t>auwkeurigheid</w:t>
                  </w:r>
                </w:p>
              </w:tc>
              <w:tc>
                <w:tcPr>
                  <w:tcW w:w="2500" w:type="pct"/>
                </w:tcPr>
                <w:p w14:paraId="0564BF6E" w14:textId="72D97F16" w:rsidR="00E42374" w:rsidRPr="0049085E" w:rsidRDefault="00E42374" w:rsidP="00E42374">
                  <w:r>
                    <w:t>geen</w:t>
                  </w:r>
                </w:p>
              </w:tc>
            </w:tr>
            <w:tr w:rsidR="00E42374" w:rsidRPr="0049085E" w14:paraId="00581A3E" w14:textId="77777777" w:rsidTr="00E42374">
              <w:tc>
                <w:tcPr>
                  <w:tcW w:w="2500" w:type="pct"/>
                </w:tcPr>
                <w:p w14:paraId="68D43897" w14:textId="77777777" w:rsidR="00E42374" w:rsidRPr="0049085E" w:rsidRDefault="00E42374" w:rsidP="00E42374">
                  <w:r>
                    <w:t>idealisatie</w:t>
                  </w:r>
                </w:p>
              </w:tc>
              <w:tc>
                <w:tcPr>
                  <w:tcW w:w="2500" w:type="pct"/>
                </w:tcPr>
                <w:p w14:paraId="308BDADD" w14:textId="4D25B77C" w:rsidR="00E42374" w:rsidRPr="0049085E" w:rsidRDefault="00E42374" w:rsidP="00E42374">
                  <w:r>
                    <w:t>geen</w:t>
                  </w:r>
                </w:p>
              </w:tc>
            </w:tr>
          </w:tbl>
          <w:p w14:paraId="4EF37AB7" w14:textId="77777777" w:rsidR="00E42374" w:rsidRPr="00D631F2" w:rsidRDefault="00E42374" w:rsidP="00E42374"/>
        </w:tc>
      </w:tr>
    </w:tbl>
    <w:p w14:paraId="0F44D5A7" w14:textId="211EBC73" w:rsidR="00E42374" w:rsidRDefault="00E42374">
      <w:pPr>
        <w:pStyle w:val="Tekstopmerking"/>
      </w:pPr>
    </w:p>
  </w:comment>
  <w:comment w:id="347" w:author="Peeters, Jerry" w:date="2021-03-22T15:4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10CAEA1"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E84A076"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CF5AF27" w14:textId="77777777" w:rsidTr="00E42374">
        <w:tc>
          <w:tcPr>
            <w:tcW w:w="2500" w:type="pct"/>
          </w:tcPr>
          <w:p w14:paraId="7E940F35" w14:textId="77777777" w:rsidR="00E42374" w:rsidRPr="00D631F2" w:rsidRDefault="00E42374" w:rsidP="00E42374">
            <w:r w:rsidRPr="00D631F2">
              <w:t>activiteit</w:t>
            </w:r>
            <w:r>
              <w:t>en</w:t>
            </w:r>
          </w:p>
        </w:tc>
        <w:tc>
          <w:tcPr>
            <w:tcW w:w="2500" w:type="pct"/>
          </w:tcPr>
          <w:p w14:paraId="1118515A" w14:textId="48A1D582" w:rsidR="00E42374" w:rsidRPr="00D631F2" w:rsidRDefault="00E42374" w:rsidP="00E42374">
            <w:r>
              <w:t>bouwen; het in stand houden van kwetsbare gebouwen; het in stand houden van zeer kwetsbare gebouwen;  het aanbrengen of rooien van diep wortelende beplantingen en bomen; het aanbrengen van oppervlakteverhardingen; het indrijven van voorwerpen in de bodem; het uitvoeren van grondbewerkingen; het voor lange tijd opslaan van goederen; het aanleggen, vergraven, verruimen of dempen van water; andere activiteiten die een buisleiding voor gevaarlijke stoffen kunnen beschadigen of het onderhoud kunnen belemmeren</w:t>
            </w:r>
          </w:p>
        </w:tc>
      </w:tr>
      <w:tr w:rsidR="00E42374" w:rsidRPr="00D631F2" w14:paraId="0C989DDE" w14:textId="77777777" w:rsidTr="00E42374">
        <w:tc>
          <w:tcPr>
            <w:tcW w:w="2500" w:type="pct"/>
          </w:tcPr>
          <w:p w14:paraId="284D539F" w14:textId="77777777" w:rsidR="00E42374" w:rsidRPr="00D631F2" w:rsidRDefault="00E42374" w:rsidP="00E42374">
            <w:r w:rsidRPr="00D631F2">
              <w:t>activiteitengroep</w:t>
            </w:r>
          </w:p>
        </w:tc>
        <w:tc>
          <w:tcPr>
            <w:tcW w:w="2500" w:type="pct"/>
          </w:tcPr>
          <w:p w14:paraId="398DB655" w14:textId="167A994A" w:rsidR="00E42374" w:rsidRPr="00D631F2" w:rsidRDefault="00E42374" w:rsidP="00E42374">
            <w:r>
              <w:t>http://standaarden.omgevingswet.overheid.nl/activiteit/id/concept/Beperkingengebiedactiviteit</w:t>
            </w:r>
          </w:p>
        </w:tc>
      </w:tr>
      <w:tr w:rsidR="00E42374" w:rsidRPr="00D631F2" w14:paraId="0814F55B" w14:textId="77777777" w:rsidTr="00E42374">
        <w:tc>
          <w:tcPr>
            <w:tcW w:w="2500" w:type="pct"/>
          </w:tcPr>
          <w:p w14:paraId="55ED0FF5" w14:textId="77777777" w:rsidR="00E42374" w:rsidRPr="00D631F2" w:rsidRDefault="00E42374" w:rsidP="00E42374">
            <w:r>
              <w:t>activiteitregelkwalificatie</w:t>
            </w:r>
          </w:p>
        </w:tc>
        <w:tc>
          <w:tcPr>
            <w:tcW w:w="2500" w:type="pct"/>
          </w:tcPr>
          <w:p w14:paraId="028A20B2" w14:textId="2190A3AE" w:rsidR="00E42374" w:rsidRPr="00D631F2" w:rsidRDefault="00E42374" w:rsidP="00E42374">
            <w:r>
              <w:t>geen</w:t>
            </w:r>
          </w:p>
        </w:tc>
      </w:tr>
      <w:tr w:rsidR="00E42374" w:rsidRPr="00D631F2" w14:paraId="2E39BE1B"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6ACC3E0"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7154961" w14:textId="77777777" w:rsidR="00E42374" w:rsidRPr="0049085E" w:rsidRDefault="00E42374" w:rsidP="00E42374">
                  <w:r w:rsidRPr="0049085E">
                    <w:t>Locatie</w:t>
                  </w:r>
                </w:p>
              </w:tc>
            </w:tr>
            <w:tr w:rsidR="00E42374" w:rsidRPr="0049085E" w14:paraId="79BEC533" w14:textId="77777777" w:rsidTr="00E42374">
              <w:tc>
                <w:tcPr>
                  <w:tcW w:w="2500" w:type="pct"/>
                </w:tcPr>
                <w:p w14:paraId="5CE35B6D" w14:textId="77777777" w:rsidR="00E42374" w:rsidRPr="0049085E" w:rsidRDefault="00E42374" w:rsidP="00E42374">
                  <w:r w:rsidRPr="0049085E">
                    <w:t>geometrie</w:t>
                  </w:r>
                </w:p>
              </w:tc>
              <w:tc>
                <w:tcPr>
                  <w:tcW w:w="2500" w:type="pct"/>
                </w:tcPr>
                <w:p w14:paraId="19374E2D" w14:textId="517831CF" w:rsidR="00E42374" w:rsidRPr="0049085E" w:rsidRDefault="00E42374" w:rsidP="00E42374">
                  <w:r>
                    <w:t>beperkingengebied buisleiding voor gevaarlijke stoffen.gml</w:t>
                  </w:r>
                </w:p>
              </w:tc>
            </w:tr>
            <w:tr w:rsidR="00E42374" w:rsidRPr="0049085E" w14:paraId="6680E37E" w14:textId="77777777" w:rsidTr="00E42374">
              <w:tc>
                <w:tcPr>
                  <w:tcW w:w="2500" w:type="pct"/>
                </w:tcPr>
                <w:p w14:paraId="26A01FDA" w14:textId="77777777" w:rsidR="00E42374" w:rsidRPr="0049085E" w:rsidRDefault="00E42374" w:rsidP="00E42374">
                  <w:r w:rsidRPr="0049085E">
                    <w:t>noemer</w:t>
                  </w:r>
                </w:p>
              </w:tc>
              <w:tc>
                <w:tcPr>
                  <w:tcW w:w="2500" w:type="pct"/>
                </w:tcPr>
                <w:p w14:paraId="67F2BE71" w14:textId="7A3550AD" w:rsidR="00E42374" w:rsidRPr="0049085E" w:rsidRDefault="00E42374" w:rsidP="00E42374"/>
              </w:tc>
            </w:tr>
            <w:tr w:rsidR="00E42374" w:rsidRPr="0049085E" w14:paraId="39398DD1" w14:textId="77777777" w:rsidTr="00E42374">
              <w:tc>
                <w:tcPr>
                  <w:tcW w:w="2500" w:type="pct"/>
                </w:tcPr>
                <w:p w14:paraId="79A44EEF" w14:textId="77777777" w:rsidR="00E42374" w:rsidRPr="0049085E" w:rsidRDefault="00E42374" w:rsidP="00E42374">
                  <w:r>
                    <w:t>symboolcode</w:t>
                  </w:r>
                </w:p>
              </w:tc>
              <w:tc>
                <w:tcPr>
                  <w:tcW w:w="2500" w:type="pct"/>
                </w:tcPr>
                <w:p w14:paraId="2F7511D3" w14:textId="67E81DAB" w:rsidR="00E42374" w:rsidRDefault="00E42374" w:rsidP="00E42374"/>
              </w:tc>
            </w:tr>
            <w:tr w:rsidR="00E42374" w:rsidRPr="0049085E" w14:paraId="3A3EE710" w14:textId="77777777" w:rsidTr="00E42374">
              <w:tc>
                <w:tcPr>
                  <w:tcW w:w="2500" w:type="pct"/>
                </w:tcPr>
                <w:p w14:paraId="70024D4F" w14:textId="77777777" w:rsidR="00E42374" w:rsidRPr="0049085E" w:rsidRDefault="00E42374" w:rsidP="00E42374">
                  <w:r w:rsidRPr="0049085E">
                    <w:t>nauwkeurigheid</w:t>
                  </w:r>
                </w:p>
              </w:tc>
              <w:tc>
                <w:tcPr>
                  <w:tcW w:w="2500" w:type="pct"/>
                </w:tcPr>
                <w:p w14:paraId="235CCD5B" w14:textId="5522749A" w:rsidR="00E42374" w:rsidRPr="0049085E" w:rsidRDefault="00E42374" w:rsidP="00E42374"/>
              </w:tc>
            </w:tr>
            <w:tr w:rsidR="00E42374" w:rsidRPr="0049085E" w14:paraId="110FB0F3" w14:textId="77777777" w:rsidTr="00E42374">
              <w:tc>
                <w:tcPr>
                  <w:tcW w:w="2500" w:type="pct"/>
                </w:tcPr>
                <w:p w14:paraId="1A3323D6" w14:textId="77777777" w:rsidR="00E42374" w:rsidRPr="0049085E" w:rsidRDefault="00E42374" w:rsidP="00E42374">
                  <w:r w:rsidRPr="0049085E">
                    <w:t>bron</w:t>
                  </w:r>
                  <w:r>
                    <w:t>N</w:t>
                  </w:r>
                  <w:r w:rsidRPr="0049085E">
                    <w:t>auwkeurigheid</w:t>
                  </w:r>
                </w:p>
              </w:tc>
              <w:tc>
                <w:tcPr>
                  <w:tcW w:w="2500" w:type="pct"/>
                </w:tcPr>
                <w:p w14:paraId="36F2861C" w14:textId="721B7815" w:rsidR="00E42374" w:rsidRPr="0049085E" w:rsidRDefault="00E42374" w:rsidP="00E42374">
                  <w:r>
                    <w:t>geen</w:t>
                  </w:r>
                </w:p>
              </w:tc>
            </w:tr>
            <w:tr w:rsidR="00E42374" w:rsidRPr="0049085E" w14:paraId="5A354D1F" w14:textId="77777777" w:rsidTr="00E42374">
              <w:tc>
                <w:tcPr>
                  <w:tcW w:w="2500" w:type="pct"/>
                </w:tcPr>
                <w:p w14:paraId="2204066A" w14:textId="77777777" w:rsidR="00E42374" w:rsidRPr="0049085E" w:rsidRDefault="00E42374" w:rsidP="00E42374">
                  <w:r>
                    <w:t>idealisatie</w:t>
                  </w:r>
                </w:p>
              </w:tc>
              <w:tc>
                <w:tcPr>
                  <w:tcW w:w="2500" w:type="pct"/>
                </w:tcPr>
                <w:p w14:paraId="0F76C376" w14:textId="66CC2A82" w:rsidR="00E42374" w:rsidRPr="0049085E" w:rsidRDefault="00E42374" w:rsidP="00E42374">
                  <w:r>
                    <w:t>geen</w:t>
                  </w:r>
                </w:p>
              </w:tc>
            </w:tr>
          </w:tbl>
          <w:p w14:paraId="49DC9480" w14:textId="77777777" w:rsidR="00E42374" w:rsidRPr="00D631F2" w:rsidRDefault="00E42374" w:rsidP="00E42374"/>
        </w:tc>
      </w:tr>
    </w:tbl>
    <w:p w14:paraId="4F26B555" w14:textId="236355BE" w:rsidR="00E42374" w:rsidRDefault="00E42374">
      <w:pPr>
        <w:pStyle w:val="Tekstopmerking"/>
      </w:pPr>
    </w:p>
  </w:comment>
  <w:comment w:id="348" w:author="Peeters, Jerry" w:date="2021-03-22T15:45: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30DBCDC"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A45CE71"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503310D" w14:textId="77777777" w:rsidTr="00E42374">
        <w:tc>
          <w:tcPr>
            <w:tcW w:w="2500" w:type="pct"/>
          </w:tcPr>
          <w:p w14:paraId="21132ED9" w14:textId="77777777" w:rsidR="00E42374" w:rsidRPr="00D631F2" w:rsidRDefault="00E42374" w:rsidP="00E42374">
            <w:r w:rsidRPr="00D631F2">
              <w:t>activiteit</w:t>
            </w:r>
            <w:r>
              <w:t>en</w:t>
            </w:r>
          </w:p>
        </w:tc>
        <w:tc>
          <w:tcPr>
            <w:tcW w:w="2500" w:type="pct"/>
          </w:tcPr>
          <w:p w14:paraId="77F8F606" w14:textId="72A476EE" w:rsidR="00E42374" w:rsidRPr="00D631F2" w:rsidRDefault="00E42374" w:rsidP="00E42374">
            <w:r>
              <w:t>bouwen; het in stand houden van kwetsbare gebouwen; het in stand houden van zeer kwetsbare gebouwen;  het aanbrengen of rooien van diep wortelende beplantingen en bomen; het aanbrengen van oppervlakteverhardingen; het indrijven van voorwerpen in de bodem; het uitvoeren van grondbewerkingen; het voor lange tijd opslaan van goederen; het aanleggen, vergraven, verruimen of dempen van water; andere activiteiten die een buisleiding voor gevaarlijke stoffen kunnen beschadigen of het onderhoud kunnen belemmeren</w:t>
            </w:r>
          </w:p>
        </w:tc>
      </w:tr>
      <w:tr w:rsidR="00E42374" w:rsidRPr="00D631F2" w14:paraId="2CCDB718" w14:textId="77777777" w:rsidTr="00E42374">
        <w:tc>
          <w:tcPr>
            <w:tcW w:w="2500" w:type="pct"/>
          </w:tcPr>
          <w:p w14:paraId="067D96B8" w14:textId="77777777" w:rsidR="00E42374" w:rsidRPr="00D631F2" w:rsidRDefault="00E42374" w:rsidP="00E42374">
            <w:r w:rsidRPr="00D631F2">
              <w:t>activiteitengroep</w:t>
            </w:r>
          </w:p>
        </w:tc>
        <w:tc>
          <w:tcPr>
            <w:tcW w:w="2500" w:type="pct"/>
          </w:tcPr>
          <w:p w14:paraId="1B0BBFE7" w14:textId="4C17D644" w:rsidR="00E42374" w:rsidRPr="00D631F2" w:rsidRDefault="00E42374" w:rsidP="00E42374">
            <w:r>
              <w:t>http://standaarden.omgevingswet.overheid.nl/activiteit/id/concept/Beperkingengebiedactiviteit</w:t>
            </w:r>
          </w:p>
        </w:tc>
      </w:tr>
      <w:tr w:rsidR="00E42374" w:rsidRPr="00D631F2" w14:paraId="4D1AF0F2" w14:textId="77777777" w:rsidTr="00E42374">
        <w:tc>
          <w:tcPr>
            <w:tcW w:w="2500" w:type="pct"/>
          </w:tcPr>
          <w:p w14:paraId="6AF5D3B5" w14:textId="77777777" w:rsidR="00E42374" w:rsidRPr="00D631F2" w:rsidRDefault="00E42374" w:rsidP="00E42374">
            <w:r>
              <w:t>activiteitregelkwalificatie</w:t>
            </w:r>
          </w:p>
        </w:tc>
        <w:tc>
          <w:tcPr>
            <w:tcW w:w="2500" w:type="pct"/>
          </w:tcPr>
          <w:p w14:paraId="73C7A53C" w14:textId="477C7981" w:rsidR="00E42374" w:rsidRPr="00D631F2" w:rsidRDefault="00E42374" w:rsidP="00E42374">
            <w:r>
              <w:t>geen</w:t>
            </w:r>
          </w:p>
        </w:tc>
      </w:tr>
      <w:tr w:rsidR="00E42374" w:rsidRPr="00D631F2" w14:paraId="4A821406"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696D4E7"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D9A6163" w14:textId="77777777" w:rsidR="00E42374" w:rsidRPr="0049085E" w:rsidRDefault="00E42374" w:rsidP="00E42374">
                  <w:r w:rsidRPr="0049085E">
                    <w:t>Locatie</w:t>
                  </w:r>
                </w:p>
              </w:tc>
            </w:tr>
            <w:tr w:rsidR="00E42374" w:rsidRPr="0049085E" w14:paraId="59D2DAF1" w14:textId="77777777" w:rsidTr="00E42374">
              <w:tc>
                <w:tcPr>
                  <w:tcW w:w="2500" w:type="pct"/>
                </w:tcPr>
                <w:p w14:paraId="237275C4" w14:textId="77777777" w:rsidR="00E42374" w:rsidRPr="0049085E" w:rsidRDefault="00E42374" w:rsidP="00E42374">
                  <w:r w:rsidRPr="0049085E">
                    <w:t>geometrie</w:t>
                  </w:r>
                </w:p>
              </w:tc>
              <w:tc>
                <w:tcPr>
                  <w:tcW w:w="2500" w:type="pct"/>
                </w:tcPr>
                <w:p w14:paraId="791C9D7E" w14:textId="0C79B6A3" w:rsidR="00E42374" w:rsidRPr="0049085E" w:rsidRDefault="00E42374" w:rsidP="00E42374">
                  <w:r>
                    <w:t>beperkingengebied buisleiding voor gevaarlijke stoffen.gml</w:t>
                  </w:r>
                </w:p>
              </w:tc>
            </w:tr>
            <w:tr w:rsidR="00E42374" w:rsidRPr="0049085E" w14:paraId="6F6880FB" w14:textId="77777777" w:rsidTr="00E42374">
              <w:tc>
                <w:tcPr>
                  <w:tcW w:w="2500" w:type="pct"/>
                </w:tcPr>
                <w:p w14:paraId="0926263F" w14:textId="77777777" w:rsidR="00E42374" w:rsidRPr="0049085E" w:rsidRDefault="00E42374" w:rsidP="00E42374">
                  <w:r w:rsidRPr="0049085E">
                    <w:t>noemer</w:t>
                  </w:r>
                </w:p>
              </w:tc>
              <w:tc>
                <w:tcPr>
                  <w:tcW w:w="2500" w:type="pct"/>
                </w:tcPr>
                <w:p w14:paraId="1795F86F" w14:textId="23624B50" w:rsidR="00E42374" w:rsidRPr="0049085E" w:rsidRDefault="00E42374" w:rsidP="00E42374"/>
              </w:tc>
            </w:tr>
            <w:tr w:rsidR="00E42374" w:rsidRPr="0049085E" w14:paraId="014C7C42" w14:textId="77777777" w:rsidTr="00E42374">
              <w:tc>
                <w:tcPr>
                  <w:tcW w:w="2500" w:type="pct"/>
                </w:tcPr>
                <w:p w14:paraId="1729020A" w14:textId="77777777" w:rsidR="00E42374" w:rsidRPr="0049085E" w:rsidRDefault="00E42374" w:rsidP="00E42374">
                  <w:r>
                    <w:t>symboolcode</w:t>
                  </w:r>
                </w:p>
              </w:tc>
              <w:tc>
                <w:tcPr>
                  <w:tcW w:w="2500" w:type="pct"/>
                </w:tcPr>
                <w:p w14:paraId="1B3FFFFE" w14:textId="58442F88" w:rsidR="00E42374" w:rsidRDefault="00E42374" w:rsidP="00E42374"/>
              </w:tc>
            </w:tr>
            <w:tr w:rsidR="00E42374" w:rsidRPr="0049085E" w14:paraId="6FBF3315" w14:textId="77777777" w:rsidTr="00E42374">
              <w:tc>
                <w:tcPr>
                  <w:tcW w:w="2500" w:type="pct"/>
                </w:tcPr>
                <w:p w14:paraId="6E47A04E" w14:textId="77777777" w:rsidR="00E42374" w:rsidRPr="0049085E" w:rsidRDefault="00E42374" w:rsidP="00E42374">
                  <w:r w:rsidRPr="0049085E">
                    <w:t>nauwkeurigheid</w:t>
                  </w:r>
                </w:p>
              </w:tc>
              <w:tc>
                <w:tcPr>
                  <w:tcW w:w="2500" w:type="pct"/>
                </w:tcPr>
                <w:p w14:paraId="4CDDB03F" w14:textId="74A234C9" w:rsidR="00E42374" w:rsidRPr="0049085E" w:rsidRDefault="00E42374" w:rsidP="00E42374"/>
              </w:tc>
            </w:tr>
            <w:tr w:rsidR="00E42374" w:rsidRPr="0049085E" w14:paraId="39B0BC8D" w14:textId="77777777" w:rsidTr="00E42374">
              <w:tc>
                <w:tcPr>
                  <w:tcW w:w="2500" w:type="pct"/>
                </w:tcPr>
                <w:p w14:paraId="15179070" w14:textId="77777777" w:rsidR="00E42374" w:rsidRPr="0049085E" w:rsidRDefault="00E42374" w:rsidP="00E42374">
                  <w:r w:rsidRPr="0049085E">
                    <w:t>bron</w:t>
                  </w:r>
                  <w:r>
                    <w:t>N</w:t>
                  </w:r>
                  <w:r w:rsidRPr="0049085E">
                    <w:t>auwkeurigheid</w:t>
                  </w:r>
                </w:p>
              </w:tc>
              <w:tc>
                <w:tcPr>
                  <w:tcW w:w="2500" w:type="pct"/>
                </w:tcPr>
                <w:p w14:paraId="440CCA11" w14:textId="03A60D5C" w:rsidR="00E42374" w:rsidRPr="0049085E" w:rsidRDefault="00E42374" w:rsidP="00E42374">
                  <w:r>
                    <w:t>geen</w:t>
                  </w:r>
                </w:p>
              </w:tc>
            </w:tr>
            <w:tr w:rsidR="00E42374" w:rsidRPr="0049085E" w14:paraId="259454A8" w14:textId="77777777" w:rsidTr="00E42374">
              <w:tc>
                <w:tcPr>
                  <w:tcW w:w="2500" w:type="pct"/>
                </w:tcPr>
                <w:p w14:paraId="4C3E46E9" w14:textId="77777777" w:rsidR="00E42374" w:rsidRPr="0049085E" w:rsidRDefault="00E42374" w:rsidP="00E42374">
                  <w:r>
                    <w:t>idealisatie</w:t>
                  </w:r>
                </w:p>
              </w:tc>
              <w:tc>
                <w:tcPr>
                  <w:tcW w:w="2500" w:type="pct"/>
                </w:tcPr>
                <w:p w14:paraId="0C3342BF" w14:textId="6F410C8E" w:rsidR="00E42374" w:rsidRPr="0049085E" w:rsidRDefault="00E42374" w:rsidP="00E42374">
                  <w:r>
                    <w:t>geen</w:t>
                  </w:r>
                </w:p>
              </w:tc>
            </w:tr>
          </w:tbl>
          <w:p w14:paraId="46807E82" w14:textId="77777777" w:rsidR="00E42374" w:rsidRPr="00D631F2" w:rsidRDefault="00E42374" w:rsidP="00E42374"/>
        </w:tc>
      </w:tr>
    </w:tbl>
    <w:p w14:paraId="4F2BF3A9" w14:textId="1BC9CBFA" w:rsidR="00E42374" w:rsidRDefault="00E42374">
      <w:pPr>
        <w:pStyle w:val="Tekstopmerking"/>
      </w:pPr>
    </w:p>
  </w:comment>
  <w:comment w:id="349" w:author="Peeters, Jerry" w:date="2021-03-22T15:46: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21BC090A"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3CA44BF"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8021BCC" w14:textId="77777777" w:rsidTr="00E42374">
        <w:tc>
          <w:tcPr>
            <w:tcW w:w="2500" w:type="pct"/>
          </w:tcPr>
          <w:p w14:paraId="45B37A35" w14:textId="77777777" w:rsidR="00E42374" w:rsidRPr="00D631F2" w:rsidRDefault="00E42374" w:rsidP="00E42374">
            <w:r w:rsidRPr="00D631F2">
              <w:t>activiteit</w:t>
            </w:r>
            <w:r>
              <w:t>en</w:t>
            </w:r>
          </w:p>
        </w:tc>
        <w:tc>
          <w:tcPr>
            <w:tcW w:w="2500" w:type="pct"/>
          </w:tcPr>
          <w:p w14:paraId="1164183A" w14:textId="14788DC1" w:rsidR="00E42374" w:rsidRPr="00D631F2" w:rsidRDefault="00E42374" w:rsidP="00E42374">
            <w:r>
              <w:t>bouwen; het in stand houden van kwetsbare gebouwen; het in stand houden van zeer kwetsbare gebouwen;  het aanbrengen of rooien van diep wortelende beplantingen en bomen; het aanbrengen van oppervlakteverhardingen; het indrijven van voorwerpen in de bodem; het uitvoeren van grondbewerkingen; het voor lange tijd opslaan van goederen; het aanleggen, vergraven, verruimen of dempen van water; andere activiteiten die een buisleiding voor gevaarlijke stoffen kunnen beschadigen of het onderhoud kunnen belemmeren</w:t>
            </w:r>
          </w:p>
        </w:tc>
      </w:tr>
      <w:tr w:rsidR="00E42374" w:rsidRPr="00D631F2" w14:paraId="5AEE084E" w14:textId="77777777" w:rsidTr="00E42374">
        <w:tc>
          <w:tcPr>
            <w:tcW w:w="2500" w:type="pct"/>
          </w:tcPr>
          <w:p w14:paraId="13F139D4" w14:textId="77777777" w:rsidR="00E42374" w:rsidRPr="00D631F2" w:rsidRDefault="00E42374" w:rsidP="00E42374">
            <w:r w:rsidRPr="00D631F2">
              <w:t>activiteitengroep</w:t>
            </w:r>
          </w:p>
        </w:tc>
        <w:tc>
          <w:tcPr>
            <w:tcW w:w="2500" w:type="pct"/>
          </w:tcPr>
          <w:p w14:paraId="28442FE4" w14:textId="192EC0C8" w:rsidR="00E42374" w:rsidRPr="00D631F2" w:rsidRDefault="00E42374" w:rsidP="00E42374">
            <w:r>
              <w:t>http://standaarden.omgevingswet.overheid.nl/activiteit/id/concept/Beperkingengebiedactiviteit</w:t>
            </w:r>
          </w:p>
        </w:tc>
      </w:tr>
      <w:tr w:rsidR="00E42374" w:rsidRPr="00D631F2" w14:paraId="01261061" w14:textId="77777777" w:rsidTr="00E42374">
        <w:tc>
          <w:tcPr>
            <w:tcW w:w="2500" w:type="pct"/>
          </w:tcPr>
          <w:p w14:paraId="78C1874D" w14:textId="77777777" w:rsidR="00E42374" w:rsidRPr="00D631F2" w:rsidRDefault="00E42374" w:rsidP="00E42374">
            <w:r>
              <w:t>activiteitregelkwalificatie</w:t>
            </w:r>
          </w:p>
        </w:tc>
        <w:tc>
          <w:tcPr>
            <w:tcW w:w="2500" w:type="pct"/>
          </w:tcPr>
          <w:p w14:paraId="3370958D" w14:textId="3A933D65" w:rsidR="00E42374" w:rsidRPr="00D631F2" w:rsidRDefault="00E42374" w:rsidP="00E42374">
            <w:r>
              <w:t>geen</w:t>
            </w:r>
          </w:p>
        </w:tc>
      </w:tr>
      <w:tr w:rsidR="00E42374" w:rsidRPr="00D631F2" w14:paraId="4096582F"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C7FDE7E"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C4EF7A9" w14:textId="77777777" w:rsidR="00E42374" w:rsidRPr="0049085E" w:rsidRDefault="00E42374" w:rsidP="00E42374">
                  <w:r w:rsidRPr="0049085E">
                    <w:t>Locatie</w:t>
                  </w:r>
                </w:p>
              </w:tc>
            </w:tr>
            <w:tr w:rsidR="00E42374" w:rsidRPr="0049085E" w14:paraId="0E08D892" w14:textId="77777777" w:rsidTr="00E42374">
              <w:tc>
                <w:tcPr>
                  <w:tcW w:w="2500" w:type="pct"/>
                </w:tcPr>
                <w:p w14:paraId="008773C9" w14:textId="77777777" w:rsidR="00E42374" w:rsidRPr="0049085E" w:rsidRDefault="00E42374" w:rsidP="00E42374">
                  <w:r w:rsidRPr="0049085E">
                    <w:t>geometrie</w:t>
                  </w:r>
                </w:p>
              </w:tc>
              <w:tc>
                <w:tcPr>
                  <w:tcW w:w="2500" w:type="pct"/>
                </w:tcPr>
                <w:p w14:paraId="6771A661" w14:textId="64413E02" w:rsidR="00E42374" w:rsidRPr="0049085E" w:rsidRDefault="00E42374" w:rsidP="00E42374">
                  <w:r>
                    <w:t>beperkingengebied buisleiding voor gevaarlijke stoffen.gml</w:t>
                  </w:r>
                </w:p>
              </w:tc>
            </w:tr>
            <w:tr w:rsidR="00E42374" w:rsidRPr="0049085E" w14:paraId="7C5AB51E" w14:textId="77777777" w:rsidTr="00E42374">
              <w:tc>
                <w:tcPr>
                  <w:tcW w:w="2500" w:type="pct"/>
                </w:tcPr>
                <w:p w14:paraId="04690540" w14:textId="77777777" w:rsidR="00E42374" w:rsidRPr="0049085E" w:rsidRDefault="00E42374" w:rsidP="00E42374">
                  <w:r w:rsidRPr="0049085E">
                    <w:t>noemer</w:t>
                  </w:r>
                </w:p>
              </w:tc>
              <w:tc>
                <w:tcPr>
                  <w:tcW w:w="2500" w:type="pct"/>
                </w:tcPr>
                <w:p w14:paraId="4BFB222B" w14:textId="030F7501" w:rsidR="00E42374" w:rsidRPr="0049085E" w:rsidRDefault="00E42374" w:rsidP="00E42374"/>
              </w:tc>
            </w:tr>
            <w:tr w:rsidR="00E42374" w:rsidRPr="0049085E" w14:paraId="2EC90128" w14:textId="77777777" w:rsidTr="00E42374">
              <w:tc>
                <w:tcPr>
                  <w:tcW w:w="2500" w:type="pct"/>
                </w:tcPr>
                <w:p w14:paraId="3EE33683" w14:textId="77777777" w:rsidR="00E42374" w:rsidRPr="0049085E" w:rsidRDefault="00E42374" w:rsidP="00E42374">
                  <w:r>
                    <w:t>symboolcode</w:t>
                  </w:r>
                </w:p>
              </w:tc>
              <w:tc>
                <w:tcPr>
                  <w:tcW w:w="2500" w:type="pct"/>
                </w:tcPr>
                <w:p w14:paraId="2DAF07BF" w14:textId="4B04D702" w:rsidR="00E42374" w:rsidRDefault="00E42374" w:rsidP="00E42374"/>
              </w:tc>
            </w:tr>
            <w:tr w:rsidR="00E42374" w:rsidRPr="0049085E" w14:paraId="77FCC86B" w14:textId="77777777" w:rsidTr="00E42374">
              <w:tc>
                <w:tcPr>
                  <w:tcW w:w="2500" w:type="pct"/>
                </w:tcPr>
                <w:p w14:paraId="703E1C0B" w14:textId="77777777" w:rsidR="00E42374" w:rsidRPr="0049085E" w:rsidRDefault="00E42374" w:rsidP="00E42374">
                  <w:r w:rsidRPr="0049085E">
                    <w:t>nauwkeurigheid</w:t>
                  </w:r>
                </w:p>
              </w:tc>
              <w:tc>
                <w:tcPr>
                  <w:tcW w:w="2500" w:type="pct"/>
                </w:tcPr>
                <w:p w14:paraId="19C6BAE6" w14:textId="35C75CE6" w:rsidR="00E42374" w:rsidRPr="0049085E" w:rsidRDefault="00E42374" w:rsidP="00E42374"/>
              </w:tc>
            </w:tr>
            <w:tr w:rsidR="00E42374" w:rsidRPr="0049085E" w14:paraId="44B88B51" w14:textId="77777777" w:rsidTr="00E42374">
              <w:tc>
                <w:tcPr>
                  <w:tcW w:w="2500" w:type="pct"/>
                </w:tcPr>
                <w:p w14:paraId="37A199EC" w14:textId="77777777" w:rsidR="00E42374" w:rsidRPr="0049085E" w:rsidRDefault="00E42374" w:rsidP="00E42374">
                  <w:r w:rsidRPr="0049085E">
                    <w:t>bron</w:t>
                  </w:r>
                  <w:r>
                    <w:t>N</w:t>
                  </w:r>
                  <w:r w:rsidRPr="0049085E">
                    <w:t>auwkeurigheid</w:t>
                  </w:r>
                </w:p>
              </w:tc>
              <w:tc>
                <w:tcPr>
                  <w:tcW w:w="2500" w:type="pct"/>
                </w:tcPr>
                <w:p w14:paraId="4D9ABFAF" w14:textId="19F57BF2" w:rsidR="00E42374" w:rsidRPr="0049085E" w:rsidRDefault="00E42374" w:rsidP="00E42374">
                  <w:r>
                    <w:t>geen</w:t>
                  </w:r>
                </w:p>
              </w:tc>
            </w:tr>
            <w:tr w:rsidR="00E42374" w:rsidRPr="0049085E" w14:paraId="73D3C43D" w14:textId="77777777" w:rsidTr="00E42374">
              <w:tc>
                <w:tcPr>
                  <w:tcW w:w="2500" w:type="pct"/>
                </w:tcPr>
                <w:p w14:paraId="76C58E18" w14:textId="77777777" w:rsidR="00E42374" w:rsidRPr="0049085E" w:rsidRDefault="00E42374" w:rsidP="00E42374">
                  <w:r>
                    <w:t>idealisatie</w:t>
                  </w:r>
                </w:p>
              </w:tc>
              <w:tc>
                <w:tcPr>
                  <w:tcW w:w="2500" w:type="pct"/>
                </w:tcPr>
                <w:p w14:paraId="13E92F99" w14:textId="249FA8B5" w:rsidR="00E42374" w:rsidRPr="0049085E" w:rsidRDefault="00E42374" w:rsidP="00E42374">
                  <w:r>
                    <w:t>geen</w:t>
                  </w:r>
                </w:p>
              </w:tc>
            </w:tr>
          </w:tbl>
          <w:p w14:paraId="1E1C5930" w14:textId="77777777" w:rsidR="00E42374" w:rsidRPr="00D631F2" w:rsidRDefault="00E42374" w:rsidP="00E42374"/>
        </w:tc>
      </w:tr>
    </w:tbl>
    <w:p w14:paraId="68FB02DC" w14:textId="23EE6B88" w:rsidR="00E42374" w:rsidRDefault="00E42374">
      <w:pPr>
        <w:pStyle w:val="Tekstopmerking"/>
      </w:pPr>
    </w:p>
  </w:comment>
  <w:comment w:id="354" w:author="Peeters, Jerry" w:date="2021-03-22T15:4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1FBF053A"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331FCE1"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51E9D97" w14:textId="77777777" w:rsidTr="00E42374">
        <w:tc>
          <w:tcPr>
            <w:tcW w:w="2500" w:type="pct"/>
          </w:tcPr>
          <w:p w14:paraId="7E385277" w14:textId="77777777" w:rsidR="00E42374" w:rsidRPr="00D631F2" w:rsidRDefault="00E42374" w:rsidP="00E42374">
            <w:r w:rsidRPr="00D631F2">
              <w:t>activiteit</w:t>
            </w:r>
            <w:r>
              <w:t>en</w:t>
            </w:r>
          </w:p>
        </w:tc>
        <w:tc>
          <w:tcPr>
            <w:tcW w:w="2500" w:type="pct"/>
          </w:tcPr>
          <w:p w14:paraId="51C09B9C" w14:textId="0A108625" w:rsidR="00E42374" w:rsidRPr="00D631F2" w:rsidRDefault="00E42374" w:rsidP="00E42374">
            <w:r>
              <w:t>wonen; het aanbieden van scholing; het aanbieden van kinderopvang</w:t>
            </w:r>
          </w:p>
        </w:tc>
      </w:tr>
      <w:tr w:rsidR="00E42374" w:rsidRPr="00D631F2" w14:paraId="1A113981" w14:textId="77777777" w:rsidTr="00E42374">
        <w:tc>
          <w:tcPr>
            <w:tcW w:w="2500" w:type="pct"/>
          </w:tcPr>
          <w:p w14:paraId="6290959A" w14:textId="77777777" w:rsidR="00E42374" w:rsidRPr="00D631F2" w:rsidRDefault="00E42374" w:rsidP="00E42374">
            <w:r w:rsidRPr="00D631F2">
              <w:t>activiteitengroep</w:t>
            </w:r>
          </w:p>
        </w:tc>
        <w:tc>
          <w:tcPr>
            <w:tcW w:w="2500" w:type="pct"/>
          </w:tcPr>
          <w:p w14:paraId="5FC8166D" w14:textId="57515081" w:rsidR="00E42374" w:rsidRPr="00D631F2" w:rsidRDefault="00E42374" w:rsidP="00E42374">
            <w:r>
              <w:t>http://standaarden.omgevingswet.overheid.nl/activiteit/id/concept/Beperkingengebiedactiviteit</w:t>
            </w:r>
          </w:p>
        </w:tc>
      </w:tr>
      <w:tr w:rsidR="00E42374" w:rsidRPr="00D631F2" w14:paraId="0A510F70" w14:textId="77777777" w:rsidTr="00E42374">
        <w:tc>
          <w:tcPr>
            <w:tcW w:w="2500" w:type="pct"/>
          </w:tcPr>
          <w:p w14:paraId="21D7BE8A" w14:textId="77777777" w:rsidR="00E42374" w:rsidRPr="00D631F2" w:rsidRDefault="00E42374" w:rsidP="00E42374">
            <w:r>
              <w:t>activiteitregelkwalificatie</w:t>
            </w:r>
          </w:p>
        </w:tc>
        <w:tc>
          <w:tcPr>
            <w:tcW w:w="2500" w:type="pct"/>
          </w:tcPr>
          <w:p w14:paraId="6CB58235" w14:textId="0D073F39" w:rsidR="00E42374" w:rsidRPr="00D631F2" w:rsidRDefault="00E42374" w:rsidP="00E42374">
            <w:r>
              <w:t>geen</w:t>
            </w:r>
          </w:p>
        </w:tc>
      </w:tr>
      <w:tr w:rsidR="00E42374" w:rsidRPr="00D631F2" w14:paraId="5627BBEB"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714397F"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2C9E99E" w14:textId="77777777" w:rsidR="00E42374" w:rsidRPr="0049085E" w:rsidRDefault="00E42374" w:rsidP="00E42374">
                  <w:r w:rsidRPr="0049085E">
                    <w:t>Locatie</w:t>
                  </w:r>
                </w:p>
              </w:tc>
            </w:tr>
            <w:tr w:rsidR="00E42374" w:rsidRPr="0049085E" w14:paraId="062F148E" w14:textId="77777777" w:rsidTr="00E42374">
              <w:tc>
                <w:tcPr>
                  <w:tcW w:w="2500" w:type="pct"/>
                </w:tcPr>
                <w:p w14:paraId="5DEEBAF1" w14:textId="77777777" w:rsidR="00E42374" w:rsidRPr="0049085E" w:rsidRDefault="00E42374" w:rsidP="00E42374">
                  <w:r w:rsidRPr="0049085E">
                    <w:t>geometrie</w:t>
                  </w:r>
                </w:p>
              </w:tc>
              <w:tc>
                <w:tcPr>
                  <w:tcW w:w="2500" w:type="pct"/>
                </w:tcPr>
                <w:p w14:paraId="2A86887E" w14:textId="4F8818BA" w:rsidR="00E42374" w:rsidRPr="0049085E" w:rsidRDefault="00E42374" w:rsidP="00E42374">
                  <w:r>
                    <w:t>beperkingengebied magneetveldzone.gml</w:t>
                  </w:r>
                </w:p>
              </w:tc>
            </w:tr>
            <w:tr w:rsidR="00E42374" w:rsidRPr="0049085E" w14:paraId="68679CE9" w14:textId="77777777" w:rsidTr="00E42374">
              <w:tc>
                <w:tcPr>
                  <w:tcW w:w="2500" w:type="pct"/>
                </w:tcPr>
                <w:p w14:paraId="573449B3" w14:textId="77777777" w:rsidR="00E42374" w:rsidRPr="0049085E" w:rsidRDefault="00E42374" w:rsidP="00E42374">
                  <w:r w:rsidRPr="0049085E">
                    <w:t>noemer</w:t>
                  </w:r>
                </w:p>
              </w:tc>
              <w:tc>
                <w:tcPr>
                  <w:tcW w:w="2500" w:type="pct"/>
                </w:tcPr>
                <w:p w14:paraId="0BFC4820" w14:textId="32F4C16C" w:rsidR="00E42374" w:rsidRPr="0049085E" w:rsidRDefault="00E42374" w:rsidP="00E42374"/>
              </w:tc>
            </w:tr>
            <w:tr w:rsidR="00E42374" w:rsidRPr="0049085E" w14:paraId="0CA33389" w14:textId="77777777" w:rsidTr="00E42374">
              <w:tc>
                <w:tcPr>
                  <w:tcW w:w="2500" w:type="pct"/>
                </w:tcPr>
                <w:p w14:paraId="69FB73B4" w14:textId="77777777" w:rsidR="00E42374" w:rsidRPr="0049085E" w:rsidRDefault="00E42374" w:rsidP="00E42374">
                  <w:r>
                    <w:t>symboolcode</w:t>
                  </w:r>
                </w:p>
              </w:tc>
              <w:tc>
                <w:tcPr>
                  <w:tcW w:w="2500" w:type="pct"/>
                </w:tcPr>
                <w:p w14:paraId="6E92B128" w14:textId="6CD9586E" w:rsidR="00E42374" w:rsidRDefault="00E42374" w:rsidP="00E42374"/>
              </w:tc>
            </w:tr>
            <w:tr w:rsidR="00E42374" w:rsidRPr="0049085E" w14:paraId="3B3364EE" w14:textId="77777777" w:rsidTr="00E42374">
              <w:tc>
                <w:tcPr>
                  <w:tcW w:w="2500" w:type="pct"/>
                </w:tcPr>
                <w:p w14:paraId="6BFCC6BD" w14:textId="77777777" w:rsidR="00E42374" w:rsidRPr="0049085E" w:rsidRDefault="00E42374" w:rsidP="00E42374">
                  <w:r w:rsidRPr="0049085E">
                    <w:t>nauwkeurigheid</w:t>
                  </w:r>
                </w:p>
              </w:tc>
              <w:tc>
                <w:tcPr>
                  <w:tcW w:w="2500" w:type="pct"/>
                </w:tcPr>
                <w:p w14:paraId="5B6134CC" w14:textId="655ECDB4" w:rsidR="00E42374" w:rsidRPr="0049085E" w:rsidRDefault="00E42374" w:rsidP="00E42374"/>
              </w:tc>
            </w:tr>
            <w:tr w:rsidR="00E42374" w:rsidRPr="0049085E" w14:paraId="79645C1E" w14:textId="77777777" w:rsidTr="00E42374">
              <w:tc>
                <w:tcPr>
                  <w:tcW w:w="2500" w:type="pct"/>
                </w:tcPr>
                <w:p w14:paraId="3DB3CABD" w14:textId="77777777" w:rsidR="00E42374" w:rsidRPr="0049085E" w:rsidRDefault="00E42374" w:rsidP="00E42374">
                  <w:r w:rsidRPr="0049085E">
                    <w:t>bron</w:t>
                  </w:r>
                  <w:r>
                    <w:t>N</w:t>
                  </w:r>
                  <w:r w:rsidRPr="0049085E">
                    <w:t>auwkeurigheid</w:t>
                  </w:r>
                </w:p>
              </w:tc>
              <w:tc>
                <w:tcPr>
                  <w:tcW w:w="2500" w:type="pct"/>
                </w:tcPr>
                <w:p w14:paraId="35758B0E" w14:textId="69AA938E" w:rsidR="00E42374" w:rsidRPr="0049085E" w:rsidRDefault="00E42374" w:rsidP="00E42374">
                  <w:r>
                    <w:t>geen</w:t>
                  </w:r>
                </w:p>
              </w:tc>
            </w:tr>
            <w:tr w:rsidR="00E42374" w:rsidRPr="0049085E" w14:paraId="70BF5218" w14:textId="77777777" w:rsidTr="00E42374">
              <w:tc>
                <w:tcPr>
                  <w:tcW w:w="2500" w:type="pct"/>
                </w:tcPr>
                <w:p w14:paraId="1A2EE868" w14:textId="77777777" w:rsidR="00E42374" w:rsidRPr="0049085E" w:rsidRDefault="00E42374" w:rsidP="00E42374">
                  <w:r>
                    <w:t>idealisatie</w:t>
                  </w:r>
                </w:p>
              </w:tc>
              <w:tc>
                <w:tcPr>
                  <w:tcW w:w="2500" w:type="pct"/>
                </w:tcPr>
                <w:p w14:paraId="14969ADA" w14:textId="09317E61" w:rsidR="00E42374" w:rsidRPr="0049085E" w:rsidRDefault="00E42374" w:rsidP="00E42374">
                  <w:r>
                    <w:t>geen</w:t>
                  </w:r>
                </w:p>
              </w:tc>
            </w:tr>
          </w:tbl>
          <w:p w14:paraId="76BD45B2" w14:textId="77777777" w:rsidR="00E42374" w:rsidRPr="00D631F2" w:rsidRDefault="00E42374" w:rsidP="00E42374"/>
        </w:tc>
      </w:tr>
    </w:tbl>
    <w:p w14:paraId="42E891C4" w14:textId="3BB17B25" w:rsidR="00E42374" w:rsidRDefault="00E42374">
      <w:pPr>
        <w:pStyle w:val="Tekstopmerking"/>
      </w:pPr>
    </w:p>
  </w:comment>
  <w:comment w:id="355" w:author="Peeters, Jerry" w:date="2021-03-22T15:4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4A008D12"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DB0FDAC"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BC96C5B" w14:textId="77777777" w:rsidTr="00E42374">
        <w:tc>
          <w:tcPr>
            <w:tcW w:w="2500" w:type="pct"/>
          </w:tcPr>
          <w:p w14:paraId="1230C05C" w14:textId="77777777" w:rsidR="00E42374" w:rsidRPr="00D631F2" w:rsidRDefault="00E42374" w:rsidP="00E42374">
            <w:r w:rsidRPr="00D631F2">
              <w:t>activiteit</w:t>
            </w:r>
            <w:r>
              <w:t>en</w:t>
            </w:r>
          </w:p>
        </w:tc>
        <w:tc>
          <w:tcPr>
            <w:tcW w:w="2500" w:type="pct"/>
          </w:tcPr>
          <w:p w14:paraId="73505492" w14:textId="337DAB0D" w:rsidR="00E42374" w:rsidRPr="00D631F2" w:rsidRDefault="00E42374" w:rsidP="00E42374">
            <w:r>
              <w:t>wonen; het aanbieden van scholing; het aanbieden van kinderopvang</w:t>
            </w:r>
          </w:p>
        </w:tc>
      </w:tr>
      <w:tr w:rsidR="00E42374" w:rsidRPr="00D631F2" w14:paraId="38301CBA" w14:textId="77777777" w:rsidTr="00E42374">
        <w:tc>
          <w:tcPr>
            <w:tcW w:w="2500" w:type="pct"/>
          </w:tcPr>
          <w:p w14:paraId="294EE110" w14:textId="77777777" w:rsidR="00E42374" w:rsidRPr="00D631F2" w:rsidRDefault="00E42374" w:rsidP="00E42374">
            <w:r w:rsidRPr="00D631F2">
              <w:t>activiteitengroep</w:t>
            </w:r>
          </w:p>
        </w:tc>
        <w:tc>
          <w:tcPr>
            <w:tcW w:w="2500" w:type="pct"/>
          </w:tcPr>
          <w:p w14:paraId="521CDBFB" w14:textId="275704DC" w:rsidR="00E42374" w:rsidRPr="00D631F2" w:rsidRDefault="00E42374" w:rsidP="00E42374">
            <w:r>
              <w:t>http://standaarden.omgevingswet.overheid.nl/activiteit/id/concept/Beperkingengebiedactiviteit</w:t>
            </w:r>
          </w:p>
        </w:tc>
      </w:tr>
      <w:tr w:rsidR="00E42374" w:rsidRPr="00D631F2" w14:paraId="1A16F728" w14:textId="77777777" w:rsidTr="00E42374">
        <w:tc>
          <w:tcPr>
            <w:tcW w:w="2500" w:type="pct"/>
          </w:tcPr>
          <w:p w14:paraId="28CADEAB" w14:textId="77777777" w:rsidR="00E42374" w:rsidRPr="00D631F2" w:rsidRDefault="00E42374" w:rsidP="00E42374">
            <w:r>
              <w:t>activiteitregelkwalificatie</w:t>
            </w:r>
          </w:p>
        </w:tc>
        <w:tc>
          <w:tcPr>
            <w:tcW w:w="2500" w:type="pct"/>
          </w:tcPr>
          <w:p w14:paraId="09CD0A76" w14:textId="53BD98E3" w:rsidR="00E42374" w:rsidRPr="00D631F2" w:rsidRDefault="00E42374" w:rsidP="00E42374">
            <w:r>
              <w:t>geen</w:t>
            </w:r>
          </w:p>
        </w:tc>
      </w:tr>
      <w:tr w:rsidR="00E42374" w:rsidRPr="00D631F2" w14:paraId="1C77357E"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755B2135"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E148C66" w14:textId="77777777" w:rsidR="00E42374" w:rsidRPr="0049085E" w:rsidRDefault="00E42374" w:rsidP="00E42374">
                  <w:r w:rsidRPr="0049085E">
                    <w:t>Locatie</w:t>
                  </w:r>
                </w:p>
              </w:tc>
            </w:tr>
            <w:tr w:rsidR="00E42374" w:rsidRPr="0049085E" w14:paraId="5FA6E4B3" w14:textId="77777777" w:rsidTr="00E42374">
              <w:tc>
                <w:tcPr>
                  <w:tcW w:w="2500" w:type="pct"/>
                </w:tcPr>
                <w:p w14:paraId="4415EDB5" w14:textId="77777777" w:rsidR="00E42374" w:rsidRPr="0049085E" w:rsidRDefault="00E42374" w:rsidP="00E42374">
                  <w:r w:rsidRPr="0049085E">
                    <w:t>geometrie</w:t>
                  </w:r>
                </w:p>
              </w:tc>
              <w:tc>
                <w:tcPr>
                  <w:tcW w:w="2500" w:type="pct"/>
                </w:tcPr>
                <w:p w14:paraId="184D118C" w14:textId="5EECB852" w:rsidR="00E42374" w:rsidRPr="0049085E" w:rsidRDefault="00E42374" w:rsidP="00E42374">
                  <w:r>
                    <w:t>beperkingengebied magneetveldzone.gml</w:t>
                  </w:r>
                </w:p>
              </w:tc>
            </w:tr>
            <w:tr w:rsidR="00E42374" w:rsidRPr="0049085E" w14:paraId="7BEFDD9F" w14:textId="77777777" w:rsidTr="00E42374">
              <w:tc>
                <w:tcPr>
                  <w:tcW w:w="2500" w:type="pct"/>
                </w:tcPr>
                <w:p w14:paraId="20A093C0" w14:textId="77777777" w:rsidR="00E42374" w:rsidRPr="0049085E" w:rsidRDefault="00E42374" w:rsidP="00E42374">
                  <w:r w:rsidRPr="0049085E">
                    <w:t>noemer</w:t>
                  </w:r>
                </w:p>
              </w:tc>
              <w:tc>
                <w:tcPr>
                  <w:tcW w:w="2500" w:type="pct"/>
                </w:tcPr>
                <w:p w14:paraId="4B50F5BB" w14:textId="2AADAC1B" w:rsidR="00E42374" w:rsidRPr="0049085E" w:rsidRDefault="00E42374" w:rsidP="00E42374"/>
              </w:tc>
            </w:tr>
            <w:tr w:rsidR="00E42374" w:rsidRPr="0049085E" w14:paraId="2A2426F4" w14:textId="77777777" w:rsidTr="00E42374">
              <w:tc>
                <w:tcPr>
                  <w:tcW w:w="2500" w:type="pct"/>
                </w:tcPr>
                <w:p w14:paraId="3C162309" w14:textId="77777777" w:rsidR="00E42374" w:rsidRPr="0049085E" w:rsidRDefault="00E42374" w:rsidP="00E42374">
                  <w:r>
                    <w:t>symboolcode</w:t>
                  </w:r>
                </w:p>
              </w:tc>
              <w:tc>
                <w:tcPr>
                  <w:tcW w:w="2500" w:type="pct"/>
                </w:tcPr>
                <w:p w14:paraId="384AD6ED" w14:textId="29878D39" w:rsidR="00E42374" w:rsidRDefault="00E42374" w:rsidP="00E42374"/>
              </w:tc>
            </w:tr>
            <w:tr w:rsidR="00E42374" w:rsidRPr="0049085E" w14:paraId="0A575519" w14:textId="77777777" w:rsidTr="00E42374">
              <w:tc>
                <w:tcPr>
                  <w:tcW w:w="2500" w:type="pct"/>
                </w:tcPr>
                <w:p w14:paraId="47F724D9" w14:textId="77777777" w:rsidR="00E42374" w:rsidRPr="0049085E" w:rsidRDefault="00E42374" w:rsidP="00E42374">
                  <w:r w:rsidRPr="0049085E">
                    <w:t>nauwkeurigheid</w:t>
                  </w:r>
                </w:p>
              </w:tc>
              <w:tc>
                <w:tcPr>
                  <w:tcW w:w="2500" w:type="pct"/>
                </w:tcPr>
                <w:p w14:paraId="6F4D7A3C" w14:textId="6933FD99" w:rsidR="00E42374" w:rsidRPr="0049085E" w:rsidRDefault="00E42374" w:rsidP="00E42374"/>
              </w:tc>
            </w:tr>
            <w:tr w:rsidR="00E42374" w:rsidRPr="0049085E" w14:paraId="7EED8347" w14:textId="77777777" w:rsidTr="00E42374">
              <w:tc>
                <w:tcPr>
                  <w:tcW w:w="2500" w:type="pct"/>
                </w:tcPr>
                <w:p w14:paraId="536858F4" w14:textId="77777777" w:rsidR="00E42374" w:rsidRPr="0049085E" w:rsidRDefault="00E42374" w:rsidP="00E42374">
                  <w:r w:rsidRPr="0049085E">
                    <w:t>bron</w:t>
                  </w:r>
                  <w:r>
                    <w:t>N</w:t>
                  </w:r>
                  <w:r w:rsidRPr="0049085E">
                    <w:t>auwkeurigheid</w:t>
                  </w:r>
                </w:p>
              </w:tc>
              <w:tc>
                <w:tcPr>
                  <w:tcW w:w="2500" w:type="pct"/>
                </w:tcPr>
                <w:p w14:paraId="65295D4F" w14:textId="482456AB" w:rsidR="00E42374" w:rsidRPr="0049085E" w:rsidRDefault="00E42374" w:rsidP="00E42374">
                  <w:r>
                    <w:t>geen</w:t>
                  </w:r>
                </w:p>
              </w:tc>
            </w:tr>
            <w:tr w:rsidR="00E42374" w:rsidRPr="0049085E" w14:paraId="294325BB" w14:textId="77777777" w:rsidTr="00E42374">
              <w:tc>
                <w:tcPr>
                  <w:tcW w:w="2500" w:type="pct"/>
                </w:tcPr>
                <w:p w14:paraId="78D223FD" w14:textId="77777777" w:rsidR="00E42374" w:rsidRPr="0049085E" w:rsidRDefault="00E42374" w:rsidP="00E42374">
                  <w:r>
                    <w:t>idealisatie</w:t>
                  </w:r>
                </w:p>
              </w:tc>
              <w:tc>
                <w:tcPr>
                  <w:tcW w:w="2500" w:type="pct"/>
                </w:tcPr>
                <w:p w14:paraId="30BBA203" w14:textId="56F26CBB" w:rsidR="00E42374" w:rsidRPr="0049085E" w:rsidRDefault="00E42374" w:rsidP="00E42374">
                  <w:r>
                    <w:t>geen</w:t>
                  </w:r>
                </w:p>
              </w:tc>
            </w:tr>
          </w:tbl>
          <w:p w14:paraId="100B4C35" w14:textId="77777777" w:rsidR="00E42374" w:rsidRPr="00D631F2" w:rsidRDefault="00E42374" w:rsidP="00E42374"/>
        </w:tc>
      </w:tr>
    </w:tbl>
    <w:p w14:paraId="1C31322C" w14:textId="332A5201" w:rsidR="00E42374" w:rsidRDefault="00E42374">
      <w:pPr>
        <w:pStyle w:val="Tekstopmerking"/>
      </w:pPr>
    </w:p>
  </w:comment>
  <w:comment w:id="356" w:author="Peeters, Jerry" w:date="2021-03-22T15:47: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35907AD"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95314FC"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44EC1226" w14:textId="77777777" w:rsidTr="00E42374">
        <w:tc>
          <w:tcPr>
            <w:tcW w:w="2500" w:type="pct"/>
          </w:tcPr>
          <w:p w14:paraId="7988428C" w14:textId="77777777" w:rsidR="00E42374" w:rsidRPr="00D631F2" w:rsidRDefault="00E42374" w:rsidP="00E42374">
            <w:r w:rsidRPr="00D631F2">
              <w:t>activiteit</w:t>
            </w:r>
            <w:r>
              <w:t>en</w:t>
            </w:r>
          </w:p>
        </w:tc>
        <w:tc>
          <w:tcPr>
            <w:tcW w:w="2500" w:type="pct"/>
          </w:tcPr>
          <w:p w14:paraId="7B6DF8BB" w14:textId="6498A91A" w:rsidR="00E42374" w:rsidRPr="00D631F2" w:rsidRDefault="00E42374" w:rsidP="00E42374">
            <w:r>
              <w:t>wonen; het aanbieden van scholing; het aanbieden van kinderopvang</w:t>
            </w:r>
          </w:p>
        </w:tc>
      </w:tr>
      <w:tr w:rsidR="00E42374" w:rsidRPr="00D631F2" w14:paraId="7FC273BA" w14:textId="77777777" w:rsidTr="00E42374">
        <w:tc>
          <w:tcPr>
            <w:tcW w:w="2500" w:type="pct"/>
          </w:tcPr>
          <w:p w14:paraId="2F810B28" w14:textId="77777777" w:rsidR="00E42374" w:rsidRPr="00D631F2" w:rsidRDefault="00E42374" w:rsidP="00E42374">
            <w:r w:rsidRPr="00D631F2">
              <w:t>activiteitengroep</w:t>
            </w:r>
          </w:p>
        </w:tc>
        <w:tc>
          <w:tcPr>
            <w:tcW w:w="2500" w:type="pct"/>
          </w:tcPr>
          <w:p w14:paraId="0495BEB9" w14:textId="0FAB163A" w:rsidR="00E42374" w:rsidRPr="00D631F2" w:rsidRDefault="00E42374" w:rsidP="00E42374">
            <w:r>
              <w:t>http://standaarden.omgevingswet.overheid.nl/activiteit/id/concept/Beperkingengebiedactiviteit</w:t>
            </w:r>
          </w:p>
        </w:tc>
      </w:tr>
      <w:tr w:rsidR="00E42374" w:rsidRPr="00D631F2" w14:paraId="26FB93DC" w14:textId="77777777" w:rsidTr="00E42374">
        <w:tc>
          <w:tcPr>
            <w:tcW w:w="2500" w:type="pct"/>
          </w:tcPr>
          <w:p w14:paraId="61DEB36F" w14:textId="77777777" w:rsidR="00E42374" w:rsidRPr="00D631F2" w:rsidRDefault="00E42374" w:rsidP="00E42374">
            <w:r>
              <w:t>activiteitregelkwalificatie</w:t>
            </w:r>
          </w:p>
        </w:tc>
        <w:tc>
          <w:tcPr>
            <w:tcW w:w="2500" w:type="pct"/>
          </w:tcPr>
          <w:p w14:paraId="379695BF" w14:textId="1F42F353" w:rsidR="00E42374" w:rsidRPr="00D631F2" w:rsidRDefault="00E42374" w:rsidP="00E42374">
            <w:r>
              <w:t>geen</w:t>
            </w:r>
          </w:p>
        </w:tc>
      </w:tr>
      <w:tr w:rsidR="00E42374" w:rsidRPr="00D631F2" w14:paraId="38B82D34"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8224DB5"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C641FBD" w14:textId="77777777" w:rsidR="00E42374" w:rsidRPr="0049085E" w:rsidRDefault="00E42374" w:rsidP="00E42374">
                  <w:r w:rsidRPr="0049085E">
                    <w:t>Locatie</w:t>
                  </w:r>
                </w:p>
              </w:tc>
            </w:tr>
            <w:tr w:rsidR="00E42374" w:rsidRPr="0049085E" w14:paraId="3D041DA7" w14:textId="77777777" w:rsidTr="00E42374">
              <w:tc>
                <w:tcPr>
                  <w:tcW w:w="2500" w:type="pct"/>
                </w:tcPr>
                <w:p w14:paraId="670BED7F" w14:textId="77777777" w:rsidR="00E42374" w:rsidRPr="0049085E" w:rsidRDefault="00E42374" w:rsidP="00E42374">
                  <w:r w:rsidRPr="0049085E">
                    <w:t>geometrie</w:t>
                  </w:r>
                </w:p>
              </w:tc>
              <w:tc>
                <w:tcPr>
                  <w:tcW w:w="2500" w:type="pct"/>
                </w:tcPr>
                <w:p w14:paraId="4FA30BAF" w14:textId="62DCAAA9" w:rsidR="00E42374" w:rsidRPr="0049085E" w:rsidRDefault="00E42374" w:rsidP="00E42374">
                  <w:r>
                    <w:t>beperkingengebied magneetveldzone.gml</w:t>
                  </w:r>
                </w:p>
              </w:tc>
            </w:tr>
            <w:tr w:rsidR="00E42374" w:rsidRPr="0049085E" w14:paraId="49B96616" w14:textId="77777777" w:rsidTr="00E42374">
              <w:tc>
                <w:tcPr>
                  <w:tcW w:w="2500" w:type="pct"/>
                </w:tcPr>
                <w:p w14:paraId="61F26AC7" w14:textId="77777777" w:rsidR="00E42374" w:rsidRPr="0049085E" w:rsidRDefault="00E42374" w:rsidP="00E42374">
                  <w:r w:rsidRPr="0049085E">
                    <w:t>noemer</w:t>
                  </w:r>
                </w:p>
              </w:tc>
              <w:tc>
                <w:tcPr>
                  <w:tcW w:w="2500" w:type="pct"/>
                </w:tcPr>
                <w:p w14:paraId="2BF74FB4" w14:textId="1A806BFB" w:rsidR="00E42374" w:rsidRPr="0049085E" w:rsidRDefault="00E42374" w:rsidP="00E42374"/>
              </w:tc>
            </w:tr>
            <w:tr w:rsidR="00E42374" w:rsidRPr="0049085E" w14:paraId="17698BC5" w14:textId="77777777" w:rsidTr="00E42374">
              <w:tc>
                <w:tcPr>
                  <w:tcW w:w="2500" w:type="pct"/>
                </w:tcPr>
                <w:p w14:paraId="688E2E96" w14:textId="77777777" w:rsidR="00E42374" w:rsidRPr="0049085E" w:rsidRDefault="00E42374" w:rsidP="00E42374">
                  <w:r>
                    <w:t>symboolcode</w:t>
                  </w:r>
                </w:p>
              </w:tc>
              <w:tc>
                <w:tcPr>
                  <w:tcW w:w="2500" w:type="pct"/>
                </w:tcPr>
                <w:p w14:paraId="319E0D1B" w14:textId="5C19BEBC" w:rsidR="00E42374" w:rsidRDefault="00E42374" w:rsidP="00E42374"/>
              </w:tc>
            </w:tr>
            <w:tr w:rsidR="00E42374" w:rsidRPr="0049085E" w14:paraId="1AE211BF" w14:textId="77777777" w:rsidTr="00E42374">
              <w:tc>
                <w:tcPr>
                  <w:tcW w:w="2500" w:type="pct"/>
                </w:tcPr>
                <w:p w14:paraId="4723B891" w14:textId="77777777" w:rsidR="00E42374" w:rsidRPr="0049085E" w:rsidRDefault="00E42374" w:rsidP="00E42374">
                  <w:r w:rsidRPr="0049085E">
                    <w:t>nauwkeurigheid</w:t>
                  </w:r>
                </w:p>
              </w:tc>
              <w:tc>
                <w:tcPr>
                  <w:tcW w:w="2500" w:type="pct"/>
                </w:tcPr>
                <w:p w14:paraId="406C6EC3" w14:textId="0AEF9C2E" w:rsidR="00E42374" w:rsidRPr="0049085E" w:rsidRDefault="00E42374" w:rsidP="00E42374"/>
              </w:tc>
            </w:tr>
            <w:tr w:rsidR="00E42374" w:rsidRPr="0049085E" w14:paraId="51DB3FAF" w14:textId="77777777" w:rsidTr="00E42374">
              <w:tc>
                <w:tcPr>
                  <w:tcW w:w="2500" w:type="pct"/>
                </w:tcPr>
                <w:p w14:paraId="6DCF9D3B" w14:textId="77777777" w:rsidR="00E42374" w:rsidRPr="0049085E" w:rsidRDefault="00E42374" w:rsidP="00E42374">
                  <w:r w:rsidRPr="0049085E">
                    <w:t>bron</w:t>
                  </w:r>
                  <w:r>
                    <w:t>N</w:t>
                  </w:r>
                  <w:r w:rsidRPr="0049085E">
                    <w:t>auwkeurigheid</w:t>
                  </w:r>
                </w:p>
              </w:tc>
              <w:tc>
                <w:tcPr>
                  <w:tcW w:w="2500" w:type="pct"/>
                </w:tcPr>
                <w:p w14:paraId="50CFE043" w14:textId="28EDC869" w:rsidR="00E42374" w:rsidRPr="0049085E" w:rsidRDefault="00E42374" w:rsidP="00E42374">
                  <w:r>
                    <w:t>geen</w:t>
                  </w:r>
                </w:p>
              </w:tc>
            </w:tr>
            <w:tr w:rsidR="00E42374" w:rsidRPr="0049085E" w14:paraId="50C0B455" w14:textId="77777777" w:rsidTr="00E42374">
              <w:tc>
                <w:tcPr>
                  <w:tcW w:w="2500" w:type="pct"/>
                </w:tcPr>
                <w:p w14:paraId="6326F224" w14:textId="77777777" w:rsidR="00E42374" w:rsidRPr="0049085E" w:rsidRDefault="00E42374" w:rsidP="00E42374">
                  <w:r>
                    <w:t>idealisatie</w:t>
                  </w:r>
                </w:p>
              </w:tc>
              <w:tc>
                <w:tcPr>
                  <w:tcW w:w="2500" w:type="pct"/>
                </w:tcPr>
                <w:p w14:paraId="6824398D" w14:textId="4A8A337E" w:rsidR="00E42374" w:rsidRPr="0049085E" w:rsidRDefault="00E42374" w:rsidP="00E42374">
                  <w:r>
                    <w:t>geen</w:t>
                  </w:r>
                </w:p>
              </w:tc>
            </w:tr>
          </w:tbl>
          <w:p w14:paraId="0BD3001E" w14:textId="77777777" w:rsidR="00E42374" w:rsidRPr="00D631F2" w:rsidRDefault="00E42374" w:rsidP="00E42374"/>
        </w:tc>
      </w:tr>
    </w:tbl>
    <w:p w14:paraId="1E9675DE" w14:textId="6775D6C1" w:rsidR="00E42374" w:rsidRDefault="00E42374">
      <w:pPr>
        <w:pStyle w:val="Tekstopmerking"/>
      </w:pPr>
    </w:p>
  </w:comment>
  <w:comment w:id="359" w:author="Peeters, Jerry" w:date="2021-03-22T15:50: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84B96BA"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53D35F4"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166DE4D7" w14:textId="77777777" w:rsidTr="00E42374">
        <w:tc>
          <w:tcPr>
            <w:tcW w:w="2500" w:type="pct"/>
          </w:tcPr>
          <w:p w14:paraId="46E2232E" w14:textId="77777777" w:rsidR="00E42374" w:rsidRPr="00D631F2" w:rsidRDefault="00E42374" w:rsidP="00E42374">
            <w:r w:rsidRPr="00D631F2">
              <w:t>activiteit</w:t>
            </w:r>
            <w:r>
              <w:t>en</w:t>
            </w:r>
          </w:p>
        </w:tc>
        <w:tc>
          <w:tcPr>
            <w:tcW w:w="2500" w:type="pct"/>
          </w:tcPr>
          <w:p w14:paraId="6C6C6BBB" w14:textId="4B1EBDFD" w:rsidR="00E42374" w:rsidRPr="00D631F2" w:rsidRDefault="00E42374" w:rsidP="00E42374">
            <w:r>
              <w:t>het afgraven, ophogen of egaliseren van gronden; het aanbrengen van oppervlakteverhardingen met een oppervlakte van meer dan 800 m²; het aanbrengen van bomen en opgaande beplanting; het graven, dempen, verbreden of verdiepen van waterlopen, waterpartijen en andere wateren; het aanleggen van ondergrondse of bovengrondse energie-, transport- of communicatieleidingen; het verwijderen van bomen, houtgewas, bodemvegetatie, riet en andere oevervegetatie; het aanbrengen van oeverbeschoeiingen of aanleggelegenheden</w:t>
            </w:r>
          </w:p>
        </w:tc>
      </w:tr>
      <w:tr w:rsidR="00E42374" w:rsidRPr="00D631F2" w14:paraId="0244365E" w14:textId="77777777" w:rsidTr="00E42374">
        <w:tc>
          <w:tcPr>
            <w:tcW w:w="2500" w:type="pct"/>
          </w:tcPr>
          <w:p w14:paraId="10F0C1FB" w14:textId="77777777" w:rsidR="00E42374" w:rsidRPr="00D631F2" w:rsidRDefault="00E42374" w:rsidP="00E42374">
            <w:r w:rsidRPr="00D631F2">
              <w:t>activiteitengroep</w:t>
            </w:r>
          </w:p>
        </w:tc>
        <w:tc>
          <w:tcPr>
            <w:tcW w:w="2500" w:type="pct"/>
          </w:tcPr>
          <w:p w14:paraId="7F4E84A9" w14:textId="385B2B50" w:rsidR="00E42374" w:rsidRPr="00D631F2" w:rsidRDefault="00E42374" w:rsidP="00E42374">
            <w:r>
              <w:t>http://standaarden.omgevingswet.overheid.nl/activiteit/id/concept/Beperkingengebiedactiviteit</w:t>
            </w:r>
          </w:p>
        </w:tc>
      </w:tr>
      <w:tr w:rsidR="00E42374" w:rsidRPr="00D631F2" w14:paraId="60439BD8" w14:textId="77777777" w:rsidTr="00E42374">
        <w:tc>
          <w:tcPr>
            <w:tcW w:w="2500" w:type="pct"/>
          </w:tcPr>
          <w:p w14:paraId="0DE66814" w14:textId="77777777" w:rsidR="00E42374" w:rsidRPr="00D631F2" w:rsidRDefault="00E42374" w:rsidP="00E42374">
            <w:r>
              <w:t>activiteitregelkwalificatie</w:t>
            </w:r>
          </w:p>
        </w:tc>
        <w:tc>
          <w:tcPr>
            <w:tcW w:w="2500" w:type="pct"/>
          </w:tcPr>
          <w:p w14:paraId="5B337606" w14:textId="4801E8D1" w:rsidR="00E42374" w:rsidRPr="00D631F2" w:rsidRDefault="00E42374" w:rsidP="00E42374">
            <w:r>
              <w:t>geen</w:t>
            </w:r>
          </w:p>
        </w:tc>
      </w:tr>
      <w:tr w:rsidR="00E42374" w:rsidRPr="00D631F2" w14:paraId="0B456223"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575650F8"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CBE9B3E" w14:textId="77777777" w:rsidR="00E42374" w:rsidRPr="0049085E" w:rsidRDefault="00E42374" w:rsidP="00E42374">
                  <w:r w:rsidRPr="0049085E">
                    <w:t>Locatie</w:t>
                  </w:r>
                </w:p>
              </w:tc>
            </w:tr>
            <w:tr w:rsidR="00E42374" w:rsidRPr="0049085E" w14:paraId="1CD15759" w14:textId="77777777" w:rsidTr="00E42374">
              <w:tc>
                <w:tcPr>
                  <w:tcW w:w="2500" w:type="pct"/>
                </w:tcPr>
                <w:p w14:paraId="256D23D2" w14:textId="77777777" w:rsidR="00E42374" w:rsidRPr="0049085E" w:rsidRDefault="00E42374" w:rsidP="00E42374">
                  <w:r w:rsidRPr="0049085E">
                    <w:t>geometrie</w:t>
                  </w:r>
                </w:p>
              </w:tc>
              <w:tc>
                <w:tcPr>
                  <w:tcW w:w="2500" w:type="pct"/>
                </w:tcPr>
                <w:p w14:paraId="6703EE14" w14:textId="2B556DD7" w:rsidR="00E42374" w:rsidRPr="0049085E" w:rsidRDefault="00E42374" w:rsidP="00E42374">
                  <w:r>
                    <w:t>beperkingengebied waterkering.gml</w:t>
                  </w:r>
                </w:p>
              </w:tc>
            </w:tr>
            <w:tr w:rsidR="00E42374" w:rsidRPr="0049085E" w14:paraId="4E1C556E" w14:textId="77777777" w:rsidTr="00E42374">
              <w:tc>
                <w:tcPr>
                  <w:tcW w:w="2500" w:type="pct"/>
                </w:tcPr>
                <w:p w14:paraId="2610C242" w14:textId="77777777" w:rsidR="00E42374" w:rsidRPr="0049085E" w:rsidRDefault="00E42374" w:rsidP="00E42374">
                  <w:r w:rsidRPr="0049085E">
                    <w:t>noemer</w:t>
                  </w:r>
                </w:p>
              </w:tc>
              <w:tc>
                <w:tcPr>
                  <w:tcW w:w="2500" w:type="pct"/>
                </w:tcPr>
                <w:p w14:paraId="6BF9180B" w14:textId="2C6FA220" w:rsidR="00E42374" w:rsidRPr="0049085E" w:rsidRDefault="00E42374" w:rsidP="00E42374"/>
              </w:tc>
            </w:tr>
            <w:tr w:rsidR="00E42374" w:rsidRPr="0049085E" w14:paraId="690816A7" w14:textId="77777777" w:rsidTr="00E42374">
              <w:tc>
                <w:tcPr>
                  <w:tcW w:w="2500" w:type="pct"/>
                </w:tcPr>
                <w:p w14:paraId="30064B7B" w14:textId="77777777" w:rsidR="00E42374" w:rsidRPr="0049085E" w:rsidRDefault="00E42374" w:rsidP="00E42374">
                  <w:r>
                    <w:t>symboolcode</w:t>
                  </w:r>
                </w:p>
              </w:tc>
              <w:tc>
                <w:tcPr>
                  <w:tcW w:w="2500" w:type="pct"/>
                </w:tcPr>
                <w:p w14:paraId="7C8A8472" w14:textId="4258EF83" w:rsidR="00E42374" w:rsidRDefault="00E42374" w:rsidP="00E42374"/>
              </w:tc>
            </w:tr>
            <w:tr w:rsidR="00E42374" w:rsidRPr="0049085E" w14:paraId="2C37C8DC" w14:textId="77777777" w:rsidTr="00E42374">
              <w:tc>
                <w:tcPr>
                  <w:tcW w:w="2500" w:type="pct"/>
                </w:tcPr>
                <w:p w14:paraId="7659EDA4" w14:textId="77777777" w:rsidR="00E42374" w:rsidRPr="0049085E" w:rsidRDefault="00E42374" w:rsidP="00E42374">
                  <w:r w:rsidRPr="0049085E">
                    <w:t>nauwkeurigheid</w:t>
                  </w:r>
                </w:p>
              </w:tc>
              <w:tc>
                <w:tcPr>
                  <w:tcW w:w="2500" w:type="pct"/>
                </w:tcPr>
                <w:p w14:paraId="72FE98C6" w14:textId="28397A34" w:rsidR="00E42374" w:rsidRPr="0049085E" w:rsidRDefault="00E42374" w:rsidP="00E42374"/>
              </w:tc>
            </w:tr>
            <w:tr w:rsidR="00E42374" w:rsidRPr="0049085E" w14:paraId="3B49A080" w14:textId="77777777" w:rsidTr="00E42374">
              <w:tc>
                <w:tcPr>
                  <w:tcW w:w="2500" w:type="pct"/>
                </w:tcPr>
                <w:p w14:paraId="73216D2C" w14:textId="77777777" w:rsidR="00E42374" w:rsidRPr="0049085E" w:rsidRDefault="00E42374" w:rsidP="00E42374">
                  <w:r w:rsidRPr="0049085E">
                    <w:t>bron</w:t>
                  </w:r>
                  <w:r>
                    <w:t>N</w:t>
                  </w:r>
                  <w:r w:rsidRPr="0049085E">
                    <w:t>auwkeurigheid</w:t>
                  </w:r>
                </w:p>
              </w:tc>
              <w:tc>
                <w:tcPr>
                  <w:tcW w:w="2500" w:type="pct"/>
                </w:tcPr>
                <w:p w14:paraId="6466153D" w14:textId="6A75708D" w:rsidR="00E42374" w:rsidRPr="0049085E" w:rsidRDefault="00E42374" w:rsidP="00E42374">
                  <w:r>
                    <w:t>geen</w:t>
                  </w:r>
                </w:p>
              </w:tc>
            </w:tr>
            <w:tr w:rsidR="00E42374" w:rsidRPr="0049085E" w14:paraId="51CB9AA8" w14:textId="77777777" w:rsidTr="00E42374">
              <w:tc>
                <w:tcPr>
                  <w:tcW w:w="2500" w:type="pct"/>
                </w:tcPr>
                <w:p w14:paraId="129F1217" w14:textId="77777777" w:rsidR="00E42374" w:rsidRPr="0049085E" w:rsidRDefault="00E42374" w:rsidP="00E42374">
                  <w:r>
                    <w:t>idealisatie</w:t>
                  </w:r>
                </w:p>
              </w:tc>
              <w:tc>
                <w:tcPr>
                  <w:tcW w:w="2500" w:type="pct"/>
                </w:tcPr>
                <w:p w14:paraId="7B85A9AF" w14:textId="64F7DCA9" w:rsidR="00E42374" w:rsidRPr="0049085E" w:rsidRDefault="00E42374" w:rsidP="00E42374">
                  <w:r>
                    <w:t>geen</w:t>
                  </w:r>
                </w:p>
              </w:tc>
            </w:tr>
          </w:tbl>
          <w:p w14:paraId="0AF8F115" w14:textId="77777777" w:rsidR="00E42374" w:rsidRPr="00D631F2" w:rsidRDefault="00E42374" w:rsidP="00E42374"/>
        </w:tc>
      </w:tr>
    </w:tbl>
    <w:p w14:paraId="3B9EFD45" w14:textId="129D9429" w:rsidR="00E42374" w:rsidRDefault="00E42374">
      <w:pPr>
        <w:pStyle w:val="Tekstopmerking"/>
      </w:pPr>
    </w:p>
  </w:comment>
  <w:comment w:id="360" w:author="Peeters, Jerry" w:date="2021-03-22T15:5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66976B68"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F14A8AA"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79B2A85E" w14:textId="77777777" w:rsidTr="00E42374">
        <w:tc>
          <w:tcPr>
            <w:tcW w:w="2500" w:type="pct"/>
          </w:tcPr>
          <w:p w14:paraId="5A0052F7" w14:textId="77777777" w:rsidR="00E42374" w:rsidRPr="00D631F2" w:rsidRDefault="00E42374" w:rsidP="00E42374">
            <w:r w:rsidRPr="00D631F2">
              <w:t>activiteit</w:t>
            </w:r>
            <w:r>
              <w:t>en</w:t>
            </w:r>
          </w:p>
        </w:tc>
        <w:tc>
          <w:tcPr>
            <w:tcW w:w="2500" w:type="pct"/>
          </w:tcPr>
          <w:p w14:paraId="597BB3EE" w14:textId="66423776" w:rsidR="00E42374" w:rsidRPr="00D631F2" w:rsidRDefault="00E42374" w:rsidP="00E42374">
            <w:r>
              <w:t>het afgraven, ophogen of egaliseren van gronden; het aanbrengen van oppervlakteverhardingen met een oppervlakte van meer dan 800 m²; het aanbrengen van bomen en opgaande beplanting; het graven, dempen, verbreden of verdiepen van waterlopen, waterpartijen en andere wateren; het aanleggen van ondergrondse of bovengrondse energie-, transport- of communicatieleidingen; het verwijderen van bomen, houtgewas, bodemvegetatie, riet en andere oevervegetatie; het aanbrengen van oeverbeschoeiingen of aanleggelegenheden</w:t>
            </w:r>
          </w:p>
        </w:tc>
      </w:tr>
      <w:tr w:rsidR="00E42374" w:rsidRPr="00D631F2" w14:paraId="1FA46A85" w14:textId="77777777" w:rsidTr="00E42374">
        <w:tc>
          <w:tcPr>
            <w:tcW w:w="2500" w:type="pct"/>
          </w:tcPr>
          <w:p w14:paraId="55F22877" w14:textId="77777777" w:rsidR="00E42374" w:rsidRPr="00D631F2" w:rsidRDefault="00E42374" w:rsidP="00E42374">
            <w:r w:rsidRPr="00D631F2">
              <w:t>activiteitengroep</w:t>
            </w:r>
          </w:p>
        </w:tc>
        <w:tc>
          <w:tcPr>
            <w:tcW w:w="2500" w:type="pct"/>
          </w:tcPr>
          <w:p w14:paraId="4607430F" w14:textId="3C3F1B6D" w:rsidR="00E42374" w:rsidRPr="00D631F2" w:rsidRDefault="00E42374" w:rsidP="00E42374">
            <w:r>
              <w:t>http://standaarden.omgevingswet.overheid.nl/activiteit/id/concept/Beperkingengebiedactiviteit</w:t>
            </w:r>
          </w:p>
        </w:tc>
      </w:tr>
      <w:tr w:rsidR="00E42374" w:rsidRPr="00D631F2" w14:paraId="73271D6E" w14:textId="77777777" w:rsidTr="00E42374">
        <w:tc>
          <w:tcPr>
            <w:tcW w:w="2500" w:type="pct"/>
          </w:tcPr>
          <w:p w14:paraId="01974284" w14:textId="77777777" w:rsidR="00E42374" w:rsidRPr="00D631F2" w:rsidRDefault="00E42374" w:rsidP="00E42374">
            <w:r>
              <w:t>activiteitregelkwalificatie</w:t>
            </w:r>
          </w:p>
        </w:tc>
        <w:tc>
          <w:tcPr>
            <w:tcW w:w="2500" w:type="pct"/>
          </w:tcPr>
          <w:p w14:paraId="22DF7F65" w14:textId="70E81361" w:rsidR="00E42374" w:rsidRPr="00D631F2" w:rsidRDefault="00E42374" w:rsidP="00E42374">
            <w:r>
              <w:t>geen</w:t>
            </w:r>
          </w:p>
        </w:tc>
      </w:tr>
      <w:tr w:rsidR="00E42374" w:rsidRPr="00D631F2" w14:paraId="2CECD3EA"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2515DE7"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A10533" w14:textId="77777777" w:rsidR="00E42374" w:rsidRPr="0049085E" w:rsidRDefault="00E42374" w:rsidP="00E42374">
                  <w:r w:rsidRPr="0049085E">
                    <w:t>Locatie</w:t>
                  </w:r>
                </w:p>
              </w:tc>
            </w:tr>
            <w:tr w:rsidR="00E42374" w:rsidRPr="0049085E" w14:paraId="7A13FFC5" w14:textId="77777777" w:rsidTr="00E42374">
              <w:tc>
                <w:tcPr>
                  <w:tcW w:w="2500" w:type="pct"/>
                </w:tcPr>
                <w:p w14:paraId="468C41BB" w14:textId="77777777" w:rsidR="00E42374" w:rsidRPr="0049085E" w:rsidRDefault="00E42374" w:rsidP="00E42374">
                  <w:r w:rsidRPr="0049085E">
                    <w:t>geometrie</w:t>
                  </w:r>
                </w:p>
              </w:tc>
              <w:tc>
                <w:tcPr>
                  <w:tcW w:w="2500" w:type="pct"/>
                </w:tcPr>
                <w:p w14:paraId="0DC28278" w14:textId="1A97ACA4" w:rsidR="00E42374" w:rsidRPr="0049085E" w:rsidRDefault="00E42374" w:rsidP="00E42374">
                  <w:r>
                    <w:t>beperkingengebied waterkering.gml</w:t>
                  </w:r>
                </w:p>
              </w:tc>
            </w:tr>
            <w:tr w:rsidR="00E42374" w:rsidRPr="0049085E" w14:paraId="1FD2A656" w14:textId="77777777" w:rsidTr="00E42374">
              <w:tc>
                <w:tcPr>
                  <w:tcW w:w="2500" w:type="pct"/>
                </w:tcPr>
                <w:p w14:paraId="6C482206" w14:textId="77777777" w:rsidR="00E42374" w:rsidRPr="0049085E" w:rsidRDefault="00E42374" w:rsidP="00E42374">
                  <w:r w:rsidRPr="0049085E">
                    <w:t>noemer</w:t>
                  </w:r>
                </w:p>
              </w:tc>
              <w:tc>
                <w:tcPr>
                  <w:tcW w:w="2500" w:type="pct"/>
                </w:tcPr>
                <w:p w14:paraId="264E2AF4" w14:textId="1C9287AC" w:rsidR="00E42374" w:rsidRPr="0049085E" w:rsidRDefault="00E42374" w:rsidP="00E42374"/>
              </w:tc>
            </w:tr>
            <w:tr w:rsidR="00E42374" w:rsidRPr="0049085E" w14:paraId="6AFA0173" w14:textId="77777777" w:rsidTr="00E42374">
              <w:tc>
                <w:tcPr>
                  <w:tcW w:w="2500" w:type="pct"/>
                </w:tcPr>
                <w:p w14:paraId="6F4406F5" w14:textId="77777777" w:rsidR="00E42374" w:rsidRPr="0049085E" w:rsidRDefault="00E42374" w:rsidP="00E42374">
                  <w:r>
                    <w:t>symboolcode</w:t>
                  </w:r>
                </w:p>
              </w:tc>
              <w:tc>
                <w:tcPr>
                  <w:tcW w:w="2500" w:type="pct"/>
                </w:tcPr>
                <w:p w14:paraId="1FCBDD6A" w14:textId="38A724F6" w:rsidR="00E42374" w:rsidRDefault="00E42374" w:rsidP="00E42374"/>
              </w:tc>
            </w:tr>
            <w:tr w:rsidR="00E42374" w:rsidRPr="0049085E" w14:paraId="2A1D538A" w14:textId="77777777" w:rsidTr="00E42374">
              <w:tc>
                <w:tcPr>
                  <w:tcW w:w="2500" w:type="pct"/>
                </w:tcPr>
                <w:p w14:paraId="14167FBB" w14:textId="77777777" w:rsidR="00E42374" w:rsidRPr="0049085E" w:rsidRDefault="00E42374" w:rsidP="00E42374">
                  <w:r w:rsidRPr="0049085E">
                    <w:t>nauwkeurigheid</w:t>
                  </w:r>
                </w:p>
              </w:tc>
              <w:tc>
                <w:tcPr>
                  <w:tcW w:w="2500" w:type="pct"/>
                </w:tcPr>
                <w:p w14:paraId="3E2EF297" w14:textId="02EE0635" w:rsidR="00E42374" w:rsidRPr="0049085E" w:rsidRDefault="00E42374" w:rsidP="00E42374"/>
              </w:tc>
            </w:tr>
            <w:tr w:rsidR="00E42374" w:rsidRPr="0049085E" w14:paraId="02DD84A6" w14:textId="77777777" w:rsidTr="00E42374">
              <w:tc>
                <w:tcPr>
                  <w:tcW w:w="2500" w:type="pct"/>
                </w:tcPr>
                <w:p w14:paraId="421A8FF4" w14:textId="77777777" w:rsidR="00E42374" w:rsidRPr="0049085E" w:rsidRDefault="00E42374" w:rsidP="00E42374">
                  <w:r w:rsidRPr="0049085E">
                    <w:t>bron</w:t>
                  </w:r>
                  <w:r>
                    <w:t>N</w:t>
                  </w:r>
                  <w:r w:rsidRPr="0049085E">
                    <w:t>auwkeurigheid</w:t>
                  </w:r>
                </w:p>
              </w:tc>
              <w:tc>
                <w:tcPr>
                  <w:tcW w:w="2500" w:type="pct"/>
                </w:tcPr>
                <w:p w14:paraId="10114DAC" w14:textId="30BFC449" w:rsidR="00E42374" w:rsidRPr="0049085E" w:rsidRDefault="00E42374" w:rsidP="00E42374">
                  <w:r>
                    <w:t>geen</w:t>
                  </w:r>
                </w:p>
              </w:tc>
            </w:tr>
            <w:tr w:rsidR="00E42374" w:rsidRPr="0049085E" w14:paraId="396CB141" w14:textId="77777777" w:rsidTr="00E42374">
              <w:tc>
                <w:tcPr>
                  <w:tcW w:w="2500" w:type="pct"/>
                </w:tcPr>
                <w:p w14:paraId="07367A86" w14:textId="77777777" w:rsidR="00E42374" w:rsidRPr="0049085E" w:rsidRDefault="00E42374" w:rsidP="00E42374">
                  <w:r>
                    <w:t>idealisatie</w:t>
                  </w:r>
                </w:p>
              </w:tc>
              <w:tc>
                <w:tcPr>
                  <w:tcW w:w="2500" w:type="pct"/>
                </w:tcPr>
                <w:p w14:paraId="50070C38" w14:textId="23C1A5FF" w:rsidR="00E42374" w:rsidRPr="0049085E" w:rsidRDefault="00E42374" w:rsidP="00E42374">
                  <w:r>
                    <w:t>geen</w:t>
                  </w:r>
                </w:p>
              </w:tc>
            </w:tr>
          </w:tbl>
          <w:p w14:paraId="19D8CAE8" w14:textId="77777777" w:rsidR="00E42374" w:rsidRPr="00D631F2" w:rsidRDefault="00E42374" w:rsidP="00E42374"/>
        </w:tc>
      </w:tr>
    </w:tbl>
    <w:p w14:paraId="424A7896" w14:textId="4F10A0A7" w:rsidR="00E42374" w:rsidRDefault="00E42374">
      <w:pPr>
        <w:pStyle w:val="Tekstopmerking"/>
      </w:pPr>
    </w:p>
  </w:comment>
  <w:comment w:id="361" w:author="Peeters, Jerry" w:date="2021-03-22T15:5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3C3560DD"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005DE7E"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6E6A9A3" w14:textId="77777777" w:rsidTr="00E42374">
        <w:tc>
          <w:tcPr>
            <w:tcW w:w="2500" w:type="pct"/>
          </w:tcPr>
          <w:p w14:paraId="66D1D700" w14:textId="77777777" w:rsidR="00E42374" w:rsidRPr="00D631F2" w:rsidRDefault="00E42374" w:rsidP="00E42374">
            <w:r w:rsidRPr="00D631F2">
              <w:t>activiteit</w:t>
            </w:r>
            <w:r>
              <w:t>en</w:t>
            </w:r>
          </w:p>
        </w:tc>
        <w:tc>
          <w:tcPr>
            <w:tcW w:w="2500" w:type="pct"/>
          </w:tcPr>
          <w:p w14:paraId="1B31F73D" w14:textId="6A9BC474" w:rsidR="00E42374" w:rsidRPr="00D631F2" w:rsidRDefault="00E42374" w:rsidP="00E42374">
            <w:r>
              <w:t>het afgraven, ophogen of egaliseren van gronden; het aanbrengen van oppervlakteverhardingen met een oppervlakte van meer dan 800 m²; het aanbrengen van bomen en opgaande beplanting; het graven, dempen, verbreden of verdiepen van waterlopen, waterpartijen en andere wateren; het aanleggen van ondergrondse of bovengrondse energie-, transport- of communicatieleidingen; het verwijderen van bomen, houtgewas, bodemvegetatie, riet en andere oevervegetatie; het aanbrengen van oeverbeschoeiingen of aanleggelegenheden</w:t>
            </w:r>
          </w:p>
        </w:tc>
      </w:tr>
      <w:tr w:rsidR="00E42374" w:rsidRPr="00D631F2" w14:paraId="701A9F08" w14:textId="77777777" w:rsidTr="00E42374">
        <w:tc>
          <w:tcPr>
            <w:tcW w:w="2500" w:type="pct"/>
          </w:tcPr>
          <w:p w14:paraId="3A06C12F" w14:textId="77777777" w:rsidR="00E42374" w:rsidRPr="00D631F2" w:rsidRDefault="00E42374" w:rsidP="00E42374">
            <w:r w:rsidRPr="00D631F2">
              <w:t>activiteitengroep</w:t>
            </w:r>
          </w:p>
        </w:tc>
        <w:tc>
          <w:tcPr>
            <w:tcW w:w="2500" w:type="pct"/>
          </w:tcPr>
          <w:p w14:paraId="302E024A" w14:textId="32F3AE4E" w:rsidR="00E42374" w:rsidRPr="00D631F2" w:rsidRDefault="00E42374" w:rsidP="00E42374">
            <w:r>
              <w:t>http://standaarden.omgevingswet.overheid.nl/activiteit/id/concept/Beperkingengebiedactiviteit</w:t>
            </w:r>
          </w:p>
        </w:tc>
      </w:tr>
      <w:tr w:rsidR="00E42374" w:rsidRPr="00D631F2" w14:paraId="3C12F953" w14:textId="77777777" w:rsidTr="00E42374">
        <w:tc>
          <w:tcPr>
            <w:tcW w:w="2500" w:type="pct"/>
          </w:tcPr>
          <w:p w14:paraId="4853E10E" w14:textId="77777777" w:rsidR="00E42374" w:rsidRPr="00D631F2" w:rsidRDefault="00E42374" w:rsidP="00E42374">
            <w:r>
              <w:t>activiteitregelkwalificatie</w:t>
            </w:r>
          </w:p>
        </w:tc>
        <w:tc>
          <w:tcPr>
            <w:tcW w:w="2500" w:type="pct"/>
          </w:tcPr>
          <w:p w14:paraId="54EDA655" w14:textId="16E4FF36" w:rsidR="00E42374" w:rsidRPr="00D631F2" w:rsidRDefault="00E42374" w:rsidP="00E42374">
            <w:r>
              <w:t>geen</w:t>
            </w:r>
          </w:p>
        </w:tc>
      </w:tr>
      <w:tr w:rsidR="00E42374" w:rsidRPr="00D631F2" w14:paraId="7C356A72"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2671B947"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F3B4F4" w14:textId="77777777" w:rsidR="00E42374" w:rsidRPr="0049085E" w:rsidRDefault="00E42374" w:rsidP="00E42374">
                  <w:r w:rsidRPr="0049085E">
                    <w:t>Locatie</w:t>
                  </w:r>
                </w:p>
              </w:tc>
            </w:tr>
            <w:tr w:rsidR="00E42374" w:rsidRPr="0049085E" w14:paraId="4DBAB2C5" w14:textId="77777777" w:rsidTr="00E42374">
              <w:tc>
                <w:tcPr>
                  <w:tcW w:w="2500" w:type="pct"/>
                </w:tcPr>
                <w:p w14:paraId="73DD9AF4" w14:textId="77777777" w:rsidR="00E42374" w:rsidRPr="0049085E" w:rsidRDefault="00E42374" w:rsidP="00E42374">
                  <w:r w:rsidRPr="0049085E">
                    <w:t>geometrie</w:t>
                  </w:r>
                </w:p>
              </w:tc>
              <w:tc>
                <w:tcPr>
                  <w:tcW w:w="2500" w:type="pct"/>
                </w:tcPr>
                <w:p w14:paraId="178E6B65" w14:textId="75904418" w:rsidR="00E42374" w:rsidRPr="0049085E" w:rsidRDefault="00E42374" w:rsidP="00E42374">
                  <w:r>
                    <w:t>beperkingengebied waterkering.gml</w:t>
                  </w:r>
                </w:p>
              </w:tc>
            </w:tr>
            <w:tr w:rsidR="00E42374" w:rsidRPr="0049085E" w14:paraId="254356F4" w14:textId="77777777" w:rsidTr="00E42374">
              <w:tc>
                <w:tcPr>
                  <w:tcW w:w="2500" w:type="pct"/>
                </w:tcPr>
                <w:p w14:paraId="0E69086F" w14:textId="77777777" w:rsidR="00E42374" w:rsidRPr="0049085E" w:rsidRDefault="00E42374" w:rsidP="00E42374">
                  <w:r w:rsidRPr="0049085E">
                    <w:t>noemer</w:t>
                  </w:r>
                </w:p>
              </w:tc>
              <w:tc>
                <w:tcPr>
                  <w:tcW w:w="2500" w:type="pct"/>
                </w:tcPr>
                <w:p w14:paraId="6E754E22" w14:textId="33A2AA01" w:rsidR="00E42374" w:rsidRPr="0049085E" w:rsidRDefault="00E42374" w:rsidP="00E42374"/>
              </w:tc>
            </w:tr>
            <w:tr w:rsidR="00E42374" w:rsidRPr="0049085E" w14:paraId="7700A480" w14:textId="77777777" w:rsidTr="00E42374">
              <w:tc>
                <w:tcPr>
                  <w:tcW w:w="2500" w:type="pct"/>
                </w:tcPr>
                <w:p w14:paraId="236B97FF" w14:textId="77777777" w:rsidR="00E42374" w:rsidRPr="0049085E" w:rsidRDefault="00E42374" w:rsidP="00E42374">
                  <w:r>
                    <w:t>symboolcode</w:t>
                  </w:r>
                </w:p>
              </w:tc>
              <w:tc>
                <w:tcPr>
                  <w:tcW w:w="2500" w:type="pct"/>
                </w:tcPr>
                <w:p w14:paraId="71B2E4CE" w14:textId="3B142A85" w:rsidR="00E42374" w:rsidRDefault="00E42374" w:rsidP="00E42374"/>
              </w:tc>
            </w:tr>
            <w:tr w:rsidR="00E42374" w:rsidRPr="0049085E" w14:paraId="2CC30D4C" w14:textId="77777777" w:rsidTr="00E42374">
              <w:tc>
                <w:tcPr>
                  <w:tcW w:w="2500" w:type="pct"/>
                </w:tcPr>
                <w:p w14:paraId="6EB3B177" w14:textId="77777777" w:rsidR="00E42374" w:rsidRPr="0049085E" w:rsidRDefault="00E42374" w:rsidP="00E42374">
                  <w:r w:rsidRPr="0049085E">
                    <w:t>nauwkeurigheid</w:t>
                  </w:r>
                </w:p>
              </w:tc>
              <w:tc>
                <w:tcPr>
                  <w:tcW w:w="2500" w:type="pct"/>
                </w:tcPr>
                <w:p w14:paraId="7EAC22E1" w14:textId="52E4DFB8" w:rsidR="00E42374" w:rsidRPr="0049085E" w:rsidRDefault="00E42374" w:rsidP="00E42374"/>
              </w:tc>
            </w:tr>
            <w:tr w:rsidR="00E42374" w:rsidRPr="0049085E" w14:paraId="536EDAA0" w14:textId="77777777" w:rsidTr="00E42374">
              <w:tc>
                <w:tcPr>
                  <w:tcW w:w="2500" w:type="pct"/>
                </w:tcPr>
                <w:p w14:paraId="51E1E451" w14:textId="77777777" w:rsidR="00E42374" w:rsidRPr="0049085E" w:rsidRDefault="00E42374" w:rsidP="00E42374">
                  <w:r w:rsidRPr="0049085E">
                    <w:t>bron</w:t>
                  </w:r>
                  <w:r>
                    <w:t>N</w:t>
                  </w:r>
                  <w:r w:rsidRPr="0049085E">
                    <w:t>auwkeurigheid</w:t>
                  </w:r>
                </w:p>
              </w:tc>
              <w:tc>
                <w:tcPr>
                  <w:tcW w:w="2500" w:type="pct"/>
                </w:tcPr>
                <w:p w14:paraId="6200CABF" w14:textId="3F35DF9F" w:rsidR="00E42374" w:rsidRPr="0049085E" w:rsidRDefault="00E42374" w:rsidP="00E42374">
                  <w:r>
                    <w:t>geen</w:t>
                  </w:r>
                </w:p>
              </w:tc>
            </w:tr>
            <w:tr w:rsidR="00E42374" w:rsidRPr="0049085E" w14:paraId="6108521C" w14:textId="77777777" w:rsidTr="00E42374">
              <w:tc>
                <w:tcPr>
                  <w:tcW w:w="2500" w:type="pct"/>
                </w:tcPr>
                <w:p w14:paraId="5EC612C6" w14:textId="77777777" w:rsidR="00E42374" w:rsidRPr="0049085E" w:rsidRDefault="00E42374" w:rsidP="00E42374">
                  <w:r>
                    <w:t>idealisatie</w:t>
                  </w:r>
                </w:p>
              </w:tc>
              <w:tc>
                <w:tcPr>
                  <w:tcW w:w="2500" w:type="pct"/>
                </w:tcPr>
                <w:p w14:paraId="6FCB3049" w14:textId="0053F68A" w:rsidR="00E42374" w:rsidRPr="0049085E" w:rsidRDefault="00E42374" w:rsidP="00E42374">
                  <w:r>
                    <w:t>geen</w:t>
                  </w:r>
                </w:p>
              </w:tc>
            </w:tr>
          </w:tbl>
          <w:p w14:paraId="1742E41A" w14:textId="77777777" w:rsidR="00E42374" w:rsidRPr="00D631F2" w:rsidRDefault="00E42374" w:rsidP="00E42374"/>
        </w:tc>
      </w:tr>
    </w:tbl>
    <w:p w14:paraId="77ABB62A" w14:textId="2881451F" w:rsidR="00E42374" w:rsidRDefault="00E42374">
      <w:pPr>
        <w:pStyle w:val="Tekstopmerking"/>
      </w:pPr>
    </w:p>
  </w:comment>
  <w:comment w:id="362" w:author="Peeters, Jerry" w:date="2021-03-22T15:5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313F90E"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71C4871"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2D2D3628" w14:textId="77777777" w:rsidTr="00E42374">
        <w:tc>
          <w:tcPr>
            <w:tcW w:w="2500" w:type="pct"/>
          </w:tcPr>
          <w:p w14:paraId="40467E67" w14:textId="77777777" w:rsidR="00E42374" w:rsidRPr="00D631F2" w:rsidRDefault="00E42374" w:rsidP="00E42374">
            <w:r w:rsidRPr="00D631F2">
              <w:t>activiteit</w:t>
            </w:r>
            <w:r>
              <w:t>en</w:t>
            </w:r>
          </w:p>
        </w:tc>
        <w:tc>
          <w:tcPr>
            <w:tcW w:w="2500" w:type="pct"/>
          </w:tcPr>
          <w:p w14:paraId="6B6C19F8" w14:textId="28457DEC" w:rsidR="00E42374" w:rsidRPr="00D631F2" w:rsidRDefault="00E42374" w:rsidP="00E42374">
            <w:r>
              <w:t>het afgraven, ophogen of egaliseren van gronden; het aanbrengen van oppervlakteverhardingen met een oppervlakte van meer dan 800 m²; het aanbrengen van bomen en opgaande beplanting; het graven, dempen, verbreden of verdiepen van waterlopen, waterpartijen en andere wateren; het aanleggen van ondergrondse of bovengrondse energie-, transport- of communicatieleidingen; het verwijderen van bomen, houtgewas, bodemvegetatie, riet en andere oevervegetatie; het aanbrengen van oeverbeschoeiingen of aanleggelegenheden</w:t>
            </w:r>
          </w:p>
        </w:tc>
      </w:tr>
      <w:tr w:rsidR="00E42374" w:rsidRPr="00D631F2" w14:paraId="290F093D" w14:textId="77777777" w:rsidTr="00E42374">
        <w:tc>
          <w:tcPr>
            <w:tcW w:w="2500" w:type="pct"/>
          </w:tcPr>
          <w:p w14:paraId="3A836822" w14:textId="77777777" w:rsidR="00E42374" w:rsidRPr="00D631F2" w:rsidRDefault="00E42374" w:rsidP="00E42374">
            <w:r w:rsidRPr="00D631F2">
              <w:t>activiteitengroep</w:t>
            </w:r>
          </w:p>
        </w:tc>
        <w:tc>
          <w:tcPr>
            <w:tcW w:w="2500" w:type="pct"/>
          </w:tcPr>
          <w:p w14:paraId="5E3EC4C1" w14:textId="7931E3C7" w:rsidR="00E42374" w:rsidRPr="00D631F2" w:rsidRDefault="00E42374" w:rsidP="00E42374">
            <w:r>
              <w:t>http://standaarden.omgevingswet.overheid.nl/activiteit/id/concept/Beperkingengebiedactiviteit</w:t>
            </w:r>
          </w:p>
        </w:tc>
      </w:tr>
      <w:tr w:rsidR="00E42374" w:rsidRPr="00D631F2" w14:paraId="6BAAA6BA" w14:textId="77777777" w:rsidTr="00E42374">
        <w:tc>
          <w:tcPr>
            <w:tcW w:w="2500" w:type="pct"/>
          </w:tcPr>
          <w:p w14:paraId="40E23CEE" w14:textId="77777777" w:rsidR="00E42374" w:rsidRPr="00D631F2" w:rsidRDefault="00E42374" w:rsidP="00E42374">
            <w:r>
              <w:t>activiteitregelkwalificatie</w:t>
            </w:r>
          </w:p>
        </w:tc>
        <w:tc>
          <w:tcPr>
            <w:tcW w:w="2500" w:type="pct"/>
          </w:tcPr>
          <w:p w14:paraId="42485326" w14:textId="55AE4194" w:rsidR="00E42374" w:rsidRPr="00D631F2" w:rsidRDefault="00E42374" w:rsidP="00E42374">
            <w:r>
              <w:t>geen</w:t>
            </w:r>
          </w:p>
        </w:tc>
      </w:tr>
      <w:tr w:rsidR="00E42374" w:rsidRPr="00D631F2" w14:paraId="0B0E9129"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691DDCE2"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CCB2A2E" w14:textId="77777777" w:rsidR="00E42374" w:rsidRPr="0049085E" w:rsidRDefault="00E42374" w:rsidP="00E42374">
                  <w:r w:rsidRPr="0049085E">
                    <w:t>Locatie</w:t>
                  </w:r>
                </w:p>
              </w:tc>
            </w:tr>
            <w:tr w:rsidR="00E42374" w:rsidRPr="0049085E" w14:paraId="428345D6" w14:textId="77777777" w:rsidTr="00E42374">
              <w:tc>
                <w:tcPr>
                  <w:tcW w:w="2500" w:type="pct"/>
                </w:tcPr>
                <w:p w14:paraId="39AFB074" w14:textId="77777777" w:rsidR="00E42374" w:rsidRPr="0049085E" w:rsidRDefault="00E42374" w:rsidP="00E42374">
                  <w:r w:rsidRPr="0049085E">
                    <w:t>geometrie</w:t>
                  </w:r>
                </w:p>
              </w:tc>
              <w:tc>
                <w:tcPr>
                  <w:tcW w:w="2500" w:type="pct"/>
                </w:tcPr>
                <w:p w14:paraId="241130A1" w14:textId="58CA986F" w:rsidR="00E42374" w:rsidRPr="0049085E" w:rsidRDefault="00E42374" w:rsidP="00E42374">
                  <w:r>
                    <w:t>beperkingengebied waterkering.gml</w:t>
                  </w:r>
                </w:p>
              </w:tc>
            </w:tr>
            <w:tr w:rsidR="00E42374" w:rsidRPr="0049085E" w14:paraId="1ADF5C7F" w14:textId="77777777" w:rsidTr="00E42374">
              <w:tc>
                <w:tcPr>
                  <w:tcW w:w="2500" w:type="pct"/>
                </w:tcPr>
                <w:p w14:paraId="411B092B" w14:textId="77777777" w:rsidR="00E42374" w:rsidRPr="0049085E" w:rsidRDefault="00E42374" w:rsidP="00E42374">
                  <w:r w:rsidRPr="0049085E">
                    <w:t>noemer</w:t>
                  </w:r>
                </w:p>
              </w:tc>
              <w:tc>
                <w:tcPr>
                  <w:tcW w:w="2500" w:type="pct"/>
                </w:tcPr>
                <w:p w14:paraId="453B9C13" w14:textId="3A38622A" w:rsidR="00E42374" w:rsidRPr="0049085E" w:rsidRDefault="00E42374" w:rsidP="00E42374"/>
              </w:tc>
            </w:tr>
            <w:tr w:rsidR="00E42374" w:rsidRPr="0049085E" w14:paraId="7A371F3A" w14:textId="77777777" w:rsidTr="00E42374">
              <w:tc>
                <w:tcPr>
                  <w:tcW w:w="2500" w:type="pct"/>
                </w:tcPr>
                <w:p w14:paraId="05EC3494" w14:textId="77777777" w:rsidR="00E42374" w:rsidRPr="0049085E" w:rsidRDefault="00E42374" w:rsidP="00E42374">
                  <w:r>
                    <w:t>symboolcode</w:t>
                  </w:r>
                </w:p>
              </w:tc>
              <w:tc>
                <w:tcPr>
                  <w:tcW w:w="2500" w:type="pct"/>
                </w:tcPr>
                <w:p w14:paraId="51A9CD55" w14:textId="04547674" w:rsidR="00E42374" w:rsidRDefault="00E42374" w:rsidP="00E42374"/>
              </w:tc>
            </w:tr>
            <w:tr w:rsidR="00E42374" w:rsidRPr="0049085E" w14:paraId="7CE80409" w14:textId="77777777" w:rsidTr="00E42374">
              <w:tc>
                <w:tcPr>
                  <w:tcW w:w="2500" w:type="pct"/>
                </w:tcPr>
                <w:p w14:paraId="2FB5DCBF" w14:textId="77777777" w:rsidR="00E42374" w:rsidRPr="0049085E" w:rsidRDefault="00E42374" w:rsidP="00E42374">
                  <w:r w:rsidRPr="0049085E">
                    <w:t>nauwkeurigheid</w:t>
                  </w:r>
                </w:p>
              </w:tc>
              <w:tc>
                <w:tcPr>
                  <w:tcW w:w="2500" w:type="pct"/>
                </w:tcPr>
                <w:p w14:paraId="6EE25BC8" w14:textId="06F7FEA4" w:rsidR="00E42374" w:rsidRPr="0049085E" w:rsidRDefault="00E42374" w:rsidP="00E42374"/>
              </w:tc>
            </w:tr>
            <w:tr w:rsidR="00E42374" w:rsidRPr="0049085E" w14:paraId="2EFC2881" w14:textId="77777777" w:rsidTr="00E42374">
              <w:tc>
                <w:tcPr>
                  <w:tcW w:w="2500" w:type="pct"/>
                </w:tcPr>
                <w:p w14:paraId="6BEFBB30" w14:textId="77777777" w:rsidR="00E42374" w:rsidRPr="0049085E" w:rsidRDefault="00E42374" w:rsidP="00E42374">
                  <w:r w:rsidRPr="0049085E">
                    <w:t>bron</w:t>
                  </w:r>
                  <w:r>
                    <w:t>N</w:t>
                  </w:r>
                  <w:r w:rsidRPr="0049085E">
                    <w:t>auwkeurigheid</w:t>
                  </w:r>
                </w:p>
              </w:tc>
              <w:tc>
                <w:tcPr>
                  <w:tcW w:w="2500" w:type="pct"/>
                </w:tcPr>
                <w:p w14:paraId="66ED0C42" w14:textId="29726FA4" w:rsidR="00E42374" w:rsidRPr="0049085E" w:rsidRDefault="00E42374" w:rsidP="00E42374">
                  <w:r>
                    <w:t>geen</w:t>
                  </w:r>
                </w:p>
              </w:tc>
            </w:tr>
            <w:tr w:rsidR="00E42374" w:rsidRPr="0049085E" w14:paraId="4EF56C6C" w14:textId="77777777" w:rsidTr="00E42374">
              <w:tc>
                <w:tcPr>
                  <w:tcW w:w="2500" w:type="pct"/>
                </w:tcPr>
                <w:p w14:paraId="1AAA9F41" w14:textId="77777777" w:rsidR="00E42374" w:rsidRPr="0049085E" w:rsidRDefault="00E42374" w:rsidP="00E42374">
                  <w:r>
                    <w:t>idealisatie</w:t>
                  </w:r>
                </w:p>
              </w:tc>
              <w:tc>
                <w:tcPr>
                  <w:tcW w:w="2500" w:type="pct"/>
                </w:tcPr>
                <w:p w14:paraId="1EAC318B" w14:textId="28F7E029" w:rsidR="00E42374" w:rsidRPr="0049085E" w:rsidRDefault="00E42374" w:rsidP="00E42374">
                  <w:r>
                    <w:t>geen</w:t>
                  </w:r>
                </w:p>
              </w:tc>
            </w:tr>
          </w:tbl>
          <w:p w14:paraId="384D5DA7" w14:textId="77777777" w:rsidR="00E42374" w:rsidRPr="00D631F2" w:rsidRDefault="00E42374" w:rsidP="00E42374"/>
        </w:tc>
      </w:tr>
    </w:tbl>
    <w:p w14:paraId="771624FA" w14:textId="47AE5207" w:rsidR="00E42374" w:rsidRDefault="00E42374">
      <w:pPr>
        <w:pStyle w:val="Tekstopmerking"/>
      </w:pPr>
    </w:p>
  </w:comment>
  <w:comment w:id="363" w:author="Peeters, Jerry" w:date="2021-03-22T15:51:00Z" w:initials="PJ">
    <w:tbl>
      <w:tblPr>
        <w:tblStyle w:val="Annotatie"/>
        <w:tblW w:w="5000" w:type="pct"/>
        <w:tblLayout w:type="fixed"/>
        <w:tblLook w:val="0620" w:firstRow="1" w:lastRow="0" w:firstColumn="0" w:lastColumn="0" w:noHBand="1" w:noVBand="1"/>
      </w:tblPr>
      <w:tblGrid>
        <w:gridCol w:w="4531"/>
        <w:gridCol w:w="4531"/>
      </w:tblGrid>
      <w:tr w:rsidR="00E42374" w:rsidRPr="00D631F2" w14:paraId="5285B6E0"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CC31191" w14:textId="77777777" w:rsidR="00E42374" w:rsidRPr="00D631F2" w:rsidRDefault="00E42374" w:rsidP="00E42374">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E42374" w:rsidRPr="00D631F2" w14:paraId="6CA7B4D0" w14:textId="77777777" w:rsidTr="00E42374">
        <w:tc>
          <w:tcPr>
            <w:tcW w:w="2500" w:type="pct"/>
          </w:tcPr>
          <w:p w14:paraId="6EC5947D" w14:textId="77777777" w:rsidR="00E42374" w:rsidRPr="00D631F2" w:rsidRDefault="00E42374" w:rsidP="00E42374">
            <w:r w:rsidRPr="00D631F2">
              <w:t>activiteit</w:t>
            </w:r>
            <w:r>
              <w:t>en</w:t>
            </w:r>
          </w:p>
        </w:tc>
        <w:tc>
          <w:tcPr>
            <w:tcW w:w="2500" w:type="pct"/>
          </w:tcPr>
          <w:p w14:paraId="2CDE7127" w14:textId="44CEE6FA" w:rsidR="00E42374" w:rsidRPr="00D631F2" w:rsidRDefault="00E42374" w:rsidP="00E42374">
            <w:r>
              <w:t>het afgraven, ophogen of egaliseren van gronden; het aanbrengen van oppervlakteverhardingen met een oppervlakte van meer dan 800 m²; het aanbrengen van bomen en opgaande beplanting; het graven, dempen, verbreden of verdiepen van waterlopen, waterpartijen en andere wateren; het aanleggen van ondergrondse of bovengrondse energie-, transport- of communicatieleidingen; het verwijderen van bomen, houtgewas, bodemvegetatie, riet en andere oevervegetatie; het aanbrengen van oeverbeschoeiingen of aanleggelegenheden</w:t>
            </w:r>
          </w:p>
        </w:tc>
      </w:tr>
      <w:tr w:rsidR="00E42374" w:rsidRPr="00D631F2" w14:paraId="48CEAAE1" w14:textId="77777777" w:rsidTr="00E42374">
        <w:tc>
          <w:tcPr>
            <w:tcW w:w="2500" w:type="pct"/>
          </w:tcPr>
          <w:p w14:paraId="78D092FC" w14:textId="77777777" w:rsidR="00E42374" w:rsidRPr="00D631F2" w:rsidRDefault="00E42374" w:rsidP="00E42374">
            <w:r w:rsidRPr="00D631F2">
              <w:t>activiteitengroep</w:t>
            </w:r>
          </w:p>
        </w:tc>
        <w:tc>
          <w:tcPr>
            <w:tcW w:w="2500" w:type="pct"/>
          </w:tcPr>
          <w:p w14:paraId="74A3BE76" w14:textId="3D6ABD45" w:rsidR="00E42374" w:rsidRPr="00D631F2" w:rsidRDefault="00E42374" w:rsidP="00E42374">
            <w:r>
              <w:t>http://standaarden.omgevingswet.overheid.nl/activiteit/id/concept/Beperkingengebiedactiviteit</w:t>
            </w:r>
          </w:p>
        </w:tc>
      </w:tr>
      <w:tr w:rsidR="00E42374" w:rsidRPr="00D631F2" w14:paraId="033EA345" w14:textId="77777777" w:rsidTr="00E42374">
        <w:tc>
          <w:tcPr>
            <w:tcW w:w="2500" w:type="pct"/>
          </w:tcPr>
          <w:p w14:paraId="3B7E56E0" w14:textId="77777777" w:rsidR="00E42374" w:rsidRPr="00D631F2" w:rsidRDefault="00E42374" w:rsidP="00E42374">
            <w:r>
              <w:t>activiteitregelkwalificatie</w:t>
            </w:r>
          </w:p>
        </w:tc>
        <w:tc>
          <w:tcPr>
            <w:tcW w:w="2500" w:type="pct"/>
          </w:tcPr>
          <w:p w14:paraId="78D7A0BE" w14:textId="12163858" w:rsidR="00E42374" w:rsidRPr="00D631F2" w:rsidRDefault="00E42374" w:rsidP="00E42374">
            <w:r>
              <w:t>geen</w:t>
            </w:r>
          </w:p>
        </w:tc>
      </w:tr>
      <w:tr w:rsidR="00E42374" w:rsidRPr="00D631F2" w14:paraId="7198B7CD" w14:textId="77777777" w:rsidTr="00E42374">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E42374" w:rsidRPr="0049085E" w14:paraId="463EFAA2" w14:textId="77777777" w:rsidTr="00E42374">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50A467E" w14:textId="77777777" w:rsidR="00E42374" w:rsidRPr="0049085E" w:rsidRDefault="00E42374" w:rsidP="00E42374">
                  <w:r w:rsidRPr="0049085E">
                    <w:t>Locatie</w:t>
                  </w:r>
                </w:p>
              </w:tc>
            </w:tr>
            <w:tr w:rsidR="00E42374" w:rsidRPr="0049085E" w14:paraId="60DB410A" w14:textId="77777777" w:rsidTr="00E42374">
              <w:tc>
                <w:tcPr>
                  <w:tcW w:w="2500" w:type="pct"/>
                </w:tcPr>
                <w:p w14:paraId="792205CB" w14:textId="77777777" w:rsidR="00E42374" w:rsidRPr="0049085E" w:rsidRDefault="00E42374" w:rsidP="00E42374">
                  <w:r w:rsidRPr="0049085E">
                    <w:t>geometrie</w:t>
                  </w:r>
                </w:p>
              </w:tc>
              <w:tc>
                <w:tcPr>
                  <w:tcW w:w="2500" w:type="pct"/>
                </w:tcPr>
                <w:p w14:paraId="294540FF" w14:textId="38B32686" w:rsidR="00E42374" w:rsidRPr="0049085E" w:rsidRDefault="00E42374" w:rsidP="00E42374">
                  <w:r>
                    <w:t>beperkingengebied waterkering.gml</w:t>
                  </w:r>
                </w:p>
              </w:tc>
            </w:tr>
            <w:tr w:rsidR="00E42374" w:rsidRPr="0049085E" w14:paraId="767A9436" w14:textId="77777777" w:rsidTr="00E42374">
              <w:tc>
                <w:tcPr>
                  <w:tcW w:w="2500" w:type="pct"/>
                </w:tcPr>
                <w:p w14:paraId="565B04A2" w14:textId="77777777" w:rsidR="00E42374" w:rsidRPr="0049085E" w:rsidRDefault="00E42374" w:rsidP="00E42374">
                  <w:r w:rsidRPr="0049085E">
                    <w:t>noemer</w:t>
                  </w:r>
                </w:p>
              </w:tc>
              <w:tc>
                <w:tcPr>
                  <w:tcW w:w="2500" w:type="pct"/>
                </w:tcPr>
                <w:p w14:paraId="7CCD992F" w14:textId="0DD70F24" w:rsidR="00E42374" w:rsidRPr="0049085E" w:rsidRDefault="00E42374" w:rsidP="00E42374"/>
              </w:tc>
            </w:tr>
            <w:tr w:rsidR="00E42374" w:rsidRPr="0049085E" w14:paraId="2BE017FF" w14:textId="77777777" w:rsidTr="00E42374">
              <w:tc>
                <w:tcPr>
                  <w:tcW w:w="2500" w:type="pct"/>
                </w:tcPr>
                <w:p w14:paraId="5794CA6F" w14:textId="77777777" w:rsidR="00E42374" w:rsidRPr="0049085E" w:rsidRDefault="00E42374" w:rsidP="00E42374">
                  <w:r>
                    <w:t>symboolcode</w:t>
                  </w:r>
                </w:p>
              </w:tc>
              <w:tc>
                <w:tcPr>
                  <w:tcW w:w="2500" w:type="pct"/>
                </w:tcPr>
                <w:p w14:paraId="0226F70B" w14:textId="4489526F" w:rsidR="00E42374" w:rsidRDefault="00E42374" w:rsidP="00E42374"/>
              </w:tc>
            </w:tr>
            <w:tr w:rsidR="00E42374" w:rsidRPr="0049085E" w14:paraId="6BBC5BCA" w14:textId="77777777" w:rsidTr="00E42374">
              <w:tc>
                <w:tcPr>
                  <w:tcW w:w="2500" w:type="pct"/>
                </w:tcPr>
                <w:p w14:paraId="4F05518D" w14:textId="77777777" w:rsidR="00E42374" w:rsidRPr="0049085E" w:rsidRDefault="00E42374" w:rsidP="00E42374">
                  <w:r w:rsidRPr="0049085E">
                    <w:t>nauwkeurigheid</w:t>
                  </w:r>
                </w:p>
              </w:tc>
              <w:tc>
                <w:tcPr>
                  <w:tcW w:w="2500" w:type="pct"/>
                </w:tcPr>
                <w:p w14:paraId="1A167CBF" w14:textId="0D11FC01" w:rsidR="00E42374" w:rsidRPr="0049085E" w:rsidRDefault="00E42374" w:rsidP="00E42374"/>
              </w:tc>
            </w:tr>
            <w:tr w:rsidR="00E42374" w:rsidRPr="0049085E" w14:paraId="1FE8C57A" w14:textId="77777777" w:rsidTr="00E42374">
              <w:tc>
                <w:tcPr>
                  <w:tcW w:w="2500" w:type="pct"/>
                </w:tcPr>
                <w:p w14:paraId="341A3B43" w14:textId="77777777" w:rsidR="00E42374" w:rsidRPr="0049085E" w:rsidRDefault="00E42374" w:rsidP="00E42374">
                  <w:r w:rsidRPr="0049085E">
                    <w:t>bron</w:t>
                  </w:r>
                  <w:r>
                    <w:t>N</w:t>
                  </w:r>
                  <w:r w:rsidRPr="0049085E">
                    <w:t>auwkeurigheid</w:t>
                  </w:r>
                </w:p>
              </w:tc>
              <w:tc>
                <w:tcPr>
                  <w:tcW w:w="2500" w:type="pct"/>
                </w:tcPr>
                <w:p w14:paraId="6D603BF3" w14:textId="708568B4" w:rsidR="00E42374" w:rsidRPr="0049085E" w:rsidRDefault="00E42374" w:rsidP="00E42374">
                  <w:r>
                    <w:t>geen</w:t>
                  </w:r>
                </w:p>
              </w:tc>
            </w:tr>
            <w:tr w:rsidR="00E42374" w:rsidRPr="0049085E" w14:paraId="736AECDC" w14:textId="77777777" w:rsidTr="00E42374">
              <w:tc>
                <w:tcPr>
                  <w:tcW w:w="2500" w:type="pct"/>
                </w:tcPr>
                <w:p w14:paraId="3FEC97E3" w14:textId="77777777" w:rsidR="00E42374" w:rsidRPr="0049085E" w:rsidRDefault="00E42374" w:rsidP="00E42374">
                  <w:r>
                    <w:t>idealisatie</w:t>
                  </w:r>
                </w:p>
              </w:tc>
              <w:tc>
                <w:tcPr>
                  <w:tcW w:w="2500" w:type="pct"/>
                </w:tcPr>
                <w:p w14:paraId="728BACA3" w14:textId="30970CD4" w:rsidR="00E42374" w:rsidRPr="0049085E" w:rsidRDefault="00E42374" w:rsidP="00E42374">
                  <w:r>
                    <w:t>geen</w:t>
                  </w:r>
                </w:p>
              </w:tc>
            </w:tr>
          </w:tbl>
          <w:p w14:paraId="680DB9AB" w14:textId="77777777" w:rsidR="00E42374" w:rsidRPr="00D631F2" w:rsidRDefault="00E42374" w:rsidP="00E42374"/>
        </w:tc>
      </w:tr>
    </w:tbl>
    <w:p w14:paraId="0F0245B1" w14:textId="09377043" w:rsidR="00E42374" w:rsidRDefault="00E42374">
      <w:pPr>
        <w:pStyle w:val="Tekstopmerking"/>
      </w:pPr>
    </w:p>
  </w:comment>
  <w:comment w:id="368" w:author="Peeters, Jerry" w:date="2021-03-22T15:52:00Z" w:initials="PJ">
    <w:tbl>
      <w:tblPr>
        <w:tblStyle w:val="Annotatie"/>
        <w:tblW w:w="5000" w:type="pct"/>
        <w:tblLayout w:type="fixed"/>
        <w:tblLook w:val="0620" w:firstRow="1" w:lastRow="0" w:firstColumn="0" w:lastColumn="0" w:noHBand="1" w:noVBand="1"/>
      </w:tblPr>
      <w:tblGrid>
        <w:gridCol w:w="4531"/>
        <w:gridCol w:w="4531"/>
      </w:tblGrid>
      <w:tr w:rsidR="00092670" w:rsidRPr="00D631F2" w14:paraId="55D57A8D"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0BDA0FB" w14:textId="77777777" w:rsidR="00092670" w:rsidRPr="00D631F2" w:rsidRDefault="00092670" w:rsidP="001977CC">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092670" w:rsidRPr="00D631F2" w14:paraId="3E00D1BE" w14:textId="77777777" w:rsidTr="001977CC">
        <w:tc>
          <w:tcPr>
            <w:tcW w:w="2500" w:type="pct"/>
          </w:tcPr>
          <w:p w14:paraId="79CB43FE" w14:textId="77777777" w:rsidR="00092670" w:rsidRPr="00D631F2" w:rsidRDefault="00092670" w:rsidP="001977CC">
            <w:r w:rsidRPr="00D631F2">
              <w:t>activiteit</w:t>
            </w:r>
            <w:r>
              <w:t>en</w:t>
            </w:r>
          </w:p>
        </w:tc>
        <w:tc>
          <w:tcPr>
            <w:tcW w:w="2500" w:type="pct"/>
          </w:tcPr>
          <w:p w14:paraId="05FC6023" w14:textId="60CDE413" w:rsidR="00092670" w:rsidRPr="00D631F2" w:rsidRDefault="00092670" w:rsidP="001977CC">
            <w:r>
              <w:t>het opslaan en stallen van goederen</w:t>
            </w:r>
          </w:p>
        </w:tc>
      </w:tr>
      <w:tr w:rsidR="00092670" w:rsidRPr="00D631F2" w14:paraId="2700BD58" w14:textId="77777777" w:rsidTr="001977CC">
        <w:tc>
          <w:tcPr>
            <w:tcW w:w="2500" w:type="pct"/>
          </w:tcPr>
          <w:p w14:paraId="407B3440" w14:textId="77777777" w:rsidR="00092670" w:rsidRPr="00D631F2" w:rsidRDefault="00092670" w:rsidP="001977CC">
            <w:r w:rsidRPr="00D631F2">
              <w:t>activiteitengroep</w:t>
            </w:r>
          </w:p>
        </w:tc>
        <w:tc>
          <w:tcPr>
            <w:tcW w:w="2500" w:type="pct"/>
          </w:tcPr>
          <w:p w14:paraId="51904700" w14:textId="081DF10A" w:rsidR="00092670" w:rsidRPr="00D631F2" w:rsidRDefault="00092670" w:rsidP="001977CC">
            <w:r>
              <w:t>http://standaarden.omgevingswet.overheid.nl/activiteit/id/concept/Opslagactiviteit</w:t>
            </w:r>
          </w:p>
        </w:tc>
      </w:tr>
      <w:tr w:rsidR="00092670" w:rsidRPr="00D631F2" w14:paraId="41A7DE1B" w14:textId="77777777" w:rsidTr="001977CC">
        <w:tc>
          <w:tcPr>
            <w:tcW w:w="2500" w:type="pct"/>
          </w:tcPr>
          <w:p w14:paraId="626C937C" w14:textId="77777777" w:rsidR="00092670" w:rsidRPr="00D631F2" w:rsidRDefault="00092670" w:rsidP="001977CC">
            <w:r>
              <w:t>activiteitregelkwalificatie</w:t>
            </w:r>
          </w:p>
        </w:tc>
        <w:tc>
          <w:tcPr>
            <w:tcW w:w="2500" w:type="pct"/>
          </w:tcPr>
          <w:p w14:paraId="7A62F6ED" w14:textId="03B27950" w:rsidR="00092670" w:rsidRPr="00D631F2" w:rsidRDefault="00092670" w:rsidP="001977CC">
            <w:r>
              <w:t>geen</w:t>
            </w:r>
          </w:p>
        </w:tc>
      </w:tr>
      <w:tr w:rsidR="00092670" w:rsidRPr="00D631F2" w14:paraId="448308BB"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092670" w:rsidRPr="0049085E" w14:paraId="0DC6CA5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0007CF6" w14:textId="77777777" w:rsidR="00092670" w:rsidRPr="0049085E" w:rsidRDefault="00092670" w:rsidP="001977CC">
                  <w:r w:rsidRPr="0049085E">
                    <w:t>Locatie</w:t>
                  </w:r>
                </w:p>
              </w:tc>
            </w:tr>
            <w:tr w:rsidR="00092670" w:rsidRPr="0049085E" w14:paraId="7D9136E5" w14:textId="77777777" w:rsidTr="001977CC">
              <w:tc>
                <w:tcPr>
                  <w:tcW w:w="2500" w:type="pct"/>
                </w:tcPr>
                <w:p w14:paraId="1E4CADA4" w14:textId="77777777" w:rsidR="00092670" w:rsidRPr="0049085E" w:rsidRDefault="00092670" w:rsidP="001977CC">
                  <w:r w:rsidRPr="0049085E">
                    <w:t>geometrie</w:t>
                  </w:r>
                </w:p>
              </w:tc>
              <w:tc>
                <w:tcPr>
                  <w:tcW w:w="2500" w:type="pct"/>
                </w:tcPr>
                <w:p w14:paraId="7EAE3E19" w14:textId="0A311EC8" w:rsidR="00092670" w:rsidRPr="0049085E" w:rsidRDefault="00092670" w:rsidP="001977CC">
                  <w:r>
                    <w:t>gemeente Zaanstad.gml</w:t>
                  </w:r>
                </w:p>
              </w:tc>
            </w:tr>
            <w:tr w:rsidR="00092670" w:rsidRPr="0049085E" w14:paraId="445CC0DB" w14:textId="77777777" w:rsidTr="001977CC">
              <w:tc>
                <w:tcPr>
                  <w:tcW w:w="2500" w:type="pct"/>
                </w:tcPr>
                <w:p w14:paraId="46F3EC19" w14:textId="77777777" w:rsidR="00092670" w:rsidRPr="0049085E" w:rsidRDefault="00092670" w:rsidP="001977CC">
                  <w:r w:rsidRPr="0049085E">
                    <w:t>noemer</w:t>
                  </w:r>
                </w:p>
              </w:tc>
              <w:tc>
                <w:tcPr>
                  <w:tcW w:w="2500" w:type="pct"/>
                </w:tcPr>
                <w:p w14:paraId="16B54D22" w14:textId="3FF1CC3C" w:rsidR="00092670" w:rsidRPr="0049085E" w:rsidRDefault="00092670" w:rsidP="001977CC"/>
              </w:tc>
            </w:tr>
            <w:tr w:rsidR="00092670" w:rsidRPr="0049085E" w14:paraId="21B218FF" w14:textId="77777777" w:rsidTr="001977CC">
              <w:tc>
                <w:tcPr>
                  <w:tcW w:w="2500" w:type="pct"/>
                </w:tcPr>
                <w:p w14:paraId="355F718B" w14:textId="77777777" w:rsidR="00092670" w:rsidRPr="0049085E" w:rsidRDefault="00092670" w:rsidP="001977CC">
                  <w:r>
                    <w:t>symboolcode</w:t>
                  </w:r>
                </w:p>
              </w:tc>
              <w:tc>
                <w:tcPr>
                  <w:tcW w:w="2500" w:type="pct"/>
                </w:tcPr>
                <w:p w14:paraId="2993AF20" w14:textId="1AB1F6FC" w:rsidR="00092670" w:rsidRDefault="00092670" w:rsidP="001977CC"/>
              </w:tc>
            </w:tr>
            <w:tr w:rsidR="00092670" w:rsidRPr="0049085E" w14:paraId="6FA6B8C3" w14:textId="77777777" w:rsidTr="001977CC">
              <w:tc>
                <w:tcPr>
                  <w:tcW w:w="2500" w:type="pct"/>
                </w:tcPr>
                <w:p w14:paraId="4875B538" w14:textId="77777777" w:rsidR="00092670" w:rsidRPr="0049085E" w:rsidRDefault="00092670" w:rsidP="001977CC">
                  <w:r w:rsidRPr="0049085E">
                    <w:t>nauwkeurigheid</w:t>
                  </w:r>
                </w:p>
              </w:tc>
              <w:tc>
                <w:tcPr>
                  <w:tcW w:w="2500" w:type="pct"/>
                </w:tcPr>
                <w:p w14:paraId="66B6033A" w14:textId="7BDA082B" w:rsidR="00092670" w:rsidRPr="0049085E" w:rsidRDefault="00092670" w:rsidP="001977CC"/>
              </w:tc>
            </w:tr>
            <w:tr w:rsidR="00092670" w:rsidRPr="0049085E" w14:paraId="7FE5DADD" w14:textId="77777777" w:rsidTr="001977CC">
              <w:tc>
                <w:tcPr>
                  <w:tcW w:w="2500" w:type="pct"/>
                </w:tcPr>
                <w:p w14:paraId="6A0AF1DF" w14:textId="77777777" w:rsidR="00092670" w:rsidRPr="0049085E" w:rsidRDefault="00092670" w:rsidP="001977CC">
                  <w:r w:rsidRPr="0049085E">
                    <w:t>bron</w:t>
                  </w:r>
                  <w:r>
                    <w:t>N</w:t>
                  </w:r>
                  <w:r w:rsidRPr="0049085E">
                    <w:t>auwkeurigheid</w:t>
                  </w:r>
                </w:p>
              </w:tc>
              <w:tc>
                <w:tcPr>
                  <w:tcW w:w="2500" w:type="pct"/>
                </w:tcPr>
                <w:p w14:paraId="40EDDA8B" w14:textId="0BFDDF43" w:rsidR="00092670" w:rsidRPr="0049085E" w:rsidRDefault="00092670" w:rsidP="001977CC">
                  <w:r>
                    <w:t>geen</w:t>
                  </w:r>
                </w:p>
              </w:tc>
            </w:tr>
            <w:tr w:rsidR="00092670" w:rsidRPr="0049085E" w14:paraId="6B0FCE59" w14:textId="77777777" w:rsidTr="001977CC">
              <w:tc>
                <w:tcPr>
                  <w:tcW w:w="2500" w:type="pct"/>
                </w:tcPr>
                <w:p w14:paraId="300A3E5B" w14:textId="77777777" w:rsidR="00092670" w:rsidRPr="0049085E" w:rsidRDefault="00092670" w:rsidP="001977CC">
                  <w:r>
                    <w:t>idealisatie</w:t>
                  </w:r>
                </w:p>
              </w:tc>
              <w:tc>
                <w:tcPr>
                  <w:tcW w:w="2500" w:type="pct"/>
                </w:tcPr>
                <w:p w14:paraId="1406FC75" w14:textId="7E3F1353" w:rsidR="00092670" w:rsidRPr="0049085E" w:rsidRDefault="00092670" w:rsidP="001977CC">
                  <w:r>
                    <w:t>geen</w:t>
                  </w:r>
                </w:p>
              </w:tc>
            </w:tr>
          </w:tbl>
          <w:p w14:paraId="586C0EDD" w14:textId="77777777" w:rsidR="00092670" w:rsidRPr="00D631F2" w:rsidRDefault="00092670" w:rsidP="001977CC"/>
        </w:tc>
      </w:tr>
    </w:tbl>
    <w:p w14:paraId="12748479" w14:textId="2841C02D" w:rsidR="00092670" w:rsidRDefault="00092670">
      <w:pPr>
        <w:pStyle w:val="Tekstopmerking"/>
      </w:pPr>
    </w:p>
  </w:comment>
  <w:comment w:id="369" w:author="Peeters, Jerry" w:date="2021-03-22T15:53:00Z" w:initials="PJ">
    <w:tbl>
      <w:tblPr>
        <w:tblStyle w:val="Annotatie"/>
        <w:tblW w:w="5000" w:type="pct"/>
        <w:tblLayout w:type="fixed"/>
        <w:tblLook w:val="0620" w:firstRow="1" w:lastRow="0" w:firstColumn="0" w:lastColumn="0" w:noHBand="1" w:noVBand="1"/>
      </w:tblPr>
      <w:tblGrid>
        <w:gridCol w:w="4531"/>
        <w:gridCol w:w="4531"/>
      </w:tblGrid>
      <w:tr w:rsidR="00092670" w:rsidRPr="00D631F2" w14:paraId="4AE0AB1C"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FA51343" w14:textId="77777777" w:rsidR="00092670" w:rsidRPr="00D631F2" w:rsidRDefault="00092670" w:rsidP="001977CC">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092670" w:rsidRPr="00D631F2" w14:paraId="06A10CB8" w14:textId="77777777" w:rsidTr="001977CC">
        <w:tc>
          <w:tcPr>
            <w:tcW w:w="2500" w:type="pct"/>
          </w:tcPr>
          <w:p w14:paraId="28112CBC" w14:textId="77777777" w:rsidR="00092670" w:rsidRPr="00D631F2" w:rsidRDefault="00092670" w:rsidP="001977CC">
            <w:r w:rsidRPr="00D631F2">
              <w:t>activiteit</w:t>
            </w:r>
            <w:r>
              <w:t>en</w:t>
            </w:r>
          </w:p>
        </w:tc>
        <w:tc>
          <w:tcPr>
            <w:tcW w:w="2500" w:type="pct"/>
          </w:tcPr>
          <w:p w14:paraId="35EE00CA" w14:textId="0B8A3E93" w:rsidR="00092670" w:rsidRPr="00D631F2" w:rsidRDefault="00092670" w:rsidP="001977CC">
            <w:r>
              <w:t>het opslaan en stallen van goederen</w:t>
            </w:r>
          </w:p>
        </w:tc>
      </w:tr>
      <w:tr w:rsidR="00092670" w:rsidRPr="00D631F2" w14:paraId="1110FDC8" w14:textId="77777777" w:rsidTr="001977CC">
        <w:tc>
          <w:tcPr>
            <w:tcW w:w="2500" w:type="pct"/>
          </w:tcPr>
          <w:p w14:paraId="6B719F52" w14:textId="77777777" w:rsidR="00092670" w:rsidRPr="00D631F2" w:rsidRDefault="00092670" w:rsidP="001977CC">
            <w:r w:rsidRPr="00D631F2">
              <w:t>activiteitengroep</w:t>
            </w:r>
          </w:p>
        </w:tc>
        <w:tc>
          <w:tcPr>
            <w:tcW w:w="2500" w:type="pct"/>
          </w:tcPr>
          <w:p w14:paraId="00F9FAA3" w14:textId="61689858" w:rsidR="00092670" w:rsidRPr="00D631F2" w:rsidRDefault="00092670" w:rsidP="001977CC">
            <w:r>
              <w:t>http://standaarden.omgevingswet.overheid.nl/activiteit/id/concept/Opslagactiviteit</w:t>
            </w:r>
          </w:p>
        </w:tc>
      </w:tr>
      <w:tr w:rsidR="00092670" w:rsidRPr="00D631F2" w14:paraId="26D6DB41" w14:textId="77777777" w:rsidTr="001977CC">
        <w:tc>
          <w:tcPr>
            <w:tcW w:w="2500" w:type="pct"/>
          </w:tcPr>
          <w:p w14:paraId="53E4AED5" w14:textId="77777777" w:rsidR="00092670" w:rsidRPr="00D631F2" w:rsidRDefault="00092670" w:rsidP="001977CC">
            <w:r>
              <w:t>activiteitregelkwalificatie</w:t>
            </w:r>
          </w:p>
        </w:tc>
        <w:tc>
          <w:tcPr>
            <w:tcW w:w="2500" w:type="pct"/>
          </w:tcPr>
          <w:p w14:paraId="07140A2C" w14:textId="11874A87" w:rsidR="00092670" w:rsidRPr="00D631F2" w:rsidRDefault="00092670" w:rsidP="001977CC">
            <w:r>
              <w:t>geen</w:t>
            </w:r>
          </w:p>
        </w:tc>
      </w:tr>
      <w:tr w:rsidR="00092670" w:rsidRPr="00D631F2" w14:paraId="4CE52F1A"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092670" w:rsidRPr="0049085E" w14:paraId="4E189917"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BA618F8" w14:textId="77777777" w:rsidR="00092670" w:rsidRPr="0049085E" w:rsidRDefault="00092670" w:rsidP="001977CC">
                  <w:r w:rsidRPr="0049085E">
                    <w:t>Locatie</w:t>
                  </w:r>
                </w:p>
              </w:tc>
            </w:tr>
            <w:tr w:rsidR="00092670" w:rsidRPr="0049085E" w14:paraId="4BDAF0FB" w14:textId="77777777" w:rsidTr="001977CC">
              <w:tc>
                <w:tcPr>
                  <w:tcW w:w="2500" w:type="pct"/>
                </w:tcPr>
                <w:p w14:paraId="20B5EDA3" w14:textId="77777777" w:rsidR="00092670" w:rsidRPr="0049085E" w:rsidRDefault="00092670" w:rsidP="001977CC">
                  <w:r w:rsidRPr="0049085E">
                    <w:t>geometrie</w:t>
                  </w:r>
                </w:p>
              </w:tc>
              <w:tc>
                <w:tcPr>
                  <w:tcW w:w="2500" w:type="pct"/>
                </w:tcPr>
                <w:p w14:paraId="7E6A375D" w14:textId="46FB33C8" w:rsidR="00092670" w:rsidRPr="0049085E" w:rsidRDefault="00092670" w:rsidP="001977CC">
                  <w:r>
                    <w:t>gemeente Zaanstad.gml</w:t>
                  </w:r>
                </w:p>
              </w:tc>
            </w:tr>
            <w:tr w:rsidR="00092670" w:rsidRPr="0049085E" w14:paraId="59AFF4A7" w14:textId="77777777" w:rsidTr="001977CC">
              <w:tc>
                <w:tcPr>
                  <w:tcW w:w="2500" w:type="pct"/>
                </w:tcPr>
                <w:p w14:paraId="295BB350" w14:textId="77777777" w:rsidR="00092670" w:rsidRPr="0049085E" w:rsidRDefault="00092670" w:rsidP="001977CC">
                  <w:r w:rsidRPr="0049085E">
                    <w:t>noemer</w:t>
                  </w:r>
                </w:p>
              </w:tc>
              <w:tc>
                <w:tcPr>
                  <w:tcW w:w="2500" w:type="pct"/>
                </w:tcPr>
                <w:p w14:paraId="3DFACDA4" w14:textId="614CBF95" w:rsidR="00092670" w:rsidRPr="0049085E" w:rsidRDefault="00092670" w:rsidP="001977CC"/>
              </w:tc>
            </w:tr>
            <w:tr w:rsidR="00092670" w:rsidRPr="0049085E" w14:paraId="6374DA37" w14:textId="77777777" w:rsidTr="001977CC">
              <w:tc>
                <w:tcPr>
                  <w:tcW w:w="2500" w:type="pct"/>
                </w:tcPr>
                <w:p w14:paraId="4E498FF8" w14:textId="77777777" w:rsidR="00092670" w:rsidRPr="0049085E" w:rsidRDefault="00092670" w:rsidP="001977CC">
                  <w:r>
                    <w:t>symboolcode</w:t>
                  </w:r>
                </w:p>
              </w:tc>
              <w:tc>
                <w:tcPr>
                  <w:tcW w:w="2500" w:type="pct"/>
                </w:tcPr>
                <w:p w14:paraId="77250D1C" w14:textId="298AA179" w:rsidR="00092670" w:rsidRDefault="00092670" w:rsidP="001977CC"/>
              </w:tc>
            </w:tr>
            <w:tr w:rsidR="00092670" w:rsidRPr="0049085E" w14:paraId="08C1E9D4" w14:textId="77777777" w:rsidTr="001977CC">
              <w:tc>
                <w:tcPr>
                  <w:tcW w:w="2500" w:type="pct"/>
                </w:tcPr>
                <w:p w14:paraId="14E45151" w14:textId="77777777" w:rsidR="00092670" w:rsidRPr="0049085E" w:rsidRDefault="00092670" w:rsidP="001977CC">
                  <w:r w:rsidRPr="0049085E">
                    <w:t>nauwkeurigheid</w:t>
                  </w:r>
                </w:p>
              </w:tc>
              <w:tc>
                <w:tcPr>
                  <w:tcW w:w="2500" w:type="pct"/>
                </w:tcPr>
                <w:p w14:paraId="16104208" w14:textId="764CED5B" w:rsidR="00092670" w:rsidRPr="0049085E" w:rsidRDefault="00092670" w:rsidP="001977CC"/>
              </w:tc>
            </w:tr>
            <w:tr w:rsidR="00092670" w:rsidRPr="0049085E" w14:paraId="2198A711" w14:textId="77777777" w:rsidTr="001977CC">
              <w:tc>
                <w:tcPr>
                  <w:tcW w:w="2500" w:type="pct"/>
                </w:tcPr>
                <w:p w14:paraId="123410FB" w14:textId="77777777" w:rsidR="00092670" w:rsidRPr="0049085E" w:rsidRDefault="00092670" w:rsidP="001977CC">
                  <w:r w:rsidRPr="0049085E">
                    <w:t>bron</w:t>
                  </w:r>
                  <w:r>
                    <w:t>N</w:t>
                  </w:r>
                  <w:r w:rsidRPr="0049085E">
                    <w:t>auwkeurigheid</w:t>
                  </w:r>
                </w:p>
              </w:tc>
              <w:tc>
                <w:tcPr>
                  <w:tcW w:w="2500" w:type="pct"/>
                </w:tcPr>
                <w:p w14:paraId="727C320A" w14:textId="6D6190AB" w:rsidR="00092670" w:rsidRPr="0049085E" w:rsidRDefault="00092670" w:rsidP="001977CC">
                  <w:r>
                    <w:t>geen</w:t>
                  </w:r>
                </w:p>
              </w:tc>
            </w:tr>
            <w:tr w:rsidR="00092670" w:rsidRPr="0049085E" w14:paraId="28BEF936" w14:textId="77777777" w:rsidTr="001977CC">
              <w:tc>
                <w:tcPr>
                  <w:tcW w:w="2500" w:type="pct"/>
                </w:tcPr>
                <w:p w14:paraId="784DED59" w14:textId="77777777" w:rsidR="00092670" w:rsidRPr="0049085E" w:rsidRDefault="00092670" w:rsidP="001977CC">
                  <w:r>
                    <w:t>idealisatie</w:t>
                  </w:r>
                </w:p>
              </w:tc>
              <w:tc>
                <w:tcPr>
                  <w:tcW w:w="2500" w:type="pct"/>
                </w:tcPr>
                <w:p w14:paraId="609755AF" w14:textId="5B0B07EA" w:rsidR="00092670" w:rsidRPr="0049085E" w:rsidRDefault="00092670" w:rsidP="001977CC">
                  <w:r>
                    <w:t>geen</w:t>
                  </w:r>
                </w:p>
              </w:tc>
            </w:tr>
          </w:tbl>
          <w:p w14:paraId="416B4FE7" w14:textId="77777777" w:rsidR="00092670" w:rsidRPr="00D631F2" w:rsidRDefault="00092670" w:rsidP="001977CC"/>
        </w:tc>
      </w:tr>
    </w:tbl>
    <w:p w14:paraId="3A1C59FD" w14:textId="188867BC" w:rsidR="00092670" w:rsidRDefault="00092670">
      <w:pPr>
        <w:pStyle w:val="Tekstopmerking"/>
      </w:pPr>
    </w:p>
  </w:comment>
  <w:comment w:id="370" w:author="Peeters, Jerry" w:date="2021-03-22T15:53:00Z" w:initials="PJ">
    <w:tbl>
      <w:tblPr>
        <w:tblStyle w:val="Annotatie"/>
        <w:tblW w:w="5000" w:type="pct"/>
        <w:tblLayout w:type="fixed"/>
        <w:tblLook w:val="0620" w:firstRow="1" w:lastRow="0" w:firstColumn="0" w:lastColumn="0" w:noHBand="1" w:noVBand="1"/>
      </w:tblPr>
      <w:tblGrid>
        <w:gridCol w:w="4531"/>
        <w:gridCol w:w="4531"/>
      </w:tblGrid>
      <w:tr w:rsidR="00092670" w:rsidRPr="00D631F2" w14:paraId="7D0D556A"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F947304" w14:textId="77777777" w:rsidR="00092670" w:rsidRPr="00D631F2" w:rsidRDefault="00092670" w:rsidP="001977CC">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rsidRPr="00D631F2">
              <w:t>Activiteit</w:t>
            </w:r>
          </w:p>
        </w:tc>
      </w:tr>
      <w:tr w:rsidR="00092670" w:rsidRPr="00D631F2" w14:paraId="44FDAA3A" w14:textId="77777777" w:rsidTr="001977CC">
        <w:tc>
          <w:tcPr>
            <w:tcW w:w="2500" w:type="pct"/>
          </w:tcPr>
          <w:p w14:paraId="0392B22E" w14:textId="77777777" w:rsidR="00092670" w:rsidRPr="00D631F2" w:rsidRDefault="00092670" w:rsidP="001977CC">
            <w:r w:rsidRPr="00D631F2">
              <w:t>activiteit</w:t>
            </w:r>
            <w:r>
              <w:t>en</w:t>
            </w:r>
          </w:p>
        </w:tc>
        <w:tc>
          <w:tcPr>
            <w:tcW w:w="2500" w:type="pct"/>
          </w:tcPr>
          <w:p w14:paraId="2DCA4D21" w14:textId="0CE9A868" w:rsidR="00092670" w:rsidRPr="00D631F2" w:rsidRDefault="00092670" w:rsidP="001977CC">
            <w:r>
              <w:t>het opslaan en stallen van goederen</w:t>
            </w:r>
          </w:p>
        </w:tc>
      </w:tr>
      <w:tr w:rsidR="00092670" w:rsidRPr="00D631F2" w14:paraId="08D07BC3" w14:textId="77777777" w:rsidTr="001977CC">
        <w:tc>
          <w:tcPr>
            <w:tcW w:w="2500" w:type="pct"/>
          </w:tcPr>
          <w:p w14:paraId="52785899" w14:textId="77777777" w:rsidR="00092670" w:rsidRPr="00D631F2" w:rsidRDefault="00092670" w:rsidP="001977CC">
            <w:r w:rsidRPr="00D631F2">
              <w:t>activiteitengroep</w:t>
            </w:r>
          </w:p>
        </w:tc>
        <w:tc>
          <w:tcPr>
            <w:tcW w:w="2500" w:type="pct"/>
          </w:tcPr>
          <w:p w14:paraId="6DEBC424" w14:textId="575FC7EB" w:rsidR="00092670" w:rsidRPr="00D631F2" w:rsidRDefault="00092670" w:rsidP="001977CC">
            <w:r>
              <w:t>http://standaarden.omgevingswet.overheid.nl/activiteit/id/concept/Opslagactiviteit</w:t>
            </w:r>
          </w:p>
        </w:tc>
      </w:tr>
      <w:tr w:rsidR="00092670" w:rsidRPr="00D631F2" w14:paraId="0B2B7403" w14:textId="77777777" w:rsidTr="001977CC">
        <w:tc>
          <w:tcPr>
            <w:tcW w:w="2500" w:type="pct"/>
          </w:tcPr>
          <w:p w14:paraId="4128A3DC" w14:textId="77777777" w:rsidR="00092670" w:rsidRPr="00D631F2" w:rsidRDefault="00092670" w:rsidP="001977CC">
            <w:r>
              <w:t>activiteitregelkwalificatie</w:t>
            </w:r>
          </w:p>
        </w:tc>
        <w:tc>
          <w:tcPr>
            <w:tcW w:w="2500" w:type="pct"/>
          </w:tcPr>
          <w:p w14:paraId="4F22F55B" w14:textId="46F1B708" w:rsidR="00092670" w:rsidRPr="00D631F2" w:rsidRDefault="00092670" w:rsidP="001977CC">
            <w:r>
              <w:t>geen</w:t>
            </w:r>
          </w:p>
        </w:tc>
      </w:tr>
      <w:tr w:rsidR="00092670" w:rsidRPr="00D631F2" w14:paraId="2D45622D" w14:textId="77777777" w:rsidTr="001977CC">
        <w:tc>
          <w:tcPr>
            <w:tcW w:w="5000" w:type="pct"/>
            <w:gridSpan w:val="2"/>
            <w:tcMar>
              <w:top w:w="0" w:type="dxa"/>
              <w:left w:w="0" w:type="dxa"/>
              <w:bottom w:w="0" w:type="dxa"/>
              <w:right w:w="0" w:type="dxa"/>
            </w:tcMar>
          </w:tcPr>
          <w:tbl>
            <w:tblPr>
              <w:tblStyle w:val="Annotatie"/>
              <w:tblW w:w="5000" w:type="pct"/>
              <w:tblInd w:w="0" w:type="dxa"/>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4526"/>
              <w:gridCol w:w="4526"/>
            </w:tblGrid>
            <w:tr w:rsidR="00092670" w:rsidRPr="0049085E" w14:paraId="47389AE4" w14:textId="77777777" w:rsidTr="001977CC">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D0E434D" w14:textId="77777777" w:rsidR="00092670" w:rsidRPr="0049085E" w:rsidRDefault="00092670" w:rsidP="001977CC">
                  <w:r w:rsidRPr="0049085E">
                    <w:t>Locatie</w:t>
                  </w:r>
                </w:p>
              </w:tc>
            </w:tr>
            <w:tr w:rsidR="00092670" w:rsidRPr="0049085E" w14:paraId="48ADEB49" w14:textId="77777777" w:rsidTr="001977CC">
              <w:tc>
                <w:tcPr>
                  <w:tcW w:w="2500" w:type="pct"/>
                </w:tcPr>
                <w:p w14:paraId="619B0653" w14:textId="77777777" w:rsidR="00092670" w:rsidRPr="0049085E" w:rsidRDefault="00092670" w:rsidP="001977CC">
                  <w:r w:rsidRPr="0049085E">
                    <w:t>geometrie</w:t>
                  </w:r>
                </w:p>
              </w:tc>
              <w:tc>
                <w:tcPr>
                  <w:tcW w:w="2500" w:type="pct"/>
                </w:tcPr>
                <w:p w14:paraId="134E94C4" w14:textId="44D80073" w:rsidR="00092670" w:rsidRPr="0049085E" w:rsidRDefault="00092670" w:rsidP="001977CC">
                  <w:r>
                    <w:t>gemeente Zaanstad.gml</w:t>
                  </w:r>
                </w:p>
              </w:tc>
            </w:tr>
            <w:tr w:rsidR="00092670" w:rsidRPr="0049085E" w14:paraId="35AE84C3" w14:textId="77777777" w:rsidTr="001977CC">
              <w:tc>
                <w:tcPr>
                  <w:tcW w:w="2500" w:type="pct"/>
                </w:tcPr>
                <w:p w14:paraId="53281F51" w14:textId="77777777" w:rsidR="00092670" w:rsidRPr="0049085E" w:rsidRDefault="00092670" w:rsidP="001977CC">
                  <w:r w:rsidRPr="0049085E">
                    <w:t>noemer</w:t>
                  </w:r>
                </w:p>
              </w:tc>
              <w:tc>
                <w:tcPr>
                  <w:tcW w:w="2500" w:type="pct"/>
                </w:tcPr>
                <w:p w14:paraId="4546516C" w14:textId="5A5296EF" w:rsidR="00092670" w:rsidRPr="0049085E" w:rsidRDefault="00092670" w:rsidP="001977CC"/>
              </w:tc>
            </w:tr>
            <w:tr w:rsidR="00092670" w:rsidRPr="0049085E" w14:paraId="6AEAC9B7" w14:textId="77777777" w:rsidTr="001977CC">
              <w:tc>
                <w:tcPr>
                  <w:tcW w:w="2500" w:type="pct"/>
                </w:tcPr>
                <w:p w14:paraId="0327EF3B" w14:textId="77777777" w:rsidR="00092670" w:rsidRPr="0049085E" w:rsidRDefault="00092670" w:rsidP="001977CC">
                  <w:r>
                    <w:t>symboolcode</w:t>
                  </w:r>
                </w:p>
              </w:tc>
              <w:tc>
                <w:tcPr>
                  <w:tcW w:w="2500" w:type="pct"/>
                </w:tcPr>
                <w:p w14:paraId="2E115B5D" w14:textId="538A9834" w:rsidR="00092670" w:rsidRDefault="00092670" w:rsidP="001977CC"/>
              </w:tc>
            </w:tr>
            <w:tr w:rsidR="00092670" w:rsidRPr="0049085E" w14:paraId="2004DA8D" w14:textId="77777777" w:rsidTr="001977CC">
              <w:tc>
                <w:tcPr>
                  <w:tcW w:w="2500" w:type="pct"/>
                </w:tcPr>
                <w:p w14:paraId="4C495489" w14:textId="77777777" w:rsidR="00092670" w:rsidRPr="0049085E" w:rsidRDefault="00092670" w:rsidP="001977CC">
                  <w:r w:rsidRPr="0049085E">
                    <w:t>nauwkeurigheid</w:t>
                  </w:r>
                </w:p>
              </w:tc>
              <w:tc>
                <w:tcPr>
                  <w:tcW w:w="2500" w:type="pct"/>
                </w:tcPr>
                <w:p w14:paraId="343CEAB4" w14:textId="6FAC48E1" w:rsidR="00092670" w:rsidRPr="0049085E" w:rsidRDefault="00092670" w:rsidP="001977CC"/>
              </w:tc>
            </w:tr>
            <w:tr w:rsidR="00092670" w:rsidRPr="0049085E" w14:paraId="2AA6BC27" w14:textId="77777777" w:rsidTr="001977CC">
              <w:tc>
                <w:tcPr>
                  <w:tcW w:w="2500" w:type="pct"/>
                </w:tcPr>
                <w:p w14:paraId="754120EC" w14:textId="77777777" w:rsidR="00092670" w:rsidRPr="0049085E" w:rsidRDefault="00092670" w:rsidP="001977CC">
                  <w:r w:rsidRPr="0049085E">
                    <w:t>bron</w:t>
                  </w:r>
                  <w:r>
                    <w:t>N</w:t>
                  </w:r>
                  <w:r w:rsidRPr="0049085E">
                    <w:t>auwkeurigheid</w:t>
                  </w:r>
                </w:p>
              </w:tc>
              <w:tc>
                <w:tcPr>
                  <w:tcW w:w="2500" w:type="pct"/>
                </w:tcPr>
                <w:p w14:paraId="5E98E56F" w14:textId="25F95D7F" w:rsidR="00092670" w:rsidRPr="0049085E" w:rsidRDefault="00092670" w:rsidP="001977CC">
                  <w:r>
                    <w:t>geen</w:t>
                  </w:r>
                </w:p>
              </w:tc>
            </w:tr>
            <w:tr w:rsidR="00092670" w:rsidRPr="0049085E" w14:paraId="27F415FA" w14:textId="77777777" w:rsidTr="001977CC">
              <w:tc>
                <w:tcPr>
                  <w:tcW w:w="2500" w:type="pct"/>
                </w:tcPr>
                <w:p w14:paraId="598CDC10" w14:textId="77777777" w:rsidR="00092670" w:rsidRPr="0049085E" w:rsidRDefault="00092670" w:rsidP="001977CC">
                  <w:r>
                    <w:t>idealisatie</w:t>
                  </w:r>
                </w:p>
              </w:tc>
              <w:tc>
                <w:tcPr>
                  <w:tcW w:w="2500" w:type="pct"/>
                </w:tcPr>
                <w:p w14:paraId="0BE33EFD" w14:textId="0704F038" w:rsidR="00092670" w:rsidRPr="0049085E" w:rsidRDefault="00092670" w:rsidP="001977CC">
                  <w:r>
                    <w:t>geen</w:t>
                  </w:r>
                </w:p>
              </w:tc>
            </w:tr>
          </w:tbl>
          <w:p w14:paraId="59FBD5C9" w14:textId="77777777" w:rsidR="00092670" w:rsidRPr="00D631F2" w:rsidRDefault="00092670" w:rsidP="001977CC"/>
        </w:tc>
      </w:tr>
    </w:tbl>
    <w:p w14:paraId="185F77B4" w14:textId="03EE9121" w:rsidR="00092670" w:rsidRDefault="00092670">
      <w:pPr>
        <w:pStyle w:val="Tekstopmerking"/>
      </w:pPr>
    </w:p>
  </w:comment>
  <w:comment w:id="374" w:author="Peeters, Jerry" w:date="2021-03-22T12:03: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5D0B925"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E455B6A"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37099B11" w14:textId="77777777" w:rsidTr="00903279">
        <w:tc>
          <w:tcPr>
            <w:tcW w:w="2500" w:type="pct"/>
          </w:tcPr>
          <w:p w14:paraId="335B666E" w14:textId="77777777" w:rsidR="00E42374" w:rsidRPr="0049085E" w:rsidRDefault="00E42374" w:rsidP="00903279">
            <w:r>
              <w:t>bestandsnaam</w:t>
            </w:r>
          </w:p>
        </w:tc>
        <w:tc>
          <w:tcPr>
            <w:tcW w:w="2500" w:type="pct"/>
          </w:tcPr>
          <w:p w14:paraId="54756752" w14:textId="5ED16FE5" w:rsidR="00E42374" w:rsidRPr="0049085E" w:rsidRDefault="00E42374" w:rsidP="00903279">
            <w:r>
              <w:t>bouwvlak.gml</w:t>
            </w:r>
          </w:p>
        </w:tc>
      </w:tr>
      <w:tr w:rsidR="00E42374" w:rsidRPr="0049085E" w14:paraId="1EF9CE68" w14:textId="77777777" w:rsidTr="00903279">
        <w:tc>
          <w:tcPr>
            <w:tcW w:w="2500" w:type="pct"/>
          </w:tcPr>
          <w:p w14:paraId="068EB2B2" w14:textId="77777777" w:rsidR="00E42374" w:rsidRPr="0049085E" w:rsidRDefault="00E42374" w:rsidP="00903279">
            <w:r w:rsidRPr="0049085E">
              <w:t>noemer</w:t>
            </w:r>
          </w:p>
        </w:tc>
        <w:tc>
          <w:tcPr>
            <w:tcW w:w="2500" w:type="pct"/>
          </w:tcPr>
          <w:p w14:paraId="2B6A1023" w14:textId="30B5D2F0" w:rsidR="00E42374" w:rsidRPr="0049085E" w:rsidRDefault="00E42374" w:rsidP="00903279"/>
        </w:tc>
      </w:tr>
      <w:tr w:rsidR="00E42374" w:rsidRPr="0049085E" w14:paraId="04BE5F9D" w14:textId="77777777" w:rsidTr="00903279">
        <w:tc>
          <w:tcPr>
            <w:tcW w:w="2500" w:type="pct"/>
          </w:tcPr>
          <w:p w14:paraId="70702E64" w14:textId="77777777" w:rsidR="00E42374" w:rsidRPr="0049085E" w:rsidRDefault="00E42374" w:rsidP="00903279">
            <w:r>
              <w:t>symboolcode</w:t>
            </w:r>
          </w:p>
        </w:tc>
        <w:tc>
          <w:tcPr>
            <w:tcW w:w="2500" w:type="pct"/>
          </w:tcPr>
          <w:p w14:paraId="1AB09E87" w14:textId="42DDC427" w:rsidR="00E42374" w:rsidRDefault="00E42374" w:rsidP="00903279"/>
        </w:tc>
      </w:tr>
      <w:tr w:rsidR="00E42374" w:rsidRPr="0049085E" w14:paraId="6DAA2834" w14:textId="77777777" w:rsidTr="00903279">
        <w:tc>
          <w:tcPr>
            <w:tcW w:w="2500" w:type="pct"/>
          </w:tcPr>
          <w:p w14:paraId="1666B0DA" w14:textId="77777777" w:rsidR="00E42374" w:rsidRPr="0049085E" w:rsidRDefault="00E42374" w:rsidP="00903279">
            <w:r w:rsidRPr="0049085E">
              <w:t>nauwkeurigheid</w:t>
            </w:r>
          </w:p>
        </w:tc>
        <w:tc>
          <w:tcPr>
            <w:tcW w:w="2500" w:type="pct"/>
          </w:tcPr>
          <w:p w14:paraId="7C9B521D" w14:textId="63FEA44C" w:rsidR="00E42374" w:rsidRPr="0049085E" w:rsidRDefault="00E42374" w:rsidP="00903279"/>
        </w:tc>
      </w:tr>
      <w:tr w:rsidR="00E42374" w:rsidRPr="0049085E" w14:paraId="54304FF7" w14:textId="77777777" w:rsidTr="00903279">
        <w:tc>
          <w:tcPr>
            <w:tcW w:w="2500" w:type="pct"/>
          </w:tcPr>
          <w:p w14:paraId="33D554E4" w14:textId="77777777" w:rsidR="00E42374" w:rsidRPr="0049085E" w:rsidRDefault="00E42374" w:rsidP="00903279">
            <w:r w:rsidRPr="0049085E">
              <w:t>bronNauwkeurigheid</w:t>
            </w:r>
          </w:p>
        </w:tc>
        <w:tc>
          <w:tcPr>
            <w:tcW w:w="2500" w:type="pct"/>
          </w:tcPr>
          <w:p w14:paraId="1A268E5D" w14:textId="493E481F" w:rsidR="00E42374" w:rsidRPr="0049085E" w:rsidRDefault="00E42374" w:rsidP="00903279">
            <w:r>
              <w:t>geen</w:t>
            </w:r>
          </w:p>
        </w:tc>
      </w:tr>
      <w:tr w:rsidR="00E42374" w:rsidRPr="0049085E" w14:paraId="65669F58" w14:textId="77777777" w:rsidTr="00903279">
        <w:tc>
          <w:tcPr>
            <w:tcW w:w="2500" w:type="pct"/>
          </w:tcPr>
          <w:p w14:paraId="5C7889D3" w14:textId="77777777" w:rsidR="00E42374" w:rsidRPr="0049085E" w:rsidRDefault="00E42374" w:rsidP="00903279">
            <w:r>
              <w:t>idealisatie</w:t>
            </w:r>
          </w:p>
        </w:tc>
        <w:tc>
          <w:tcPr>
            <w:tcW w:w="2500" w:type="pct"/>
          </w:tcPr>
          <w:p w14:paraId="174C4E5A" w14:textId="335DD502" w:rsidR="00E42374" w:rsidRPr="0049085E" w:rsidRDefault="00E42374" w:rsidP="00903279">
            <w:r>
              <w:t>geen</w:t>
            </w:r>
          </w:p>
        </w:tc>
      </w:tr>
    </w:tbl>
    <w:p w14:paraId="4886542B" w14:textId="70E7ADB6" w:rsidR="00E42374" w:rsidRDefault="00E42374">
      <w:pPr>
        <w:pStyle w:val="Tekstopmerking"/>
      </w:pPr>
    </w:p>
  </w:comment>
  <w:comment w:id="375" w:author="Peeters, Jerry" w:date="2021-03-22T12:03:00Z" w:initials="PJ">
    <w:tbl>
      <w:tblPr>
        <w:tblStyle w:val="Annotatie"/>
        <w:tblW w:w="5000" w:type="pct"/>
        <w:tblLayout w:type="fixed"/>
        <w:tblLook w:val="0620" w:firstRow="1" w:lastRow="0" w:firstColumn="0" w:lastColumn="0" w:noHBand="1" w:noVBand="1"/>
      </w:tblPr>
      <w:tblGrid>
        <w:gridCol w:w="3963"/>
        <w:gridCol w:w="3964"/>
      </w:tblGrid>
      <w:tr w:rsidR="00E42374" w:rsidRPr="0049085E" w14:paraId="3122A804"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20DF49E5"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B13660F" w14:textId="77777777" w:rsidTr="00903279">
        <w:tc>
          <w:tcPr>
            <w:tcW w:w="2500" w:type="pct"/>
          </w:tcPr>
          <w:p w14:paraId="1994626B" w14:textId="77777777" w:rsidR="00E42374" w:rsidRPr="0049085E" w:rsidRDefault="00E42374" w:rsidP="00903279">
            <w:r>
              <w:t>bestandsnaam</w:t>
            </w:r>
          </w:p>
        </w:tc>
        <w:tc>
          <w:tcPr>
            <w:tcW w:w="2500" w:type="pct"/>
          </w:tcPr>
          <w:p w14:paraId="6C9068DA" w14:textId="7E2354AC" w:rsidR="00E42374" w:rsidRPr="0049085E" w:rsidRDefault="00E42374" w:rsidP="00903279">
            <w:r>
              <w:t>buisleiding voor gevaarlijke stoffen.gml</w:t>
            </w:r>
          </w:p>
        </w:tc>
      </w:tr>
      <w:tr w:rsidR="00E42374" w:rsidRPr="0049085E" w14:paraId="7801B242" w14:textId="77777777" w:rsidTr="00903279">
        <w:tc>
          <w:tcPr>
            <w:tcW w:w="2500" w:type="pct"/>
          </w:tcPr>
          <w:p w14:paraId="323F38D3" w14:textId="77777777" w:rsidR="00E42374" w:rsidRPr="0049085E" w:rsidRDefault="00E42374" w:rsidP="00903279">
            <w:r w:rsidRPr="0049085E">
              <w:t>noemer</w:t>
            </w:r>
          </w:p>
        </w:tc>
        <w:tc>
          <w:tcPr>
            <w:tcW w:w="2500" w:type="pct"/>
          </w:tcPr>
          <w:p w14:paraId="3E73B55E" w14:textId="23DB80E8" w:rsidR="00E42374" w:rsidRPr="0049085E" w:rsidRDefault="00E42374" w:rsidP="00903279"/>
        </w:tc>
      </w:tr>
      <w:tr w:rsidR="00E42374" w:rsidRPr="0049085E" w14:paraId="75168BEE" w14:textId="77777777" w:rsidTr="00903279">
        <w:tc>
          <w:tcPr>
            <w:tcW w:w="2500" w:type="pct"/>
          </w:tcPr>
          <w:p w14:paraId="74208961" w14:textId="77777777" w:rsidR="00E42374" w:rsidRPr="0049085E" w:rsidRDefault="00E42374" w:rsidP="00903279">
            <w:r>
              <w:t>symboolcode</w:t>
            </w:r>
          </w:p>
        </w:tc>
        <w:tc>
          <w:tcPr>
            <w:tcW w:w="2500" w:type="pct"/>
          </w:tcPr>
          <w:p w14:paraId="1F4354BD" w14:textId="020FF106" w:rsidR="00E42374" w:rsidRDefault="00E42374" w:rsidP="00903279"/>
        </w:tc>
      </w:tr>
      <w:tr w:rsidR="00E42374" w:rsidRPr="0049085E" w14:paraId="098F8AF8" w14:textId="77777777" w:rsidTr="00903279">
        <w:tc>
          <w:tcPr>
            <w:tcW w:w="2500" w:type="pct"/>
          </w:tcPr>
          <w:p w14:paraId="7D032F48" w14:textId="77777777" w:rsidR="00E42374" w:rsidRPr="0049085E" w:rsidRDefault="00E42374" w:rsidP="00903279">
            <w:r w:rsidRPr="0049085E">
              <w:t>nauwkeurigheid</w:t>
            </w:r>
          </w:p>
        </w:tc>
        <w:tc>
          <w:tcPr>
            <w:tcW w:w="2500" w:type="pct"/>
          </w:tcPr>
          <w:p w14:paraId="7E39C6E0" w14:textId="0C5CBECD" w:rsidR="00E42374" w:rsidRPr="0049085E" w:rsidRDefault="00E42374" w:rsidP="00903279"/>
        </w:tc>
      </w:tr>
      <w:tr w:rsidR="00E42374" w:rsidRPr="0049085E" w14:paraId="1C386234" w14:textId="77777777" w:rsidTr="00903279">
        <w:tc>
          <w:tcPr>
            <w:tcW w:w="2500" w:type="pct"/>
          </w:tcPr>
          <w:p w14:paraId="62D30EDA" w14:textId="77777777" w:rsidR="00E42374" w:rsidRPr="0049085E" w:rsidRDefault="00E42374" w:rsidP="00903279">
            <w:r w:rsidRPr="0049085E">
              <w:t>bronNauwkeurigheid</w:t>
            </w:r>
          </w:p>
        </w:tc>
        <w:tc>
          <w:tcPr>
            <w:tcW w:w="2500" w:type="pct"/>
          </w:tcPr>
          <w:p w14:paraId="55EDBB54" w14:textId="6E925652" w:rsidR="00E42374" w:rsidRPr="0049085E" w:rsidRDefault="00E42374" w:rsidP="00903279">
            <w:r>
              <w:t>geen</w:t>
            </w:r>
          </w:p>
        </w:tc>
      </w:tr>
      <w:tr w:rsidR="00E42374" w:rsidRPr="0049085E" w14:paraId="471B1815" w14:textId="77777777" w:rsidTr="00903279">
        <w:tc>
          <w:tcPr>
            <w:tcW w:w="2500" w:type="pct"/>
          </w:tcPr>
          <w:p w14:paraId="3A1C32D1" w14:textId="77777777" w:rsidR="00E42374" w:rsidRPr="0049085E" w:rsidRDefault="00E42374" w:rsidP="00903279">
            <w:r>
              <w:t>idealisatie</w:t>
            </w:r>
          </w:p>
        </w:tc>
        <w:tc>
          <w:tcPr>
            <w:tcW w:w="2500" w:type="pct"/>
          </w:tcPr>
          <w:p w14:paraId="66D6522B" w14:textId="582B329A" w:rsidR="00E42374" w:rsidRPr="0049085E" w:rsidRDefault="00E42374" w:rsidP="00903279">
            <w:r>
              <w:t>geen</w:t>
            </w:r>
          </w:p>
        </w:tc>
      </w:tr>
    </w:tbl>
    <w:p w14:paraId="41F0D696" w14:textId="07339F5B" w:rsidR="00E42374" w:rsidRDefault="00E42374">
      <w:pPr>
        <w:pStyle w:val="Tekstopmerking"/>
      </w:pPr>
    </w:p>
  </w:comment>
  <w:comment w:id="376" w:author="Peeters, Jerry" w:date="2021-03-22T12:03: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106036FD"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DF9B9F9"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FC5EB00" w14:textId="77777777" w:rsidTr="00903279">
        <w:tc>
          <w:tcPr>
            <w:tcW w:w="2500" w:type="pct"/>
          </w:tcPr>
          <w:p w14:paraId="562A3DDC" w14:textId="77777777" w:rsidR="00E42374" w:rsidRPr="0049085E" w:rsidRDefault="00E42374" w:rsidP="00903279">
            <w:r>
              <w:t>bestandsnaam</w:t>
            </w:r>
          </w:p>
        </w:tc>
        <w:tc>
          <w:tcPr>
            <w:tcW w:w="2500" w:type="pct"/>
          </w:tcPr>
          <w:p w14:paraId="2D93F25F" w14:textId="37B7EF48" w:rsidR="00E42374" w:rsidRPr="0049085E" w:rsidRDefault="00E42374" w:rsidP="00903279">
            <w:r>
              <w:t>brug.gml</w:t>
            </w:r>
          </w:p>
        </w:tc>
      </w:tr>
      <w:tr w:rsidR="00E42374" w:rsidRPr="0049085E" w14:paraId="7B8A4391" w14:textId="77777777" w:rsidTr="00903279">
        <w:tc>
          <w:tcPr>
            <w:tcW w:w="2500" w:type="pct"/>
          </w:tcPr>
          <w:p w14:paraId="06D5133B" w14:textId="77777777" w:rsidR="00E42374" w:rsidRPr="0049085E" w:rsidRDefault="00E42374" w:rsidP="00903279">
            <w:r w:rsidRPr="0049085E">
              <w:t>noemer</w:t>
            </w:r>
          </w:p>
        </w:tc>
        <w:tc>
          <w:tcPr>
            <w:tcW w:w="2500" w:type="pct"/>
          </w:tcPr>
          <w:p w14:paraId="374F62B3" w14:textId="5D67384A" w:rsidR="00E42374" w:rsidRPr="0049085E" w:rsidRDefault="00E42374" w:rsidP="00903279"/>
        </w:tc>
      </w:tr>
      <w:tr w:rsidR="00E42374" w:rsidRPr="0049085E" w14:paraId="072004C3" w14:textId="77777777" w:rsidTr="00903279">
        <w:tc>
          <w:tcPr>
            <w:tcW w:w="2500" w:type="pct"/>
          </w:tcPr>
          <w:p w14:paraId="024F0A04" w14:textId="77777777" w:rsidR="00E42374" w:rsidRPr="0049085E" w:rsidRDefault="00E42374" w:rsidP="00903279">
            <w:r>
              <w:t>symboolcode</w:t>
            </w:r>
          </w:p>
        </w:tc>
        <w:tc>
          <w:tcPr>
            <w:tcW w:w="2500" w:type="pct"/>
          </w:tcPr>
          <w:p w14:paraId="2D3FE424" w14:textId="5D30C918" w:rsidR="00E42374" w:rsidRDefault="00E42374" w:rsidP="00903279"/>
        </w:tc>
      </w:tr>
      <w:tr w:rsidR="00E42374" w:rsidRPr="0049085E" w14:paraId="735FF85F" w14:textId="77777777" w:rsidTr="00903279">
        <w:tc>
          <w:tcPr>
            <w:tcW w:w="2500" w:type="pct"/>
          </w:tcPr>
          <w:p w14:paraId="7263627C" w14:textId="77777777" w:rsidR="00E42374" w:rsidRPr="0049085E" w:rsidRDefault="00E42374" w:rsidP="00903279">
            <w:r w:rsidRPr="0049085E">
              <w:t>nauwkeurigheid</w:t>
            </w:r>
          </w:p>
        </w:tc>
        <w:tc>
          <w:tcPr>
            <w:tcW w:w="2500" w:type="pct"/>
          </w:tcPr>
          <w:p w14:paraId="69C63158" w14:textId="1B6F6FF6" w:rsidR="00E42374" w:rsidRPr="0049085E" w:rsidRDefault="00E42374" w:rsidP="00903279"/>
        </w:tc>
      </w:tr>
      <w:tr w:rsidR="00E42374" w:rsidRPr="0049085E" w14:paraId="7D0D4038" w14:textId="77777777" w:rsidTr="00903279">
        <w:tc>
          <w:tcPr>
            <w:tcW w:w="2500" w:type="pct"/>
          </w:tcPr>
          <w:p w14:paraId="43C85AEF" w14:textId="77777777" w:rsidR="00E42374" w:rsidRPr="0049085E" w:rsidRDefault="00E42374" w:rsidP="00903279">
            <w:r w:rsidRPr="0049085E">
              <w:t>bronNauwkeurigheid</w:t>
            </w:r>
          </w:p>
        </w:tc>
        <w:tc>
          <w:tcPr>
            <w:tcW w:w="2500" w:type="pct"/>
          </w:tcPr>
          <w:p w14:paraId="78555791" w14:textId="37794E87" w:rsidR="00E42374" w:rsidRPr="0049085E" w:rsidRDefault="00E42374" w:rsidP="00903279">
            <w:r>
              <w:t>geen</w:t>
            </w:r>
          </w:p>
        </w:tc>
      </w:tr>
      <w:tr w:rsidR="00E42374" w:rsidRPr="0049085E" w14:paraId="2A63DA0D" w14:textId="77777777" w:rsidTr="00903279">
        <w:tc>
          <w:tcPr>
            <w:tcW w:w="2500" w:type="pct"/>
          </w:tcPr>
          <w:p w14:paraId="0065AFF0" w14:textId="77777777" w:rsidR="00E42374" w:rsidRPr="0049085E" w:rsidRDefault="00E42374" w:rsidP="00903279">
            <w:r>
              <w:t>idealisatie</w:t>
            </w:r>
          </w:p>
        </w:tc>
        <w:tc>
          <w:tcPr>
            <w:tcW w:w="2500" w:type="pct"/>
          </w:tcPr>
          <w:p w14:paraId="581B4CF3" w14:textId="069EBD80" w:rsidR="00E42374" w:rsidRPr="0049085E" w:rsidRDefault="00E42374" w:rsidP="00903279">
            <w:r>
              <w:t>geen</w:t>
            </w:r>
          </w:p>
        </w:tc>
      </w:tr>
    </w:tbl>
    <w:p w14:paraId="12C4F119" w14:textId="5E61C1F9" w:rsidR="00E42374" w:rsidRDefault="00E42374">
      <w:pPr>
        <w:pStyle w:val="Tekstopmerking"/>
      </w:pPr>
    </w:p>
  </w:comment>
  <w:comment w:id="377" w:author="Peeters, Jerry" w:date="2021-03-22T12:04: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7932336"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A3A3F16"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27701723" w14:textId="77777777" w:rsidTr="00903279">
        <w:tc>
          <w:tcPr>
            <w:tcW w:w="2500" w:type="pct"/>
          </w:tcPr>
          <w:p w14:paraId="32BA7787" w14:textId="77777777" w:rsidR="00E42374" w:rsidRPr="0049085E" w:rsidRDefault="00E42374" w:rsidP="00903279">
            <w:r>
              <w:t>bestandsnaam</w:t>
            </w:r>
          </w:p>
        </w:tc>
        <w:tc>
          <w:tcPr>
            <w:tcW w:w="2500" w:type="pct"/>
          </w:tcPr>
          <w:p w14:paraId="368856A0" w14:textId="22CA8A33" w:rsidR="00E42374" w:rsidRPr="0049085E" w:rsidRDefault="00E42374" w:rsidP="00903279">
            <w:r>
              <w:t>consumentenvuurwerk.gml</w:t>
            </w:r>
          </w:p>
        </w:tc>
      </w:tr>
      <w:tr w:rsidR="00E42374" w:rsidRPr="0049085E" w14:paraId="6F8D2B6A" w14:textId="77777777" w:rsidTr="00903279">
        <w:tc>
          <w:tcPr>
            <w:tcW w:w="2500" w:type="pct"/>
          </w:tcPr>
          <w:p w14:paraId="1234597B" w14:textId="77777777" w:rsidR="00E42374" w:rsidRPr="0049085E" w:rsidRDefault="00E42374" w:rsidP="00903279">
            <w:r w:rsidRPr="0049085E">
              <w:t>noemer</w:t>
            </w:r>
          </w:p>
        </w:tc>
        <w:tc>
          <w:tcPr>
            <w:tcW w:w="2500" w:type="pct"/>
          </w:tcPr>
          <w:p w14:paraId="7D598D42" w14:textId="33E02F5F" w:rsidR="00E42374" w:rsidRPr="0049085E" w:rsidRDefault="00E42374" w:rsidP="00903279"/>
        </w:tc>
      </w:tr>
      <w:tr w:rsidR="00E42374" w:rsidRPr="0049085E" w14:paraId="58918DC9" w14:textId="77777777" w:rsidTr="00903279">
        <w:tc>
          <w:tcPr>
            <w:tcW w:w="2500" w:type="pct"/>
          </w:tcPr>
          <w:p w14:paraId="15C766E4" w14:textId="77777777" w:rsidR="00E42374" w:rsidRPr="0049085E" w:rsidRDefault="00E42374" w:rsidP="00903279">
            <w:r>
              <w:t>symboolcode</w:t>
            </w:r>
          </w:p>
        </w:tc>
        <w:tc>
          <w:tcPr>
            <w:tcW w:w="2500" w:type="pct"/>
          </w:tcPr>
          <w:p w14:paraId="1DC2E32A" w14:textId="567D4F00" w:rsidR="00E42374" w:rsidRDefault="00E42374" w:rsidP="00903279"/>
        </w:tc>
      </w:tr>
      <w:tr w:rsidR="00E42374" w:rsidRPr="0049085E" w14:paraId="31A3F95C" w14:textId="77777777" w:rsidTr="00903279">
        <w:tc>
          <w:tcPr>
            <w:tcW w:w="2500" w:type="pct"/>
          </w:tcPr>
          <w:p w14:paraId="62F93574" w14:textId="77777777" w:rsidR="00E42374" w:rsidRPr="0049085E" w:rsidRDefault="00E42374" w:rsidP="00903279">
            <w:r w:rsidRPr="0049085E">
              <w:t>nauwkeurigheid</w:t>
            </w:r>
          </w:p>
        </w:tc>
        <w:tc>
          <w:tcPr>
            <w:tcW w:w="2500" w:type="pct"/>
          </w:tcPr>
          <w:p w14:paraId="0D849064" w14:textId="499089FE" w:rsidR="00E42374" w:rsidRPr="0049085E" w:rsidRDefault="00E42374" w:rsidP="00903279"/>
        </w:tc>
      </w:tr>
      <w:tr w:rsidR="00E42374" w:rsidRPr="0049085E" w14:paraId="51613943" w14:textId="77777777" w:rsidTr="00903279">
        <w:tc>
          <w:tcPr>
            <w:tcW w:w="2500" w:type="pct"/>
          </w:tcPr>
          <w:p w14:paraId="7AA21EA0" w14:textId="77777777" w:rsidR="00E42374" w:rsidRPr="0049085E" w:rsidRDefault="00E42374" w:rsidP="00903279">
            <w:r w:rsidRPr="0049085E">
              <w:t>bronNauwkeurigheid</w:t>
            </w:r>
          </w:p>
        </w:tc>
        <w:tc>
          <w:tcPr>
            <w:tcW w:w="2500" w:type="pct"/>
          </w:tcPr>
          <w:p w14:paraId="387DE905" w14:textId="46AAE76D" w:rsidR="00E42374" w:rsidRPr="0049085E" w:rsidRDefault="00E42374" w:rsidP="00903279">
            <w:r>
              <w:t>geen</w:t>
            </w:r>
          </w:p>
        </w:tc>
      </w:tr>
      <w:tr w:rsidR="00E42374" w:rsidRPr="0049085E" w14:paraId="7D082647" w14:textId="77777777" w:rsidTr="00903279">
        <w:tc>
          <w:tcPr>
            <w:tcW w:w="2500" w:type="pct"/>
          </w:tcPr>
          <w:p w14:paraId="19DE8E04" w14:textId="77777777" w:rsidR="00E42374" w:rsidRPr="0049085E" w:rsidRDefault="00E42374" w:rsidP="00903279">
            <w:r>
              <w:t>idealisatie</w:t>
            </w:r>
          </w:p>
        </w:tc>
        <w:tc>
          <w:tcPr>
            <w:tcW w:w="2500" w:type="pct"/>
          </w:tcPr>
          <w:p w14:paraId="09FAFEA8" w14:textId="5F5A18DB" w:rsidR="00E42374" w:rsidRPr="0049085E" w:rsidRDefault="00E42374" w:rsidP="00903279">
            <w:r>
              <w:t>geen</w:t>
            </w:r>
          </w:p>
        </w:tc>
      </w:tr>
    </w:tbl>
    <w:p w14:paraId="2E00726A" w14:textId="2B101A3D" w:rsidR="00E42374" w:rsidRDefault="00E42374">
      <w:pPr>
        <w:pStyle w:val="Tekstopmerking"/>
      </w:pPr>
    </w:p>
  </w:comment>
  <w:comment w:id="378" w:author="Peeters, Jerry" w:date="2021-03-22T12:04: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27DB1325"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1BF52D64"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6D42939A" w14:textId="77777777" w:rsidTr="00903279">
        <w:tc>
          <w:tcPr>
            <w:tcW w:w="2500" w:type="pct"/>
          </w:tcPr>
          <w:p w14:paraId="1A7A46AA" w14:textId="77777777" w:rsidR="00E42374" w:rsidRPr="0049085E" w:rsidRDefault="00E42374" w:rsidP="00903279">
            <w:r>
              <w:t>bestandsnaam</w:t>
            </w:r>
          </w:p>
        </w:tc>
        <w:tc>
          <w:tcPr>
            <w:tcW w:w="2500" w:type="pct"/>
          </w:tcPr>
          <w:p w14:paraId="5FF5A187" w14:textId="62EB5D64" w:rsidR="00E42374" w:rsidRPr="0049085E" w:rsidRDefault="00E42374" w:rsidP="00903279">
            <w:r>
              <w:t>hoogspanningsverbinding.gml</w:t>
            </w:r>
          </w:p>
        </w:tc>
      </w:tr>
      <w:tr w:rsidR="00E42374" w:rsidRPr="0049085E" w14:paraId="1B96B98D" w14:textId="77777777" w:rsidTr="00903279">
        <w:tc>
          <w:tcPr>
            <w:tcW w:w="2500" w:type="pct"/>
          </w:tcPr>
          <w:p w14:paraId="2E2579CD" w14:textId="77777777" w:rsidR="00E42374" w:rsidRPr="0049085E" w:rsidRDefault="00E42374" w:rsidP="00903279">
            <w:r w:rsidRPr="0049085E">
              <w:t>noemer</w:t>
            </w:r>
          </w:p>
        </w:tc>
        <w:tc>
          <w:tcPr>
            <w:tcW w:w="2500" w:type="pct"/>
          </w:tcPr>
          <w:p w14:paraId="6EBE74E0" w14:textId="7F8E400B" w:rsidR="00E42374" w:rsidRPr="0049085E" w:rsidRDefault="00E42374" w:rsidP="00903279"/>
        </w:tc>
      </w:tr>
      <w:tr w:rsidR="00E42374" w:rsidRPr="0049085E" w14:paraId="65C3023D" w14:textId="77777777" w:rsidTr="00903279">
        <w:tc>
          <w:tcPr>
            <w:tcW w:w="2500" w:type="pct"/>
          </w:tcPr>
          <w:p w14:paraId="00591996" w14:textId="77777777" w:rsidR="00E42374" w:rsidRPr="0049085E" w:rsidRDefault="00E42374" w:rsidP="00903279">
            <w:r>
              <w:t>symboolcode</w:t>
            </w:r>
          </w:p>
        </w:tc>
        <w:tc>
          <w:tcPr>
            <w:tcW w:w="2500" w:type="pct"/>
          </w:tcPr>
          <w:p w14:paraId="75374E47" w14:textId="14489E8C" w:rsidR="00E42374" w:rsidRDefault="00E42374" w:rsidP="00903279"/>
        </w:tc>
      </w:tr>
      <w:tr w:rsidR="00E42374" w:rsidRPr="0049085E" w14:paraId="3558A0C9" w14:textId="77777777" w:rsidTr="00903279">
        <w:tc>
          <w:tcPr>
            <w:tcW w:w="2500" w:type="pct"/>
          </w:tcPr>
          <w:p w14:paraId="0539BD8C" w14:textId="77777777" w:rsidR="00E42374" w:rsidRPr="0049085E" w:rsidRDefault="00E42374" w:rsidP="00903279">
            <w:r w:rsidRPr="0049085E">
              <w:t>nauwkeurigheid</w:t>
            </w:r>
          </w:p>
        </w:tc>
        <w:tc>
          <w:tcPr>
            <w:tcW w:w="2500" w:type="pct"/>
          </w:tcPr>
          <w:p w14:paraId="1329601B" w14:textId="2B765D20" w:rsidR="00E42374" w:rsidRPr="0049085E" w:rsidRDefault="00E42374" w:rsidP="00903279"/>
        </w:tc>
      </w:tr>
      <w:tr w:rsidR="00E42374" w:rsidRPr="0049085E" w14:paraId="147AA416" w14:textId="77777777" w:rsidTr="00903279">
        <w:tc>
          <w:tcPr>
            <w:tcW w:w="2500" w:type="pct"/>
          </w:tcPr>
          <w:p w14:paraId="241D029B" w14:textId="77777777" w:rsidR="00E42374" w:rsidRPr="0049085E" w:rsidRDefault="00E42374" w:rsidP="00903279">
            <w:r w:rsidRPr="0049085E">
              <w:t>bronNauwkeurigheid</w:t>
            </w:r>
          </w:p>
        </w:tc>
        <w:tc>
          <w:tcPr>
            <w:tcW w:w="2500" w:type="pct"/>
          </w:tcPr>
          <w:p w14:paraId="07F9C802" w14:textId="53F95CFE" w:rsidR="00E42374" w:rsidRPr="0049085E" w:rsidRDefault="00E42374" w:rsidP="00903279">
            <w:r>
              <w:t>geen</w:t>
            </w:r>
          </w:p>
        </w:tc>
      </w:tr>
      <w:tr w:rsidR="00E42374" w:rsidRPr="0049085E" w14:paraId="6D71E976" w14:textId="77777777" w:rsidTr="00903279">
        <w:tc>
          <w:tcPr>
            <w:tcW w:w="2500" w:type="pct"/>
          </w:tcPr>
          <w:p w14:paraId="3FF58BAD" w14:textId="77777777" w:rsidR="00E42374" w:rsidRPr="0049085E" w:rsidRDefault="00E42374" w:rsidP="00903279">
            <w:r>
              <w:t>idealisatie</w:t>
            </w:r>
          </w:p>
        </w:tc>
        <w:tc>
          <w:tcPr>
            <w:tcW w:w="2500" w:type="pct"/>
          </w:tcPr>
          <w:p w14:paraId="49FC41B7" w14:textId="18104D5C" w:rsidR="00E42374" w:rsidRPr="0049085E" w:rsidRDefault="00E42374" w:rsidP="00903279">
            <w:r>
              <w:t>geen</w:t>
            </w:r>
          </w:p>
        </w:tc>
      </w:tr>
    </w:tbl>
    <w:p w14:paraId="1C9B38C7" w14:textId="742ECCCE" w:rsidR="00E42374" w:rsidRDefault="00E42374">
      <w:pPr>
        <w:pStyle w:val="Tekstopmerking"/>
      </w:pPr>
    </w:p>
  </w:comment>
  <w:comment w:id="379" w:author="Peeters, Jerry" w:date="2021-03-22T12:05: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39498370"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B8FDE21"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E53B465" w14:textId="77777777" w:rsidTr="00903279">
        <w:tc>
          <w:tcPr>
            <w:tcW w:w="2500" w:type="pct"/>
          </w:tcPr>
          <w:p w14:paraId="5444254C" w14:textId="77777777" w:rsidR="00E42374" w:rsidRPr="0049085E" w:rsidRDefault="00E42374" w:rsidP="00903279">
            <w:r>
              <w:t>bestandsnaam</w:t>
            </w:r>
          </w:p>
        </w:tc>
        <w:tc>
          <w:tcPr>
            <w:tcW w:w="2500" w:type="pct"/>
          </w:tcPr>
          <w:p w14:paraId="5557A4A2" w14:textId="5968771A" w:rsidR="00E42374" w:rsidRPr="0049085E" w:rsidRDefault="00E42374" w:rsidP="00903279">
            <w:r>
              <w:t>ligplaats woonark.gml</w:t>
            </w:r>
          </w:p>
        </w:tc>
      </w:tr>
      <w:tr w:rsidR="00E42374" w:rsidRPr="0049085E" w14:paraId="7FABCA3E" w14:textId="77777777" w:rsidTr="00903279">
        <w:tc>
          <w:tcPr>
            <w:tcW w:w="2500" w:type="pct"/>
          </w:tcPr>
          <w:p w14:paraId="0C3C3C7E" w14:textId="77777777" w:rsidR="00E42374" w:rsidRPr="0049085E" w:rsidRDefault="00E42374" w:rsidP="00903279">
            <w:r w:rsidRPr="0049085E">
              <w:t>noemer</w:t>
            </w:r>
          </w:p>
        </w:tc>
        <w:tc>
          <w:tcPr>
            <w:tcW w:w="2500" w:type="pct"/>
          </w:tcPr>
          <w:p w14:paraId="7DE97148" w14:textId="7AA20A19" w:rsidR="00E42374" w:rsidRPr="0049085E" w:rsidRDefault="00E42374" w:rsidP="00903279"/>
        </w:tc>
      </w:tr>
      <w:tr w:rsidR="00E42374" w:rsidRPr="0049085E" w14:paraId="24745CDC" w14:textId="77777777" w:rsidTr="00903279">
        <w:tc>
          <w:tcPr>
            <w:tcW w:w="2500" w:type="pct"/>
          </w:tcPr>
          <w:p w14:paraId="7C7AACB9" w14:textId="77777777" w:rsidR="00E42374" w:rsidRPr="0049085E" w:rsidRDefault="00E42374" w:rsidP="00903279">
            <w:r>
              <w:t>symboolcode</w:t>
            </w:r>
          </w:p>
        </w:tc>
        <w:tc>
          <w:tcPr>
            <w:tcW w:w="2500" w:type="pct"/>
          </w:tcPr>
          <w:p w14:paraId="09412D52" w14:textId="3AFE176B" w:rsidR="00E42374" w:rsidRDefault="00E42374" w:rsidP="00903279"/>
        </w:tc>
      </w:tr>
      <w:tr w:rsidR="00E42374" w:rsidRPr="0049085E" w14:paraId="5C1F9CC5" w14:textId="77777777" w:rsidTr="00903279">
        <w:tc>
          <w:tcPr>
            <w:tcW w:w="2500" w:type="pct"/>
          </w:tcPr>
          <w:p w14:paraId="1F1B34FF" w14:textId="77777777" w:rsidR="00E42374" w:rsidRPr="0049085E" w:rsidRDefault="00E42374" w:rsidP="00903279">
            <w:r w:rsidRPr="0049085E">
              <w:t>nauwkeurigheid</w:t>
            </w:r>
          </w:p>
        </w:tc>
        <w:tc>
          <w:tcPr>
            <w:tcW w:w="2500" w:type="pct"/>
          </w:tcPr>
          <w:p w14:paraId="71CCE2A4" w14:textId="2759532D" w:rsidR="00E42374" w:rsidRPr="0049085E" w:rsidRDefault="00E42374" w:rsidP="00903279"/>
        </w:tc>
      </w:tr>
      <w:tr w:rsidR="00E42374" w:rsidRPr="0049085E" w14:paraId="11BCC27B" w14:textId="77777777" w:rsidTr="00903279">
        <w:tc>
          <w:tcPr>
            <w:tcW w:w="2500" w:type="pct"/>
          </w:tcPr>
          <w:p w14:paraId="43CE20AF" w14:textId="77777777" w:rsidR="00E42374" w:rsidRPr="0049085E" w:rsidRDefault="00E42374" w:rsidP="00903279">
            <w:r w:rsidRPr="0049085E">
              <w:t>bronNauwkeurigheid</w:t>
            </w:r>
          </w:p>
        </w:tc>
        <w:tc>
          <w:tcPr>
            <w:tcW w:w="2500" w:type="pct"/>
          </w:tcPr>
          <w:p w14:paraId="55C8C1B9" w14:textId="3C2F57DA" w:rsidR="00E42374" w:rsidRPr="0049085E" w:rsidRDefault="00E42374" w:rsidP="00903279">
            <w:r>
              <w:t>geen</w:t>
            </w:r>
          </w:p>
        </w:tc>
      </w:tr>
      <w:tr w:rsidR="00E42374" w:rsidRPr="0049085E" w14:paraId="6D9F1DB6" w14:textId="77777777" w:rsidTr="00903279">
        <w:tc>
          <w:tcPr>
            <w:tcW w:w="2500" w:type="pct"/>
          </w:tcPr>
          <w:p w14:paraId="117DAE38" w14:textId="77777777" w:rsidR="00E42374" w:rsidRPr="0049085E" w:rsidRDefault="00E42374" w:rsidP="00903279">
            <w:r>
              <w:t>idealisatie</w:t>
            </w:r>
          </w:p>
        </w:tc>
        <w:tc>
          <w:tcPr>
            <w:tcW w:w="2500" w:type="pct"/>
          </w:tcPr>
          <w:p w14:paraId="1D916367" w14:textId="23AA1570" w:rsidR="00E42374" w:rsidRPr="0049085E" w:rsidRDefault="00E42374" w:rsidP="00903279">
            <w:r>
              <w:t>geen</w:t>
            </w:r>
          </w:p>
        </w:tc>
      </w:tr>
    </w:tbl>
    <w:p w14:paraId="489D83C1" w14:textId="5028F25F" w:rsidR="00E42374" w:rsidRDefault="00E42374">
      <w:pPr>
        <w:pStyle w:val="Tekstopmerking"/>
      </w:pPr>
    </w:p>
  </w:comment>
  <w:comment w:id="380" w:author="Peeters, Jerry" w:date="2021-03-22T12:05:00Z" w:initials="PJ">
    <w:tbl>
      <w:tblPr>
        <w:tblStyle w:val="Annotatie"/>
        <w:tblW w:w="5000" w:type="pct"/>
        <w:tblLayout w:type="fixed"/>
        <w:tblLook w:val="0620" w:firstRow="1" w:lastRow="0" w:firstColumn="0" w:lastColumn="0" w:noHBand="1" w:noVBand="1"/>
      </w:tblPr>
      <w:tblGrid>
        <w:gridCol w:w="3963"/>
        <w:gridCol w:w="3964"/>
      </w:tblGrid>
      <w:tr w:rsidR="00E42374" w:rsidRPr="0049085E" w14:paraId="7DE4BB52"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2E8F3FB"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0561A28" w14:textId="77777777" w:rsidTr="00903279">
        <w:tc>
          <w:tcPr>
            <w:tcW w:w="2500" w:type="pct"/>
          </w:tcPr>
          <w:p w14:paraId="4AF34282" w14:textId="77777777" w:rsidR="00E42374" w:rsidRPr="0049085E" w:rsidRDefault="00E42374" w:rsidP="00903279">
            <w:r>
              <w:t>bestandsnaam</w:t>
            </w:r>
          </w:p>
        </w:tc>
        <w:tc>
          <w:tcPr>
            <w:tcW w:w="2500" w:type="pct"/>
          </w:tcPr>
          <w:p w14:paraId="714B49AB" w14:textId="0FB32D62" w:rsidR="00E42374" w:rsidRPr="0049085E" w:rsidRDefault="00E42374" w:rsidP="00903279">
            <w:r>
              <w:t>ligplaats woonschip.gml</w:t>
            </w:r>
          </w:p>
        </w:tc>
      </w:tr>
      <w:tr w:rsidR="00E42374" w:rsidRPr="0049085E" w14:paraId="6D92D3A9" w14:textId="77777777" w:rsidTr="00903279">
        <w:tc>
          <w:tcPr>
            <w:tcW w:w="2500" w:type="pct"/>
          </w:tcPr>
          <w:p w14:paraId="3236663F" w14:textId="77777777" w:rsidR="00E42374" w:rsidRPr="0049085E" w:rsidRDefault="00E42374" w:rsidP="00903279">
            <w:r w:rsidRPr="0049085E">
              <w:t>noemer</w:t>
            </w:r>
          </w:p>
        </w:tc>
        <w:tc>
          <w:tcPr>
            <w:tcW w:w="2500" w:type="pct"/>
          </w:tcPr>
          <w:p w14:paraId="6BFD4026" w14:textId="285D0A85" w:rsidR="00E42374" w:rsidRPr="0049085E" w:rsidRDefault="00E42374" w:rsidP="00903279"/>
        </w:tc>
      </w:tr>
      <w:tr w:rsidR="00E42374" w:rsidRPr="0049085E" w14:paraId="7B98572B" w14:textId="77777777" w:rsidTr="00903279">
        <w:tc>
          <w:tcPr>
            <w:tcW w:w="2500" w:type="pct"/>
          </w:tcPr>
          <w:p w14:paraId="34CEDCED" w14:textId="77777777" w:rsidR="00E42374" w:rsidRPr="0049085E" w:rsidRDefault="00E42374" w:rsidP="00903279">
            <w:r>
              <w:t>symboolcode</w:t>
            </w:r>
          </w:p>
        </w:tc>
        <w:tc>
          <w:tcPr>
            <w:tcW w:w="2500" w:type="pct"/>
          </w:tcPr>
          <w:p w14:paraId="7EFE448A" w14:textId="00E0CEEB" w:rsidR="00E42374" w:rsidRDefault="00E42374" w:rsidP="00903279"/>
        </w:tc>
      </w:tr>
      <w:tr w:rsidR="00E42374" w:rsidRPr="0049085E" w14:paraId="53015CB8" w14:textId="77777777" w:rsidTr="00903279">
        <w:tc>
          <w:tcPr>
            <w:tcW w:w="2500" w:type="pct"/>
          </w:tcPr>
          <w:p w14:paraId="1E550256" w14:textId="77777777" w:rsidR="00E42374" w:rsidRPr="0049085E" w:rsidRDefault="00E42374" w:rsidP="00903279">
            <w:r w:rsidRPr="0049085E">
              <w:t>nauwkeurigheid</w:t>
            </w:r>
          </w:p>
        </w:tc>
        <w:tc>
          <w:tcPr>
            <w:tcW w:w="2500" w:type="pct"/>
          </w:tcPr>
          <w:p w14:paraId="3E475E81" w14:textId="71688DDD" w:rsidR="00E42374" w:rsidRPr="0049085E" w:rsidRDefault="00E42374" w:rsidP="00903279"/>
        </w:tc>
      </w:tr>
      <w:tr w:rsidR="00E42374" w:rsidRPr="0049085E" w14:paraId="20A208D0" w14:textId="77777777" w:rsidTr="00903279">
        <w:tc>
          <w:tcPr>
            <w:tcW w:w="2500" w:type="pct"/>
          </w:tcPr>
          <w:p w14:paraId="764EE139" w14:textId="77777777" w:rsidR="00E42374" w:rsidRPr="0049085E" w:rsidRDefault="00E42374" w:rsidP="00903279">
            <w:r w:rsidRPr="0049085E">
              <w:t>bronNauwkeurigheid</w:t>
            </w:r>
          </w:p>
        </w:tc>
        <w:tc>
          <w:tcPr>
            <w:tcW w:w="2500" w:type="pct"/>
          </w:tcPr>
          <w:p w14:paraId="4B233481" w14:textId="3803B525" w:rsidR="00E42374" w:rsidRPr="0049085E" w:rsidRDefault="00E42374" w:rsidP="00903279">
            <w:r>
              <w:t>geen</w:t>
            </w:r>
          </w:p>
        </w:tc>
      </w:tr>
      <w:tr w:rsidR="00E42374" w:rsidRPr="0049085E" w14:paraId="3EF6DE5A" w14:textId="77777777" w:rsidTr="00903279">
        <w:tc>
          <w:tcPr>
            <w:tcW w:w="2500" w:type="pct"/>
          </w:tcPr>
          <w:p w14:paraId="0338E623" w14:textId="77777777" w:rsidR="00E42374" w:rsidRPr="0049085E" w:rsidRDefault="00E42374" w:rsidP="00903279">
            <w:r>
              <w:t>idealisatie</w:t>
            </w:r>
          </w:p>
        </w:tc>
        <w:tc>
          <w:tcPr>
            <w:tcW w:w="2500" w:type="pct"/>
          </w:tcPr>
          <w:p w14:paraId="38E186A3" w14:textId="2D44CA95" w:rsidR="00E42374" w:rsidRPr="0049085E" w:rsidRDefault="00E42374" w:rsidP="00903279">
            <w:r>
              <w:t>geen</w:t>
            </w:r>
          </w:p>
        </w:tc>
      </w:tr>
    </w:tbl>
    <w:p w14:paraId="0D530AA5" w14:textId="6ECE8F78" w:rsidR="00E42374" w:rsidRDefault="00E42374">
      <w:pPr>
        <w:pStyle w:val="Tekstopmerking"/>
      </w:pPr>
    </w:p>
  </w:comment>
  <w:comment w:id="381" w:author="Peeters, Jerry" w:date="2021-03-22T12:05: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51BF1A12"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81D291D"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406F7C6" w14:textId="77777777" w:rsidTr="00903279">
        <w:tc>
          <w:tcPr>
            <w:tcW w:w="2500" w:type="pct"/>
          </w:tcPr>
          <w:p w14:paraId="2B580AE5" w14:textId="77777777" w:rsidR="00E42374" w:rsidRPr="0049085E" w:rsidRDefault="00E42374" w:rsidP="00903279">
            <w:r>
              <w:t>bestandsnaam</w:t>
            </w:r>
          </w:p>
        </w:tc>
        <w:tc>
          <w:tcPr>
            <w:tcW w:w="2500" w:type="pct"/>
          </w:tcPr>
          <w:p w14:paraId="6BA6AB4F" w14:textId="34795212" w:rsidR="00E42374" w:rsidRPr="0049085E" w:rsidRDefault="00E42374" w:rsidP="00903279">
            <w:r>
              <w:t>maximum bebouwingspercentage X %.gml</w:t>
            </w:r>
          </w:p>
        </w:tc>
      </w:tr>
      <w:tr w:rsidR="00E42374" w:rsidRPr="0049085E" w14:paraId="5E48360D" w14:textId="77777777" w:rsidTr="00903279">
        <w:tc>
          <w:tcPr>
            <w:tcW w:w="2500" w:type="pct"/>
          </w:tcPr>
          <w:p w14:paraId="4A5C4D5B" w14:textId="77777777" w:rsidR="00E42374" w:rsidRPr="0049085E" w:rsidRDefault="00E42374" w:rsidP="00903279">
            <w:r w:rsidRPr="0049085E">
              <w:t>noemer</w:t>
            </w:r>
          </w:p>
        </w:tc>
        <w:tc>
          <w:tcPr>
            <w:tcW w:w="2500" w:type="pct"/>
          </w:tcPr>
          <w:p w14:paraId="52108196" w14:textId="1A0372CE" w:rsidR="00E42374" w:rsidRPr="0049085E" w:rsidRDefault="00E42374" w:rsidP="00903279"/>
        </w:tc>
      </w:tr>
      <w:tr w:rsidR="00E42374" w:rsidRPr="0049085E" w14:paraId="08F7570A" w14:textId="77777777" w:rsidTr="00903279">
        <w:tc>
          <w:tcPr>
            <w:tcW w:w="2500" w:type="pct"/>
          </w:tcPr>
          <w:p w14:paraId="134E7368" w14:textId="77777777" w:rsidR="00E42374" w:rsidRPr="0049085E" w:rsidRDefault="00E42374" w:rsidP="00903279">
            <w:r>
              <w:t>symboolcode</w:t>
            </w:r>
          </w:p>
        </w:tc>
        <w:tc>
          <w:tcPr>
            <w:tcW w:w="2500" w:type="pct"/>
          </w:tcPr>
          <w:p w14:paraId="43AE18B9" w14:textId="3E380C8F" w:rsidR="00E42374" w:rsidRDefault="00E42374" w:rsidP="00903279"/>
        </w:tc>
      </w:tr>
      <w:tr w:rsidR="00E42374" w:rsidRPr="0049085E" w14:paraId="30393347" w14:textId="77777777" w:rsidTr="00903279">
        <w:tc>
          <w:tcPr>
            <w:tcW w:w="2500" w:type="pct"/>
          </w:tcPr>
          <w:p w14:paraId="13D2C858" w14:textId="77777777" w:rsidR="00E42374" w:rsidRPr="0049085E" w:rsidRDefault="00E42374" w:rsidP="00903279">
            <w:r w:rsidRPr="0049085E">
              <w:t>nauwkeurigheid</w:t>
            </w:r>
          </w:p>
        </w:tc>
        <w:tc>
          <w:tcPr>
            <w:tcW w:w="2500" w:type="pct"/>
          </w:tcPr>
          <w:p w14:paraId="185C83CE" w14:textId="08847BB9" w:rsidR="00E42374" w:rsidRPr="0049085E" w:rsidRDefault="00E42374" w:rsidP="00903279"/>
        </w:tc>
      </w:tr>
      <w:tr w:rsidR="00E42374" w:rsidRPr="0049085E" w14:paraId="73273521" w14:textId="77777777" w:rsidTr="00903279">
        <w:tc>
          <w:tcPr>
            <w:tcW w:w="2500" w:type="pct"/>
          </w:tcPr>
          <w:p w14:paraId="1D710289" w14:textId="77777777" w:rsidR="00E42374" w:rsidRPr="0049085E" w:rsidRDefault="00E42374" w:rsidP="00903279">
            <w:r w:rsidRPr="0049085E">
              <w:t>bronNauwkeurigheid</w:t>
            </w:r>
          </w:p>
        </w:tc>
        <w:tc>
          <w:tcPr>
            <w:tcW w:w="2500" w:type="pct"/>
          </w:tcPr>
          <w:p w14:paraId="137B1026" w14:textId="387B0BCA" w:rsidR="00E42374" w:rsidRPr="0049085E" w:rsidRDefault="00E42374" w:rsidP="00903279">
            <w:r>
              <w:t>geen</w:t>
            </w:r>
          </w:p>
        </w:tc>
      </w:tr>
      <w:tr w:rsidR="00E42374" w:rsidRPr="0049085E" w14:paraId="7B50E599" w14:textId="77777777" w:rsidTr="00903279">
        <w:tc>
          <w:tcPr>
            <w:tcW w:w="2500" w:type="pct"/>
          </w:tcPr>
          <w:p w14:paraId="422E1D16" w14:textId="77777777" w:rsidR="00E42374" w:rsidRPr="0049085E" w:rsidRDefault="00E42374" w:rsidP="00903279">
            <w:r>
              <w:t>idealisatie</w:t>
            </w:r>
          </w:p>
        </w:tc>
        <w:tc>
          <w:tcPr>
            <w:tcW w:w="2500" w:type="pct"/>
          </w:tcPr>
          <w:p w14:paraId="7E1EB69F" w14:textId="18B8059C" w:rsidR="00E42374" w:rsidRPr="0049085E" w:rsidRDefault="00E42374" w:rsidP="00903279">
            <w:r>
              <w:t>geen</w:t>
            </w:r>
          </w:p>
        </w:tc>
      </w:tr>
    </w:tbl>
    <w:p w14:paraId="5279D1BC" w14:textId="5085DB6F" w:rsidR="00E42374" w:rsidRDefault="00E42374">
      <w:pPr>
        <w:pStyle w:val="Tekstopmerking"/>
      </w:pPr>
    </w:p>
  </w:comment>
  <w:comment w:id="382" w:author="Peeters, Jerry" w:date="2021-03-22T12:06:00Z" w:initials="PJ">
    <w:tbl>
      <w:tblPr>
        <w:tblStyle w:val="Annotatie"/>
        <w:tblW w:w="5000" w:type="pct"/>
        <w:tblLayout w:type="fixed"/>
        <w:tblLook w:val="0620" w:firstRow="1" w:lastRow="0" w:firstColumn="0" w:lastColumn="0" w:noHBand="1" w:noVBand="1"/>
      </w:tblPr>
      <w:tblGrid>
        <w:gridCol w:w="3963"/>
        <w:gridCol w:w="3964"/>
      </w:tblGrid>
      <w:tr w:rsidR="00E42374" w:rsidRPr="0049085E" w14:paraId="5AF214A1"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6D455F3"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40C7893" w14:textId="77777777" w:rsidTr="00903279">
        <w:tc>
          <w:tcPr>
            <w:tcW w:w="2500" w:type="pct"/>
          </w:tcPr>
          <w:p w14:paraId="140E5E06" w14:textId="77777777" w:rsidR="00E42374" w:rsidRPr="0049085E" w:rsidRDefault="00E42374" w:rsidP="00903279">
            <w:r>
              <w:t>bestandsnaam</w:t>
            </w:r>
          </w:p>
        </w:tc>
        <w:tc>
          <w:tcPr>
            <w:tcW w:w="2500" w:type="pct"/>
          </w:tcPr>
          <w:p w14:paraId="0639D77D" w14:textId="0C9BC6CE" w:rsidR="00E42374" w:rsidRPr="0049085E" w:rsidRDefault="00E42374" w:rsidP="00903279">
            <w:r>
              <w:t>maximum bouwhoogte X m.gml</w:t>
            </w:r>
          </w:p>
        </w:tc>
      </w:tr>
      <w:tr w:rsidR="00E42374" w:rsidRPr="0049085E" w14:paraId="3664C611" w14:textId="77777777" w:rsidTr="00903279">
        <w:tc>
          <w:tcPr>
            <w:tcW w:w="2500" w:type="pct"/>
          </w:tcPr>
          <w:p w14:paraId="1D7A9903" w14:textId="77777777" w:rsidR="00E42374" w:rsidRPr="0049085E" w:rsidRDefault="00E42374" w:rsidP="00903279">
            <w:r w:rsidRPr="0049085E">
              <w:t>noemer</w:t>
            </w:r>
          </w:p>
        </w:tc>
        <w:tc>
          <w:tcPr>
            <w:tcW w:w="2500" w:type="pct"/>
          </w:tcPr>
          <w:p w14:paraId="034CDA71" w14:textId="27D2C917" w:rsidR="00E42374" w:rsidRPr="0049085E" w:rsidRDefault="00E42374" w:rsidP="00903279"/>
        </w:tc>
      </w:tr>
      <w:tr w:rsidR="00E42374" w:rsidRPr="0049085E" w14:paraId="325DDB67" w14:textId="77777777" w:rsidTr="00903279">
        <w:tc>
          <w:tcPr>
            <w:tcW w:w="2500" w:type="pct"/>
          </w:tcPr>
          <w:p w14:paraId="530F49AD" w14:textId="77777777" w:rsidR="00E42374" w:rsidRPr="0049085E" w:rsidRDefault="00E42374" w:rsidP="00903279">
            <w:r>
              <w:t>symboolcode</w:t>
            </w:r>
          </w:p>
        </w:tc>
        <w:tc>
          <w:tcPr>
            <w:tcW w:w="2500" w:type="pct"/>
          </w:tcPr>
          <w:p w14:paraId="0C8A57FA" w14:textId="1E41051E" w:rsidR="00E42374" w:rsidRDefault="00E42374" w:rsidP="00903279"/>
        </w:tc>
      </w:tr>
      <w:tr w:rsidR="00E42374" w:rsidRPr="0049085E" w14:paraId="0EB9E1E7" w14:textId="77777777" w:rsidTr="00903279">
        <w:tc>
          <w:tcPr>
            <w:tcW w:w="2500" w:type="pct"/>
          </w:tcPr>
          <w:p w14:paraId="55B6C021" w14:textId="77777777" w:rsidR="00E42374" w:rsidRPr="0049085E" w:rsidRDefault="00E42374" w:rsidP="00903279">
            <w:r w:rsidRPr="0049085E">
              <w:t>nauwkeurigheid</w:t>
            </w:r>
          </w:p>
        </w:tc>
        <w:tc>
          <w:tcPr>
            <w:tcW w:w="2500" w:type="pct"/>
          </w:tcPr>
          <w:p w14:paraId="5EF5974A" w14:textId="4E1FC41F" w:rsidR="00E42374" w:rsidRPr="0049085E" w:rsidRDefault="00E42374" w:rsidP="00903279"/>
        </w:tc>
      </w:tr>
      <w:tr w:rsidR="00E42374" w:rsidRPr="0049085E" w14:paraId="2CAE7A3C" w14:textId="77777777" w:rsidTr="00903279">
        <w:tc>
          <w:tcPr>
            <w:tcW w:w="2500" w:type="pct"/>
          </w:tcPr>
          <w:p w14:paraId="0C1C239A" w14:textId="77777777" w:rsidR="00E42374" w:rsidRPr="0049085E" w:rsidRDefault="00E42374" w:rsidP="00903279">
            <w:r w:rsidRPr="0049085E">
              <w:t>bronNauwkeurigheid</w:t>
            </w:r>
          </w:p>
        </w:tc>
        <w:tc>
          <w:tcPr>
            <w:tcW w:w="2500" w:type="pct"/>
          </w:tcPr>
          <w:p w14:paraId="2E8E85C4" w14:textId="2BD5AB97" w:rsidR="00E42374" w:rsidRPr="0049085E" w:rsidRDefault="00E42374" w:rsidP="00903279">
            <w:r>
              <w:t>geen</w:t>
            </w:r>
          </w:p>
        </w:tc>
      </w:tr>
      <w:tr w:rsidR="00E42374" w:rsidRPr="0049085E" w14:paraId="24996B09" w14:textId="77777777" w:rsidTr="00903279">
        <w:tc>
          <w:tcPr>
            <w:tcW w:w="2500" w:type="pct"/>
          </w:tcPr>
          <w:p w14:paraId="3C9414F5" w14:textId="77777777" w:rsidR="00E42374" w:rsidRPr="0049085E" w:rsidRDefault="00E42374" w:rsidP="00903279">
            <w:r>
              <w:t>idealisatie</w:t>
            </w:r>
          </w:p>
        </w:tc>
        <w:tc>
          <w:tcPr>
            <w:tcW w:w="2500" w:type="pct"/>
          </w:tcPr>
          <w:p w14:paraId="17F4C795" w14:textId="006BB22A" w:rsidR="00E42374" w:rsidRPr="0049085E" w:rsidRDefault="00E42374" w:rsidP="00903279">
            <w:r>
              <w:t>geen</w:t>
            </w:r>
          </w:p>
        </w:tc>
      </w:tr>
    </w:tbl>
    <w:p w14:paraId="7CB66974" w14:textId="1F504EA5" w:rsidR="00E42374" w:rsidRDefault="00E42374">
      <w:pPr>
        <w:pStyle w:val="Tekstopmerking"/>
      </w:pPr>
    </w:p>
  </w:comment>
  <w:comment w:id="383" w:author="Peeters, Jerry" w:date="2021-03-22T12:06: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5C4B2244"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67547AB"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5942B686" w14:textId="77777777" w:rsidTr="00903279">
        <w:tc>
          <w:tcPr>
            <w:tcW w:w="2500" w:type="pct"/>
          </w:tcPr>
          <w:p w14:paraId="496E7EEB" w14:textId="77777777" w:rsidR="00E42374" w:rsidRPr="0049085E" w:rsidRDefault="00E42374" w:rsidP="00903279">
            <w:r>
              <w:t>bestandsnaam</w:t>
            </w:r>
          </w:p>
        </w:tc>
        <w:tc>
          <w:tcPr>
            <w:tcW w:w="2500" w:type="pct"/>
          </w:tcPr>
          <w:p w14:paraId="2F07CCA6" w14:textId="55A1DE9B" w:rsidR="00E42374" w:rsidRPr="0049085E" w:rsidRDefault="00E42374" w:rsidP="00903279">
            <w:r>
              <w:t>maximum goothoogte X m.gml</w:t>
            </w:r>
          </w:p>
        </w:tc>
      </w:tr>
      <w:tr w:rsidR="00E42374" w:rsidRPr="0049085E" w14:paraId="187B1CD5" w14:textId="77777777" w:rsidTr="00903279">
        <w:tc>
          <w:tcPr>
            <w:tcW w:w="2500" w:type="pct"/>
          </w:tcPr>
          <w:p w14:paraId="6F6111B0" w14:textId="77777777" w:rsidR="00E42374" w:rsidRPr="0049085E" w:rsidRDefault="00E42374" w:rsidP="00903279">
            <w:r w:rsidRPr="0049085E">
              <w:t>noemer</w:t>
            </w:r>
          </w:p>
        </w:tc>
        <w:tc>
          <w:tcPr>
            <w:tcW w:w="2500" w:type="pct"/>
          </w:tcPr>
          <w:p w14:paraId="79F07310" w14:textId="6A91DD6B" w:rsidR="00E42374" w:rsidRPr="0049085E" w:rsidRDefault="00E42374" w:rsidP="00903279"/>
        </w:tc>
      </w:tr>
      <w:tr w:rsidR="00E42374" w:rsidRPr="0049085E" w14:paraId="7BEEFAC5" w14:textId="77777777" w:rsidTr="00903279">
        <w:tc>
          <w:tcPr>
            <w:tcW w:w="2500" w:type="pct"/>
          </w:tcPr>
          <w:p w14:paraId="460DE022" w14:textId="77777777" w:rsidR="00E42374" w:rsidRPr="0049085E" w:rsidRDefault="00E42374" w:rsidP="00903279">
            <w:r>
              <w:t>symboolcode</w:t>
            </w:r>
          </w:p>
        </w:tc>
        <w:tc>
          <w:tcPr>
            <w:tcW w:w="2500" w:type="pct"/>
          </w:tcPr>
          <w:p w14:paraId="1D5C6081" w14:textId="48A6DD42" w:rsidR="00E42374" w:rsidRDefault="00E42374" w:rsidP="00903279"/>
        </w:tc>
      </w:tr>
      <w:tr w:rsidR="00E42374" w:rsidRPr="0049085E" w14:paraId="2665CF2F" w14:textId="77777777" w:rsidTr="00903279">
        <w:tc>
          <w:tcPr>
            <w:tcW w:w="2500" w:type="pct"/>
          </w:tcPr>
          <w:p w14:paraId="1A174377" w14:textId="77777777" w:rsidR="00E42374" w:rsidRPr="0049085E" w:rsidRDefault="00E42374" w:rsidP="00903279">
            <w:r w:rsidRPr="0049085E">
              <w:t>nauwkeurigheid</w:t>
            </w:r>
          </w:p>
        </w:tc>
        <w:tc>
          <w:tcPr>
            <w:tcW w:w="2500" w:type="pct"/>
          </w:tcPr>
          <w:p w14:paraId="0983F54A" w14:textId="4A88918F" w:rsidR="00E42374" w:rsidRPr="0049085E" w:rsidRDefault="00E42374" w:rsidP="00903279"/>
        </w:tc>
      </w:tr>
      <w:tr w:rsidR="00E42374" w:rsidRPr="0049085E" w14:paraId="32120EBD" w14:textId="77777777" w:rsidTr="00903279">
        <w:tc>
          <w:tcPr>
            <w:tcW w:w="2500" w:type="pct"/>
          </w:tcPr>
          <w:p w14:paraId="2AC9F380" w14:textId="77777777" w:rsidR="00E42374" w:rsidRPr="0049085E" w:rsidRDefault="00E42374" w:rsidP="00903279">
            <w:r w:rsidRPr="0049085E">
              <w:t>bronNauwkeurigheid</w:t>
            </w:r>
          </w:p>
        </w:tc>
        <w:tc>
          <w:tcPr>
            <w:tcW w:w="2500" w:type="pct"/>
          </w:tcPr>
          <w:p w14:paraId="208F3C89" w14:textId="566DEDFA" w:rsidR="00E42374" w:rsidRPr="0049085E" w:rsidRDefault="00E42374" w:rsidP="00903279">
            <w:r>
              <w:t>geen</w:t>
            </w:r>
          </w:p>
        </w:tc>
      </w:tr>
      <w:tr w:rsidR="00E42374" w:rsidRPr="0049085E" w14:paraId="1CECEC2F" w14:textId="77777777" w:rsidTr="00903279">
        <w:tc>
          <w:tcPr>
            <w:tcW w:w="2500" w:type="pct"/>
          </w:tcPr>
          <w:p w14:paraId="79CC409F" w14:textId="77777777" w:rsidR="00E42374" w:rsidRPr="0049085E" w:rsidRDefault="00E42374" w:rsidP="00903279">
            <w:r>
              <w:t>idealisatie</w:t>
            </w:r>
          </w:p>
        </w:tc>
        <w:tc>
          <w:tcPr>
            <w:tcW w:w="2500" w:type="pct"/>
          </w:tcPr>
          <w:p w14:paraId="2BD81D68" w14:textId="07AAD3F1" w:rsidR="00E42374" w:rsidRPr="0049085E" w:rsidRDefault="00E42374" w:rsidP="00903279">
            <w:r>
              <w:t>geen</w:t>
            </w:r>
          </w:p>
        </w:tc>
      </w:tr>
    </w:tbl>
    <w:p w14:paraId="260EE920" w14:textId="32F97C38" w:rsidR="00E42374" w:rsidRDefault="00E42374">
      <w:pPr>
        <w:pStyle w:val="Tekstopmerking"/>
      </w:pPr>
    </w:p>
  </w:comment>
  <w:comment w:id="384" w:author="Peeters, Jerry" w:date="2021-03-22T12:06: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7F90B754"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63D7A7D"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254DB610" w14:textId="77777777" w:rsidTr="00903279">
        <w:tc>
          <w:tcPr>
            <w:tcW w:w="2500" w:type="pct"/>
          </w:tcPr>
          <w:p w14:paraId="6DD616A0" w14:textId="77777777" w:rsidR="00E42374" w:rsidRPr="0049085E" w:rsidRDefault="00E42374" w:rsidP="00903279">
            <w:r>
              <w:t>bestandsnaam</w:t>
            </w:r>
          </w:p>
        </w:tc>
        <w:tc>
          <w:tcPr>
            <w:tcW w:w="2500" w:type="pct"/>
          </w:tcPr>
          <w:p w14:paraId="492ED928" w14:textId="760999B3" w:rsidR="00E42374" w:rsidRPr="0049085E" w:rsidRDefault="00E42374" w:rsidP="00903279">
            <w:r>
              <w:t>onzelfstandige woonruimte.gml</w:t>
            </w:r>
          </w:p>
        </w:tc>
      </w:tr>
      <w:tr w:rsidR="00E42374" w:rsidRPr="0049085E" w14:paraId="18052DFB" w14:textId="77777777" w:rsidTr="00903279">
        <w:tc>
          <w:tcPr>
            <w:tcW w:w="2500" w:type="pct"/>
          </w:tcPr>
          <w:p w14:paraId="314E582F" w14:textId="77777777" w:rsidR="00E42374" w:rsidRPr="0049085E" w:rsidRDefault="00E42374" w:rsidP="00903279">
            <w:r w:rsidRPr="0049085E">
              <w:t>noemer</w:t>
            </w:r>
          </w:p>
        </w:tc>
        <w:tc>
          <w:tcPr>
            <w:tcW w:w="2500" w:type="pct"/>
          </w:tcPr>
          <w:p w14:paraId="2599CAC8" w14:textId="440C1654" w:rsidR="00E42374" w:rsidRPr="0049085E" w:rsidRDefault="00E42374" w:rsidP="00903279"/>
        </w:tc>
      </w:tr>
      <w:tr w:rsidR="00E42374" w:rsidRPr="0049085E" w14:paraId="79083870" w14:textId="77777777" w:rsidTr="00903279">
        <w:tc>
          <w:tcPr>
            <w:tcW w:w="2500" w:type="pct"/>
          </w:tcPr>
          <w:p w14:paraId="19C1A910" w14:textId="77777777" w:rsidR="00E42374" w:rsidRPr="0049085E" w:rsidRDefault="00E42374" w:rsidP="00903279">
            <w:r>
              <w:t>symboolcode</w:t>
            </w:r>
          </w:p>
        </w:tc>
        <w:tc>
          <w:tcPr>
            <w:tcW w:w="2500" w:type="pct"/>
          </w:tcPr>
          <w:p w14:paraId="357F8B1A" w14:textId="063B50FE" w:rsidR="00E42374" w:rsidRDefault="00E42374" w:rsidP="00903279"/>
        </w:tc>
      </w:tr>
      <w:tr w:rsidR="00E42374" w:rsidRPr="0049085E" w14:paraId="64EA0B35" w14:textId="77777777" w:rsidTr="00903279">
        <w:tc>
          <w:tcPr>
            <w:tcW w:w="2500" w:type="pct"/>
          </w:tcPr>
          <w:p w14:paraId="4B6A1247" w14:textId="77777777" w:rsidR="00E42374" w:rsidRPr="0049085E" w:rsidRDefault="00E42374" w:rsidP="00903279">
            <w:r w:rsidRPr="0049085E">
              <w:t>nauwkeurigheid</w:t>
            </w:r>
          </w:p>
        </w:tc>
        <w:tc>
          <w:tcPr>
            <w:tcW w:w="2500" w:type="pct"/>
          </w:tcPr>
          <w:p w14:paraId="3F4C15B8" w14:textId="08E6F9BE" w:rsidR="00E42374" w:rsidRPr="0049085E" w:rsidRDefault="00E42374" w:rsidP="00903279"/>
        </w:tc>
      </w:tr>
      <w:tr w:rsidR="00E42374" w:rsidRPr="0049085E" w14:paraId="37D6E154" w14:textId="77777777" w:rsidTr="00903279">
        <w:tc>
          <w:tcPr>
            <w:tcW w:w="2500" w:type="pct"/>
          </w:tcPr>
          <w:p w14:paraId="01BCE885" w14:textId="77777777" w:rsidR="00E42374" w:rsidRPr="0049085E" w:rsidRDefault="00E42374" w:rsidP="00903279">
            <w:r w:rsidRPr="0049085E">
              <w:t>bronNauwkeurigheid</w:t>
            </w:r>
          </w:p>
        </w:tc>
        <w:tc>
          <w:tcPr>
            <w:tcW w:w="2500" w:type="pct"/>
          </w:tcPr>
          <w:p w14:paraId="4730D7E2" w14:textId="5A078FB0" w:rsidR="00E42374" w:rsidRPr="0049085E" w:rsidRDefault="00E42374" w:rsidP="00903279">
            <w:r>
              <w:t>geen</w:t>
            </w:r>
          </w:p>
        </w:tc>
      </w:tr>
      <w:tr w:rsidR="00E42374" w:rsidRPr="0049085E" w14:paraId="227BC5AD" w14:textId="77777777" w:rsidTr="00903279">
        <w:tc>
          <w:tcPr>
            <w:tcW w:w="2500" w:type="pct"/>
          </w:tcPr>
          <w:p w14:paraId="498F3765" w14:textId="77777777" w:rsidR="00E42374" w:rsidRPr="0049085E" w:rsidRDefault="00E42374" w:rsidP="00903279">
            <w:r>
              <w:t>idealisatie</w:t>
            </w:r>
          </w:p>
        </w:tc>
        <w:tc>
          <w:tcPr>
            <w:tcW w:w="2500" w:type="pct"/>
          </w:tcPr>
          <w:p w14:paraId="164CFC67" w14:textId="6D0C0AEF" w:rsidR="00E42374" w:rsidRPr="0049085E" w:rsidRDefault="00E42374" w:rsidP="00903279">
            <w:r>
              <w:t>geen</w:t>
            </w:r>
          </w:p>
        </w:tc>
      </w:tr>
    </w:tbl>
    <w:p w14:paraId="75C2AD43" w14:textId="26FB56A0" w:rsidR="00E42374" w:rsidRDefault="00E42374">
      <w:pPr>
        <w:pStyle w:val="Tekstopmerking"/>
      </w:pPr>
    </w:p>
  </w:comment>
  <w:comment w:id="385" w:author="Peeters, Jerry" w:date="2021-03-22T12:06: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3A3E9A17" w14:textId="77777777" w:rsidTr="0090327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8A19786" w14:textId="77777777" w:rsidR="00E42374" w:rsidRPr="0049085E" w:rsidRDefault="00E42374" w:rsidP="00903279">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33C3C2D9" w14:textId="77777777" w:rsidTr="00903279">
        <w:tc>
          <w:tcPr>
            <w:tcW w:w="2500" w:type="pct"/>
          </w:tcPr>
          <w:p w14:paraId="0EAA36DB" w14:textId="77777777" w:rsidR="00E42374" w:rsidRPr="0049085E" w:rsidRDefault="00E42374" w:rsidP="00903279">
            <w:r>
              <w:t>bestandsnaam</w:t>
            </w:r>
          </w:p>
        </w:tc>
        <w:tc>
          <w:tcPr>
            <w:tcW w:w="2500" w:type="pct"/>
          </w:tcPr>
          <w:p w14:paraId="33072283" w14:textId="25DB9FB2" w:rsidR="00E42374" w:rsidRPr="0049085E" w:rsidRDefault="00E42374" w:rsidP="00903279">
            <w:r>
              <w:t>opslag.gml</w:t>
            </w:r>
          </w:p>
        </w:tc>
      </w:tr>
      <w:tr w:rsidR="00E42374" w:rsidRPr="0049085E" w14:paraId="377AA48A" w14:textId="77777777" w:rsidTr="00903279">
        <w:tc>
          <w:tcPr>
            <w:tcW w:w="2500" w:type="pct"/>
          </w:tcPr>
          <w:p w14:paraId="7816CEB4" w14:textId="77777777" w:rsidR="00E42374" w:rsidRPr="0049085E" w:rsidRDefault="00E42374" w:rsidP="00903279">
            <w:r w:rsidRPr="0049085E">
              <w:t>noemer</w:t>
            </w:r>
          </w:p>
        </w:tc>
        <w:tc>
          <w:tcPr>
            <w:tcW w:w="2500" w:type="pct"/>
          </w:tcPr>
          <w:p w14:paraId="1E04C15C" w14:textId="2FC31C20" w:rsidR="00E42374" w:rsidRPr="0049085E" w:rsidRDefault="00E42374" w:rsidP="00903279"/>
        </w:tc>
      </w:tr>
      <w:tr w:rsidR="00E42374" w:rsidRPr="0049085E" w14:paraId="28B469F6" w14:textId="77777777" w:rsidTr="00903279">
        <w:tc>
          <w:tcPr>
            <w:tcW w:w="2500" w:type="pct"/>
          </w:tcPr>
          <w:p w14:paraId="77070BDC" w14:textId="77777777" w:rsidR="00E42374" w:rsidRPr="0049085E" w:rsidRDefault="00E42374" w:rsidP="00903279">
            <w:r>
              <w:t>symboolcode</w:t>
            </w:r>
          </w:p>
        </w:tc>
        <w:tc>
          <w:tcPr>
            <w:tcW w:w="2500" w:type="pct"/>
          </w:tcPr>
          <w:p w14:paraId="645EECEF" w14:textId="28B8952B" w:rsidR="00E42374" w:rsidRDefault="00E42374" w:rsidP="00903279"/>
        </w:tc>
      </w:tr>
      <w:tr w:rsidR="00E42374" w:rsidRPr="0049085E" w14:paraId="3923D5D8" w14:textId="77777777" w:rsidTr="00903279">
        <w:tc>
          <w:tcPr>
            <w:tcW w:w="2500" w:type="pct"/>
          </w:tcPr>
          <w:p w14:paraId="2C51D3BE" w14:textId="77777777" w:rsidR="00E42374" w:rsidRPr="0049085E" w:rsidRDefault="00E42374" w:rsidP="00903279">
            <w:r w:rsidRPr="0049085E">
              <w:t>nauwkeurigheid</w:t>
            </w:r>
          </w:p>
        </w:tc>
        <w:tc>
          <w:tcPr>
            <w:tcW w:w="2500" w:type="pct"/>
          </w:tcPr>
          <w:p w14:paraId="5A34DD8A" w14:textId="4178822A" w:rsidR="00E42374" w:rsidRPr="0049085E" w:rsidRDefault="00E42374" w:rsidP="00903279"/>
        </w:tc>
      </w:tr>
      <w:tr w:rsidR="00E42374" w:rsidRPr="0049085E" w14:paraId="2EBE35A5" w14:textId="77777777" w:rsidTr="00903279">
        <w:tc>
          <w:tcPr>
            <w:tcW w:w="2500" w:type="pct"/>
          </w:tcPr>
          <w:p w14:paraId="2ECF89B9" w14:textId="77777777" w:rsidR="00E42374" w:rsidRPr="0049085E" w:rsidRDefault="00E42374" w:rsidP="00903279">
            <w:r w:rsidRPr="0049085E">
              <w:t>bronNauwkeurigheid</w:t>
            </w:r>
          </w:p>
        </w:tc>
        <w:tc>
          <w:tcPr>
            <w:tcW w:w="2500" w:type="pct"/>
          </w:tcPr>
          <w:p w14:paraId="6AE35845" w14:textId="05D5C389" w:rsidR="00E42374" w:rsidRPr="0049085E" w:rsidRDefault="00E42374" w:rsidP="00903279">
            <w:r>
              <w:t>geen</w:t>
            </w:r>
          </w:p>
        </w:tc>
      </w:tr>
      <w:tr w:rsidR="00E42374" w:rsidRPr="0049085E" w14:paraId="0604F47F" w14:textId="77777777" w:rsidTr="00903279">
        <w:tc>
          <w:tcPr>
            <w:tcW w:w="2500" w:type="pct"/>
          </w:tcPr>
          <w:p w14:paraId="521CC80B" w14:textId="77777777" w:rsidR="00E42374" w:rsidRPr="0049085E" w:rsidRDefault="00E42374" w:rsidP="00903279">
            <w:r>
              <w:t>idealisatie</w:t>
            </w:r>
          </w:p>
        </w:tc>
        <w:tc>
          <w:tcPr>
            <w:tcW w:w="2500" w:type="pct"/>
          </w:tcPr>
          <w:p w14:paraId="35332451" w14:textId="5E7410B5" w:rsidR="00E42374" w:rsidRPr="0049085E" w:rsidRDefault="00E42374" w:rsidP="00903279">
            <w:r>
              <w:t>geen</w:t>
            </w:r>
          </w:p>
        </w:tc>
      </w:tr>
    </w:tbl>
    <w:p w14:paraId="44193FA8" w14:textId="484ABFA7" w:rsidR="00E42374" w:rsidRDefault="00E42374">
      <w:pPr>
        <w:pStyle w:val="Tekstopmerking"/>
      </w:pPr>
    </w:p>
  </w:comment>
  <w:comment w:id="386" w:author="Peeters, Jerry" w:date="2021-03-22T12:07:00Z" w:initials="PJ">
    <w:tbl>
      <w:tblPr>
        <w:tblStyle w:val="Annotatie"/>
        <w:tblW w:w="5000" w:type="pct"/>
        <w:tblLayout w:type="fixed"/>
        <w:tblLook w:val="0620" w:firstRow="1" w:lastRow="0" w:firstColumn="0" w:lastColumn="0" w:noHBand="1" w:noVBand="1"/>
      </w:tblPr>
      <w:tblGrid>
        <w:gridCol w:w="3963"/>
        <w:gridCol w:w="3964"/>
      </w:tblGrid>
      <w:tr w:rsidR="00E42374" w:rsidRPr="0049085E" w14:paraId="17D492B8"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43C92D1D"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7D8DA858" w14:textId="77777777" w:rsidTr="00B20C5A">
        <w:tc>
          <w:tcPr>
            <w:tcW w:w="2500" w:type="pct"/>
          </w:tcPr>
          <w:p w14:paraId="510D66DF" w14:textId="77777777" w:rsidR="00E42374" w:rsidRPr="0049085E" w:rsidRDefault="00E42374" w:rsidP="00B20C5A">
            <w:r>
              <w:t>bestandsnaam</w:t>
            </w:r>
          </w:p>
        </w:tc>
        <w:tc>
          <w:tcPr>
            <w:tcW w:w="2500" w:type="pct"/>
          </w:tcPr>
          <w:p w14:paraId="0A30648A" w14:textId="41534DD7" w:rsidR="00E42374" w:rsidRPr="0049085E" w:rsidRDefault="00E42374" w:rsidP="00B20C5A">
            <w:r>
              <w:t>parkeervoorzieningen toegestaan.gml</w:t>
            </w:r>
          </w:p>
        </w:tc>
      </w:tr>
      <w:tr w:rsidR="00E42374" w:rsidRPr="0049085E" w14:paraId="37A713A1" w14:textId="77777777" w:rsidTr="00B20C5A">
        <w:tc>
          <w:tcPr>
            <w:tcW w:w="2500" w:type="pct"/>
          </w:tcPr>
          <w:p w14:paraId="3E802A3C" w14:textId="77777777" w:rsidR="00E42374" w:rsidRPr="0049085E" w:rsidRDefault="00E42374" w:rsidP="00B20C5A">
            <w:r w:rsidRPr="0049085E">
              <w:t>noemer</w:t>
            </w:r>
          </w:p>
        </w:tc>
        <w:tc>
          <w:tcPr>
            <w:tcW w:w="2500" w:type="pct"/>
          </w:tcPr>
          <w:p w14:paraId="55E119C9" w14:textId="3C73BE9A" w:rsidR="00E42374" w:rsidRPr="0049085E" w:rsidRDefault="00E42374" w:rsidP="00B20C5A"/>
        </w:tc>
      </w:tr>
      <w:tr w:rsidR="00E42374" w:rsidRPr="0049085E" w14:paraId="298C8083" w14:textId="77777777" w:rsidTr="00B20C5A">
        <w:tc>
          <w:tcPr>
            <w:tcW w:w="2500" w:type="pct"/>
          </w:tcPr>
          <w:p w14:paraId="1FA8D8A3" w14:textId="77777777" w:rsidR="00E42374" w:rsidRPr="0049085E" w:rsidRDefault="00E42374" w:rsidP="00B20C5A">
            <w:r>
              <w:t>symboolcode</w:t>
            </w:r>
          </w:p>
        </w:tc>
        <w:tc>
          <w:tcPr>
            <w:tcW w:w="2500" w:type="pct"/>
          </w:tcPr>
          <w:p w14:paraId="2B8BB431" w14:textId="36DCEC3A" w:rsidR="00E42374" w:rsidRDefault="00E42374" w:rsidP="00B20C5A"/>
        </w:tc>
      </w:tr>
      <w:tr w:rsidR="00E42374" w:rsidRPr="0049085E" w14:paraId="5EEFEE9F" w14:textId="77777777" w:rsidTr="00B20C5A">
        <w:tc>
          <w:tcPr>
            <w:tcW w:w="2500" w:type="pct"/>
          </w:tcPr>
          <w:p w14:paraId="0E2AEAB9" w14:textId="77777777" w:rsidR="00E42374" w:rsidRPr="0049085E" w:rsidRDefault="00E42374" w:rsidP="00B20C5A">
            <w:r w:rsidRPr="0049085E">
              <w:t>nauwkeurigheid</w:t>
            </w:r>
          </w:p>
        </w:tc>
        <w:tc>
          <w:tcPr>
            <w:tcW w:w="2500" w:type="pct"/>
          </w:tcPr>
          <w:p w14:paraId="1F7B797A" w14:textId="45B7517E" w:rsidR="00E42374" w:rsidRPr="0049085E" w:rsidRDefault="00E42374" w:rsidP="00B20C5A"/>
        </w:tc>
      </w:tr>
      <w:tr w:rsidR="00E42374" w:rsidRPr="0049085E" w14:paraId="4D7B39B4" w14:textId="77777777" w:rsidTr="00B20C5A">
        <w:tc>
          <w:tcPr>
            <w:tcW w:w="2500" w:type="pct"/>
          </w:tcPr>
          <w:p w14:paraId="35A23788" w14:textId="77777777" w:rsidR="00E42374" w:rsidRPr="0049085E" w:rsidRDefault="00E42374" w:rsidP="00B20C5A">
            <w:r w:rsidRPr="0049085E">
              <w:t>bronNauwkeurigheid</w:t>
            </w:r>
          </w:p>
        </w:tc>
        <w:tc>
          <w:tcPr>
            <w:tcW w:w="2500" w:type="pct"/>
          </w:tcPr>
          <w:p w14:paraId="2B393A38" w14:textId="06041F51" w:rsidR="00E42374" w:rsidRPr="0049085E" w:rsidRDefault="00E42374" w:rsidP="00B20C5A">
            <w:r>
              <w:t>geen</w:t>
            </w:r>
          </w:p>
        </w:tc>
      </w:tr>
      <w:tr w:rsidR="00E42374" w:rsidRPr="0049085E" w14:paraId="1D8987B1" w14:textId="77777777" w:rsidTr="00B20C5A">
        <w:tc>
          <w:tcPr>
            <w:tcW w:w="2500" w:type="pct"/>
          </w:tcPr>
          <w:p w14:paraId="0B61938C" w14:textId="77777777" w:rsidR="00E42374" w:rsidRPr="0049085E" w:rsidRDefault="00E42374" w:rsidP="00B20C5A">
            <w:r>
              <w:t>idealisatie</w:t>
            </w:r>
          </w:p>
        </w:tc>
        <w:tc>
          <w:tcPr>
            <w:tcW w:w="2500" w:type="pct"/>
          </w:tcPr>
          <w:p w14:paraId="39661D94" w14:textId="346DB5E8" w:rsidR="00E42374" w:rsidRPr="0049085E" w:rsidRDefault="00E42374" w:rsidP="00B20C5A">
            <w:r>
              <w:t>geen</w:t>
            </w:r>
          </w:p>
        </w:tc>
      </w:tr>
    </w:tbl>
    <w:p w14:paraId="1EB35A75" w14:textId="294B6266" w:rsidR="00E42374" w:rsidRDefault="00E42374">
      <w:pPr>
        <w:pStyle w:val="Tekstopmerking"/>
      </w:pPr>
    </w:p>
  </w:comment>
  <w:comment w:id="387" w:author="Peeters, Jerry" w:date="2021-03-22T12:07: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3F6190D5"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0F4EE2A"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204DF50" w14:textId="77777777" w:rsidTr="00B20C5A">
        <w:tc>
          <w:tcPr>
            <w:tcW w:w="2500" w:type="pct"/>
          </w:tcPr>
          <w:p w14:paraId="1CFE1179" w14:textId="77777777" w:rsidR="00E42374" w:rsidRPr="0049085E" w:rsidRDefault="00E42374" w:rsidP="00B20C5A">
            <w:r>
              <w:t>bestandsnaam</w:t>
            </w:r>
          </w:p>
        </w:tc>
        <w:tc>
          <w:tcPr>
            <w:tcW w:w="2500" w:type="pct"/>
          </w:tcPr>
          <w:p w14:paraId="59F11D7B" w14:textId="482809F0" w:rsidR="00E42374" w:rsidRPr="0049085E" w:rsidRDefault="00E42374" w:rsidP="00B20C5A">
            <w:r>
              <w:t>parkeervoorzieningen verplicht.gml</w:t>
            </w:r>
          </w:p>
        </w:tc>
      </w:tr>
      <w:tr w:rsidR="00E42374" w:rsidRPr="0049085E" w14:paraId="4C41A887" w14:textId="77777777" w:rsidTr="00B20C5A">
        <w:tc>
          <w:tcPr>
            <w:tcW w:w="2500" w:type="pct"/>
          </w:tcPr>
          <w:p w14:paraId="5FF7BB8E" w14:textId="77777777" w:rsidR="00E42374" w:rsidRPr="0049085E" w:rsidRDefault="00E42374" w:rsidP="00B20C5A">
            <w:r w:rsidRPr="0049085E">
              <w:t>noemer</w:t>
            </w:r>
          </w:p>
        </w:tc>
        <w:tc>
          <w:tcPr>
            <w:tcW w:w="2500" w:type="pct"/>
          </w:tcPr>
          <w:p w14:paraId="3DE318F8" w14:textId="71DA9D1F" w:rsidR="00E42374" w:rsidRPr="0049085E" w:rsidRDefault="00E42374" w:rsidP="00B20C5A"/>
        </w:tc>
      </w:tr>
      <w:tr w:rsidR="00E42374" w:rsidRPr="0049085E" w14:paraId="72107AC0" w14:textId="77777777" w:rsidTr="00B20C5A">
        <w:tc>
          <w:tcPr>
            <w:tcW w:w="2500" w:type="pct"/>
          </w:tcPr>
          <w:p w14:paraId="0DEB12FF" w14:textId="77777777" w:rsidR="00E42374" w:rsidRPr="0049085E" w:rsidRDefault="00E42374" w:rsidP="00B20C5A">
            <w:r>
              <w:t>symboolcode</w:t>
            </w:r>
          </w:p>
        </w:tc>
        <w:tc>
          <w:tcPr>
            <w:tcW w:w="2500" w:type="pct"/>
          </w:tcPr>
          <w:p w14:paraId="0E446CD9" w14:textId="1795E05B" w:rsidR="00E42374" w:rsidRDefault="00E42374" w:rsidP="00B20C5A"/>
        </w:tc>
      </w:tr>
      <w:tr w:rsidR="00E42374" w:rsidRPr="0049085E" w14:paraId="181D2AA9" w14:textId="77777777" w:rsidTr="00B20C5A">
        <w:tc>
          <w:tcPr>
            <w:tcW w:w="2500" w:type="pct"/>
          </w:tcPr>
          <w:p w14:paraId="7D42013F" w14:textId="77777777" w:rsidR="00E42374" w:rsidRPr="0049085E" w:rsidRDefault="00E42374" w:rsidP="00B20C5A">
            <w:r w:rsidRPr="0049085E">
              <w:t>nauwkeurigheid</w:t>
            </w:r>
          </w:p>
        </w:tc>
        <w:tc>
          <w:tcPr>
            <w:tcW w:w="2500" w:type="pct"/>
          </w:tcPr>
          <w:p w14:paraId="6836C47F" w14:textId="6AFAEF5C" w:rsidR="00E42374" w:rsidRPr="0049085E" w:rsidRDefault="00E42374" w:rsidP="00B20C5A"/>
        </w:tc>
      </w:tr>
      <w:tr w:rsidR="00E42374" w:rsidRPr="0049085E" w14:paraId="6B3E7172" w14:textId="77777777" w:rsidTr="00B20C5A">
        <w:tc>
          <w:tcPr>
            <w:tcW w:w="2500" w:type="pct"/>
          </w:tcPr>
          <w:p w14:paraId="31FA45CD" w14:textId="77777777" w:rsidR="00E42374" w:rsidRPr="0049085E" w:rsidRDefault="00E42374" w:rsidP="00B20C5A">
            <w:r w:rsidRPr="0049085E">
              <w:t>bronNauwkeurigheid</w:t>
            </w:r>
          </w:p>
        </w:tc>
        <w:tc>
          <w:tcPr>
            <w:tcW w:w="2500" w:type="pct"/>
          </w:tcPr>
          <w:p w14:paraId="695489FC" w14:textId="00142F11" w:rsidR="00E42374" w:rsidRPr="0049085E" w:rsidRDefault="00E42374" w:rsidP="00B20C5A">
            <w:r>
              <w:t>geen</w:t>
            </w:r>
          </w:p>
        </w:tc>
      </w:tr>
      <w:tr w:rsidR="00E42374" w:rsidRPr="0049085E" w14:paraId="7DC95828" w14:textId="77777777" w:rsidTr="00B20C5A">
        <w:tc>
          <w:tcPr>
            <w:tcW w:w="2500" w:type="pct"/>
          </w:tcPr>
          <w:p w14:paraId="559307A4" w14:textId="77777777" w:rsidR="00E42374" w:rsidRPr="0049085E" w:rsidRDefault="00E42374" w:rsidP="00B20C5A">
            <w:r>
              <w:t>idealisatie</w:t>
            </w:r>
          </w:p>
        </w:tc>
        <w:tc>
          <w:tcPr>
            <w:tcW w:w="2500" w:type="pct"/>
          </w:tcPr>
          <w:p w14:paraId="049907B5" w14:textId="3A02B731" w:rsidR="00E42374" w:rsidRPr="0049085E" w:rsidRDefault="00E42374" w:rsidP="00B20C5A">
            <w:r>
              <w:t>geen</w:t>
            </w:r>
          </w:p>
        </w:tc>
      </w:tr>
    </w:tbl>
    <w:p w14:paraId="013BA676" w14:textId="58EC7166" w:rsidR="00E42374" w:rsidRDefault="00E42374">
      <w:pPr>
        <w:pStyle w:val="Tekstopmerking"/>
      </w:pPr>
    </w:p>
  </w:comment>
  <w:comment w:id="388" w:author="Peeters, Jerry" w:date="2021-03-22T12:08:00Z" w:initials="PJ">
    <w:tbl>
      <w:tblPr>
        <w:tblStyle w:val="Annotatie"/>
        <w:tblW w:w="5000" w:type="pct"/>
        <w:tblLayout w:type="fixed"/>
        <w:tblLook w:val="0620" w:firstRow="1" w:lastRow="0" w:firstColumn="0" w:lastColumn="0" w:noHBand="1" w:noVBand="1"/>
      </w:tblPr>
      <w:tblGrid>
        <w:gridCol w:w="3963"/>
        <w:gridCol w:w="3964"/>
      </w:tblGrid>
      <w:tr w:rsidR="00E42374" w:rsidRPr="0049085E" w14:paraId="0977EBC2"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35E0BB23"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65DE1625" w14:textId="77777777" w:rsidTr="00B20C5A">
        <w:tc>
          <w:tcPr>
            <w:tcW w:w="2500" w:type="pct"/>
          </w:tcPr>
          <w:p w14:paraId="589C343D" w14:textId="77777777" w:rsidR="00E42374" w:rsidRPr="0049085E" w:rsidRDefault="00E42374" w:rsidP="00B20C5A">
            <w:r>
              <w:t>bestandsnaam</w:t>
            </w:r>
          </w:p>
        </w:tc>
        <w:tc>
          <w:tcPr>
            <w:tcW w:w="2500" w:type="pct"/>
          </w:tcPr>
          <w:p w14:paraId="7B8CDBED" w14:textId="25B1A1DF" w:rsidR="00E42374" w:rsidRPr="0049085E" w:rsidRDefault="00E42374" w:rsidP="00B20C5A">
            <w:r>
              <w:t>seksinrichting type X.gml</w:t>
            </w:r>
          </w:p>
        </w:tc>
      </w:tr>
      <w:tr w:rsidR="00E42374" w:rsidRPr="0049085E" w14:paraId="42A915B3" w14:textId="77777777" w:rsidTr="00B20C5A">
        <w:tc>
          <w:tcPr>
            <w:tcW w:w="2500" w:type="pct"/>
          </w:tcPr>
          <w:p w14:paraId="14047DCF" w14:textId="77777777" w:rsidR="00E42374" w:rsidRPr="0049085E" w:rsidRDefault="00E42374" w:rsidP="00B20C5A">
            <w:r w:rsidRPr="0049085E">
              <w:t>noemer</w:t>
            </w:r>
          </w:p>
        </w:tc>
        <w:tc>
          <w:tcPr>
            <w:tcW w:w="2500" w:type="pct"/>
          </w:tcPr>
          <w:p w14:paraId="0B5B250D" w14:textId="7752823E" w:rsidR="00E42374" w:rsidRPr="0049085E" w:rsidRDefault="00E42374" w:rsidP="00B20C5A"/>
        </w:tc>
      </w:tr>
      <w:tr w:rsidR="00E42374" w:rsidRPr="0049085E" w14:paraId="7EAD439D" w14:textId="77777777" w:rsidTr="00B20C5A">
        <w:tc>
          <w:tcPr>
            <w:tcW w:w="2500" w:type="pct"/>
          </w:tcPr>
          <w:p w14:paraId="6BB253C9" w14:textId="77777777" w:rsidR="00E42374" w:rsidRPr="0049085E" w:rsidRDefault="00E42374" w:rsidP="00B20C5A">
            <w:r>
              <w:t>symboolcode</w:t>
            </w:r>
          </w:p>
        </w:tc>
        <w:tc>
          <w:tcPr>
            <w:tcW w:w="2500" w:type="pct"/>
          </w:tcPr>
          <w:p w14:paraId="3345251B" w14:textId="3D7C1BB1" w:rsidR="00E42374" w:rsidRDefault="00E42374" w:rsidP="00B20C5A"/>
        </w:tc>
      </w:tr>
      <w:tr w:rsidR="00E42374" w:rsidRPr="0049085E" w14:paraId="285C0957" w14:textId="77777777" w:rsidTr="00B20C5A">
        <w:tc>
          <w:tcPr>
            <w:tcW w:w="2500" w:type="pct"/>
          </w:tcPr>
          <w:p w14:paraId="5807D0D3" w14:textId="77777777" w:rsidR="00E42374" w:rsidRPr="0049085E" w:rsidRDefault="00E42374" w:rsidP="00B20C5A">
            <w:r w:rsidRPr="0049085E">
              <w:t>nauwkeurigheid</w:t>
            </w:r>
          </w:p>
        </w:tc>
        <w:tc>
          <w:tcPr>
            <w:tcW w:w="2500" w:type="pct"/>
          </w:tcPr>
          <w:p w14:paraId="3EE312FB" w14:textId="58C2425D" w:rsidR="00E42374" w:rsidRPr="0049085E" w:rsidRDefault="00E42374" w:rsidP="00B20C5A"/>
        </w:tc>
      </w:tr>
      <w:tr w:rsidR="00E42374" w:rsidRPr="0049085E" w14:paraId="0ECEB73A" w14:textId="77777777" w:rsidTr="00B20C5A">
        <w:tc>
          <w:tcPr>
            <w:tcW w:w="2500" w:type="pct"/>
          </w:tcPr>
          <w:p w14:paraId="6DDF267E" w14:textId="77777777" w:rsidR="00E42374" w:rsidRPr="0049085E" w:rsidRDefault="00E42374" w:rsidP="00B20C5A">
            <w:r w:rsidRPr="0049085E">
              <w:t>bronNauwkeurigheid</w:t>
            </w:r>
          </w:p>
        </w:tc>
        <w:tc>
          <w:tcPr>
            <w:tcW w:w="2500" w:type="pct"/>
          </w:tcPr>
          <w:p w14:paraId="24D4B273" w14:textId="5F367639" w:rsidR="00E42374" w:rsidRPr="0049085E" w:rsidRDefault="00E42374" w:rsidP="00B20C5A">
            <w:r>
              <w:t>geen</w:t>
            </w:r>
          </w:p>
        </w:tc>
      </w:tr>
      <w:tr w:rsidR="00E42374" w:rsidRPr="0049085E" w14:paraId="0BC152FB" w14:textId="77777777" w:rsidTr="00B20C5A">
        <w:tc>
          <w:tcPr>
            <w:tcW w:w="2500" w:type="pct"/>
          </w:tcPr>
          <w:p w14:paraId="2B57F08E" w14:textId="77777777" w:rsidR="00E42374" w:rsidRPr="0049085E" w:rsidRDefault="00E42374" w:rsidP="00B20C5A">
            <w:r>
              <w:t>idealisatie</w:t>
            </w:r>
          </w:p>
        </w:tc>
        <w:tc>
          <w:tcPr>
            <w:tcW w:w="2500" w:type="pct"/>
          </w:tcPr>
          <w:p w14:paraId="67B4522C" w14:textId="19F29B61" w:rsidR="00E42374" w:rsidRPr="0049085E" w:rsidRDefault="00E42374" w:rsidP="00B20C5A">
            <w:r>
              <w:t>geen</w:t>
            </w:r>
          </w:p>
        </w:tc>
      </w:tr>
    </w:tbl>
    <w:p w14:paraId="04A40931" w14:textId="48D1D35A" w:rsidR="00E42374" w:rsidRDefault="00E42374">
      <w:pPr>
        <w:pStyle w:val="Tekstopmerking"/>
      </w:pPr>
    </w:p>
  </w:comment>
  <w:comment w:id="389" w:author="Peeters, Jerry" w:date="2021-03-22T12:08: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6993389B"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C4E795F"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106C68B9" w14:textId="77777777" w:rsidTr="00B20C5A">
        <w:tc>
          <w:tcPr>
            <w:tcW w:w="2500" w:type="pct"/>
          </w:tcPr>
          <w:p w14:paraId="4FEF7F54" w14:textId="77777777" w:rsidR="00E42374" w:rsidRPr="0049085E" w:rsidRDefault="00E42374" w:rsidP="00B20C5A">
            <w:r>
              <w:t>bestandsnaam</w:t>
            </w:r>
          </w:p>
        </w:tc>
        <w:tc>
          <w:tcPr>
            <w:tcW w:w="2500" w:type="pct"/>
          </w:tcPr>
          <w:p w14:paraId="31F49E5F" w14:textId="258F6EF0" w:rsidR="00E42374" w:rsidRPr="0049085E" w:rsidRDefault="00E42374" w:rsidP="00B20C5A">
            <w:r>
              <w:t>wonen niet toegestaan op de begane grond.gml</w:t>
            </w:r>
          </w:p>
        </w:tc>
      </w:tr>
      <w:tr w:rsidR="00E42374" w:rsidRPr="0049085E" w14:paraId="3F85E43C" w14:textId="77777777" w:rsidTr="00B20C5A">
        <w:tc>
          <w:tcPr>
            <w:tcW w:w="2500" w:type="pct"/>
          </w:tcPr>
          <w:p w14:paraId="29FA3C41" w14:textId="77777777" w:rsidR="00E42374" w:rsidRPr="0049085E" w:rsidRDefault="00E42374" w:rsidP="00B20C5A">
            <w:r w:rsidRPr="0049085E">
              <w:t>noemer</w:t>
            </w:r>
          </w:p>
        </w:tc>
        <w:tc>
          <w:tcPr>
            <w:tcW w:w="2500" w:type="pct"/>
          </w:tcPr>
          <w:p w14:paraId="7FE6422E" w14:textId="0BB4AC22" w:rsidR="00E42374" w:rsidRPr="0049085E" w:rsidRDefault="00E42374" w:rsidP="00B20C5A"/>
        </w:tc>
      </w:tr>
      <w:tr w:rsidR="00E42374" w:rsidRPr="0049085E" w14:paraId="2386785A" w14:textId="77777777" w:rsidTr="00B20C5A">
        <w:tc>
          <w:tcPr>
            <w:tcW w:w="2500" w:type="pct"/>
          </w:tcPr>
          <w:p w14:paraId="0E919FA7" w14:textId="77777777" w:rsidR="00E42374" w:rsidRPr="0049085E" w:rsidRDefault="00E42374" w:rsidP="00B20C5A">
            <w:r>
              <w:t>symboolcode</w:t>
            </w:r>
          </w:p>
        </w:tc>
        <w:tc>
          <w:tcPr>
            <w:tcW w:w="2500" w:type="pct"/>
          </w:tcPr>
          <w:p w14:paraId="03A67295" w14:textId="4FB4581A" w:rsidR="00E42374" w:rsidRDefault="00E42374" w:rsidP="00B20C5A"/>
        </w:tc>
      </w:tr>
      <w:tr w:rsidR="00E42374" w:rsidRPr="0049085E" w14:paraId="2023BDF4" w14:textId="77777777" w:rsidTr="00B20C5A">
        <w:tc>
          <w:tcPr>
            <w:tcW w:w="2500" w:type="pct"/>
          </w:tcPr>
          <w:p w14:paraId="78C3CD57" w14:textId="77777777" w:rsidR="00E42374" w:rsidRPr="0049085E" w:rsidRDefault="00E42374" w:rsidP="00B20C5A">
            <w:r w:rsidRPr="0049085E">
              <w:t>nauwkeurigheid</w:t>
            </w:r>
          </w:p>
        </w:tc>
        <w:tc>
          <w:tcPr>
            <w:tcW w:w="2500" w:type="pct"/>
          </w:tcPr>
          <w:p w14:paraId="0AA968BC" w14:textId="74F39FF2" w:rsidR="00E42374" w:rsidRPr="0049085E" w:rsidRDefault="00E42374" w:rsidP="00B20C5A"/>
        </w:tc>
      </w:tr>
      <w:tr w:rsidR="00E42374" w:rsidRPr="0049085E" w14:paraId="3260EE7D" w14:textId="77777777" w:rsidTr="00B20C5A">
        <w:tc>
          <w:tcPr>
            <w:tcW w:w="2500" w:type="pct"/>
          </w:tcPr>
          <w:p w14:paraId="163B0253" w14:textId="77777777" w:rsidR="00E42374" w:rsidRPr="0049085E" w:rsidRDefault="00E42374" w:rsidP="00B20C5A">
            <w:r w:rsidRPr="0049085E">
              <w:t>bronNauwkeurigheid</w:t>
            </w:r>
          </w:p>
        </w:tc>
        <w:tc>
          <w:tcPr>
            <w:tcW w:w="2500" w:type="pct"/>
          </w:tcPr>
          <w:p w14:paraId="70D4E4F8" w14:textId="0D356373" w:rsidR="00E42374" w:rsidRPr="0049085E" w:rsidRDefault="00E42374" w:rsidP="00B20C5A">
            <w:r>
              <w:t>geen</w:t>
            </w:r>
          </w:p>
        </w:tc>
      </w:tr>
      <w:tr w:rsidR="00E42374" w:rsidRPr="0049085E" w14:paraId="097B784E" w14:textId="77777777" w:rsidTr="00B20C5A">
        <w:tc>
          <w:tcPr>
            <w:tcW w:w="2500" w:type="pct"/>
          </w:tcPr>
          <w:p w14:paraId="4BA9F692" w14:textId="77777777" w:rsidR="00E42374" w:rsidRPr="0049085E" w:rsidRDefault="00E42374" w:rsidP="00B20C5A">
            <w:r>
              <w:t>idealisatie</w:t>
            </w:r>
          </w:p>
        </w:tc>
        <w:tc>
          <w:tcPr>
            <w:tcW w:w="2500" w:type="pct"/>
          </w:tcPr>
          <w:p w14:paraId="52650B9D" w14:textId="30A83441" w:rsidR="00E42374" w:rsidRPr="0049085E" w:rsidRDefault="00E42374" w:rsidP="00B20C5A">
            <w:r>
              <w:t>geen</w:t>
            </w:r>
          </w:p>
        </w:tc>
      </w:tr>
    </w:tbl>
    <w:p w14:paraId="5DB9061D" w14:textId="532BF052" w:rsidR="00E42374" w:rsidRDefault="00E42374">
      <w:pPr>
        <w:pStyle w:val="Tekstopmerking"/>
      </w:pPr>
    </w:p>
  </w:comment>
  <w:comment w:id="390" w:author="Peeters, Jerry" w:date="2021-03-22T12:08: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07582F49"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9B53252"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4784A5A0" w14:textId="77777777" w:rsidTr="00B20C5A">
        <w:tc>
          <w:tcPr>
            <w:tcW w:w="2500" w:type="pct"/>
          </w:tcPr>
          <w:p w14:paraId="5D1ABF89" w14:textId="77777777" w:rsidR="00E42374" w:rsidRPr="0049085E" w:rsidRDefault="00E42374" w:rsidP="00B20C5A">
            <w:r>
              <w:t>bestandsnaam</w:t>
            </w:r>
          </w:p>
        </w:tc>
        <w:tc>
          <w:tcPr>
            <w:tcW w:w="2500" w:type="pct"/>
          </w:tcPr>
          <w:p w14:paraId="6632D790" w14:textId="4437C475" w:rsidR="00E42374" w:rsidRPr="0049085E" w:rsidRDefault="00E42374" w:rsidP="00B20C5A">
            <w:r>
              <w:t>X woning(en).gml</w:t>
            </w:r>
          </w:p>
        </w:tc>
      </w:tr>
      <w:tr w:rsidR="00E42374" w:rsidRPr="0049085E" w14:paraId="0B566E6B" w14:textId="77777777" w:rsidTr="00B20C5A">
        <w:tc>
          <w:tcPr>
            <w:tcW w:w="2500" w:type="pct"/>
          </w:tcPr>
          <w:p w14:paraId="46D2BDB2" w14:textId="77777777" w:rsidR="00E42374" w:rsidRPr="0049085E" w:rsidRDefault="00E42374" w:rsidP="00B20C5A">
            <w:r w:rsidRPr="0049085E">
              <w:t>noemer</w:t>
            </w:r>
          </w:p>
        </w:tc>
        <w:tc>
          <w:tcPr>
            <w:tcW w:w="2500" w:type="pct"/>
          </w:tcPr>
          <w:p w14:paraId="1DC435F3" w14:textId="1F79CDB2" w:rsidR="00E42374" w:rsidRPr="0049085E" w:rsidRDefault="00E42374" w:rsidP="00B20C5A"/>
        </w:tc>
      </w:tr>
      <w:tr w:rsidR="00E42374" w:rsidRPr="0049085E" w14:paraId="5F4457BF" w14:textId="77777777" w:rsidTr="00B20C5A">
        <w:tc>
          <w:tcPr>
            <w:tcW w:w="2500" w:type="pct"/>
          </w:tcPr>
          <w:p w14:paraId="0DD6A8C2" w14:textId="77777777" w:rsidR="00E42374" w:rsidRPr="0049085E" w:rsidRDefault="00E42374" w:rsidP="00B20C5A">
            <w:r>
              <w:t>symboolcode</w:t>
            </w:r>
          </w:p>
        </w:tc>
        <w:tc>
          <w:tcPr>
            <w:tcW w:w="2500" w:type="pct"/>
          </w:tcPr>
          <w:p w14:paraId="7F14E28E" w14:textId="66890DC6" w:rsidR="00E42374" w:rsidRDefault="00E42374" w:rsidP="00B20C5A"/>
        </w:tc>
      </w:tr>
      <w:tr w:rsidR="00E42374" w:rsidRPr="0049085E" w14:paraId="64BB6343" w14:textId="77777777" w:rsidTr="00B20C5A">
        <w:tc>
          <w:tcPr>
            <w:tcW w:w="2500" w:type="pct"/>
          </w:tcPr>
          <w:p w14:paraId="5BE72575" w14:textId="77777777" w:rsidR="00E42374" w:rsidRPr="0049085E" w:rsidRDefault="00E42374" w:rsidP="00B20C5A">
            <w:r w:rsidRPr="0049085E">
              <w:t>nauwkeurigheid</w:t>
            </w:r>
          </w:p>
        </w:tc>
        <w:tc>
          <w:tcPr>
            <w:tcW w:w="2500" w:type="pct"/>
          </w:tcPr>
          <w:p w14:paraId="4D94E8FF" w14:textId="2894C7A4" w:rsidR="00E42374" w:rsidRPr="0049085E" w:rsidRDefault="00E42374" w:rsidP="00B20C5A"/>
        </w:tc>
      </w:tr>
      <w:tr w:rsidR="00E42374" w:rsidRPr="0049085E" w14:paraId="2A70632F" w14:textId="77777777" w:rsidTr="00B20C5A">
        <w:tc>
          <w:tcPr>
            <w:tcW w:w="2500" w:type="pct"/>
          </w:tcPr>
          <w:p w14:paraId="03DBFF60" w14:textId="77777777" w:rsidR="00E42374" w:rsidRPr="0049085E" w:rsidRDefault="00E42374" w:rsidP="00B20C5A">
            <w:r w:rsidRPr="0049085E">
              <w:t>bronNauwkeurigheid</w:t>
            </w:r>
          </w:p>
        </w:tc>
        <w:tc>
          <w:tcPr>
            <w:tcW w:w="2500" w:type="pct"/>
          </w:tcPr>
          <w:p w14:paraId="29E0A6EC" w14:textId="46AA27FA" w:rsidR="00E42374" w:rsidRPr="0049085E" w:rsidRDefault="00E42374" w:rsidP="00B20C5A">
            <w:r>
              <w:t>geen</w:t>
            </w:r>
          </w:p>
        </w:tc>
      </w:tr>
      <w:tr w:rsidR="00E42374" w:rsidRPr="0049085E" w14:paraId="250FE267" w14:textId="77777777" w:rsidTr="00B20C5A">
        <w:tc>
          <w:tcPr>
            <w:tcW w:w="2500" w:type="pct"/>
          </w:tcPr>
          <w:p w14:paraId="3499C570" w14:textId="77777777" w:rsidR="00E42374" w:rsidRPr="0049085E" w:rsidRDefault="00E42374" w:rsidP="00B20C5A">
            <w:r>
              <w:t>idealisatie</w:t>
            </w:r>
          </w:p>
        </w:tc>
        <w:tc>
          <w:tcPr>
            <w:tcW w:w="2500" w:type="pct"/>
          </w:tcPr>
          <w:p w14:paraId="0A38187B" w14:textId="32F44FE5" w:rsidR="00E42374" w:rsidRPr="0049085E" w:rsidRDefault="00E42374" w:rsidP="00B20C5A">
            <w:r>
              <w:t>geen</w:t>
            </w:r>
          </w:p>
        </w:tc>
      </w:tr>
    </w:tbl>
    <w:p w14:paraId="260B0BAC" w14:textId="05F270BC" w:rsidR="00E42374" w:rsidRDefault="00E42374">
      <w:pPr>
        <w:pStyle w:val="Tekstopmerking"/>
      </w:pPr>
    </w:p>
  </w:comment>
  <w:comment w:id="391" w:author="Peeters, Jerry" w:date="2021-03-22T12:08:00Z" w:initials="PJ">
    <w:tbl>
      <w:tblPr>
        <w:tblStyle w:val="Annotatie"/>
        <w:tblW w:w="5000" w:type="pct"/>
        <w:tblLayout w:type="fixed"/>
        <w:tblLook w:val="0620" w:firstRow="1" w:lastRow="0" w:firstColumn="0" w:lastColumn="0" w:noHBand="1" w:noVBand="1"/>
      </w:tblPr>
      <w:tblGrid>
        <w:gridCol w:w="4531"/>
        <w:gridCol w:w="4531"/>
      </w:tblGrid>
      <w:tr w:rsidR="00E42374" w:rsidRPr="0049085E" w14:paraId="18158008" w14:textId="77777777" w:rsidTr="00B20C5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E7CE2CB" w14:textId="77777777" w:rsidR="00E42374" w:rsidRPr="0049085E" w:rsidRDefault="00E42374" w:rsidP="00B20C5A">
            <w:r>
              <w:fldChar w:fldCharType="begin"/>
            </w:r>
            <w:r>
              <w:rPr>
                <w:rStyle w:val="Verwijzingopmerking"/>
              </w:rPr>
              <w:instrText xml:space="preserve"> </w:instrText>
            </w:r>
            <w:r>
              <w:instrText>PAGE \# "'Pagina: '#'</w:instrText>
            </w:r>
            <w:r>
              <w:br/>
              <w:instrText>'"</w:instrText>
            </w:r>
            <w:r>
              <w:rPr>
                <w:rStyle w:val="Verwijzingopmerking"/>
              </w:rPr>
              <w:instrText xml:space="preserve"> </w:instrText>
            </w:r>
            <w:r>
              <w:fldChar w:fldCharType="end"/>
            </w:r>
            <w:r>
              <w:rPr>
                <w:rStyle w:val="Verwijzingopmerking"/>
              </w:rPr>
              <w:annotationRef/>
            </w:r>
            <w:r>
              <w:t>Geometrie</w:t>
            </w:r>
          </w:p>
        </w:tc>
      </w:tr>
      <w:tr w:rsidR="00E42374" w:rsidRPr="0049085E" w14:paraId="65FAF153" w14:textId="77777777" w:rsidTr="00B20C5A">
        <w:tc>
          <w:tcPr>
            <w:tcW w:w="2500" w:type="pct"/>
          </w:tcPr>
          <w:p w14:paraId="0BDD772B" w14:textId="77777777" w:rsidR="00E42374" w:rsidRPr="0049085E" w:rsidRDefault="00E42374" w:rsidP="00B20C5A">
            <w:r>
              <w:t>bestandsnaam</w:t>
            </w:r>
          </w:p>
        </w:tc>
        <w:tc>
          <w:tcPr>
            <w:tcW w:w="2500" w:type="pct"/>
          </w:tcPr>
          <w:p w14:paraId="4A31724E" w14:textId="32412593" w:rsidR="00E42374" w:rsidRPr="0049085E" w:rsidRDefault="00E42374" w:rsidP="00B20C5A">
            <w:r>
              <w:t>woonwagenstandplaats.gml</w:t>
            </w:r>
          </w:p>
        </w:tc>
      </w:tr>
      <w:tr w:rsidR="00E42374" w:rsidRPr="0049085E" w14:paraId="429A40C6" w14:textId="77777777" w:rsidTr="00B20C5A">
        <w:tc>
          <w:tcPr>
            <w:tcW w:w="2500" w:type="pct"/>
          </w:tcPr>
          <w:p w14:paraId="6708F8EF" w14:textId="77777777" w:rsidR="00E42374" w:rsidRPr="0049085E" w:rsidRDefault="00E42374" w:rsidP="00B20C5A">
            <w:r w:rsidRPr="0049085E">
              <w:t>noemer</w:t>
            </w:r>
          </w:p>
        </w:tc>
        <w:tc>
          <w:tcPr>
            <w:tcW w:w="2500" w:type="pct"/>
          </w:tcPr>
          <w:p w14:paraId="5E42C55C" w14:textId="09745B28" w:rsidR="00E42374" w:rsidRPr="0049085E" w:rsidRDefault="00E42374" w:rsidP="00B20C5A"/>
        </w:tc>
      </w:tr>
      <w:tr w:rsidR="00E42374" w:rsidRPr="0049085E" w14:paraId="7A05EAC4" w14:textId="77777777" w:rsidTr="00B20C5A">
        <w:tc>
          <w:tcPr>
            <w:tcW w:w="2500" w:type="pct"/>
          </w:tcPr>
          <w:p w14:paraId="32B3CA6A" w14:textId="77777777" w:rsidR="00E42374" w:rsidRPr="0049085E" w:rsidRDefault="00E42374" w:rsidP="00B20C5A">
            <w:r>
              <w:t>symboolcode</w:t>
            </w:r>
          </w:p>
        </w:tc>
        <w:tc>
          <w:tcPr>
            <w:tcW w:w="2500" w:type="pct"/>
          </w:tcPr>
          <w:p w14:paraId="36692039" w14:textId="442F1871" w:rsidR="00E42374" w:rsidRDefault="00E42374" w:rsidP="00B20C5A"/>
        </w:tc>
      </w:tr>
      <w:tr w:rsidR="00E42374" w:rsidRPr="0049085E" w14:paraId="4CB6AC53" w14:textId="77777777" w:rsidTr="00B20C5A">
        <w:tc>
          <w:tcPr>
            <w:tcW w:w="2500" w:type="pct"/>
          </w:tcPr>
          <w:p w14:paraId="500C6D05" w14:textId="77777777" w:rsidR="00E42374" w:rsidRPr="0049085E" w:rsidRDefault="00E42374" w:rsidP="00B20C5A">
            <w:r w:rsidRPr="0049085E">
              <w:t>nauwkeurigheid</w:t>
            </w:r>
          </w:p>
        </w:tc>
        <w:tc>
          <w:tcPr>
            <w:tcW w:w="2500" w:type="pct"/>
          </w:tcPr>
          <w:p w14:paraId="07BF3090" w14:textId="39C2CBBC" w:rsidR="00E42374" w:rsidRPr="0049085E" w:rsidRDefault="00E42374" w:rsidP="00B20C5A"/>
        </w:tc>
      </w:tr>
      <w:tr w:rsidR="00E42374" w:rsidRPr="0049085E" w14:paraId="1036B387" w14:textId="77777777" w:rsidTr="00B20C5A">
        <w:tc>
          <w:tcPr>
            <w:tcW w:w="2500" w:type="pct"/>
          </w:tcPr>
          <w:p w14:paraId="16FDC5D8" w14:textId="77777777" w:rsidR="00E42374" w:rsidRPr="0049085E" w:rsidRDefault="00E42374" w:rsidP="00B20C5A">
            <w:r w:rsidRPr="0049085E">
              <w:t>bronNauwkeurigheid</w:t>
            </w:r>
          </w:p>
        </w:tc>
        <w:tc>
          <w:tcPr>
            <w:tcW w:w="2500" w:type="pct"/>
          </w:tcPr>
          <w:p w14:paraId="209BB335" w14:textId="78C26FE1" w:rsidR="00E42374" w:rsidRPr="0049085E" w:rsidRDefault="00E42374" w:rsidP="00B20C5A">
            <w:r>
              <w:t>geen</w:t>
            </w:r>
          </w:p>
        </w:tc>
      </w:tr>
      <w:tr w:rsidR="00E42374" w:rsidRPr="0049085E" w14:paraId="038A4358" w14:textId="77777777" w:rsidTr="00B20C5A">
        <w:tc>
          <w:tcPr>
            <w:tcW w:w="2500" w:type="pct"/>
          </w:tcPr>
          <w:p w14:paraId="1D91E928" w14:textId="77777777" w:rsidR="00E42374" w:rsidRPr="0049085E" w:rsidRDefault="00E42374" w:rsidP="00B20C5A">
            <w:r>
              <w:t>idealisatie</w:t>
            </w:r>
          </w:p>
        </w:tc>
        <w:tc>
          <w:tcPr>
            <w:tcW w:w="2500" w:type="pct"/>
          </w:tcPr>
          <w:p w14:paraId="01AA7655" w14:textId="0644E99D" w:rsidR="00E42374" w:rsidRPr="0049085E" w:rsidRDefault="00E42374" w:rsidP="00B20C5A">
            <w:r>
              <w:t>geen</w:t>
            </w:r>
          </w:p>
        </w:tc>
      </w:tr>
    </w:tbl>
    <w:p w14:paraId="54C43BA0" w14:textId="6C9FE523" w:rsidR="00E42374" w:rsidRDefault="00E42374">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192C01" w15:done="0"/>
  <w15:commentEx w15:paraId="57794A9D" w15:done="0"/>
  <w15:commentEx w15:paraId="64E89E8B" w15:done="0"/>
  <w15:commentEx w15:paraId="6137744B" w15:done="0"/>
  <w15:commentEx w15:paraId="09D78580" w15:done="0"/>
  <w15:commentEx w15:paraId="231397EA" w15:done="0"/>
  <w15:commentEx w15:paraId="23662BF1" w15:done="0"/>
  <w15:commentEx w15:paraId="72740B48" w15:done="0"/>
  <w15:commentEx w15:paraId="3656EBD8" w15:done="0"/>
  <w15:commentEx w15:paraId="7E113B55" w15:done="0"/>
  <w15:commentEx w15:paraId="11735F69" w15:done="0"/>
  <w15:commentEx w15:paraId="2F992449" w15:done="0"/>
  <w15:commentEx w15:paraId="708BC188" w15:done="0"/>
  <w15:commentEx w15:paraId="084A74F6" w15:done="0"/>
  <w15:commentEx w15:paraId="6404F140" w15:done="0"/>
  <w15:commentEx w15:paraId="362DB241" w15:done="0"/>
  <w15:commentEx w15:paraId="699BBF99" w15:done="0"/>
  <w15:commentEx w15:paraId="6D4A4C07" w15:done="0"/>
  <w15:commentEx w15:paraId="4C88BAA5" w15:done="0"/>
  <w15:commentEx w15:paraId="40A48C49" w15:done="0"/>
  <w15:commentEx w15:paraId="2E16A045" w15:done="0"/>
  <w15:commentEx w15:paraId="36C62170" w15:done="0"/>
  <w15:commentEx w15:paraId="6A63E226" w15:done="0"/>
  <w15:commentEx w15:paraId="4CFDE222" w15:done="0"/>
  <w15:commentEx w15:paraId="2275BF89" w15:done="0"/>
  <w15:commentEx w15:paraId="0AAB4876" w15:done="0"/>
  <w15:commentEx w15:paraId="18E424F6" w15:done="0"/>
  <w15:commentEx w15:paraId="0BDD99FB" w15:done="0"/>
  <w15:commentEx w15:paraId="68A9632D" w15:done="0"/>
  <w15:commentEx w15:paraId="4C02D550" w15:done="0"/>
  <w15:commentEx w15:paraId="0B091D6E" w15:done="0"/>
  <w15:commentEx w15:paraId="5179C245" w15:done="0"/>
  <w15:commentEx w15:paraId="068F7396" w15:done="0"/>
  <w15:commentEx w15:paraId="3384B152" w15:done="0"/>
  <w15:commentEx w15:paraId="03B119BC" w15:done="0"/>
  <w15:commentEx w15:paraId="6F77F896" w15:done="0"/>
  <w15:commentEx w15:paraId="3EF118CA" w15:done="0"/>
  <w15:commentEx w15:paraId="09F8F438" w15:done="0"/>
  <w15:commentEx w15:paraId="7A57D2F6" w15:done="0"/>
  <w15:commentEx w15:paraId="061BF25E" w15:done="0"/>
  <w15:commentEx w15:paraId="2163D838" w15:done="0"/>
  <w15:commentEx w15:paraId="0771D738" w15:done="0"/>
  <w15:commentEx w15:paraId="2668C5D7" w15:done="0"/>
  <w15:commentEx w15:paraId="38081AD0" w15:done="0"/>
  <w15:commentEx w15:paraId="3C3C2CA4" w15:done="0"/>
  <w15:commentEx w15:paraId="4D6CB5D5" w15:done="0"/>
  <w15:commentEx w15:paraId="07881F07" w15:done="0"/>
  <w15:commentEx w15:paraId="658A7495" w15:done="0"/>
  <w15:commentEx w15:paraId="55EC46DE" w15:done="0"/>
  <w15:commentEx w15:paraId="5843792C" w15:done="0"/>
  <w15:commentEx w15:paraId="63F02B5F" w15:done="0"/>
  <w15:commentEx w15:paraId="5328FAF5" w15:done="0"/>
  <w15:commentEx w15:paraId="5ED3EAF6" w15:done="0"/>
  <w15:commentEx w15:paraId="584EB4C4" w15:done="0"/>
  <w15:commentEx w15:paraId="31B10856" w15:done="0"/>
  <w15:commentEx w15:paraId="7432D56F" w15:done="0"/>
  <w15:commentEx w15:paraId="5A7129C8" w15:done="0"/>
  <w15:commentEx w15:paraId="646C6DC4" w15:done="0"/>
  <w15:commentEx w15:paraId="2F423CB9" w15:done="0"/>
  <w15:commentEx w15:paraId="0C67F01C" w15:done="0"/>
  <w15:commentEx w15:paraId="7F658829" w15:done="0"/>
  <w15:commentEx w15:paraId="1F705F4B" w15:done="0"/>
  <w15:commentEx w15:paraId="6FEAB42A" w15:done="0"/>
  <w15:commentEx w15:paraId="46498BFE" w15:done="0"/>
  <w15:commentEx w15:paraId="0A97AF50" w15:done="0"/>
  <w15:commentEx w15:paraId="5BEEF6E1" w15:done="0"/>
  <w15:commentEx w15:paraId="5F74770A" w15:done="0"/>
  <w15:commentEx w15:paraId="741827A8" w15:done="0"/>
  <w15:commentEx w15:paraId="69DAA4FF" w15:done="0"/>
  <w15:commentEx w15:paraId="440A6DF0" w15:done="0"/>
  <w15:commentEx w15:paraId="73742C81" w15:done="0"/>
  <w15:commentEx w15:paraId="6282E286" w15:done="0"/>
  <w15:commentEx w15:paraId="690DCE0E" w15:done="0"/>
  <w15:commentEx w15:paraId="6828E8E9" w15:done="0"/>
  <w15:commentEx w15:paraId="78419BC7" w15:done="0"/>
  <w15:commentEx w15:paraId="28D52704" w15:done="0"/>
  <w15:commentEx w15:paraId="175BC815" w15:done="0"/>
  <w15:commentEx w15:paraId="59F6AB50" w15:done="0"/>
  <w15:commentEx w15:paraId="15ADD703" w15:done="0"/>
  <w15:commentEx w15:paraId="6C779F82" w15:done="0"/>
  <w15:commentEx w15:paraId="44D4DA0A" w15:done="0"/>
  <w15:commentEx w15:paraId="7308C007" w15:done="0"/>
  <w15:commentEx w15:paraId="31767E22" w15:done="0"/>
  <w15:commentEx w15:paraId="0AB58D02" w15:done="0"/>
  <w15:commentEx w15:paraId="0E1F98DD" w15:done="0"/>
  <w15:commentEx w15:paraId="37114DB3" w15:done="0"/>
  <w15:commentEx w15:paraId="1527CDC4" w15:done="0"/>
  <w15:commentEx w15:paraId="1399C3BD" w15:done="0"/>
  <w15:commentEx w15:paraId="36F9F222" w15:done="0"/>
  <w15:commentEx w15:paraId="3CA7898D" w15:done="0"/>
  <w15:commentEx w15:paraId="667855CB" w15:done="0"/>
  <w15:commentEx w15:paraId="7CEFA5C5" w15:done="0"/>
  <w15:commentEx w15:paraId="229B10EE" w15:done="0"/>
  <w15:commentEx w15:paraId="42217C68" w15:done="0"/>
  <w15:commentEx w15:paraId="3639AE3A" w15:done="0"/>
  <w15:commentEx w15:paraId="25D47825" w15:done="0"/>
  <w15:commentEx w15:paraId="6C22B3A9" w15:done="0"/>
  <w15:commentEx w15:paraId="18CC9358" w15:done="0"/>
  <w15:commentEx w15:paraId="51B41490" w15:done="0"/>
  <w15:commentEx w15:paraId="5ACB68E5" w15:done="0"/>
  <w15:commentEx w15:paraId="153EB80F" w15:done="0"/>
  <w15:commentEx w15:paraId="4F4B405B" w15:done="0"/>
  <w15:commentEx w15:paraId="5B441627" w15:done="0"/>
  <w15:commentEx w15:paraId="0576B62C" w15:done="0"/>
  <w15:commentEx w15:paraId="060757A4" w15:done="0"/>
  <w15:commentEx w15:paraId="1B695D76" w15:done="0"/>
  <w15:commentEx w15:paraId="34A7AA3D" w15:done="0"/>
  <w15:commentEx w15:paraId="5871BA7C" w15:done="0"/>
  <w15:commentEx w15:paraId="2AA3580C" w15:done="0"/>
  <w15:commentEx w15:paraId="0844C31F" w15:done="0"/>
  <w15:commentEx w15:paraId="1E8DD054" w15:done="0"/>
  <w15:commentEx w15:paraId="64FC1520" w15:done="0"/>
  <w15:commentEx w15:paraId="54832726" w15:done="0"/>
  <w15:commentEx w15:paraId="5AC49DAB" w15:done="0"/>
  <w15:commentEx w15:paraId="5D51D56D" w15:done="0"/>
  <w15:commentEx w15:paraId="27A89847" w15:done="0"/>
  <w15:commentEx w15:paraId="4FF02F5A" w15:done="0"/>
  <w15:commentEx w15:paraId="2259546A" w15:done="0"/>
  <w15:commentEx w15:paraId="5F871698" w15:done="0"/>
  <w15:commentEx w15:paraId="697FF444" w15:done="0"/>
  <w15:commentEx w15:paraId="045A3D10" w15:done="0"/>
  <w15:commentEx w15:paraId="3770FA56" w15:done="0"/>
  <w15:commentEx w15:paraId="08565D2D" w15:done="0"/>
  <w15:commentEx w15:paraId="19BA73E7" w15:done="0"/>
  <w15:commentEx w15:paraId="12B5EE67" w15:done="0"/>
  <w15:commentEx w15:paraId="2EB63929" w15:done="0"/>
  <w15:commentEx w15:paraId="43367DCC" w15:done="0"/>
  <w15:commentEx w15:paraId="13D46A79" w15:done="0"/>
  <w15:commentEx w15:paraId="0FA4C98D" w15:done="0"/>
  <w15:commentEx w15:paraId="077CBB6E" w15:done="0"/>
  <w15:commentEx w15:paraId="5C838715" w15:done="0"/>
  <w15:commentEx w15:paraId="6E0A4AF9" w15:done="0"/>
  <w15:commentEx w15:paraId="7CA9B00F" w15:done="0"/>
  <w15:commentEx w15:paraId="69E15D37" w15:done="0"/>
  <w15:commentEx w15:paraId="3EF88FBE" w15:done="0"/>
  <w15:commentEx w15:paraId="4D4109C9" w15:done="0"/>
  <w15:commentEx w15:paraId="27A00A6C" w15:done="0"/>
  <w15:commentEx w15:paraId="22A62CCF" w15:done="0"/>
  <w15:commentEx w15:paraId="3DF52336" w15:done="0"/>
  <w15:commentEx w15:paraId="653E5280" w15:done="0"/>
  <w15:commentEx w15:paraId="1201001C" w15:done="0"/>
  <w15:commentEx w15:paraId="32EFC0A5" w15:done="0"/>
  <w15:commentEx w15:paraId="77E24B5F" w15:done="0"/>
  <w15:commentEx w15:paraId="290D97FB" w15:done="0"/>
  <w15:commentEx w15:paraId="5B6E301D" w15:done="0"/>
  <w15:commentEx w15:paraId="2670469F" w15:done="0"/>
  <w15:commentEx w15:paraId="66FD7876" w15:done="0"/>
  <w15:commentEx w15:paraId="55F2AD2D" w15:done="0"/>
  <w15:commentEx w15:paraId="1CE9A9C0" w15:done="0"/>
  <w15:commentEx w15:paraId="2E8B6D94" w15:done="0"/>
  <w15:commentEx w15:paraId="78C4B0CB" w15:done="0"/>
  <w15:commentEx w15:paraId="23E7EA2E" w15:done="0"/>
  <w15:commentEx w15:paraId="6598E982" w15:done="0"/>
  <w15:commentEx w15:paraId="05207581" w15:done="0"/>
  <w15:commentEx w15:paraId="09FCF2CF" w15:done="0"/>
  <w15:commentEx w15:paraId="789CE94F" w15:done="0"/>
  <w15:commentEx w15:paraId="1A6840E1" w15:done="0"/>
  <w15:commentEx w15:paraId="40F06371" w15:done="0"/>
  <w15:commentEx w15:paraId="42B7295C" w15:done="0"/>
  <w15:commentEx w15:paraId="529E4163" w15:done="0"/>
  <w15:commentEx w15:paraId="5BEFB233" w15:done="0"/>
  <w15:commentEx w15:paraId="1A3B32B1" w15:done="0"/>
  <w15:commentEx w15:paraId="53961B8B" w15:done="0"/>
  <w15:commentEx w15:paraId="3DB48970" w15:done="0"/>
  <w15:commentEx w15:paraId="357108BB" w15:done="0"/>
  <w15:commentEx w15:paraId="39353490" w15:done="0"/>
  <w15:commentEx w15:paraId="3CD2166D" w15:done="0"/>
  <w15:commentEx w15:paraId="7E9DA2FA" w15:done="0"/>
  <w15:commentEx w15:paraId="703E8B06" w15:done="0"/>
  <w15:commentEx w15:paraId="1857E3A7" w15:done="0"/>
  <w15:commentEx w15:paraId="65398441" w15:done="0"/>
  <w15:commentEx w15:paraId="71B9BF36" w15:done="0"/>
  <w15:commentEx w15:paraId="16299A8D" w15:done="0"/>
  <w15:commentEx w15:paraId="72C423B0" w15:done="0"/>
  <w15:commentEx w15:paraId="45801839" w15:done="0"/>
  <w15:commentEx w15:paraId="334B6BB0" w15:done="0"/>
  <w15:commentEx w15:paraId="39089038" w15:done="0"/>
  <w15:commentEx w15:paraId="7BA948A3" w15:done="0"/>
  <w15:commentEx w15:paraId="794B3EA4" w15:done="0"/>
  <w15:commentEx w15:paraId="23F350FE" w15:done="0"/>
  <w15:commentEx w15:paraId="198E0B28" w15:done="0"/>
  <w15:commentEx w15:paraId="5ED6C8D6" w15:done="0"/>
  <w15:commentEx w15:paraId="276CBD1E" w15:done="0"/>
  <w15:commentEx w15:paraId="06B3ED1C" w15:done="0"/>
  <w15:commentEx w15:paraId="730375C0" w15:done="0"/>
  <w15:commentEx w15:paraId="491C294B" w15:done="0"/>
  <w15:commentEx w15:paraId="0AFEF6C1" w15:done="0"/>
  <w15:commentEx w15:paraId="577E7D1E" w15:done="0"/>
  <w15:commentEx w15:paraId="4B3BB5DB" w15:done="0"/>
  <w15:commentEx w15:paraId="0A2AC606" w15:done="0"/>
  <w15:commentEx w15:paraId="77FE4449" w15:done="0"/>
  <w15:commentEx w15:paraId="08500D2A" w15:done="0"/>
  <w15:commentEx w15:paraId="33207DDD" w15:done="0"/>
  <w15:commentEx w15:paraId="658DD559" w15:done="0"/>
  <w15:commentEx w15:paraId="5EB55FB1" w15:done="0"/>
  <w15:commentEx w15:paraId="6C8FCB2C" w15:done="0"/>
  <w15:commentEx w15:paraId="3B2AADB9" w15:done="0"/>
  <w15:commentEx w15:paraId="7A744A2F" w15:done="0"/>
  <w15:commentEx w15:paraId="2EFE04DD" w15:done="0"/>
  <w15:commentEx w15:paraId="0AB2AEB9" w15:done="0"/>
  <w15:commentEx w15:paraId="55C995C5" w15:done="0"/>
  <w15:commentEx w15:paraId="13F4FBF9" w15:done="0"/>
  <w15:commentEx w15:paraId="182271D6" w15:done="0"/>
  <w15:commentEx w15:paraId="5FD93725" w15:done="0"/>
  <w15:commentEx w15:paraId="1BF74CE8" w15:done="0"/>
  <w15:commentEx w15:paraId="21922738" w15:done="0"/>
  <w15:commentEx w15:paraId="4602160D" w15:done="0"/>
  <w15:commentEx w15:paraId="1A959F69" w15:done="0"/>
  <w15:commentEx w15:paraId="6017F98D" w15:done="0"/>
  <w15:commentEx w15:paraId="2ACA2935" w15:done="0"/>
  <w15:commentEx w15:paraId="0B2AE946" w15:done="0"/>
  <w15:commentEx w15:paraId="362DC1AA" w15:done="0"/>
  <w15:commentEx w15:paraId="5D05BE4D" w15:done="0"/>
  <w15:commentEx w15:paraId="1DDA7856" w15:done="0"/>
  <w15:commentEx w15:paraId="51EECE55" w15:done="0"/>
  <w15:commentEx w15:paraId="6021F6D7" w15:done="0"/>
  <w15:commentEx w15:paraId="3B65214A" w15:done="0"/>
  <w15:commentEx w15:paraId="0F44D5A7" w15:done="0"/>
  <w15:commentEx w15:paraId="4F26B555" w15:done="0"/>
  <w15:commentEx w15:paraId="4F2BF3A9" w15:done="0"/>
  <w15:commentEx w15:paraId="68FB02DC" w15:done="0"/>
  <w15:commentEx w15:paraId="42E891C4" w15:done="0"/>
  <w15:commentEx w15:paraId="1C31322C" w15:done="0"/>
  <w15:commentEx w15:paraId="1E9675DE" w15:done="0"/>
  <w15:commentEx w15:paraId="3B9EFD45" w15:done="0"/>
  <w15:commentEx w15:paraId="424A7896" w15:done="0"/>
  <w15:commentEx w15:paraId="77ABB62A" w15:done="0"/>
  <w15:commentEx w15:paraId="771624FA" w15:done="0"/>
  <w15:commentEx w15:paraId="0F0245B1" w15:done="0"/>
  <w15:commentEx w15:paraId="12748479" w15:done="0"/>
  <w15:commentEx w15:paraId="3A1C59FD" w15:done="0"/>
  <w15:commentEx w15:paraId="185F77B4" w15:done="0"/>
  <w15:commentEx w15:paraId="4886542B" w15:done="0"/>
  <w15:commentEx w15:paraId="41F0D696" w15:done="0"/>
  <w15:commentEx w15:paraId="12C4F119" w15:done="0"/>
  <w15:commentEx w15:paraId="2E00726A" w15:done="0"/>
  <w15:commentEx w15:paraId="1C9B38C7" w15:done="0"/>
  <w15:commentEx w15:paraId="489D83C1" w15:done="0"/>
  <w15:commentEx w15:paraId="0D530AA5" w15:done="0"/>
  <w15:commentEx w15:paraId="5279D1BC" w15:done="0"/>
  <w15:commentEx w15:paraId="7CB66974" w15:done="0"/>
  <w15:commentEx w15:paraId="260EE920" w15:done="0"/>
  <w15:commentEx w15:paraId="75C2AD43" w15:done="0"/>
  <w15:commentEx w15:paraId="44193FA8" w15:done="0"/>
  <w15:commentEx w15:paraId="1EB35A75" w15:done="0"/>
  <w15:commentEx w15:paraId="013BA676" w15:done="0"/>
  <w15:commentEx w15:paraId="04A40931" w15:done="0"/>
  <w15:commentEx w15:paraId="5DB9061D" w15:done="0"/>
  <w15:commentEx w15:paraId="260B0BAC" w15:done="0"/>
  <w15:commentEx w15:paraId="54C43B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EEC44" w16cex:dateUtc="2021-03-19T08:24:00Z"/>
  <w16cex:commentExtensible w16cex:durableId="23FEE5E7" w16cex:dateUtc="2021-03-19T07:57:00Z"/>
  <w16cex:commentExtensible w16cex:durableId="23FEE61D" w16cex:dateUtc="2021-03-19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E6E89F" w16cid:durableId="23FEEC44"/>
  <w16cid:commentId w16cid:paraId="53516C1E" w16cid:durableId="23FEE5E7"/>
  <w16cid:commentId w16cid:paraId="248CAD75" w16cid:durableId="23FEE61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3304F9" w14:textId="77777777" w:rsidR="00E42374" w:rsidRDefault="00E42374" w:rsidP="002F250F">
      <w:pPr>
        <w:spacing w:line="240" w:lineRule="auto"/>
      </w:pPr>
      <w:r>
        <w:separator/>
      </w:r>
    </w:p>
  </w:endnote>
  <w:endnote w:type="continuationSeparator" w:id="0">
    <w:p w14:paraId="2158A6B8" w14:textId="77777777" w:rsidR="00E42374" w:rsidRDefault="00E42374" w:rsidP="002F2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altName w:val="IDAutomationOCRa"/>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94170"/>
      <w:docPartObj>
        <w:docPartGallery w:val="Page Numbers (Bottom of Page)"/>
        <w:docPartUnique/>
      </w:docPartObj>
    </w:sdtPr>
    <w:sdtContent>
      <w:p w14:paraId="58FEAC00" w14:textId="68DEECC5" w:rsidR="00E42374" w:rsidRDefault="00E42374">
        <w:pPr>
          <w:pStyle w:val="Voettekst"/>
          <w:jc w:val="right"/>
        </w:pPr>
        <w:r>
          <w:fldChar w:fldCharType="begin"/>
        </w:r>
        <w:r>
          <w:instrText>PAGE   \* MERGEFORMAT</w:instrText>
        </w:r>
        <w:r>
          <w:fldChar w:fldCharType="separate"/>
        </w:r>
        <w:r w:rsidR="00092670">
          <w:rPr>
            <w:noProof/>
          </w:rPr>
          <w:t>89</w:t>
        </w:r>
        <w:r>
          <w:fldChar w:fldCharType="end"/>
        </w:r>
      </w:p>
    </w:sdtContent>
  </w:sdt>
  <w:p w14:paraId="320FD9A7" w14:textId="77777777" w:rsidR="00E42374" w:rsidRPr="00A756BF" w:rsidRDefault="00E42374" w:rsidP="00A756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D43F2" w14:textId="77777777" w:rsidR="00E42374" w:rsidRDefault="00E42374" w:rsidP="002F250F">
      <w:pPr>
        <w:spacing w:line="240" w:lineRule="auto"/>
      </w:pPr>
      <w:r>
        <w:separator/>
      </w:r>
    </w:p>
  </w:footnote>
  <w:footnote w:type="continuationSeparator" w:id="0">
    <w:p w14:paraId="1C0352D8" w14:textId="77777777" w:rsidR="00E42374" w:rsidRDefault="00E42374" w:rsidP="002F25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FB273D4"/>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4AE822A0"/>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05C6F53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D708FC6A"/>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EE560158"/>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E9E2400"/>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7B1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E620B6"/>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30893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162683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123AF3"/>
    <w:multiLevelType w:val="multilevel"/>
    <w:tmpl w:val="BEE633AA"/>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Ÿ%3"/>
      <w:lvlJc w:val="left"/>
      <w:pPr>
        <w:ind w:left="1080" w:hanging="360"/>
      </w:pPr>
      <w:rPr>
        <w:rFonts w:ascii="Wingdings" w:hAnsi="Wingdings" w:cs="Wingding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0BD7492"/>
    <w:multiLevelType w:val="hybridMultilevel"/>
    <w:tmpl w:val="BFB0775C"/>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00E279AB"/>
    <w:multiLevelType w:val="hybridMultilevel"/>
    <w:tmpl w:val="B9D0EE68"/>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020233C7"/>
    <w:multiLevelType w:val="hybridMultilevel"/>
    <w:tmpl w:val="1F9E5F5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02C602B0"/>
    <w:multiLevelType w:val="hybridMultilevel"/>
    <w:tmpl w:val="B2866F88"/>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02D67F19"/>
    <w:multiLevelType w:val="multilevel"/>
    <w:tmpl w:val="BEE633AA"/>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Ÿ%3"/>
      <w:lvlJc w:val="left"/>
      <w:pPr>
        <w:ind w:left="1080" w:hanging="360"/>
      </w:pPr>
      <w:rPr>
        <w:rFonts w:ascii="Wingdings" w:hAnsi="Wingdings" w:cs="Wingding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31913E8"/>
    <w:multiLevelType w:val="hybridMultilevel"/>
    <w:tmpl w:val="02B8A0A0"/>
    <w:lvl w:ilvl="0" w:tplc="875C619C">
      <w:start w:val="1"/>
      <w:numFmt w:val="decimal"/>
      <w:lvlText w:val="%1."/>
      <w:lvlJc w:val="left"/>
      <w:pPr>
        <w:ind w:left="780" w:hanging="4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03657650"/>
    <w:multiLevelType w:val="hybridMultilevel"/>
    <w:tmpl w:val="4B882DF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03B31C07"/>
    <w:multiLevelType w:val="hybridMultilevel"/>
    <w:tmpl w:val="E5F68F8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04834E74"/>
    <w:multiLevelType w:val="hybridMultilevel"/>
    <w:tmpl w:val="E716F244"/>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05443952"/>
    <w:multiLevelType w:val="hybridMultilevel"/>
    <w:tmpl w:val="CBF2B16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06077687"/>
    <w:multiLevelType w:val="hybridMultilevel"/>
    <w:tmpl w:val="044651C6"/>
    <w:lvl w:ilvl="0" w:tplc="00CE3984">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2" w15:restartNumberingAfterBreak="0">
    <w:nsid w:val="06801B20"/>
    <w:multiLevelType w:val="hybridMultilevel"/>
    <w:tmpl w:val="88CEDC06"/>
    <w:lvl w:ilvl="0" w:tplc="84EE1560">
      <w:start w:val="1"/>
      <w:numFmt w:val="lowerLetter"/>
      <w:lvlText w:val="%1."/>
      <w:lvlJc w:val="left"/>
      <w:pPr>
        <w:ind w:left="360" w:hanging="360"/>
      </w:pPr>
      <w:rPr>
        <w:rFonts w:ascii="Tahoma" w:eastAsiaTheme="minorHAnsi" w:hAnsi="Tahoma" w:cstheme="minorBidi"/>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15:restartNumberingAfterBreak="0">
    <w:nsid w:val="069A6876"/>
    <w:multiLevelType w:val="hybridMultilevel"/>
    <w:tmpl w:val="75AA5F12"/>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097A4323"/>
    <w:multiLevelType w:val="hybridMultilevel"/>
    <w:tmpl w:val="9E500A5E"/>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0ACD7E3D"/>
    <w:multiLevelType w:val="hybridMultilevel"/>
    <w:tmpl w:val="1652CE8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6" w15:restartNumberingAfterBreak="0">
    <w:nsid w:val="0B2D6628"/>
    <w:multiLevelType w:val="hybridMultilevel"/>
    <w:tmpl w:val="B528715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0B532389"/>
    <w:multiLevelType w:val="hybridMultilevel"/>
    <w:tmpl w:val="CBD405F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15:restartNumberingAfterBreak="0">
    <w:nsid w:val="0BCD6033"/>
    <w:multiLevelType w:val="hybridMultilevel"/>
    <w:tmpl w:val="EFC6FED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0D967173"/>
    <w:multiLevelType w:val="hybridMultilevel"/>
    <w:tmpl w:val="16F88B0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0" w15:restartNumberingAfterBreak="0">
    <w:nsid w:val="0D9D6B7C"/>
    <w:multiLevelType w:val="hybridMultilevel"/>
    <w:tmpl w:val="8D68356C"/>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1" w15:restartNumberingAfterBreak="0">
    <w:nsid w:val="0DAF1C81"/>
    <w:multiLevelType w:val="hybridMultilevel"/>
    <w:tmpl w:val="58E01046"/>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2" w15:restartNumberingAfterBreak="0">
    <w:nsid w:val="0F1F4FE6"/>
    <w:multiLevelType w:val="hybridMultilevel"/>
    <w:tmpl w:val="C8EEDCD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3" w15:restartNumberingAfterBreak="0">
    <w:nsid w:val="0F2E069B"/>
    <w:multiLevelType w:val="hybridMultilevel"/>
    <w:tmpl w:val="3E6E4F56"/>
    <w:lvl w:ilvl="0" w:tplc="0413000F">
      <w:start w:val="1"/>
      <w:numFmt w:val="decimal"/>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10CF17FF"/>
    <w:multiLevelType w:val="hybridMultilevel"/>
    <w:tmpl w:val="7D0EFFB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5" w15:restartNumberingAfterBreak="0">
    <w:nsid w:val="12155B49"/>
    <w:multiLevelType w:val="hybridMultilevel"/>
    <w:tmpl w:val="F1FACDDC"/>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6" w15:restartNumberingAfterBreak="0">
    <w:nsid w:val="13E72D8C"/>
    <w:multiLevelType w:val="hybridMultilevel"/>
    <w:tmpl w:val="44C6EB5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7" w15:restartNumberingAfterBreak="0">
    <w:nsid w:val="151F7A4A"/>
    <w:multiLevelType w:val="hybridMultilevel"/>
    <w:tmpl w:val="BD169398"/>
    <w:lvl w:ilvl="0" w:tplc="148C8826">
      <w:start w:val="1"/>
      <w:numFmt w:val="decimal"/>
      <w:lvlText w:val="%1."/>
      <w:lvlJc w:val="left"/>
      <w:pPr>
        <w:ind w:left="780" w:hanging="4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17F37633"/>
    <w:multiLevelType w:val="hybridMultilevel"/>
    <w:tmpl w:val="75AA5F12"/>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9" w15:restartNumberingAfterBreak="0">
    <w:nsid w:val="183D22E8"/>
    <w:multiLevelType w:val="hybridMultilevel"/>
    <w:tmpl w:val="C8BC791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0" w15:restartNumberingAfterBreak="0">
    <w:nsid w:val="1B525856"/>
    <w:multiLevelType w:val="hybridMultilevel"/>
    <w:tmpl w:val="C5B67D0E"/>
    <w:lvl w:ilvl="0" w:tplc="0413000F">
      <w:start w:val="1"/>
      <w:numFmt w:val="decimal"/>
      <w:lvlText w:val="%1."/>
      <w:lvlJc w:val="left"/>
      <w:pPr>
        <w:ind w:left="1068" w:hanging="360"/>
      </w:pPr>
      <w:rPr>
        <w:rFonts w:hint="default"/>
      </w:rPr>
    </w:lvl>
    <w:lvl w:ilvl="1" w:tplc="04130019">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41" w15:restartNumberingAfterBreak="0">
    <w:nsid w:val="1C6D2C38"/>
    <w:multiLevelType w:val="multilevel"/>
    <w:tmpl w:val="677C9292"/>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Ÿ%3"/>
      <w:lvlJc w:val="left"/>
      <w:pPr>
        <w:ind w:left="1080" w:hanging="360"/>
      </w:pPr>
      <w:rPr>
        <w:rFonts w:ascii="Wingdings" w:hAnsi="Wingdings" w:cs="Wingding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EE44FD7"/>
    <w:multiLevelType w:val="hybridMultilevel"/>
    <w:tmpl w:val="35C88AB4"/>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1F4552E7"/>
    <w:multiLevelType w:val="hybridMultilevel"/>
    <w:tmpl w:val="5DC6F3F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4" w15:restartNumberingAfterBreak="0">
    <w:nsid w:val="1F4E181A"/>
    <w:multiLevelType w:val="hybridMultilevel"/>
    <w:tmpl w:val="7F9AAD4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5" w15:restartNumberingAfterBreak="0">
    <w:nsid w:val="1F5A7A46"/>
    <w:multiLevelType w:val="hybridMultilevel"/>
    <w:tmpl w:val="260E45E0"/>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6" w15:restartNumberingAfterBreak="0">
    <w:nsid w:val="1F6A618D"/>
    <w:multiLevelType w:val="hybridMultilevel"/>
    <w:tmpl w:val="654EEAFC"/>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0F">
      <w:start w:val="1"/>
      <w:numFmt w:val="decimal"/>
      <w:lvlText w:val="%3."/>
      <w:lvlJc w:val="left"/>
      <w:pPr>
        <w:ind w:left="1800" w:hanging="180"/>
      </w:pPr>
    </w:lvl>
    <w:lvl w:ilvl="3" w:tplc="0413000F">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7" w15:restartNumberingAfterBreak="0">
    <w:nsid w:val="1FA41D51"/>
    <w:multiLevelType w:val="hybridMultilevel"/>
    <w:tmpl w:val="B286570E"/>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8" w15:restartNumberingAfterBreak="0">
    <w:nsid w:val="20B03E7F"/>
    <w:multiLevelType w:val="hybridMultilevel"/>
    <w:tmpl w:val="4A087A3A"/>
    <w:lvl w:ilvl="0" w:tplc="5A5AC68A">
      <w:numFmt w:val="bullet"/>
      <w:lvlText w:val="-"/>
      <w:lvlJc w:val="left"/>
      <w:pPr>
        <w:ind w:left="720" w:hanging="360"/>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22085489"/>
    <w:multiLevelType w:val="hybridMultilevel"/>
    <w:tmpl w:val="844E2348"/>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0" w15:restartNumberingAfterBreak="0">
    <w:nsid w:val="22EB42D4"/>
    <w:multiLevelType w:val="hybridMultilevel"/>
    <w:tmpl w:val="C8EEDCD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1" w15:restartNumberingAfterBreak="0">
    <w:nsid w:val="22F000B8"/>
    <w:multiLevelType w:val="hybridMultilevel"/>
    <w:tmpl w:val="9556A7A4"/>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2" w15:restartNumberingAfterBreak="0">
    <w:nsid w:val="232F74E7"/>
    <w:multiLevelType w:val="hybridMultilevel"/>
    <w:tmpl w:val="224C2DC4"/>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3" w15:restartNumberingAfterBreak="0">
    <w:nsid w:val="24DE062D"/>
    <w:multiLevelType w:val="hybridMultilevel"/>
    <w:tmpl w:val="765E7F7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4" w15:restartNumberingAfterBreak="0">
    <w:nsid w:val="250D23DE"/>
    <w:multiLevelType w:val="hybridMultilevel"/>
    <w:tmpl w:val="7F9AAD4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5" w15:restartNumberingAfterBreak="0">
    <w:nsid w:val="268732CF"/>
    <w:multiLevelType w:val="hybridMultilevel"/>
    <w:tmpl w:val="14FC6154"/>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6" w15:restartNumberingAfterBreak="0">
    <w:nsid w:val="2A733570"/>
    <w:multiLevelType w:val="hybridMultilevel"/>
    <w:tmpl w:val="BFFCA10C"/>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7" w15:restartNumberingAfterBreak="0">
    <w:nsid w:val="2BBA2AB1"/>
    <w:multiLevelType w:val="hybridMultilevel"/>
    <w:tmpl w:val="0344C2EA"/>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8" w15:restartNumberingAfterBreak="0">
    <w:nsid w:val="2CA32E6E"/>
    <w:multiLevelType w:val="hybridMultilevel"/>
    <w:tmpl w:val="F258DE9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9" w15:restartNumberingAfterBreak="0">
    <w:nsid w:val="2CC12B8F"/>
    <w:multiLevelType w:val="hybridMultilevel"/>
    <w:tmpl w:val="99DC3A9A"/>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0" w15:restartNumberingAfterBreak="0">
    <w:nsid w:val="2D426CD7"/>
    <w:multiLevelType w:val="hybridMultilevel"/>
    <w:tmpl w:val="8B5CA93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1" w15:restartNumberingAfterBreak="0">
    <w:nsid w:val="2EAA5B75"/>
    <w:multiLevelType w:val="hybridMultilevel"/>
    <w:tmpl w:val="D8FA88E4"/>
    <w:lvl w:ilvl="0" w:tplc="04130019">
      <w:start w:val="1"/>
      <w:numFmt w:val="lowerLetter"/>
      <w:lvlText w:val="%1."/>
      <w:lvlJc w:val="left"/>
      <w:pPr>
        <w:ind w:left="360" w:hanging="360"/>
      </w:pPr>
      <w:rPr>
        <w:rFonts w:hint="default"/>
      </w:r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2" w15:restartNumberingAfterBreak="0">
    <w:nsid w:val="2ECE4CEA"/>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3" w15:restartNumberingAfterBreak="0">
    <w:nsid w:val="2FA16EBA"/>
    <w:multiLevelType w:val="hybridMultilevel"/>
    <w:tmpl w:val="14FC6154"/>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4" w15:restartNumberingAfterBreak="0">
    <w:nsid w:val="32C30FDA"/>
    <w:multiLevelType w:val="hybridMultilevel"/>
    <w:tmpl w:val="14FC6154"/>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5" w15:restartNumberingAfterBreak="0">
    <w:nsid w:val="333772AE"/>
    <w:multiLevelType w:val="hybridMultilevel"/>
    <w:tmpl w:val="6A28F0E2"/>
    <w:lvl w:ilvl="0" w:tplc="04130019">
      <w:start w:val="1"/>
      <w:numFmt w:val="lowerLetter"/>
      <w:lvlText w:val="%1."/>
      <w:lvlJc w:val="left"/>
      <w:pPr>
        <w:ind w:left="360" w:hanging="360"/>
      </w:pPr>
      <w:rPr>
        <w:rFonts w:hint="default"/>
      </w:r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6" w15:restartNumberingAfterBreak="0">
    <w:nsid w:val="337D089D"/>
    <w:multiLevelType w:val="hybridMultilevel"/>
    <w:tmpl w:val="52BED03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7" w15:restartNumberingAfterBreak="0">
    <w:nsid w:val="339B7867"/>
    <w:multiLevelType w:val="hybridMultilevel"/>
    <w:tmpl w:val="93DE485C"/>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8" w15:restartNumberingAfterBreak="0">
    <w:nsid w:val="34817A4B"/>
    <w:multiLevelType w:val="hybridMultilevel"/>
    <w:tmpl w:val="BFFCA10C"/>
    <w:lvl w:ilvl="0" w:tplc="04130019">
      <w:start w:val="1"/>
      <w:numFmt w:val="lowerLetter"/>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9" w15:restartNumberingAfterBreak="0">
    <w:nsid w:val="34CB1461"/>
    <w:multiLevelType w:val="hybridMultilevel"/>
    <w:tmpl w:val="5F3A885A"/>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0" w15:restartNumberingAfterBreak="0">
    <w:nsid w:val="37212403"/>
    <w:multiLevelType w:val="hybridMultilevel"/>
    <w:tmpl w:val="8AC2A7F2"/>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1" w15:restartNumberingAfterBreak="0">
    <w:nsid w:val="377D7139"/>
    <w:multiLevelType w:val="multilevel"/>
    <w:tmpl w:val="677C9292"/>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Ÿ%3"/>
      <w:lvlJc w:val="left"/>
      <w:pPr>
        <w:ind w:left="1080" w:hanging="360"/>
      </w:pPr>
      <w:rPr>
        <w:rFonts w:ascii="Wingdings" w:hAnsi="Wingdings" w:cs="Wingding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379468F9"/>
    <w:multiLevelType w:val="hybridMultilevel"/>
    <w:tmpl w:val="2C7A9C14"/>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3" w15:restartNumberingAfterBreak="0">
    <w:nsid w:val="3A5E5D9E"/>
    <w:multiLevelType w:val="hybridMultilevel"/>
    <w:tmpl w:val="612E78D6"/>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4" w15:restartNumberingAfterBreak="0">
    <w:nsid w:val="3AB86EC9"/>
    <w:multiLevelType w:val="hybridMultilevel"/>
    <w:tmpl w:val="0776910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5" w15:restartNumberingAfterBreak="0">
    <w:nsid w:val="3C46107E"/>
    <w:multiLevelType w:val="hybridMultilevel"/>
    <w:tmpl w:val="BDE6A3FE"/>
    <w:lvl w:ilvl="0" w:tplc="04130019">
      <w:start w:val="1"/>
      <w:numFmt w:val="lowerLetter"/>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6" w15:restartNumberingAfterBreak="0">
    <w:nsid w:val="3D105E46"/>
    <w:multiLevelType w:val="hybridMultilevel"/>
    <w:tmpl w:val="C622A8D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7" w15:restartNumberingAfterBreak="0">
    <w:nsid w:val="3F81681B"/>
    <w:multiLevelType w:val="hybridMultilevel"/>
    <w:tmpl w:val="B2866F88"/>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8" w15:restartNumberingAfterBreak="0">
    <w:nsid w:val="3FEB5D68"/>
    <w:multiLevelType w:val="hybridMultilevel"/>
    <w:tmpl w:val="76B8F0B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9" w15:restartNumberingAfterBreak="0">
    <w:nsid w:val="40912A52"/>
    <w:multiLevelType w:val="hybridMultilevel"/>
    <w:tmpl w:val="536268C8"/>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0" w15:restartNumberingAfterBreak="0">
    <w:nsid w:val="41E7760D"/>
    <w:multiLevelType w:val="hybridMultilevel"/>
    <w:tmpl w:val="0C1ABC54"/>
    <w:lvl w:ilvl="0" w:tplc="5900DFC4">
      <w:start w:val="1"/>
      <w:numFmt w:val="bullet"/>
      <w:lvlText w:val="-"/>
      <w:lvlJc w:val="left"/>
      <w:pPr>
        <w:ind w:left="720" w:hanging="360"/>
      </w:pPr>
      <w:rPr>
        <w:rFonts w:ascii="Tahoma" w:eastAsiaTheme="minorHAnsi"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1" w15:restartNumberingAfterBreak="0">
    <w:nsid w:val="42086B1A"/>
    <w:multiLevelType w:val="hybridMultilevel"/>
    <w:tmpl w:val="6D06F866"/>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2" w15:restartNumberingAfterBreak="0">
    <w:nsid w:val="422D7B58"/>
    <w:multiLevelType w:val="hybridMultilevel"/>
    <w:tmpl w:val="3F8C3B2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3" w15:restartNumberingAfterBreak="0">
    <w:nsid w:val="429352FB"/>
    <w:multiLevelType w:val="hybridMultilevel"/>
    <w:tmpl w:val="14FC6154"/>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4" w15:restartNumberingAfterBreak="0">
    <w:nsid w:val="42947CD0"/>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458B205F"/>
    <w:multiLevelType w:val="hybridMultilevel"/>
    <w:tmpl w:val="1390C36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6" w15:restartNumberingAfterBreak="0">
    <w:nsid w:val="45DB30A1"/>
    <w:multiLevelType w:val="hybridMultilevel"/>
    <w:tmpl w:val="C8EEDCD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7" w15:restartNumberingAfterBreak="0">
    <w:nsid w:val="470A0FA6"/>
    <w:multiLevelType w:val="hybridMultilevel"/>
    <w:tmpl w:val="73DAE83C"/>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8" w15:restartNumberingAfterBreak="0">
    <w:nsid w:val="473218F7"/>
    <w:multiLevelType w:val="hybridMultilevel"/>
    <w:tmpl w:val="26D654FA"/>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9" w15:restartNumberingAfterBreak="0">
    <w:nsid w:val="47F24227"/>
    <w:multiLevelType w:val="hybridMultilevel"/>
    <w:tmpl w:val="3B86D20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0" w15:restartNumberingAfterBreak="0">
    <w:nsid w:val="48244C16"/>
    <w:multiLevelType w:val="hybridMultilevel"/>
    <w:tmpl w:val="58C05AC0"/>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1" w15:restartNumberingAfterBreak="0">
    <w:nsid w:val="48496A80"/>
    <w:multiLevelType w:val="hybridMultilevel"/>
    <w:tmpl w:val="F9FCC08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2" w15:restartNumberingAfterBreak="0">
    <w:nsid w:val="49DD6AD3"/>
    <w:multiLevelType w:val="hybridMultilevel"/>
    <w:tmpl w:val="BCCC6600"/>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3" w15:restartNumberingAfterBreak="0">
    <w:nsid w:val="4B1477F5"/>
    <w:multiLevelType w:val="hybridMultilevel"/>
    <w:tmpl w:val="990AA4E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4" w15:restartNumberingAfterBreak="0">
    <w:nsid w:val="4C534F5C"/>
    <w:multiLevelType w:val="hybridMultilevel"/>
    <w:tmpl w:val="69CC586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5" w15:restartNumberingAfterBreak="0">
    <w:nsid w:val="4C8F4067"/>
    <w:multiLevelType w:val="hybridMultilevel"/>
    <w:tmpl w:val="EFC6FED8"/>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6" w15:restartNumberingAfterBreak="0">
    <w:nsid w:val="4DA31C20"/>
    <w:multiLevelType w:val="hybridMultilevel"/>
    <w:tmpl w:val="B810C2B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7" w15:restartNumberingAfterBreak="0">
    <w:nsid w:val="4EB073A5"/>
    <w:multiLevelType w:val="multilevel"/>
    <w:tmpl w:val="677C9292"/>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Ÿ%3"/>
      <w:lvlJc w:val="left"/>
      <w:pPr>
        <w:ind w:left="1080" w:hanging="360"/>
      </w:pPr>
      <w:rPr>
        <w:rFonts w:ascii="Wingdings" w:hAnsi="Wingdings" w:cs="Wingding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4F761D6D"/>
    <w:multiLevelType w:val="hybridMultilevel"/>
    <w:tmpl w:val="76B8F0B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9" w15:restartNumberingAfterBreak="0">
    <w:nsid w:val="4F9D74ED"/>
    <w:multiLevelType w:val="hybridMultilevel"/>
    <w:tmpl w:val="812A9E24"/>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0" w15:restartNumberingAfterBreak="0">
    <w:nsid w:val="4FF701D8"/>
    <w:multiLevelType w:val="hybridMultilevel"/>
    <w:tmpl w:val="7052983E"/>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1" w15:restartNumberingAfterBreak="0">
    <w:nsid w:val="51CE1388"/>
    <w:multiLevelType w:val="hybridMultilevel"/>
    <w:tmpl w:val="1652CE8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2" w15:restartNumberingAfterBreak="0">
    <w:nsid w:val="54213E35"/>
    <w:multiLevelType w:val="hybridMultilevel"/>
    <w:tmpl w:val="D0B4152A"/>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3" w15:restartNumberingAfterBreak="0">
    <w:nsid w:val="54463F38"/>
    <w:multiLevelType w:val="hybridMultilevel"/>
    <w:tmpl w:val="3284582E"/>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307C7004">
      <w:numFmt w:val="bullet"/>
      <w:lvlText w:val="-"/>
      <w:lvlJc w:val="left"/>
      <w:pPr>
        <w:ind w:left="1980" w:hanging="360"/>
      </w:pPr>
      <w:rPr>
        <w:rFonts w:ascii="Tahoma" w:eastAsiaTheme="minorHAnsi" w:hAnsi="Tahoma" w:cs="Tahoma" w:hint="default"/>
      </w:r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4" w15:restartNumberingAfterBreak="0">
    <w:nsid w:val="560840C7"/>
    <w:multiLevelType w:val="hybridMultilevel"/>
    <w:tmpl w:val="19CAC18C"/>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5" w15:restartNumberingAfterBreak="0">
    <w:nsid w:val="560E13F7"/>
    <w:multiLevelType w:val="hybridMultilevel"/>
    <w:tmpl w:val="418A96A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6" w15:restartNumberingAfterBreak="0">
    <w:nsid w:val="56703DAD"/>
    <w:multiLevelType w:val="hybridMultilevel"/>
    <w:tmpl w:val="7504B994"/>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7" w15:restartNumberingAfterBreak="0">
    <w:nsid w:val="576B6DB3"/>
    <w:multiLevelType w:val="hybridMultilevel"/>
    <w:tmpl w:val="552606F2"/>
    <w:lvl w:ilvl="0" w:tplc="68646516">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8" w15:restartNumberingAfterBreak="0">
    <w:nsid w:val="59C10A3D"/>
    <w:multiLevelType w:val="hybridMultilevel"/>
    <w:tmpl w:val="DD8CCDE2"/>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144CEBB4">
      <w:start w:val="3"/>
      <w:numFmt w:val="bullet"/>
      <w:lvlText w:val="-"/>
      <w:lvlJc w:val="left"/>
      <w:pPr>
        <w:ind w:left="1980" w:hanging="360"/>
      </w:pPr>
      <w:rPr>
        <w:rFonts w:ascii="Tahoma" w:eastAsiaTheme="minorHAnsi" w:hAnsi="Tahoma" w:cs="Tahoma" w:hint="default"/>
        <w:color w:val="000000"/>
      </w:r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9" w15:restartNumberingAfterBreak="0">
    <w:nsid w:val="5AAD5D1D"/>
    <w:multiLevelType w:val="hybridMultilevel"/>
    <w:tmpl w:val="F92EE6E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0" w15:restartNumberingAfterBreak="0">
    <w:nsid w:val="5B807468"/>
    <w:multiLevelType w:val="hybridMultilevel"/>
    <w:tmpl w:val="08AE41D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1" w15:restartNumberingAfterBreak="0">
    <w:nsid w:val="5C270A7C"/>
    <w:multiLevelType w:val="hybridMultilevel"/>
    <w:tmpl w:val="E7180F4A"/>
    <w:lvl w:ilvl="0" w:tplc="0413000F">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2" w15:restartNumberingAfterBreak="0">
    <w:nsid w:val="5CC114FD"/>
    <w:multiLevelType w:val="hybridMultilevel"/>
    <w:tmpl w:val="B49E85F0"/>
    <w:lvl w:ilvl="0" w:tplc="9170DE74">
      <w:start w:val="1"/>
      <w:numFmt w:val="lowerLetter"/>
      <w:lvlText w:val="%1."/>
      <w:lvlJc w:val="left"/>
      <w:pPr>
        <w:ind w:left="360" w:hanging="360"/>
      </w:pPr>
      <w:rPr>
        <w:rFonts w:ascii="Arial" w:hAnsi="Arial" w:hint="default"/>
        <w:sz w:val="2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3" w15:restartNumberingAfterBreak="0">
    <w:nsid w:val="5CC66A41"/>
    <w:multiLevelType w:val="hybridMultilevel"/>
    <w:tmpl w:val="2D600B3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4" w15:restartNumberingAfterBreak="0">
    <w:nsid w:val="5D526C8C"/>
    <w:multiLevelType w:val="hybridMultilevel"/>
    <w:tmpl w:val="CF26990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5" w15:restartNumberingAfterBreak="0">
    <w:nsid w:val="5F615C96"/>
    <w:multiLevelType w:val="hybridMultilevel"/>
    <w:tmpl w:val="42263574"/>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6" w15:restartNumberingAfterBreak="0">
    <w:nsid w:val="5FB323CA"/>
    <w:multiLevelType w:val="hybridMultilevel"/>
    <w:tmpl w:val="D0B4152A"/>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7" w15:restartNumberingAfterBreak="0">
    <w:nsid w:val="5FCD7A9D"/>
    <w:multiLevelType w:val="hybridMultilevel"/>
    <w:tmpl w:val="6A42041A"/>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8" w15:restartNumberingAfterBreak="0">
    <w:nsid w:val="600A2800"/>
    <w:multiLevelType w:val="hybridMultilevel"/>
    <w:tmpl w:val="10EEFB3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9" w15:restartNumberingAfterBreak="0">
    <w:nsid w:val="602405C2"/>
    <w:multiLevelType w:val="hybridMultilevel"/>
    <w:tmpl w:val="2C9A81E8"/>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0" w15:restartNumberingAfterBreak="0">
    <w:nsid w:val="62EE0F91"/>
    <w:multiLevelType w:val="hybridMultilevel"/>
    <w:tmpl w:val="536268C8"/>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1" w15:restartNumberingAfterBreak="0">
    <w:nsid w:val="669A76B5"/>
    <w:multiLevelType w:val="hybridMultilevel"/>
    <w:tmpl w:val="6CD6EC16"/>
    <w:lvl w:ilvl="0" w:tplc="04130019">
      <w:start w:val="1"/>
      <w:numFmt w:val="lowerLetter"/>
      <w:lvlText w:val="%1."/>
      <w:lvlJc w:val="left"/>
      <w:pPr>
        <w:ind w:left="360" w:hanging="360"/>
      </w:p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2" w15:restartNumberingAfterBreak="0">
    <w:nsid w:val="67835248"/>
    <w:multiLevelType w:val="hybridMultilevel"/>
    <w:tmpl w:val="0510A36A"/>
    <w:lvl w:ilvl="0" w:tplc="7B8E87B8">
      <w:start w:val="1"/>
      <w:numFmt w:val="decimal"/>
      <w:lvlText w:val="%1."/>
      <w:lvlJc w:val="left"/>
      <w:pPr>
        <w:ind w:left="780" w:hanging="4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3" w15:restartNumberingAfterBreak="0">
    <w:nsid w:val="679D467C"/>
    <w:multiLevelType w:val="hybridMultilevel"/>
    <w:tmpl w:val="8830095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4" w15:restartNumberingAfterBreak="0">
    <w:nsid w:val="67F72C07"/>
    <w:multiLevelType w:val="hybridMultilevel"/>
    <w:tmpl w:val="67A4747E"/>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5" w15:restartNumberingAfterBreak="0">
    <w:nsid w:val="68BA652B"/>
    <w:multiLevelType w:val="hybridMultilevel"/>
    <w:tmpl w:val="6D06F866"/>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6" w15:restartNumberingAfterBreak="0">
    <w:nsid w:val="68E56281"/>
    <w:multiLevelType w:val="hybridMultilevel"/>
    <w:tmpl w:val="B2866F88"/>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7" w15:restartNumberingAfterBreak="0">
    <w:nsid w:val="698020EB"/>
    <w:multiLevelType w:val="hybridMultilevel"/>
    <w:tmpl w:val="0FA44974"/>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8" w15:restartNumberingAfterBreak="0">
    <w:nsid w:val="6A47770E"/>
    <w:multiLevelType w:val="hybridMultilevel"/>
    <w:tmpl w:val="6A78E16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9" w15:restartNumberingAfterBreak="0">
    <w:nsid w:val="6B9C100C"/>
    <w:multiLevelType w:val="hybridMultilevel"/>
    <w:tmpl w:val="B94ABB8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0" w15:restartNumberingAfterBreak="0">
    <w:nsid w:val="6DE11D29"/>
    <w:multiLevelType w:val="hybridMultilevel"/>
    <w:tmpl w:val="09F07DA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1" w15:restartNumberingAfterBreak="0">
    <w:nsid w:val="6F431DF8"/>
    <w:multiLevelType w:val="hybridMultilevel"/>
    <w:tmpl w:val="CF26990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2" w15:restartNumberingAfterBreak="0">
    <w:nsid w:val="70BF1075"/>
    <w:multiLevelType w:val="hybridMultilevel"/>
    <w:tmpl w:val="394EEA2C"/>
    <w:lvl w:ilvl="0" w:tplc="04130019">
      <w:start w:val="1"/>
      <w:numFmt w:val="lowerLetter"/>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3" w15:restartNumberingAfterBreak="0">
    <w:nsid w:val="70F41BCA"/>
    <w:multiLevelType w:val="hybridMultilevel"/>
    <w:tmpl w:val="7EF05F6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4" w15:restartNumberingAfterBreak="0">
    <w:nsid w:val="717E37FD"/>
    <w:multiLevelType w:val="hybridMultilevel"/>
    <w:tmpl w:val="EF6A7D5E"/>
    <w:lvl w:ilvl="0" w:tplc="04130019">
      <w:start w:val="1"/>
      <w:numFmt w:val="lowerLetter"/>
      <w:lvlText w:val="%1."/>
      <w:lvlJc w:val="left"/>
      <w:pPr>
        <w:ind w:left="360" w:hanging="360"/>
      </w:pPr>
      <w:rPr>
        <w:rFonts w:hint="default"/>
      </w:rPr>
    </w:lvl>
    <w:lvl w:ilvl="1" w:tplc="0413000F">
      <w:start w:val="1"/>
      <w:numFmt w:val="decimal"/>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5" w15:restartNumberingAfterBreak="0">
    <w:nsid w:val="725C7E31"/>
    <w:multiLevelType w:val="hybridMultilevel"/>
    <w:tmpl w:val="E530E5BE"/>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6" w15:restartNumberingAfterBreak="0">
    <w:nsid w:val="74273F19"/>
    <w:multiLevelType w:val="hybridMultilevel"/>
    <w:tmpl w:val="DCEC02D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7" w15:restartNumberingAfterBreak="0">
    <w:nsid w:val="757E21B5"/>
    <w:multiLevelType w:val="hybridMultilevel"/>
    <w:tmpl w:val="B7AA6DE6"/>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8" w15:restartNumberingAfterBreak="0">
    <w:nsid w:val="76457E1E"/>
    <w:multiLevelType w:val="hybridMultilevel"/>
    <w:tmpl w:val="12720086"/>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9" w15:restartNumberingAfterBreak="0">
    <w:nsid w:val="78593F98"/>
    <w:multiLevelType w:val="hybridMultilevel"/>
    <w:tmpl w:val="D8B406C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0" w15:restartNumberingAfterBreak="0">
    <w:nsid w:val="78A528A4"/>
    <w:multiLevelType w:val="hybridMultilevel"/>
    <w:tmpl w:val="CF26990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1" w15:restartNumberingAfterBreak="0">
    <w:nsid w:val="79F571D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2" w15:restartNumberingAfterBreak="0">
    <w:nsid w:val="7A8E72C9"/>
    <w:multiLevelType w:val="hybridMultilevel"/>
    <w:tmpl w:val="394EEA2C"/>
    <w:lvl w:ilvl="0" w:tplc="04130019">
      <w:start w:val="1"/>
      <w:numFmt w:val="lowerLetter"/>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3" w15:restartNumberingAfterBreak="0">
    <w:nsid w:val="7DA321C4"/>
    <w:multiLevelType w:val="hybridMultilevel"/>
    <w:tmpl w:val="04709838"/>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4" w15:restartNumberingAfterBreak="0">
    <w:nsid w:val="7E1F3A81"/>
    <w:multiLevelType w:val="hybridMultilevel"/>
    <w:tmpl w:val="625A96B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84"/>
  </w:num>
  <w:num w:numId="2">
    <w:abstractNumId w:val="141"/>
  </w:num>
  <w:num w:numId="3">
    <w:abstractNumId w:val="6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8"/>
  </w:num>
  <w:num w:numId="15">
    <w:abstractNumId w:val="89"/>
  </w:num>
  <w:num w:numId="16">
    <w:abstractNumId w:val="18"/>
  </w:num>
  <w:num w:numId="17">
    <w:abstractNumId w:val="88"/>
  </w:num>
  <w:num w:numId="18">
    <w:abstractNumId w:val="76"/>
  </w:num>
  <w:num w:numId="19">
    <w:abstractNumId w:val="29"/>
  </w:num>
  <w:num w:numId="20">
    <w:abstractNumId w:val="43"/>
  </w:num>
  <w:num w:numId="21">
    <w:abstractNumId w:val="124"/>
  </w:num>
  <w:num w:numId="22">
    <w:abstractNumId w:val="55"/>
  </w:num>
  <w:num w:numId="23">
    <w:abstractNumId w:val="106"/>
  </w:num>
  <w:num w:numId="24">
    <w:abstractNumId w:val="123"/>
  </w:num>
  <w:num w:numId="25">
    <w:abstractNumId w:val="51"/>
  </w:num>
  <w:num w:numId="26">
    <w:abstractNumId w:val="30"/>
  </w:num>
  <w:num w:numId="27">
    <w:abstractNumId w:val="48"/>
  </w:num>
  <w:num w:numId="28">
    <w:abstractNumId w:val="69"/>
  </w:num>
  <w:num w:numId="29">
    <w:abstractNumId w:val="96"/>
  </w:num>
  <w:num w:numId="30">
    <w:abstractNumId w:val="78"/>
  </w:num>
  <w:num w:numId="31">
    <w:abstractNumId w:val="98"/>
  </w:num>
  <w:num w:numId="32">
    <w:abstractNumId w:val="53"/>
  </w:num>
  <w:num w:numId="33">
    <w:abstractNumId w:val="45"/>
  </w:num>
  <w:num w:numId="34">
    <w:abstractNumId w:val="130"/>
  </w:num>
  <w:num w:numId="35">
    <w:abstractNumId w:val="13"/>
  </w:num>
  <w:num w:numId="36">
    <w:abstractNumId w:val="26"/>
  </w:num>
  <w:num w:numId="37">
    <w:abstractNumId w:val="46"/>
  </w:num>
  <w:num w:numId="38">
    <w:abstractNumId w:val="134"/>
  </w:num>
  <w:num w:numId="39">
    <w:abstractNumId w:val="31"/>
  </w:num>
  <w:num w:numId="40">
    <w:abstractNumId w:val="67"/>
  </w:num>
  <w:num w:numId="41">
    <w:abstractNumId w:val="59"/>
  </w:num>
  <w:num w:numId="42">
    <w:abstractNumId w:val="143"/>
  </w:num>
  <w:num w:numId="43">
    <w:abstractNumId w:val="116"/>
  </w:num>
  <w:num w:numId="44">
    <w:abstractNumId w:val="102"/>
  </w:num>
  <w:num w:numId="45">
    <w:abstractNumId w:val="10"/>
  </w:num>
  <w:num w:numId="46">
    <w:abstractNumId w:val="22"/>
  </w:num>
  <w:num w:numId="47">
    <w:abstractNumId w:val="70"/>
  </w:num>
  <w:num w:numId="48">
    <w:abstractNumId w:val="54"/>
  </w:num>
  <w:num w:numId="49">
    <w:abstractNumId w:val="105"/>
  </w:num>
  <w:num w:numId="50">
    <w:abstractNumId w:val="27"/>
  </w:num>
  <w:num w:numId="51">
    <w:abstractNumId w:val="119"/>
  </w:num>
  <w:num w:numId="52">
    <w:abstractNumId w:val="12"/>
  </w:num>
  <w:num w:numId="53">
    <w:abstractNumId w:val="49"/>
  </w:num>
  <w:num w:numId="54">
    <w:abstractNumId w:val="60"/>
  </w:num>
  <w:num w:numId="55">
    <w:abstractNumId w:val="138"/>
  </w:num>
  <w:num w:numId="56">
    <w:abstractNumId w:val="137"/>
  </w:num>
  <w:num w:numId="57">
    <w:abstractNumId w:val="42"/>
  </w:num>
  <w:num w:numId="58">
    <w:abstractNumId w:val="80"/>
  </w:num>
  <w:num w:numId="59">
    <w:abstractNumId w:val="66"/>
  </w:num>
  <w:num w:numId="60">
    <w:abstractNumId w:val="82"/>
  </w:num>
  <w:num w:numId="61">
    <w:abstractNumId w:val="24"/>
  </w:num>
  <w:num w:numId="62">
    <w:abstractNumId w:val="87"/>
  </w:num>
  <w:num w:numId="63">
    <w:abstractNumId w:val="101"/>
  </w:num>
  <w:num w:numId="64">
    <w:abstractNumId w:val="25"/>
  </w:num>
  <w:num w:numId="65">
    <w:abstractNumId w:val="110"/>
  </w:num>
  <w:num w:numId="66">
    <w:abstractNumId w:val="71"/>
  </w:num>
  <w:num w:numId="67">
    <w:abstractNumId w:val="15"/>
  </w:num>
  <w:num w:numId="68">
    <w:abstractNumId w:val="58"/>
  </w:num>
  <w:num w:numId="69">
    <w:abstractNumId w:val="129"/>
  </w:num>
  <w:num w:numId="70">
    <w:abstractNumId w:val="39"/>
  </w:num>
  <w:num w:numId="71">
    <w:abstractNumId w:val="133"/>
  </w:num>
  <w:num w:numId="72">
    <w:abstractNumId w:val="114"/>
  </w:num>
  <w:num w:numId="73">
    <w:abstractNumId w:val="139"/>
  </w:num>
  <w:num w:numId="74">
    <w:abstractNumId w:val="41"/>
  </w:num>
  <w:num w:numId="75">
    <w:abstractNumId w:val="136"/>
  </w:num>
  <w:num w:numId="76">
    <w:abstractNumId w:val="44"/>
  </w:num>
  <w:num w:numId="77">
    <w:abstractNumId w:val="117"/>
  </w:num>
  <w:num w:numId="78">
    <w:abstractNumId w:val="34"/>
  </w:num>
  <w:num w:numId="79">
    <w:abstractNumId w:val="131"/>
  </w:num>
  <w:num w:numId="80">
    <w:abstractNumId w:val="140"/>
  </w:num>
  <w:num w:numId="81">
    <w:abstractNumId w:val="109"/>
  </w:num>
  <w:num w:numId="82">
    <w:abstractNumId w:val="56"/>
  </w:num>
  <w:num w:numId="83">
    <w:abstractNumId w:val="20"/>
  </w:num>
  <w:num w:numId="84">
    <w:abstractNumId w:val="68"/>
  </w:num>
  <w:num w:numId="85">
    <w:abstractNumId w:val="104"/>
  </w:num>
  <w:num w:numId="86">
    <w:abstractNumId w:val="73"/>
  </w:num>
  <w:num w:numId="87">
    <w:abstractNumId w:val="21"/>
  </w:num>
  <w:num w:numId="88">
    <w:abstractNumId w:val="107"/>
  </w:num>
  <w:num w:numId="89">
    <w:abstractNumId w:val="90"/>
  </w:num>
  <w:num w:numId="90">
    <w:abstractNumId w:val="63"/>
  </w:num>
  <w:num w:numId="91">
    <w:abstractNumId w:val="128"/>
  </w:num>
  <w:num w:numId="92">
    <w:abstractNumId w:val="75"/>
  </w:num>
  <w:num w:numId="93">
    <w:abstractNumId w:val="11"/>
  </w:num>
  <w:num w:numId="94">
    <w:abstractNumId w:val="93"/>
  </w:num>
  <w:num w:numId="95">
    <w:abstractNumId w:val="86"/>
  </w:num>
  <w:num w:numId="96">
    <w:abstractNumId w:val="103"/>
  </w:num>
  <w:num w:numId="97">
    <w:abstractNumId w:val="14"/>
  </w:num>
  <w:num w:numId="98">
    <w:abstractNumId w:val="50"/>
  </w:num>
  <w:num w:numId="99">
    <w:abstractNumId w:val="81"/>
  </w:num>
  <w:num w:numId="100">
    <w:abstractNumId w:val="33"/>
  </w:num>
  <w:num w:numId="101">
    <w:abstractNumId w:val="77"/>
  </w:num>
  <w:num w:numId="102">
    <w:abstractNumId w:val="35"/>
  </w:num>
  <w:num w:numId="103">
    <w:abstractNumId w:val="121"/>
  </w:num>
  <w:num w:numId="104">
    <w:abstractNumId w:val="125"/>
  </w:num>
  <w:num w:numId="105">
    <w:abstractNumId w:val="83"/>
  </w:num>
  <w:num w:numId="106">
    <w:abstractNumId w:val="17"/>
  </w:num>
  <w:num w:numId="107">
    <w:abstractNumId w:val="61"/>
  </w:num>
  <w:num w:numId="108">
    <w:abstractNumId w:val="23"/>
  </w:num>
  <w:num w:numId="109">
    <w:abstractNumId w:val="94"/>
  </w:num>
  <w:num w:numId="110">
    <w:abstractNumId w:val="85"/>
  </w:num>
  <w:num w:numId="111">
    <w:abstractNumId w:val="144"/>
  </w:num>
  <w:num w:numId="112">
    <w:abstractNumId w:val="92"/>
  </w:num>
  <w:num w:numId="113">
    <w:abstractNumId w:val="115"/>
  </w:num>
  <w:num w:numId="114">
    <w:abstractNumId w:val="32"/>
  </w:num>
  <w:num w:numId="115">
    <w:abstractNumId w:val="111"/>
  </w:num>
  <w:num w:numId="116">
    <w:abstractNumId w:val="65"/>
  </w:num>
  <w:num w:numId="117">
    <w:abstractNumId w:val="64"/>
  </w:num>
  <w:num w:numId="118">
    <w:abstractNumId w:val="74"/>
  </w:num>
  <w:num w:numId="119">
    <w:abstractNumId w:val="40"/>
  </w:num>
  <w:num w:numId="120">
    <w:abstractNumId w:val="38"/>
  </w:num>
  <w:num w:numId="121">
    <w:abstractNumId w:val="126"/>
  </w:num>
  <w:num w:numId="122">
    <w:abstractNumId w:val="91"/>
  </w:num>
  <w:num w:numId="123">
    <w:abstractNumId w:val="36"/>
  </w:num>
  <w:num w:numId="124">
    <w:abstractNumId w:val="112"/>
  </w:num>
  <w:num w:numId="125">
    <w:abstractNumId w:val="108"/>
  </w:num>
  <w:num w:numId="126">
    <w:abstractNumId w:val="99"/>
  </w:num>
  <w:num w:numId="127">
    <w:abstractNumId w:val="72"/>
  </w:num>
  <w:num w:numId="128">
    <w:abstractNumId w:val="113"/>
  </w:num>
  <w:num w:numId="129">
    <w:abstractNumId w:val="47"/>
  </w:num>
  <w:num w:numId="130">
    <w:abstractNumId w:val="52"/>
  </w:num>
  <w:num w:numId="131">
    <w:abstractNumId w:val="120"/>
  </w:num>
  <w:num w:numId="132">
    <w:abstractNumId w:val="132"/>
  </w:num>
  <w:num w:numId="133">
    <w:abstractNumId w:val="95"/>
  </w:num>
  <w:num w:numId="134">
    <w:abstractNumId w:val="28"/>
  </w:num>
  <w:num w:numId="135">
    <w:abstractNumId w:val="79"/>
  </w:num>
  <w:num w:numId="136">
    <w:abstractNumId w:val="142"/>
  </w:num>
  <w:num w:numId="137">
    <w:abstractNumId w:val="19"/>
  </w:num>
  <w:num w:numId="138">
    <w:abstractNumId w:val="97"/>
  </w:num>
  <w:num w:numId="139">
    <w:abstractNumId w:val="100"/>
  </w:num>
  <w:num w:numId="140">
    <w:abstractNumId w:val="135"/>
  </w:num>
  <w:num w:numId="141">
    <w:abstractNumId w:val="16"/>
  </w:num>
  <w:num w:numId="142">
    <w:abstractNumId w:val="57"/>
  </w:num>
  <w:num w:numId="143">
    <w:abstractNumId w:val="37"/>
  </w:num>
  <w:num w:numId="144">
    <w:abstractNumId w:val="127"/>
  </w:num>
  <w:num w:numId="145">
    <w:abstractNumId w:val="122"/>
  </w:num>
  <w:numIdMacAtCleanup w:val="13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eters, Jerry">
    <w15:presenceInfo w15:providerId="None" w15:userId="Peeters, Jer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EA7"/>
    <w:rsid w:val="00002D9A"/>
    <w:rsid w:val="00004C58"/>
    <w:rsid w:val="00007F11"/>
    <w:rsid w:val="00011D7F"/>
    <w:rsid w:val="000134D9"/>
    <w:rsid w:val="0001679F"/>
    <w:rsid w:val="00020F94"/>
    <w:rsid w:val="00024628"/>
    <w:rsid w:val="000260AC"/>
    <w:rsid w:val="00031342"/>
    <w:rsid w:val="000318A7"/>
    <w:rsid w:val="000345B9"/>
    <w:rsid w:val="00045DE8"/>
    <w:rsid w:val="000509FE"/>
    <w:rsid w:val="00051107"/>
    <w:rsid w:val="000539DB"/>
    <w:rsid w:val="00065E59"/>
    <w:rsid w:val="00070B3D"/>
    <w:rsid w:val="00070D15"/>
    <w:rsid w:val="00071E4B"/>
    <w:rsid w:val="00074081"/>
    <w:rsid w:val="00076BC4"/>
    <w:rsid w:val="000809BC"/>
    <w:rsid w:val="00085582"/>
    <w:rsid w:val="00085AA6"/>
    <w:rsid w:val="0008608A"/>
    <w:rsid w:val="00086BF5"/>
    <w:rsid w:val="00092670"/>
    <w:rsid w:val="000946D9"/>
    <w:rsid w:val="000A2BD3"/>
    <w:rsid w:val="000A64EB"/>
    <w:rsid w:val="000B24B0"/>
    <w:rsid w:val="000B47DF"/>
    <w:rsid w:val="000C7490"/>
    <w:rsid w:val="000D0330"/>
    <w:rsid w:val="000D17D1"/>
    <w:rsid w:val="000D1C2B"/>
    <w:rsid w:val="000D2980"/>
    <w:rsid w:val="000D7FF5"/>
    <w:rsid w:val="000E1D89"/>
    <w:rsid w:val="000E46BB"/>
    <w:rsid w:val="000E59F7"/>
    <w:rsid w:val="000F1C17"/>
    <w:rsid w:val="000F5FA4"/>
    <w:rsid w:val="0010137C"/>
    <w:rsid w:val="0010321E"/>
    <w:rsid w:val="001114FF"/>
    <w:rsid w:val="0011368B"/>
    <w:rsid w:val="00115E3D"/>
    <w:rsid w:val="00116D23"/>
    <w:rsid w:val="0012011A"/>
    <w:rsid w:val="0012423F"/>
    <w:rsid w:val="00124C53"/>
    <w:rsid w:val="00125733"/>
    <w:rsid w:val="00132C2D"/>
    <w:rsid w:val="00132CEA"/>
    <w:rsid w:val="0013541F"/>
    <w:rsid w:val="00137B27"/>
    <w:rsid w:val="00141156"/>
    <w:rsid w:val="00142B1C"/>
    <w:rsid w:val="00150D95"/>
    <w:rsid w:val="00154B07"/>
    <w:rsid w:val="00154F6D"/>
    <w:rsid w:val="001576BA"/>
    <w:rsid w:val="00163EDC"/>
    <w:rsid w:val="001701E3"/>
    <w:rsid w:val="00171576"/>
    <w:rsid w:val="00172E06"/>
    <w:rsid w:val="0017384B"/>
    <w:rsid w:val="00174092"/>
    <w:rsid w:val="001749EE"/>
    <w:rsid w:val="0017617B"/>
    <w:rsid w:val="00181E82"/>
    <w:rsid w:val="001846B3"/>
    <w:rsid w:val="001861E0"/>
    <w:rsid w:val="0018661E"/>
    <w:rsid w:val="00186DCE"/>
    <w:rsid w:val="0019088A"/>
    <w:rsid w:val="00193DFB"/>
    <w:rsid w:val="00196085"/>
    <w:rsid w:val="00197E91"/>
    <w:rsid w:val="001A3636"/>
    <w:rsid w:val="001A4CCE"/>
    <w:rsid w:val="001A6278"/>
    <w:rsid w:val="001A729A"/>
    <w:rsid w:val="001B0E3C"/>
    <w:rsid w:val="001B1AA6"/>
    <w:rsid w:val="001B35F1"/>
    <w:rsid w:val="001B6B40"/>
    <w:rsid w:val="001C0D5E"/>
    <w:rsid w:val="001C1522"/>
    <w:rsid w:val="001C242C"/>
    <w:rsid w:val="001C51E7"/>
    <w:rsid w:val="001C6A69"/>
    <w:rsid w:val="001C7FCF"/>
    <w:rsid w:val="001D58E4"/>
    <w:rsid w:val="001D63BA"/>
    <w:rsid w:val="001D7606"/>
    <w:rsid w:val="001D789E"/>
    <w:rsid w:val="001E144C"/>
    <w:rsid w:val="001E1F54"/>
    <w:rsid w:val="001E26E1"/>
    <w:rsid w:val="001E4A5F"/>
    <w:rsid w:val="001E4B5A"/>
    <w:rsid w:val="001E4BE9"/>
    <w:rsid w:val="001E4F01"/>
    <w:rsid w:val="001E5FE4"/>
    <w:rsid w:val="001E649C"/>
    <w:rsid w:val="001E76EF"/>
    <w:rsid w:val="001F17F8"/>
    <w:rsid w:val="001F2CC1"/>
    <w:rsid w:val="001F35C8"/>
    <w:rsid w:val="001F3DDA"/>
    <w:rsid w:val="001F6BDC"/>
    <w:rsid w:val="00202FFD"/>
    <w:rsid w:val="0020414B"/>
    <w:rsid w:val="00207254"/>
    <w:rsid w:val="002118F6"/>
    <w:rsid w:val="0021440A"/>
    <w:rsid w:val="00214727"/>
    <w:rsid w:val="00221C63"/>
    <w:rsid w:val="0022395C"/>
    <w:rsid w:val="002239C3"/>
    <w:rsid w:val="00225125"/>
    <w:rsid w:val="00227E77"/>
    <w:rsid w:val="00231834"/>
    <w:rsid w:val="00232455"/>
    <w:rsid w:val="00234510"/>
    <w:rsid w:val="00236E71"/>
    <w:rsid w:val="00241890"/>
    <w:rsid w:val="002454EB"/>
    <w:rsid w:val="00246EC4"/>
    <w:rsid w:val="002500AD"/>
    <w:rsid w:val="00250B48"/>
    <w:rsid w:val="00251376"/>
    <w:rsid w:val="00251834"/>
    <w:rsid w:val="002563F2"/>
    <w:rsid w:val="0026145A"/>
    <w:rsid w:val="00270640"/>
    <w:rsid w:val="00272356"/>
    <w:rsid w:val="00272A52"/>
    <w:rsid w:val="00273832"/>
    <w:rsid w:val="002739B8"/>
    <w:rsid w:val="002769AE"/>
    <w:rsid w:val="002800AF"/>
    <w:rsid w:val="002845C4"/>
    <w:rsid w:val="002848DB"/>
    <w:rsid w:val="00286CC4"/>
    <w:rsid w:val="00287874"/>
    <w:rsid w:val="00287D2C"/>
    <w:rsid w:val="00290985"/>
    <w:rsid w:val="00291F0E"/>
    <w:rsid w:val="0029651E"/>
    <w:rsid w:val="002A0191"/>
    <w:rsid w:val="002A4139"/>
    <w:rsid w:val="002B1E8E"/>
    <w:rsid w:val="002B2FC8"/>
    <w:rsid w:val="002B4A78"/>
    <w:rsid w:val="002C07AF"/>
    <w:rsid w:val="002C1F22"/>
    <w:rsid w:val="002C5CD7"/>
    <w:rsid w:val="002D104C"/>
    <w:rsid w:val="002D4EFF"/>
    <w:rsid w:val="002D4F6A"/>
    <w:rsid w:val="002D6E9C"/>
    <w:rsid w:val="002E0381"/>
    <w:rsid w:val="002E314D"/>
    <w:rsid w:val="002E4589"/>
    <w:rsid w:val="002E58F5"/>
    <w:rsid w:val="002E7859"/>
    <w:rsid w:val="002F250F"/>
    <w:rsid w:val="002F2A6D"/>
    <w:rsid w:val="002F4D79"/>
    <w:rsid w:val="003007DD"/>
    <w:rsid w:val="00305AD3"/>
    <w:rsid w:val="003069CB"/>
    <w:rsid w:val="00306D9D"/>
    <w:rsid w:val="0031108E"/>
    <w:rsid w:val="00317300"/>
    <w:rsid w:val="0032076D"/>
    <w:rsid w:val="00320996"/>
    <w:rsid w:val="00321A1A"/>
    <w:rsid w:val="00321BC4"/>
    <w:rsid w:val="00321DC0"/>
    <w:rsid w:val="00333278"/>
    <w:rsid w:val="00340DD8"/>
    <w:rsid w:val="00341E6C"/>
    <w:rsid w:val="00346F38"/>
    <w:rsid w:val="00347623"/>
    <w:rsid w:val="00356497"/>
    <w:rsid w:val="00360816"/>
    <w:rsid w:val="00360F24"/>
    <w:rsid w:val="0036128C"/>
    <w:rsid w:val="0037224C"/>
    <w:rsid w:val="003746AE"/>
    <w:rsid w:val="0038060D"/>
    <w:rsid w:val="00382AAE"/>
    <w:rsid w:val="003835A0"/>
    <w:rsid w:val="00383DCA"/>
    <w:rsid w:val="00384071"/>
    <w:rsid w:val="0039156C"/>
    <w:rsid w:val="003917AD"/>
    <w:rsid w:val="00391836"/>
    <w:rsid w:val="00391CDA"/>
    <w:rsid w:val="003936D0"/>
    <w:rsid w:val="00393DB1"/>
    <w:rsid w:val="00397E46"/>
    <w:rsid w:val="003A012D"/>
    <w:rsid w:val="003A184A"/>
    <w:rsid w:val="003A5525"/>
    <w:rsid w:val="003B2D6D"/>
    <w:rsid w:val="003C1458"/>
    <w:rsid w:val="003C321E"/>
    <w:rsid w:val="003C339A"/>
    <w:rsid w:val="003D490E"/>
    <w:rsid w:val="003D5AAD"/>
    <w:rsid w:val="003D654E"/>
    <w:rsid w:val="003E4F26"/>
    <w:rsid w:val="003E579A"/>
    <w:rsid w:val="003E69D8"/>
    <w:rsid w:val="003F18DE"/>
    <w:rsid w:val="003F7702"/>
    <w:rsid w:val="0040417C"/>
    <w:rsid w:val="00405BF0"/>
    <w:rsid w:val="00406E15"/>
    <w:rsid w:val="00411050"/>
    <w:rsid w:val="00411C71"/>
    <w:rsid w:val="0041311E"/>
    <w:rsid w:val="00416132"/>
    <w:rsid w:val="004274F9"/>
    <w:rsid w:val="00432FAB"/>
    <w:rsid w:val="0044497B"/>
    <w:rsid w:val="004503BA"/>
    <w:rsid w:val="004519CD"/>
    <w:rsid w:val="0045224C"/>
    <w:rsid w:val="00460E16"/>
    <w:rsid w:val="00461500"/>
    <w:rsid w:val="00465545"/>
    <w:rsid w:val="00465D2B"/>
    <w:rsid w:val="00470DEF"/>
    <w:rsid w:val="00470E15"/>
    <w:rsid w:val="004742D3"/>
    <w:rsid w:val="00474843"/>
    <w:rsid w:val="00480010"/>
    <w:rsid w:val="004808AE"/>
    <w:rsid w:val="0048611F"/>
    <w:rsid w:val="00487468"/>
    <w:rsid w:val="00493417"/>
    <w:rsid w:val="00493E60"/>
    <w:rsid w:val="00497466"/>
    <w:rsid w:val="00497691"/>
    <w:rsid w:val="004A19AD"/>
    <w:rsid w:val="004A2625"/>
    <w:rsid w:val="004A576F"/>
    <w:rsid w:val="004A6471"/>
    <w:rsid w:val="004A7866"/>
    <w:rsid w:val="004B12D1"/>
    <w:rsid w:val="004B1580"/>
    <w:rsid w:val="004B1FA5"/>
    <w:rsid w:val="004B40D8"/>
    <w:rsid w:val="004C02CA"/>
    <w:rsid w:val="004C0C12"/>
    <w:rsid w:val="004C0FC7"/>
    <w:rsid w:val="004C111E"/>
    <w:rsid w:val="004C34C1"/>
    <w:rsid w:val="004C5478"/>
    <w:rsid w:val="004C57F7"/>
    <w:rsid w:val="004C5BA7"/>
    <w:rsid w:val="004C603C"/>
    <w:rsid w:val="004D4AB3"/>
    <w:rsid w:val="004D6DE5"/>
    <w:rsid w:val="004D78C5"/>
    <w:rsid w:val="004E067F"/>
    <w:rsid w:val="004E097B"/>
    <w:rsid w:val="004E7E16"/>
    <w:rsid w:val="00500DE8"/>
    <w:rsid w:val="00502B25"/>
    <w:rsid w:val="00511D95"/>
    <w:rsid w:val="00511F41"/>
    <w:rsid w:val="00512057"/>
    <w:rsid w:val="00512E7D"/>
    <w:rsid w:val="00515727"/>
    <w:rsid w:val="00526966"/>
    <w:rsid w:val="00533A71"/>
    <w:rsid w:val="00535A76"/>
    <w:rsid w:val="00536600"/>
    <w:rsid w:val="00537C5C"/>
    <w:rsid w:val="00541607"/>
    <w:rsid w:val="00544F06"/>
    <w:rsid w:val="00545214"/>
    <w:rsid w:val="005456C4"/>
    <w:rsid w:val="005514A7"/>
    <w:rsid w:val="0055289B"/>
    <w:rsid w:val="00554FE5"/>
    <w:rsid w:val="00561F5C"/>
    <w:rsid w:val="00570024"/>
    <w:rsid w:val="005754BA"/>
    <w:rsid w:val="005757DA"/>
    <w:rsid w:val="00577C66"/>
    <w:rsid w:val="005800B5"/>
    <w:rsid w:val="00582A39"/>
    <w:rsid w:val="00582A63"/>
    <w:rsid w:val="00583F7C"/>
    <w:rsid w:val="005841C0"/>
    <w:rsid w:val="0058557C"/>
    <w:rsid w:val="0058751E"/>
    <w:rsid w:val="005958C8"/>
    <w:rsid w:val="005A114F"/>
    <w:rsid w:val="005A544F"/>
    <w:rsid w:val="005A5E97"/>
    <w:rsid w:val="005B13F6"/>
    <w:rsid w:val="005B32CF"/>
    <w:rsid w:val="005C5089"/>
    <w:rsid w:val="005D0361"/>
    <w:rsid w:val="005D128A"/>
    <w:rsid w:val="005D1A48"/>
    <w:rsid w:val="005D3D36"/>
    <w:rsid w:val="005D6C47"/>
    <w:rsid w:val="005F5B16"/>
    <w:rsid w:val="005F639D"/>
    <w:rsid w:val="005F6987"/>
    <w:rsid w:val="006008A3"/>
    <w:rsid w:val="0060302A"/>
    <w:rsid w:val="00603F5F"/>
    <w:rsid w:val="006059D6"/>
    <w:rsid w:val="00605E06"/>
    <w:rsid w:val="00605F21"/>
    <w:rsid w:val="0061055A"/>
    <w:rsid w:val="006131C8"/>
    <w:rsid w:val="00613B55"/>
    <w:rsid w:val="00614139"/>
    <w:rsid w:val="00615F4F"/>
    <w:rsid w:val="006176EE"/>
    <w:rsid w:val="0062162E"/>
    <w:rsid w:val="006222E1"/>
    <w:rsid w:val="00622DC4"/>
    <w:rsid w:val="006230B8"/>
    <w:rsid w:val="00623A6A"/>
    <w:rsid w:val="006252F3"/>
    <w:rsid w:val="0062793B"/>
    <w:rsid w:val="00630D3A"/>
    <w:rsid w:val="00631949"/>
    <w:rsid w:val="00631B60"/>
    <w:rsid w:val="00634F3B"/>
    <w:rsid w:val="006363F8"/>
    <w:rsid w:val="006371AF"/>
    <w:rsid w:val="006405EB"/>
    <w:rsid w:val="0064316B"/>
    <w:rsid w:val="00645F51"/>
    <w:rsid w:val="00647ADA"/>
    <w:rsid w:val="006509C1"/>
    <w:rsid w:val="0065172F"/>
    <w:rsid w:val="00661585"/>
    <w:rsid w:val="00661779"/>
    <w:rsid w:val="006621C5"/>
    <w:rsid w:val="00670487"/>
    <w:rsid w:val="00673E39"/>
    <w:rsid w:val="00676C88"/>
    <w:rsid w:val="006809FE"/>
    <w:rsid w:val="00680D99"/>
    <w:rsid w:val="00680E7B"/>
    <w:rsid w:val="0068339C"/>
    <w:rsid w:val="00683A67"/>
    <w:rsid w:val="00687468"/>
    <w:rsid w:val="00695F9C"/>
    <w:rsid w:val="006A3537"/>
    <w:rsid w:val="006B0843"/>
    <w:rsid w:val="006B0D56"/>
    <w:rsid w:val="006B2C2F"/>
    <w:rsid w:val="006B404E"/>
    <w:rsid w:val="006B7897"/>
    <w:rsid w:val="006C22B1"/>
    <w:rsid w:val="006F6565"/>
    <w:rsid w:val="006F70D4"/>
    <w:rsid w:val="00703E78"/>
    <w:rsid w:val="00705CD6"/>
    <w:rsid w:val="007072EA"/>
    <w:rsid w:val="007100E4"/>
    <w:rsid w:val="00721B42"/>
    <w:rsid w:val="007221A5"/>
    <w:rsid w:val="0072414E"/>
    <w:rsid w:val="007257EC"/>
    <w:rsid w:val="00731134"/>
    <w:rsid w:val="00731CF9"/>
    <w:rsid w:val="007332DF"/>
    <w:rsid w:val="007371ED"/>
    <w:rsid w:val="00737D8B"/>
    <w:rsid w:val="00744BFF"/>
    <w:rsid w:val="007459DD"/>
    <w:rsid w:val="00746C83"/>
    <w:rsid w:val="00752F33"/>
    <w:rsid w:val="00754AAD"/>
    <w:rsid w:val="00757317"/>
    <w:rsid w:val="00760E33"/>
    <w:rsid w:val="00772E45"/>
    <w:rsid w:val="00775802"/>
    <w:rsid w:val="0078130C"/>
    <w:rsid w:val="00781F70"/>
    <w:rsid w:val="0078273B"/>
    <w:rsid w:val="00782B7C"/>
    <w:rsid w:val="00787296"/>
    <w:rsid w:val="00792F53"/>
    <w:rsid w:val="0079334E"/>
    <w:rsid w:val="00796A8F"/>
    <w:rsid w:val="007972A9"/>
    <w:rsid w:val="00797EA7"/>
    <w:rsid w:val="00797EC0"/>
    <w:rsid w:val="007A0F66"/>
    <w:rsid w:val="007A4D00"/>
    <w:rsid w:val="007A6455"/>
    <w:rsid w:val="007B394D"/>
    <w:rsid w:val="007B53BE"/>
    <w:rsid w:val="007C0F50"/>
    <w:rsid w:val="007C1C92"/>
    <w:rsid w:val="007C4F03"/>
    <w:rsid w:val="007D6C5D"/>
    <w:rsid w:val="007D70EE"/>
    <w:rsid w:val="007D793D"/>
    <w:rsid w:val="007E37C1"/>
    <w:rsid w:val="007E73CA"/>
    <w:rsid w:val="007F0447"/>
    <w:rsid w:val="007F0BBA"/>
    <w:rsid w:val="007F1537"/>
    <w:rsid w:val="007F3219"/>
    <w:rsid w:val="007F3B78"/>
    <w:rsid w:val="007F4159"/>
    <w:rsid w:val="007F44B7"/>
    <w:rsid w:val="007F6988"/>
    <w:rsid w:val="007F77B6"/>
    <w:rsid w:val="00802094"/>
    <w:rsid w:val="008030FB"/>
    <w:rsid w:val="00805DBF"/>
    <w:rsid w:val="0080712F"/>
    <w:rsid w:val="0080765D"/>
    <w:rsid w:val="008104DA"/>
    <w:rsid w:val="00810DEB"/>
    <w:rsid w:val="008120D8"/>
    <w:rsid w:val="00812C08"/>
    <w:rsid w:val="008143FE"/>
    <w:rsid w:val="00817C47"/>
    <w:rsid w:val="00822BF3"/>
    <w:rsid w:val="00823035"/>
    <w:rsid w:val="008245CA"/>
    <w:rsid w:val="0082777F"/>
    <w:rsid w:val="00827B03"/>
    <w:rsid w:val="00830330"/>
    <w:rsid w:val="0083257B"/>
    <w:rsid w:val="008379E2"/>
    <w:rsid w:val="00840762"/>
    <w:rsid w:val="00841280"/>
    <w:rsid w:val="00844199"/>
    <w:rsid w:val="00844869"/>
    <w:rsid w:val="00845EFC"/>
    <w:rsid w:val="0084652C"/>
    <w:rsid w:val="0085320F"/>
    <w:rsid w:val="00854452"/>
    <w:rsid w:val="008545C7"/>
    <w:rsid w:val="00856908"/>
    <w:rsid w:val="0086115D"/>
    <w:rsid w:val="008640C6"/>
    <w:rsid w:val="008755E3"/>
    <w:rsid w:val="008764E4"/>
    <w:rsid w:val="008810F7"/>
    <w:rsid w:val="0088252A"/>
    <w:rsid w:val="00882EF4"/>
    <w:rsid w:val="00884724"/>
    <w:rsid w:val="00884EEB"/>
    <w:rsid w:val="00890696"/>
    <w:rsid w:val="0089638D"/>
    <w:rsid w:val="00896E9F"/>
    <w:rsid w:val="00897E8F"/>
    <w:rsid w:val="008A1398"/>
    <w:rsid w:val="008A38D9"/>
    <w:rsid w:val="008A3EFF"/>
    <w:rsid w:val="008A53CD"/>
    <w:rsid w:val="008A6923"/>
    <w:rsid w:val="008A775C"/>
    <w:rsid w:val="008B2024"/>
    <w:rsid w:val="008B591F"/>
    <w:rsid w:val="008B7347"/>
    <w:rsid w:val="008C10D7"/>
    <w:rsid w:val="008C390C"/>
    <w:rsid w:val="008C529B"/>
    <w:rsid w:val="008C70D6"/>
    <w:rsid w:val="008C7182"/>
    <w:rsid w:val="008D359D"/>
    <w:rsid w:val="008D3F8A"/>
    <w:rsid w:val="008D4E9F"/>
    <w:rsid w:val="008D7417"/>
    <w:rsid w:val="008D757A"/>
    <w:rsid w:val="008E215E"/>
    <w:rsid w:val="008E4F57"/>
    <w:rsid w:val="008E5560"/>
    <w:rsid w:val="008E5673"/>
    <w:rsid w:val="008F0DEB"/>
    <w:rsid w:val="008F3477"/>
    <w:rsid w:val="008F353B"/>
    <w:rsid w:val="008F3CA7"/>
    <w:rsid w:val="008F53CD"/>
    <w:rsid w:val="008F6C4F"/>
    <w:rsid w:val="00902F32"/>
    <w:rsid w:val="00903279"/>
    <w:rsid w:val="00912364"/>
    <w:rsid w:val="00912F85"/>
    <w:rsid w:val="009148BA"/>
    <w:rsid w:val="009162B5"/>
    <w:rsid w:val="009206A7"/>
    <w:rsid w:val="00922857"/>
    <w:rsid w:val="00924C32"/>
    <w:rsid w:val="00925BE4"/>
    <w:rsid w:val="009268C9"/>
    <w:rsid w:val="009271A8"/>
    <w:rsid w:val="00932FC4"/>
    <w:rsid w:val="00943D22"/>
    <w:rsid w:val="00947BF8"/>
    <w:rsid w:val="00950013"/>
    <w:rsid w:val="009517C2"/>
    <w:rsid w:val="009519BD"/>
    <w:rsid w:val="00951A38"/>
    <w:rsid w:val="0095289A"/>
    <w:rsid w:val="00955AE9"/>
    <w:rsid w:val="009629CD"/>
    <w:rsid w:val="00965E71"/>
    <w:rsid w:val="00974A16"/>
    <w:rsid w:val="00974C42"/>
    <w:rsid w:val="00974E23"/>
    <w:rsid w:val="00976612"/>
    <w:rsid w:val="00977EF0"/>
    <w:rsid w:val="00981B67"/>
    <w:rsid w:val="0098681C"/>
    <w:rsid w:val="00986D7A"/>
    <w:rsid w:val="00987D86"/>
    <w:rsid w:val="0099756A"/>
    <w:rsid w:val="009A05FD"/>
    <w:rsid w:val="009A0752"/>
    <w:rsid w:val="009A52D8"/>
    <w:rsid w:val="009A6FA8"/>
    <w:rsid w:val="009A71AB"/>
    <w:rsid w:val="009A71BF"/>
    <w:rsid w:val="009B087A"/>
    <w:rsid w:val="009B2443"/>
    <w:rsid w:val="009B35F4"/>
    <w:rsid w:val="009B39BD"/>
    <w:rsid w:val="009B4919"/>
    <w:rsid w:val="009C4D38"/>
    <w:rsid w:val="009C65E8"/>
    <w:rsid w:val="009D3A83"/>
    <w:rsid w:val="009D6E8F"/>
    <w:rsid w:val="009E4646"/>
    <w:rsid w:val="009E5908"/>
    <w:rsid w:val="009F0694"/>
    <w:rsid w:val="009F07C7"/>
    <w:rsid w:val="009F4DEF"/>
    <w:rsid w:val="00A05775"/>
    <w:rsid w:val="00A149F3"/>
    <w:rsid w:val="00A162AB"/>
    <w:rsid w:val="00A21E2A"/>
    <w:rsid w:val="00A21EEB"/>
    <w:rsid w:val="00A279CF"/>
    <w:rsid w:val="00A30634"/>
    <w:rsid w:val="00A30C6B"/>
    <w:rsid w:val="00A41118"/>
    <w:rsid w:val="00A43463"/>
    <w:rsid w:val="00A4366A"/>
    <w:rsid w:val="00A45CDE"/>
    <w:rsid w:val="00A46B10"/>
    <w:rsid w:val="00A46C1D"/>
    <w:rsid w:val="00A52122"/>
    <w:rsid w:val="00A525DD"/>
    <w:rsid w:val="00A52A46"/>
    <w:rsid w:val="00A60BC3"/>
    <w:rsid w:val="00A61A45"/>
    <w:rsid w:val="00A6259E"/>
    <w:rsid w:val="00A65C7E"/>
    <w:rsid w:val="00A6732E"/>
    <w:rsid w:val="00A673E0"/>
    <w:rsid w:val="00A72331"/>
    <w:rsid w:val="00A756BF"/>
    <w:rsid w:val="00A7590F"/>
    <w:rsid w:val="00A76324"/>
    <w:rsid w:val="00A8107C"/>
    <w:rsid w:val="00A81102"/>
    <w:rsid w:val="00A82C44"/>
    <w:rsid w:val="00A82DB0"/>
    <w:rsid w:val="00A84223"/>
    <w:rsid w:val="00A845B1"/>
    <w:rsid w:val="00A8789D"/>
    <w:rsid w:val="00A91524"/>
    <w:rsid w:val="00A9155E"/>
    <w:rsid w:val="00A93205"/>
    <w:rsid w:val="00AA053C"/>
    <w:rsid w:val="00AA23C2"/>
    <w:rsid w:val="00AA2BA2"/>
    <w:rsid w:val="00AA365D"/>
    <w:rsid w:val="00AA66BF"/>
    <w:rsid w:val="00AB1E74"/>
    <w:rsid w:val="00AB2AD2"/>
    <w:rsid w:val="00AC3C43"/>
    <w:rsid w:val="00AC67AD"/>
    <w:rsid w:val="00AC7A57"/>
    <w:rsid w:val="00AD24AB"/>
    <w:rsid w:val="00AD26D4"/>
    <w:rsid w:val="00AD5F31"/>
    <w:rsid w:val="00AE0F8F"/>
    <w:rsid w:val="00AE1C6B"/>
    <w:rsid w:val="00AE1F1D"/>
    <w:rsid w:val="00AE21C7"/>
    <w:rsid w:val="00AE40CD"/>
    <w:rsid w:val="00AE48F4"/>
    <w:rsid w:val="00AF0C88"/>
    <w:rsid w:val="00AF587D"/>
    <w:rsid w:val="00AF7F15"/>
    <w:rsid w:val="00B04599"/>
    <w:rsid w:val="00B04FE2"/>
    <w:rsid w:val="00B070CB"/>
    <w:rsid w:val="00B07DBA"/>
    <w:rsid w:val="00B10D87"/>
    <w:rsid w:val="00B10E39"/>
    <w:rsid w:val="00B10F6C"/>
    <w:rsid w:val="00B20C5A"/>
    <w:rsid w:val="00B21694"/>
    <w:rsid w:val="00B22715"/>
    <w:rsid w:val="00B27A44"/>
    <w:rsid w:val="00B30571"/>
    <w:rsid w:val="00B3096F"/>
    <w:rsid w:val="00B31448"/>
    <w:rsid w:val="00B32396"/>
    <w:rsid w:val="00B32FFD"/>
    <w:rsid w:val="00B35883"/>
    <w:rsid w:val="00B365A5"/>
    <w:rsid w:val="00B378A0"/>
    <w:rsid w:val="00B41FF8"/>
    <w:rsid w:val="00B4238E"/>
    <w:rsid w:val="00B528CD"/>
    <w:rsid w:val="00B60B64"/>
    <w:rsid w:val="00B6166B"/>
    <w:rsid w:val="00B63C19"/>
    <w:rsid w:val="00B6551A"/>
    <w:rsid w:val="00B71FBC"/>
    <w:rsid w:val="00B72845"/>
    <w:rsid w:val="00B729B9"/>
    <w:rsid w:val="00B81693"/>
    <w:rsid w:val="00B82DD6"/>
    <w:rsid w:val="00B8538D"/>
    <w:rsid w:val="00B85CF6"/>
    <w:rsid w:val="00B92872"/>
    <w:rsid w:val="00B9326C"/>
    <w:rsid w:val="00B93DF3"/>
    <w:rsid w:val="00B949B4"/>
    <w:rsid w:val="00B967A1"/>
    <w:rsid w:val="00BA516C"/>
    <w:rsid w:val="00BA7C60"/>
    <w:rsid w:val="00BB0A34"/>
    <w:rsid w:val="00BB111A"/>
    <w:rsid w:val="00BB3432"/>
    <w:rsid w:val="00BB35AA"/>
    <w:rsid w:val="00BC55AF"/>
    <w:rsid w:val="00BC773D"/>
    <w:rsid w:val="00BD00BE"/>
    <w:rsid w:val="00BD3AF7"/>
    <w:rsid w:val="00BD4562"/>
    <w:rsid w:val="00BD4F6B"/>
    <w:rsid w:val="00BD54CD"/>
    <w:rsid w:val="00BE0378"/>
    <w:rsid w:val="00BE51C0"/>
    <w:rsid w:val="00BF486B"/>
    <w:rsid w:val="00BF4C97"/>
    <w:rsid w:val="00BF4FDE"/>
    <w:rsid w:val="00BF578A"/>
    <w:rsid w:val="00BF674E"/>
    <w:rsid w:val="00C059BB"/>
    <w:rsid w:val="00C06C53"/>
    <w:rsid w:val="00C074C5"/>
    <w:rsid w:val="00C078F5"/>
    <w:rsid w:val="00C11990"/>
    <w:rsid w:val="00C12DD1"/>
    <w:rsid w:val="00C16C8F"/>
    <w:rsid w:val="00C23724"/>
    <w:rsid w:val="00C34F80"/>
    <w:rsid w:val="00C35924"/>
    <w:rsid w:val="00C44CD2"/>
    <w:rsid w:val="00C47059"/>
    <w:rsid w:val="00C472D2"/>
    <w:rsid w:val="00C47D8F"/>
    <w:rsid w:val="00C55F24"/>
    <w:rsid w:val="00C561C5"/>
    <w:rsid w:val="00C56647"/>
    <w:rsid w:val="00C614EF"/>
    <w:rsid w:val="00C62ED6"/>
    <w:rsid w:val="00C70276"/>
    <w:rsid w:val="00C70579"/>
    <w:rsid w:val="00C7238B"/>
    <w:rsid w:val="00C72F63"/>
    <w:rsid w:val="00C73A0A"/>
    <w:rsid w:val="00C74EEA"/>
    <w:rsid w:val="00C7580F"/>
    <w:rsid w:val="00C76617"/>
    <w:rsid w:val="00C90836"/>
    <w:rsid w:val="00C91FD8"/>
    <w:rsid w:val="00C955EB"/>
    <w:rsid w:val="00C95794"/>
    <w:rsid w:val="00CA05A9"/>
    <w:rsid w:val="00CA4A38"/>
    <w:rsid w:val="00CA5857"/>
    <w:rsid w:val="00CA7BF2"/>
    <w:rsid w:val="00CB39A6"/>
    <w:rsid w:val="00CB7FCC"/>
    <w:rsid w:val="00CC1126"/>
    <w:rsid w:val="00CC5795"/>
    <w:rsid w:val="00CC5C75"/>
    <w:rsid w:val="00CC7E2E"/>
    <w:rsid w:val="00CD02CA"/>
    <w:rsid w:val="00CD426F"/>
    <w:rsid w:val="00CD6FCA"/>
    <w:rsid w:val="00CD7BD4"/>
    <w:rsid w:val="00CE0515"/>
    <w:rsid w:val="00CE17AF"/>
    <w:rsid w:val="00CE1E74"/>
    <w:rsid w:val="00CE21E9"/>
    <w:rsid w:val="00CE2612"/>
    <w:rsid w:val="00CE4CE5"/>
    <w:rsid w:val="00CE56EC"/>
    <w:rsid w:val="00CE5EB5"/>
    <w:rsid w:val="00CE7E41"/>
    <w:rsid w:val="00CF0D97"/>
    <w:rsid w:val="00CF1E01"/>
    <w:rsid w:val="00CF331B"/>
    <w:rsid w:val="00CF451F"/>
    <w:rsid w:val="00CF658F"/>
    <w:rsid w:val="00D04AB7"/>
    <w:rsid w:val="00D10AD0"/>
    <w:rsid w:val="00D1147C"/>
    <w:rsid w:val="00D11F0E"/>
    <w:rsid w:val="00D2004A"/>
    <w:rsid w:val="00D23C39"/>
    <w:rsid w:val="00D240A5"/>
    <w:rsid w:val="00D24412"/>
    <w:rsid w:val="00D25DC3"/>
    <w:rsid w:val="00D2636B"/>
    <w:rsid w:val="00D2695C"/>
    <w:rsid w:val="00D27EED"/>
    <w:rsid w:val="00D316AC"/>
    <w:rsid w:val="00D32893"/>
    <w:rsid w:val="00D3706A"/>
    <w:rsid w:val="00D404EF"/>
    <w:rsid w:val="00D43F9B"/>
    <w:rsid w:val="00D46A1A"/>
    <w:rsid w:val="00D50F42"/>
    <w:rsid w:val="00D510A5"/>
    <w:rsid w:val="00D521A9"/>
    <w:rsid w:val="00D52C90"/>
    <w:rsid w:val="00D54668"/>
    <w:rsid w:val="00D57FF3"/>
    <w:rsid w:val="00D60C36"/>
    <w:rsid w:val="00D617E9"/>
    <w:rsid w:val="00D634AE"/>
    <w:rsid w:val="00D63B05"/>
    <w:rsid w:val="00D63C0C"/>
    <w:rsid w:val="00D65FA5"/>
    <w:rsid w:val="00D73ED9"/>
    <w:rsid w:val="00D74F75"/>
    <w:rsid w:val="00D751C8"/>
    <w:rsid w:val="00D76521"/>
    <w:rsid w:val="00D8134B"/>
    <w:rsid w:val="00D83B4A"/>
    <w:rsid w:val="00D85B41"/>
    <w:rsid w:val="00D85C93"/>
    <w:rsid w:val="00D86EAB"/>
    <w:rsid w:val="00D9398C"/>
    <w:rsid w:val="00D94A23"/>
    <w:rsid w:val="00D96BA4"/>
    <w:rsid w:val="00DA2278"/>
    <w:rsid w:val="00DA4793"/>
    <w:rsid w:val="00DA65C9"/>
    <w:rsid w:val="00DB0556"/>
    <w:rsid w:val="00DB49D1"/>
    <w:rsid w:val="00DB78DE"/>
    <w:rsid w:val="00DC5580"/>
    <w:rsid w:val="00DC762D"/>
    <w:rsid w:val="00DD2E58"/>
    <w:rsid w:val="00DD40C4"/>
    <w:rsid w:val="00DD4336"/>
    <w:rsid w:val="00DD76C4"/>
    <w:rsid w:val="00DE1643"/>
    <w:rsid w:val="00DE5BB1"/>
    <w:rsid w:val="00DE60B5"/>
    <w:rsid w:val="00DE6322"/>
    <w:rsid w:val="00DF1302"/>
    <w:rsid w:val="00DF1E46"/>
    <w:rsid w:val="00DF4709"/>
    <w:rsid w:val="00DF4C20"/>
    <w:rsid w:val="00DF6E8B"/>
    <w:rsid w:val="00DF7BFA"/>
    <w:rsid w:val="00E00DAB"/>
    <w:rsid w:val="00E07E10"/>
    <w:rsid w:val="00E10984"/>
    <w:rsid w:val="00E12C63"/>
    <w:rsid w:val="00E14112"/>
    <w:rsid w:val="00E14699"/>
    <w:rsid w:val="00E15267"/>
    <w:rsid w:val="00E23AFC"/>
    <w:rsid w:val="00E2438C"/>
    <w:rsid w:val="00E27A96"/>
    <w:rsid w:val="00E334EB"/>
    <w:rsid w:val="00E34F3B"/>
    <w:rsid w:val="00E34FBC"/>
    <w:rsid w:val="00E3665B"/>
    <w:rsid w:val="00E40AFA"/>
    <w:rsid w:val="00E41ADE"/>
    <w:rsid w:val="00E42374"/>
    <w:rsid w:val="00E436EA"/>
    <w:rsid w:val="00E43E2D"/>
    <w:rsid w:val="00E45060"/>
    <w:rsid w:val="00E45393"/>
    <w:rsid w:val="00E4687D"/>
    <w:rsid w:val="00E4725F"/>
    <w:rsid w:val="00E562D1"/>
    <w:rsid w:val="00E56522"/>
    <w:rsid w:val="00E637D9"/>
    <w:rsid w:val="00E639B7"/>
    <w:rsid w:val="00E64ABB"/>
    <w:rsid w:val="00E65E37"/>
    <w:rsid w:val="00E66D10"/>
    <w:rsid w:val="00E73AD1"/>
    <w:rsid w:val="00E742A3"/>
    <w:rsid w:val="00E7525B"/>
    <w:rsid w:val="00E7655C"/>
    <w:rsid w:val="00E80221"/>
    <w:rsid w:val="00E80A29"/>
    <w:rsid w:val="00E83A8C"/>
    <w:rsid w:val="00E86BAA"/>
    <w:rsid w:val="00E87D34"/>
    <w:rsid w:val="00E90F86"/>
    <w:rsid w:val="00E91E8B"/>
    <w:rsid w:val="00E933D0"/>
    <w:rsid w:val="00E93E1A"/>
    <w:rsid w:val="00E967D5"/>
    <w:rsid w:val="00E97A02"/>
    <w:rsid w:val="00E97A9E"/>
    <w:rsid w:val="00EA39A0"/>
    <w:rsid w:val="00EB032F"/>
    <w:rsid w:val="00EB2070"/>
    <w:rsid w:val="00EC0B01"/>
    <w:rsid w:val="00EC0D7F"/>
    <w:rsid w:val="00EC48FE"/>
    <w:rsid w:val="00EC6727"/>
    <w:rsid w:val="00ED3F76"/>
    <w:rsid w:val="00ED49E3"/>
    <w:rsid w:val="00ED6082"/>
    <w:rsid w:val="00ED7FCF"/>
    <w:rsid w:val="00EE0743"/>
    <w:rsid w:val="00EE0C8A"/>
    <w:rsid w:val="00EE70C2"/>
    <w:rsid w:val="00EE7EF3"/>
    <w:rsid w:val="00EF0D79"/>
    <w:rsid w:val="00EF6535"/>
    <w:rsid w:val="00EF6FAB"/>
    <w:rsid w:val="00F02D30"/>
    <w:rsid w:val="00F03A81"/>
    <w:rsid w:val="00F04AE5"/>
    <w:rsid w:val="00F05E5B"/>
    <w:rsid w:val="00F07E48"/>
    <w:rsid w:val="00F13404"/>
    <w:rsid w:val="00F156BF"/>
    <w:rsid w:val="00F15BB7"/>
    <w:rsid w:val="00F21F36"/>
    <w:rsid w:val="00F2593E"/>
    <w:rsid w:val="00F35FBB"/>
    <w:rsid w:val="00F370AF"/>
    <w:rsid w:val="00F42B41"/>
    <w:rsid w:val="00F501A8"/>
    <w:rsid w:val="00F54591"/>
    <w:rsid w:val="00F54599"/>
    <w:rsid w:val="00F54D89"/>
    <w:rsid w:val="00F556DB"/>
    <w:rsid w:val="00F570A4"/>
    <w:rsid w:val="00F71720"/>
    <w:rsid w:val="00F7402D"/>
    <w:rsid w:val="00F76C88"/>
    <w:rsid w:val="00F80A9E"/>
    <w:rsid w:val="00F82672"/>
    <w:rsid w:val="00F91DE5"/>
    <w:rsid w:val="00F951EB"/>
    <w:rsid w:val="00F954C7"/>
    <w:rsid w:val="00F9741C"/>
    <w:rsid w:val="00FA2345"/>
    <w:rsid w:val="00FA240D"/>
    <w:rsid w:val="00FA44DA"/>
    <w:rsid w:val="00FA5C81"/>
    <w:rsid w:val="00FA6A70"/>
    <w:rsid w:val="00FA6FE3"/>
    <w:rsid w:val="00FA756E"/>
    <w:rsid w:val="00FB0147"/>
    <w:rsid w:val="00FB0274"/>
    <w:rsid w:val="00FB1278"/>
    <w:rsid w:val="00FC1B7D"/>
    <w:rsid w:val="00FC5614"/>
    <w:rsid w:val="00FC7106"/>
    <w:rsid w:val="00FD1252"/>
    <w:rsid w:val="00FD1F14"/>
    <w:rsid w:val="00FE190D"/>
    <w:rsid w:val="00FE66B3"/>
    <w:rsid w:val="00FE6C95"/>
    <w:rsid w:val="00FE7D52"/>
    <w:rsid w:val="00FF4AFE"/>
  </w:rsids>
  <m:mathPr>
    <m:mathFont m:val="Cambria Math"/>
    <m:brkBin m:val="before"/>
    <m:brkBinSub m:val="--"/>
    <m:smallFrac/>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99178"/>
  <w15:docId w15:val="{9ECAE550-F626-4E97-B7DE-BEB486700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sid w:val="00CB7FCC"/>
    <w:pPr>
      <w:spacing w:after="0" w:line="280" w:lineRule="atLeast"/>
    </w:pPr>
    <w:rPr>
      <w:rFonts w:ascii="Tahoma" w:hAnsi="Tahoma"/>
      <w:sz w:val="20"/>
    </w:rPr>
  </w:style>
  <w:style w:type="paragraph" w:styleId="Kop1">
    <w:name w:val="heading 1"/>
    <w:aliases w:val="Hoofdstuk"/>
    <w:basedOn w:val="Standaard"/>
    <w:next w:val="Standaard"/>
    <w:qFormat/>
    <w:rsid w:val="00827B03"/>
    <w:pPr>
      <w:keepNext/>
      <w:keepLines/>
      <w:pageBreakBefore/>
      <w:tabs>
        <w:tab w:val="left" w:pos="1701"/>
      </w:tabs>
      <w:spacing w:after="280"/>
      <w:ind w:hanging="1701"/>
      <w:outlineLvl w:val="0"/>
    </w:pPr>
    <w:rPr>
      <w:b/>
      <w:szCs w:val="18"/>
    </w:rPr>
  </w:style>
  <w:style w:type="paragraph" w:styleId="Kop2">
    <w:name w:val="heading 2"/>
    <w:aliases w:val="Afdeling"/>
    <w:basedOn w:val="Standaard"/>
    <w:next w:val="Standaard"/>
    <w:autoRedefine/>
    <w:unhideWhenUsed/>
    <w:qFormat/>
    <w:rsid w:val="00844869"/>
    <w:pPr>
      <w:keepNext/>
      <w:keepLines/>
      <w:tabs>
        <w:tab w:val="left" w:pos="1701"/>
      </w:tabs>
      <w:suppressAutoHyphens/>
      <w:autoSpaceDN w:val="0"/>
      <w:spacing w:before="280" w:after="280"/>
      <w:ind w:hanging="1701"/>
      <w:textAlignment w:val="baseline"/>
      <w:outlineLvl w:val="1"/>
    </w:pPr>
    <w:rPr>
      <w:rFonts w:eastAsiaTheme="majorEastAsia" w:cs="Mangal"/>
      <w:b/>
      <w:bCs/>
      <w:noProof/>
      <w:kern w:val="3"/>
      <w:szCs w:val="18"/>
      <w:lang w:eastAsia="zh-CN" w:bidi="hi-IN"/>
    </w:rPr>
  </w:style>
  <w:style w:type="paragraph" w:styleId="Kop3">
    <w:name w:val="heading 3"/>
    <w:aliases w:val="Paragraaf"/>
    <w:basedOn w:val="Standaard"/>
    <w:next w:val="Standaard"/>
    <w:unhideWhenUsed/>
    <w:qFormat/>
    <w:rsid w:val="0001679F"/>
    <w:pPr>
      <w:keepNext/>
      <w:keepLines/>
      <w:tabs>
        <w:tab w:val="left" w:pos="1701"/>
      </w:tabs>
      <w:spacing w:before="280" w:after="280" w:line="280" w:lineRule="exact"/>
      <w:ind w:hanging="1701"/>
      <w:contextualSpacing/>
      <w:textboxTightWrap w:val="allLines"/>
      <w:outlineLvl w:val="2"/>
    </w:pPr>
    <w:rPr>
      <w:rFonts w:eastAsiaTheme="majorEastAsia" w:cstheme="majorBidi"/>
      <w:b/>
      <w:bCs/>
      <w:szCs w:val="18"/>
    </w:rPr>
  </w:style>
  <w:style w:type="paragraph" w:styleId="Kop4">
    <w:name w:val="heading 4"/>
    <w:aliases w:val="Subparagraaf"/>
    <w:basedOn w:val="Standaard"/>
    <w:next w:val="Standaard"/>
    <w:uiPriority w:val="9"/>
    <w:unhideWhenUsed/>
    <w:qFormat/>
    <w:rsid w:val="0001679F"/>
    <w:pPr>
      <w:keepNext/>
      <w:keepLines/>
      <w:tabs>
        <w:tab w:val="left" w:pos="1701"/>
      </w:tabs>
      <w:spacing w:before="280" w:after="280"/>
      <w:ind w:hanging="1701"/>
      <w:outlineLvl w:val="3"/>
    </w:pPr>
    <w:rPr>
      <w:rFonts w:eastAsiaTheme="majorEastAsia" w:cstheme="majorBidi"/>
      <w:bCs/>
      <w:iCs/>
    </w:rPr>
  </w:style>
  <w:style w:type="paragraph" w:styleId="Kop5">
    <w:name w:val="heading 5"/>
    <w:aliases w:val="Subsubparagraaf"/>
    <w:basedOn w:val="Standaard"/>
    <w:next w:val="Standaard"/>
    <w:uiPriority w:val="9"/>
    <w:unhideWhenUsed/>
    <w:qFormat/>
    <w:rsid w:val="0001679F"/>
    <w:pPr>
      <w:keepNext/>
      <w:keepLines/>
      <w:tabs>
        <w:tab w:val="left" w:pos="1701"/>
      </w:tabs>
      <w:spacing w:before="280" w:after="280"/>
      <w:ind w:hanging="1701"/>
      <w:outlineLvl w:val="4"/>
    </w:pPr>
    <w:rPr>
      <w:rFonts w:eastAsiaTheme="majorEastAsia" w:cstheme="majorBidi"/>
    </w:rPr>
  </w:style>
  <w:style w:type="paragraph" w:styleId="Kop6">
    <w:name w:val="heading 6"/>
    <w:aliases w:val="Artikel"/>
    <w:basedOn w:val="Standaard"/>
    <w:next w:val="Standaard"/>
    <w:uiPriority w:val="9"/>
    <w:unhideWhenUsed/>
    <w:qFormat/>
    <w:rsid w:val="0001679F"/>
    <w:pPr>
      <w:keepNext/>
      <w:keepLines/>
      <w:tabs>
        <w:tab w:val="left" w:pos="1701"/>
      </w:tabs>
      <w:spacing w:before="280"/>
      <w:ind w:hanging="1701"/>
      <w:outlineLvl w:val="5"/>
    </w:pPr>
    <w:rPr>
      <w:rFonts w:eastAsiaTheme="majorEastAsia" w:cstheme="majorBidi"/>
      <w:i/>
      <w:iCs/>
    </w:rPr>
  </w:style>
  <w:style w:type="paragraph" w:styleId="Kop7">
    <w:name w:val="heading 7"/>
    <w:basedOn w:val="Standaard"/>
    <w:next w:val="Standaard"/>
    <w:uiPriority w:val="9"/>
    <w:semiHidden/>
    <w:unhideWhenUsed/>
    <w:rsid w:val="00CE56EC"/>
    <w:pPr>
      <w:keepNext/>
      <w:keepLines/>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uiPriority w:val="9"/>
    <w:semiHidden/>
    <w:unhideWhenUsed/>
    <w:rsid w:val="00CE56EC"/>
    <w:pPr>
      <w:keepNext/>
      <w:keepLines/>
      <w:spacing w:before="20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uiPriority w:val="9"/>
    <w:semiHidden/>
    <w:unhideWhenUsed/>
    <w:rsid w:val="00CE56E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B40D8"/>
    <w:rPr>
      <w:rFonts w:cs="Tahoma"/>
      <w:sz w:val="16"/>
      <w:szCs w:val="16"/>
    </w:rPr>
  </w:style>
  <w:style w:type="character" w:customStyle="1" w:styleId="BallontekstChar">
    <w:name w:val="Ballontekst Char"/>
    <w:basedOn w:val="Standaardalinea-lettertype"/>
    <w:link w:val="Ballontekst"/>
    <w:uiPriority w:val="99"/>
    <w:semiHidden/>
    <w:rsid w:val="004B40D8"/>
    <w:rPr>
      <w:rFonts w:ascii="Tahoma" w:hAnsi="Tahoma" w:cs="Tahoma"/>
      <w:sz w:val="16"/>
      <w:szCs w:val="16"/>
    </w:rPr>
  </w:style>
  <w:style w:type="numbering" w:styleId="111111">
    <w:name w:val="Outline List 2"/>
    <w:basedOn w:val="Geenlijst"/>
    <w:uiPriority w:val="99"/>
    <w:semiHidden/>
    <w:unhideWhenUsed/>
    <w:rsid w:val="00CE56EC"/>
    <w:pPr>
      <w:numPr>
        <w:numId w:val="1"/>
      </w:numPr>
    </w:pPr>
  </w:style>
  <w:style w:type="numbering" w:styleId="1ai">
    <w:name w:val="Outline List 1"/>
    <w:basedOn w:val="Geenlijst"/>
    <w:uiPriority w:val="99"/>
    <w:semiHidden/>
    <w:unhideWhenUsed/>
    <w:rsid w:val="00CE56EC"/>
    <w:pPr>
      <w:numPr>
        <w:numId w:val="2"/>
      </w:numPr>
    </w:pPr>
  </w:style>
  <w:style w:type="table" w:styleId="3D-effectenvoortabel1">
    <w:name w:val="Table 3D effects 1"/>
    <w:basedOn w:val="Standaardtabel"/>
    <w:uiPriority w:val="99"/>
    <w:semiHidden/>
    <w:unhideWhenUsed/>
    <w:rsid w:val="00CE56EC"/>
    <w:pPr>
      <w:spacing w:after="0"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CE56EC"/>
    <w:pPr>
      <w:spacing w:after="0"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CE56EC"/>
    <w:pPr>
      <w:spacing w:after="0"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uiPriority w:val="99"/>
    <w:semiHidden/>
    <w:unhideWhenUsed/>
    <w:rsid w:val="00CE56EC"/>
  </w:style>
  <w:style w:type="character" w:customStyle="1" w:styleId="AanhefChar">
    <w:name w:val="Aanhef Char"/>
    <w:basedOn w:val="Standaardalinea-lettertype"/>
    <w:link w:val="Aanhef"/>
    <w:uiPriority w:val="99"/>
    <w:semiHidden/>
    <w:rsid w:val="00CE56EC"/>
    <w:rPr>
      <w:rFonts w:ascii="Verdana" w:hAnsi="Verdana"/>
      <w:sz w:val="20"/>
    </w:rPr>
  </w:style>
  <w:style w:type="paragraph" w:styleId="Adresenvelop">
    <w:name w:val="envelope address"/>
    <w:basedOn w:val="Standaard"/>
    <w:uiPriority w:val="99"/>
    <w:semiHidden/>
    <w:unhideWhenUsed/>
    <w:rsid w:val="00CE56E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luiting">
    <w:name w:val="Closing"/>
    <w:basedOn w:val="Standaard"/>
    <w:link w:val="AfsluitingChar"/>
    <w:uiPriority w:val="99"/>
    <w:semiHidden/>
    <w:unhideWhenUsed/>
    <w:rsid w:val="00CE56EC"/>
    <w:pPr>
      <w:spacing w:line="240" w:lineRule="auto"/>
      <w:ind w:left="4252"/>
    </w:pPr>
  </w:style>
  <w:style w:type="character" w:customStyle="1" w:styleId="AfsluitingChar">
    <w:name w:val="Afsluiting Char"/>
    <w:basedOn w:val="Standaardalinea-lettertype"/>
    <w:link w:val="Afsluiting"/>
    <w:uiPriority w:val="99"/>
    <w:semiHidden/>
    <w:rsid w:val="00CE56EC"/>
    <w:rPr>
      <w:rFonts w:ascii="Verdana" w:hAnsi="Verdana"/>
      <w:sz w:val="20"/>
    </w:rPr>
  </w:style>
  <w:style w:type="paragraph" w:styleId="Afzender">
    <w:name w:val="envelope return"/>
    <w:basedOn w:val="Standaard"/>
    <w:uiPriority w:val="99"/>
    <w:semiHidden/>
    <w:unhideWhenUsed/>
    <w:rsid w:val="00CE56EC"/>
    <w:pPr>
      <w:spacing w:line="240" w:lineRule="auto"/>
    </w:pPr>
    <w:rPr>
      <w:rFonts w:asciiTheme="majorHAnsi" w:eastAsiaTheme="majorEastAsia" w:hAnsiTheme="majorHAnsi" w:cstheme="majorBidi"/>
      <w:szCs w:val="20"/>
    </w:rPr>
  </w:style>
  <w:style w:type="numbering" w:styleId="Artikelsectie">
    <w:name w:val="Outline List 3"/>
    <w:basedOn w:val="Geenlijst"/>
    <w:uiPriority w:val="99"/>
    <w:semiHidden/>
    <w:unhideWhenUsed/>
    <w:rsid w:val="00CE56EC"/>
    <w:pPr>
      <w:numPr>
        <w:numId w:val="3"/>
      </w:numPr>
    </w:pPr>
  </w:style>
  <w:style w:type="paragraph" w:styleId="Berichtkop">
    <w:name w:val="Message Header"/>
    <w:basedOn w:val="Standaard"/>
    <w:link w:val="BerichtkopChar"/>
    <w:uiPriority w:val="99"/>
    <w:semiHidden/>
    <w:unhideWhenUsed/>
    <w:rsid w:val="00CE56E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CE56EC"/>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37"/>
    <w:semiHidden/>
    <w:unhideWhenUsed/>
    <w:rsid w:val="00CE56EC"/>
  </w:style>
  <w:style w:type="paragraph" w:styleId="Bijschrift">
    <w:name w:val="caption"/>
    <w:basedOn w:val="Standaard"/>
    <w:next w:val="Standaard"/>
    <w:rsid w:val="00E64ABB"/>
    <w:pPr>
      <w:spacing w:before="140" w:after="280"/>
      <w:ind w:hanging="1701"/>
    </w:pPr>
    <w:rPr>
      <w:bCs/>
      <w:i/>
      <w:szCs w:val="18"/>
    </w:rPr>
  </w:style>
  <w:style w:type="paragraph" w:styleId="Bloktekst">
    <w:name w:val="Block Text"/>
    <w:basedOn w:val="Standaard"/>
    <w:uiPriority w:val="99"/>
    <w:semiHidden/>
    <w:unhideWhenUsed/>
    <w:rsid w:val="00CE56EC"/>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ronvermelding">
    <w:name w:val="table of authorities"/>
    <w:basedOn w:val="Standaard"/>
    <w:next w:val="Standaard"/>
    <w:uiPriority w:val="99"/>
    <w:semiHidden/>
    <w:unhideWhenUsed/>
    <w:rsid w:val="00CE56EC"/>
    <w:pPr>
      <w:ind w:left="200" w:hanging="200"/>
    </w:pPr>
  </w:style>
  <w:style w:type="paragraph" w:styleId="Datum">
    <w:name w:val="Date"/>
    <w:basedOn w:val="Standaard"/>
    <w:next w:val="Standaard"/>
    <w:link w:val="DatumChar"/>
    <w:uiPriority w:val="99"/>
    <w:semiHidden/>
    <w:unhideWhenUsed/>
    <w:rsid w:val="00CE56EC"/>
  </w:style>
  <w:style w:type="character" w:customStyle="1" w:styleId="DatumChar">
    <w:name w:val="Datum Char"/>
    <w:basedOn w:val="Standaardalinea-lettertype"/>
    <w:link w:val="Datum"/>
    <w:uiPriority w:val="99"/>
    <w:semiHidden/>
    <w:rsid w:val="00CE56EC"/>
    <w:rPr>
      <w:rFonts w:ascii="Verdana" w:hAnsi="Verdana"/>
      <w:sz w:val="20"/>
    </w:rPr>
  </w:style>
  <w:style w:type="paragraph" w:styleId="Documentstructuur">
    <w:name w:val="Document Map"/>
    <w:basedOn w:val="Standaard"/>
    <w:link w:val="DocumentstructuurChar"/>
    <w:uiPriority w:val="99"/>
    <w:semiHidden/>
    <w:unhideWhenUsed/>
    <w:rsid w:val="00CE56EC"/>
    <w:pPr>
      <w:spacing w:line="240" w:lineRule="auto"/>
    </w:pPr>
    <w:rPr>
      <w:rFonts w:cs="Tahoma"/>
      <w:sz w:val="16"/>
      <w:szCs w:val="16"/>
    </w:rPr>
  </w:style>
  <w:style w:type="character" w:customStyle="1" w:styleId="DocumentstructuurChar">
    <w:name w:val="Documentstructuur Char"/>
    <w:basedOn w:val="Standaardalinea-lettertype"/>
    <w:link w:val="Documentstructuur"/>
    <w:uiPriority w:val="99"/>
    <w:semiHidden/>
    <w:rsid w:val="00CE56EC"/>
    <w:rPr>
      <w:rFonts w:ascii="Tahoma" w:hAnsi="Tahoma" w:cs="Tahoma"/>
      <w:sz w:val="16"/>
      <w:szCs w:val="16"/>
    </w:rPr>
  </w:style>
  <w:style w:type="table" w:customStyle="1" w:styleId="Donkerelijst1">
    <w:name w:val="Donkere lijst1"/>
    <w:basedOn w:val="Standaardtabel"/>
    <w:uiPriority w:val="70"/>
    <w:rsid w:val="00CE56E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CE56E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70"/>
    <w:rsid w:val="00CE56EC"/>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70"/>
    <w:rsid w:val="00CE56EC"/>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70"/>
    <w:rsid w:val="00CE56EC"/>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70"/>
    <w:rsid w:val="00CE56EC"/>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70"/>
    <w:rsid w:val="00CE56EC"/>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uiPriority w:val="99"/>
    <w:semiHidden/>
    <w:unhideWhenUsed/>
    <w:rsid w:val="00CE56EC"/>
    <w:pPr>
      <w:spacing w:after="0"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CE56EC"/>
    <w:pPr>
      <w:spacing w:after="0"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uiPriority w:val="99"/>
    <w:semiHidden/>
    <w:unhideWhenUsed/>
    <w:rsid w:val="00CE56EC"/>
    <w:pPr>
      <w:spacing w:after="0"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indnootmarkering">
    <w:name w:val="endnote reference"/>
    <w:basedOn w:val="Standaardalinea-lettertype"/>
    <w:uiPriority w:val="99"/>
    <w:semiHidden/>
    <w:unhideWhenUsed/>
    <w:rsid w:val="00CE56EC"/>
    <w:rPr>
      <w:vertAlign w:val="superscript"/>
    </w:rPr>
  </w:style>
  <w:style w:type="paragraph" w:styleId="Eindnoottekst">
    <w:name w:val="endnote text"/>
    <w:basedOn w:val="Standaard"/>
    <w:link w:val="EindnoottekstChar"/>
    <w:uiPriority w:val="99"/>
    <w:semiHidden/>
    <w:unhideWhenUsed/>
    <w:rsid w:val="00CE56EC"/>
    <w:pPr>
      <w:spacing w:line="240" w:lineRule="auto"/>
    </w:pPr>
    <w:rPr>
      <w:szCs w:val="20"/>
    </w:rPr>
  </w:style>
  <w:style w:type="character" w:customStyle="1" w:styleId="EindnoottekstChar">
    <w:name w:val="Eindnoottekst Char"/>
    <w:basedOn w:val="Standaardalinea-lettertype"/>
    <w:link w:val="Eindnoottekst"/>
    <w:uiPriority w:val="99"/>
    <w:semiHidden/>
    <w:rsid w:val="00CE56EC"/>
    <w:rPr>
      <w:rFonts w:ascii="Verdana" w:hAnsi="Verdana"/>
      <w:sz w:val="20"/>
      <w:szCs w:val="20"/>
    </w:rPr>
  </w:style>
  <w:style w:type="table" w:styleId="Elegantetabel">
    <w:name w:val="Table Elegant"/>
    <w:basedOn w:val="Standaardtabel"/>
    <w:uiPriority w:val="99"/>
    <w:semiHidden/>
    <w:unhideWhenUsed/>
    <w:rsid w:val="00CE56EC"/>
    <w:pPr>
      <w:spacing w:after="0"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uiPriority w:val="99"/>
    <w:semiHidden/>
    <w:unhideWhenUsed/>
    <w:rsid w:val="00CE56EC"/>
    <w:pPr>
      <w:spacing w:line="240" w:lineRule="auto"/>
    </w:pPr>
  </w:style>
  <w:style w:type="character" w:customStyle="1" w:styleId="E-mailhandtekeningChar">
    <w:name w:val="E-mailhandtekening Char"/>
    <w:basedOn w:val="Standaardalinea-lettertype"/>
    <w:link w:val="E-mailhandtekening"/>
    <w:uiPriority w:val="99"/>
    <w:semiHidden/>
    <w:rsid w:val="00CE56EC"/>
    <w:rPr>
      <w:rFonts w:ascii="Verdana" w:hAnsi="Verdana"/>
      <w:sz w:val="20"/>
    </w:rPr>
  </w:style>
  <w:style w:type="table" w:customStyle="1" w:styleId="Gemiddeldraster11">
    <w:name w:val="Gemiddeld raster 11"/>
    <w:basedOn w:val="Standaardtabel"/>
    <w:uiPriority w:val="67"/>
    <w:rsid w:val="00CE56E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CE56E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67"/>
    <w:rsid w:val="00CE56EC"/>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67"/>
    <w:rsid w:val="00CE56EC"/>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67"/>
    <w:rsid w:val="00CE56EC"/>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67"/>
    <w:rsid w:val="00CE56EC"/>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67"/>
    <w:rsid w:val="00CE56E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Gemiddeldraster21">
    <w:name w:val="Gemiddeld raster 21"/>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Gemiddeldraster31">
    <w:name w:val="Gemiddeld raster 31"/>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Gemiddeldearcering11">
    <w:name w:val="Gemiddelde arcering 11"/>
    <w:basedOn w:val="Standaardtabel"/>
    <w:uiPriority w:val="63"/>
    <w:rsid w:val="00CE56E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emiddeldearcering1-accent11">
    <w:name w:val="Gemiddelde arcering 1 - accent 11"/>
    <w:basedOn w:val="Standaardtabel"/>
    <w:uiPriority w:val="63"/>
    <w:rsid w:val="00CE56E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CE56EC"/>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CE56EC"/>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CE56EC"/>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CE56EC"/>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CE56E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Gemiddeldearcering21">
    <w:name w:val="Gemiddelde arcering 21"/>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1">
    <w:name w:val="Gemiddelde arcering 2 - accent 11"/>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lijst11">
    <w:name w:val="Gemiddelde lijst 11"/>
    <w:basedOn w:val="Standaardtabel"/>
    <w:uiPriority w:val="65"/>
    <w:rsid w:val="00CE56E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emiddeldelijst1-accent11">
    <w:name w:val="Gemiddelde lijst 1 - accent 11"/>
    <w:basedOn w:val="Standaardtabel"/>
    <w:uiPriority w:val="65"/>
    <w:rsid w:val="00CE56EC"/>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65"/>
    <w:rsid w:val="00CE56EC"/>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65"/>
    <w:rsid w:val="00CE56EC"/>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65"/>
    <w:rsid w:val="00CE56EC"/>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65"/>
    <w:rsid w:val="00CE56EC"/>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65"/>
    <w:rsid w:val="00CE56E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Gemiddeldelijst21">
    <w:name w:val="Gemiddelde lijst 21"/>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uiPriority w:val="99"/>
    <w:semiHidden/>
    <w:unhideWhenUsed/>
    <w:rsid w:val="00CE56EC"/>
    <w:rPr>
      <w:color w:val="800080" w:themeColor="followedHyperlink"/>
      <w:u w:val="single"/>
    </w:rPr>
  </w:style>
  <w:style w:type="paragraph" w:styleId="Handtekening">
    <w:name w:val="Signature"/>
    <w:basedOn w:val="Standaard"/>
    <w:link w:val="HandtekeningChar"/>
    <w:uiPriority w:val="99"/>
    <w:semiHidden/>
    <w:unhideWhenUsed/>
    <w:rsid w:val="00CE56EC"/>
    <w:pPr>
      <w:spacing w:line="240" w:lineRule="auto"/>
      <w:ind w:left="4252"/>
    </w:pPr>
  </w:style>
  <w:style w:type="character" w:customStyle="1" w:styleId="HandtekeningChar">
    <w:name w:val="Handtekening Char"/>
    <w:basedOn w:val="Standaardalinea-lettertype"/>
    <w:link w:val="Handtekening"/>
    <w:uiPriority w:val="99"/>
    <w:semiHidden/>
    <w:rsid w:val="00CE56EC"/>
    <w:rPr>
      <w:rFonts w:ascii="Verdana" w:hAnsi="Verdana"/>
      <w:sz w:val="20"/>
    </w:rPr>
  </w:style>
  <w:style w:type="paragraph" w:styleId="HTML-voorafopgemaakt">
    <w:name w:val="HTML Preformatted"/>
    <w:basedOn w:val="Standaard"/>
    <w:link w:val="HTML-voorafopgemaaktChar"/>
    <w:uiPriority w:val="99"/>
    <w:semiHidden/>
    <w:unhideWhenUsed/>
    <w:rsid w:val="00CE56EC"/>
    <w:pPr>
      <w:spacing w:line="240" w:lineRule="auto"/>
    </w:pPr>
    <w:rPr>
      <w:rFonts w:ascii="Consolas" w:hAnsi="Consolas" w:cs="Consolas"/>
      <w:szCs w:val="20"/>
    </w:rPr>
  </w:style>
  <w:style w:type="character" w:customStyle="1" w:styleId="HTML-voorafopgemaaktChar">
    <w:name w:val="HTML - vooraf opgemaakt Char"/>
    <w:basedOn w:val="Standaardalinea-lettertype"/>
    <w:link w:val="HTML-voorafopgemaakt"/>
    <w:uiPriority w:val="99"/>
    <w:semiHidden/>
    <w:rsid w:val="00CE56EC"/>
    <w:rPr>
      <w:rFonts w:ascii="Consolas" w:hAnsi="Consolas" w:cs="Consolas"/>
      <w:sz w:val="20"/>
      <w:szCs w:val="20"/>
    </w:rPr>
  </w:style>
  <w:style w:type="character" w:styleId="HTMLCode">
    <w:name w:val="HTML Code"/>
    <w:basedOn w:val="Standaardalinea-lettertype"/>
    <w:uiPriority w:val="99"/>
    <w:semiHidden/>
    <w:unhideWhenUsed/>
    <w:rsid w:val="00CE56EC"/>
    <w:rPr>
      <w:rFonts w:ascii="Consolas" w:hAnsi="Consolas" w:cs="Consolas"/>
      <w:sz w:val="20"/>
      <w:szCs w:val="20"/>
    </w:rPr>
  </w:style>
  <w:style w:type="character" w:styleId="HTMLDefinition">
    <w:name w:val="HTML Definition"/>
    <w:basedOn w:val="Standaardalinea-lettertype"/>
    <w:uiPriority w:val="99"/>
    <w:semiHidden/>
    <w:unhideWhenUsed/>
    <w:rsid w:val="00CE56EC"/>
    <w:rPr>
      <w:i/>
      <w:iCs/>
    </w:rPr>
  </w:style>
  <w:style w:type="character" w:styleId="HTMLVariable">
    <w:name w:val="HTML Variable"/>
    <w:basedOn w:val="Standaardalinea-lettertype"/>
    <w:uiPriority w:val="99"/>
    <w:semiHidden/>
    <w:unhideWhenUsed/>
    <w:rsid w:val="00CE56EC"/>
    <w:rPr>
      <w:i/>
      <w:iCs/>
    </w:rPr>
  </w:style>
  <w:style w:type="character" w:styleId="HTML-acroniem">
    <w:name w:val="HTML Acronym"/>
    <w:basedOn w:val="Standaardalinea-lettertype"/>
    <w:uiPriority w:val="99"/>
    <w:semiHidden/>
    <w:unhideWhenUsed/>
    <w:rsid w:val="00CE56EC"/>
  </w:style>
  <w:style w:type="paragraph" w:styleId="HTML-adres">
    <w:name w:val="HTML Address"/>
    <w:basedOn w:val="Standaard"/>
    <w:link w:val="HTML-adresChar"/>
    <w:uiPriority w:val="99"/>
    <w:semiHidden/>
    <w:unhideWhenUsed/>
    <w:rsid w:val="00CE56EC"/>
    <w:pPr>
      <w:spacing w:line="240" w:lineRule="auto"/>
    </w:pPr>
    <w:rPr>
      <w:i/>
      <w:iCs/>
    </w:rPr>
  </w:style>
  <w:style w:type="character" w:customStyle="1" w:styleId="HTML-adresChar">
    <w:name w:val="HTML-adres Char"/>
    <w:basedOn w:val="Standaardalinea-lettertype"/>
    <w:link w:val="HTML-adres"/>
    <w:uiPriority w:val="99"/>
    <w:semiHidden/>
    <w:rsid w:val="00CE56EC"/>
    <w:rPr>
      <w:rFonts w:ascii="Verdana" w:hAnsi="Verdana"/>
      <w:i/>
      <w:iCs/>
      <w:sz w:val="20"/>
    </w:rPr>
  </w:style>
  <w:style w:type="character" w:styleId="HTML-citaat">
    <w:name w:val="HTML Cite"/>
    <w:basedOn w:val="Standaardalinea-lettertype"/>
    <w:uiPriority w:val="99"/>
    <w:semiHidden/>
    <w:unhideWhenUsed/>
    <w:rsid w:val="00CE56EC"/>
    <w:rPr>
      <w:i/>
      <w:iCs/>
    </w:rPr>
  </w:style>
  <w:style w:type="character" w:styleId="HTML-schrijfmachine">
    <w:name w:val="HTML Typewriter"/>
    <w:basedOn w:val="Standaardalinea-lettertype"/>
    <w:uiPriority w:val="99"/>
    <w:semiHidden/>
    <w:unhideWhenUsed/>
    <w:rsid w:val="00CE56EC"/>
    <w:rPr>
      <w:rFonts w:ascii="Consolas" w:hAnsi="Consolas" w:cs="Consolas"/>
      <w:sz w:val="20"/>
      <w:szCs w:val="20"/>
    </w:rPr>
  </w:style>
  <w:style w:type="character" w:styleId="HTML-toetsenbord">
    <w:name w:val="HTML Keyboard"/>
    <w:basedOn w:val="Standaardalinea-lettertype"/>
    <w:uiPriority w:val="99"/>
    <w:semiHidden/>
    <w:unhideWhenUsed/>
    <w:rsid w:val="00CE56EC"/>
    <w:rPr>
      <w:rFonts w:ascii="Consolas" w:hAnsi="Consolas" w:cs="Consolas"/>
      <w:sz w:val="20"/>
      <w:szCs w:val="20"/>
    </w:rPr>
  </w:style>
  <w:style w:type="character" w:styleId="HTML-voorbeeld">
    <w:name w:val="HTML Sample"/>
    <w:basedOn w:val="Standaardalinea-lettertype"/>
    <w:uiPriority w:val="99"/>
    <w:semiHidden/>
    <w:unhideWhenUsed/>
    <w:rsid w:val="00CE56EC"/>
    <w:rPr>
      <w:rFonts w:ascii="Consolas" w:hAnsi="Consolas" w:cs="Consolas"/>
      <w:sz w:val="24"/>
      <w:szCs w:val="24"/>
    </w:rPr>
  </w:style>
  <w:style w:type="character" w:styleId="Hyperlink">
    <w:name w:val="Hyperlink"/>
    <w:basedOn w:val="Standaardalinea-lettertype"/>
    <w:uiPriority w:val="99"/>
    <w:unhideWhenUsed/>
    <w:rsid w:val="00CE56EC"/>
    <w:rPr>
      <w:color w:val="0000FF" w:themeColor="hyperlink"/>
      <w:u w:val="single"/>
    </w:rPr>
  </w:style>
  <w:style w:type="paragraph" w:styleId="Index1">
    <w:name w:val="index 1"/>
    <w:basedOn w:val="Standaard"/>
    <w:next w:val="Standaard"/>
    <w:autoRedefine/>
    <w:uiPriority w:val="99"/>
    <w:semiHidden/>
    <w:unhideWhenUsed/>
    <w:rsid w:val="00CE56EC"/>
    <w:pPr>
      <w:spacing w:line="240" w:lineRule="auto"/>
      <w:ind w:left="200" w:hanging="200"/>
    </w:pPr>
  </w:style>
  <w:style w:type="paragraph" w:styleId="Index2">
    <w:name w:val="index 2"/>
    <w:basedOn w:val="Standaard"/>
    <w:next w:val="Standaard"/>
    <w:autoRedefine/>
    <w:uiPriority w:val="99"/>
    <w:semiHidden/>
    <w:unhideWhenUsed/>
    <w:rsid w:val="00CE56EC"/>
    <w:pPr>
      <w:spacing w:line="240" w:lineRule="auto"/>
      <w:ind w:left="400" w:hanging="200"/>
    </w:pPr>
  </w:style>
  <w:style w:type="paragraph" w:styleId="Index3">
    <w:name w:val="index 3"/>
    <w:basedOn w:val="Standaard"/>
    <w:next w:val="Standaard"/>
    <w:autoRedefine/>
    <w:uiPriority w:val="99"/>
    <w:semiHidden/>
    <w:unhideWhenUsed/>
    <w:rsid w:val="00CE56EC"/>
    <w:pPr>
      <w:spacing w:line="240" w:lineRule="auto"/>
      <w:ind w:left="600" w:hanging="200"/>
    </w:pPr>
  </w:style>
  <w:style w:type="paragraph" w:styleId="Index4">
    <w:name w:val="index 4"/>
    <w:basedOn w:val="Standaard"/>
    <w:next w:val="Standaard"/>
    <w:autoRedefine/>
    <w:uiPriority w:val="99"/>
    <w:semiHidden/>
    <w:unhideWhenUsed/>
    <w:rsid w:val="00CE56EC"/>
    <w:pPr>
      <w:spacing w:line="240" w:lineRule="auto"/>
      <w:ind w:left="800" w:hanging="200"/>
    </w:pPr>
  </w:style>
  <w:style w:type="paragraph" w:styleId="Index5">
    <w:name w:val="index 5"/>
    <w:basedOn w:val="Standaard"/>
    <w:next w:val="Standaard"/>
    <w:autoRedefine/>
    <w:uiPriority w:val="99"/>
    <w:semiHidden/>
    <w:unhideWhenUsed/>
    <w:rsid w:val="00CE56EC"/>
    <w:pPr>
      <w:spacing w:line="240" w:lineRule="auto"/>
      <w:ind w:left="1000" w:hanging="200"/>
    </w:pPr>
  </w:style>
  <w:style w:type="paragraph" w:styleId="Index6">
    <w:name w:val="index 6"/>
    <w:basedOn w:val="Standaard"/>
    <w:next w:val="Standaard"/>
    <w:autoRedefine/>
    <w:uiPriority w:val="99"/>
    <w:semiHidden/>
    <w:unhideWhenUsed/>
    <w:rsid w:val="00CE56EC"/>
    <w:pPr>
      <w:spacing w:line="240" w:lineRule="auto"/>
      <w:ind w:left="1200" w:hanging="200"/>
    </w:pPr>
  </w:style>
  <w:style w:type="paragraph" w:styleId="Index7">
    <w:name w:val="index 7"/>
    <w:basedOn w:val="Standaard"/>
    <w:next w:val="Standaard"/>
    <w:autoRedefine/>
    <w:uiPriority w:val="99"/>
    <w:semiHidden/>
    <w:unhideWhenUsed/>
    <w:rsid w:val="00CE56EC"/>
    <w:pPr>
      <w:spacing w:line="240" w:lineRule="auto"/>
      <w:ind w:left="1400" w:hanging="200"/>
    </w:pPr>
  </w:style>
  <w:style w:type="paragraph" w:styleId="Index8">
    <w:name w:val="index 8"/>
    <w:basedOn w:val="Standaard"/>
    <w:next w:val="Standaard"/>
    <w:autoRedefine/>
    <w:uiPriority w:val="99"/>
    <w:semiHidden/>
    <w:unhideWhenUsed/>
    <w:rsid w:val="00CE56EC"/>
    <w:pPr>
      <w:spacing w:line="240" w:lineRule="auto"/>
      <w:ind w:left="1600" w:hanging="200"/>
    </w:pPr>
  </w:style>
  <w:style w:type="paragraph" w:styleId="Index9">
    <w:name w:val="index 9"/>
    <w:basedOn w:val="Standaard"/>
    <w:next w:val="Standaard"/>
    <w:autoRedefine/>
    <w:uiPriority w:val="99"/>
    <w:semiHidden/>
    <w:unhideWhenUsed/>
    <w:rsid w:val="00CE56EC"/>
    <w:pPr>
      <w:spacing w:line="240" w:lineRule="auto"/>
      <w:ind w:left="1800" w:hanging="200"/>
    </w:pPr>
  </w:style>
  <w:style w:type="paragraph" w:styleId="Indexkop">
    <w:name w:val="index heading"/>
    <w:basedOn w:val="Standaard"/>
    <w:next w:val="Index1"/>
    <w:uiPriority w:val="99"/>
    <w:semiHidden/>
    <w:unhideWhenUsed/>
    <w:rsid w:val="00CE56EC"/>
    <w:rPr>
      <w:rFonts w:asciiTheme="majorHAnsi" w:eastAsiaTheme="majorEastAsia" w:hAnsiTheme="majorHAnsi" w:cstheme="majorBidi"/>
      <w:b/>
      <w:bCs/>
    </w:rPr>
  </w:style>
  <w:style w:type="paragraph" w:styleId="Inhopg1">
    <w:name w:val="toc 1"/>
    <w:basedOn w:val="Standaard"/>
    <w:next w:val="Standaard"/>
    <w:autoRedefine/>
    <w:uiPriority w:val="39"/>
    <w:unhideWhenUsed/>
    <w:rsid w:val="00CE56EC"/>
    <w:pPr>
      <w:spacing w:after="100"/>
    </w:pPr>
  </w:style>
  <w:style w:type="paragraph" w:styleId="Inhopg2">
    <w:name w:val="toc 2"/>
    <w:basedOn w:val="Standaard"/>
    <w:next w:val="Standaard"/>
    <w:autoRedefine/>
    <w:uiPriority w:val="39"/>
    <w:unhideWhenUsed/>
    <w:rsid w:val="00CE56EC"/>
    <w:pPr>
      <w:spacing w:after="100"/>
      <w:ind w:left="200"/>
    </w:pPr>
  </w:style>
  <w:style w:type="paragraph" w:styleId="Inhopg3">
    <w:name w:val="toc 3"/>
    <w:basedOn w:val="Standaard"/>
    <w:next w:val="Standaard"/>
    <w:autoRedefine/>
    <w:uiPriority w:val="39"/>
    <w:unhideWhenUsed/>
    <w:rsid w:val="00CE56EC"/>
    <w:pPr>
      <w:spacing w:after="100"/>
      <w:ind w:left="400"/>
    </w:pPr>
  </w:style>
  <w:style w:type="paragraph" w:styleId="Inhopg4">
    <w:name w:val="toc 4"/>
    <w:basedOn w:val="Standaard"/>
    <w:next w:val="Standaard"/>
    <w:autoRedefine/>
    <w:uiPriority w:val="39"/>
    <w:semiHidden/>
    <w:unhideWhenUsed/>
    <w:rsid w:val="00CE56EC"/>
    <w:pPr>
      <w:spacing w:after="100"/>
      <w:ind w:left="600"/>
    </w:pPr>
  </w:style>
  <w:style w:type="paragraph" w:styleId="Inhopg5">
    <w:name w:val="toc 5"/>
    <w:basedOn w:val="Standaard"/>
    <w:next w:val="Standaard"/>
    <w:autoRedefine/>
    <w:uiPriority w:val="39"/>
    <w:semiHidden/>
    <w:unhideWhenUsed/>
    <w:rsid w:val="00CE56EC"/>
    <w:pPr>
      <w:spacing w:after="100"/>
      <w:ind w:left="800"/>
    </w:pPr>
  </w:style>
  <w:style w:type="paragraph" w:styleId="Inhopg6">
    <w:name w:val="toc 6"/>
    <w:basedOn w:val="Standaard"/>
    <w:next w:val="Standaard"/>
    <w:autoRedefine/>
    <w:uiPriority w:val="39"/>
    <w:semiHidden/>
    <w:unhideWhenUsed/>
    <w:rsid w:val="00CE56EC"/>
    <w:pPr>
      <w:spacing w:after="100"/>
      <w:ind w:left="1000"/>
    </w:pPr>
  </w:style>
  <w:style w:type="paragraph" w:styleId="Inhopg7">
    <w:name w:val="toc 7"/>
    <w:basedOn w:val="Standaard"/>
    <w:next w:val="Standaard"/>
    <w:autoRedefine/>
    <w:uiPriority w:val="39"/>
    <w:semiHidden/>
    <w:unhideWhenUsed/>
    <w:rsid w:val="00CE56EC"/>
    <w:pPr>
      <w:spacing w:after="100"/>
      <w:ind w:left="1200"/>
    </w:pPr>
  </w:style>
  <w:style w:type="paragraph" w:styleId="Inhopg8">
    <w:name w:val="toc 8"/>
    <w:basedOn w:val="Standaard"/>
    <w:next w:val="Standaard"/>
    <w:autoRedefine/>
    <w:uiPriority w:val="39"/>
    <w:semiHidden/>
    <w:unhideWhenUsed/>
    <w:rsid w:val="00CE56EC"/>
    <w:pPr>
      <w:spacing w:after="100"/>
      <w:ind w:left="1400"/>
    </w:pPr>
  </w:style>
  <w:style w:type="paragraph" w:styleId="Inhopg9">
    <w:name w:val="toc 9"/>
    <w:basedOn w:val="Standaard"/>
    <w:next w:val="Standaard"/>
    <w:autoRedefine/>
    <w:uiPriority w:val="39"/>
    <w:semiHidden/>
    <w:unhideWhenUsed/>
    <w:rsid w:val="00CE56EC"/>
    <w:pPr>
      <w:spacing w:after="100"/>
      <w:ind w:left="1600"/>
    </w:pPr>
  </w:style>
  <w:style w:type="table" w:styleId="Klassieketabel1">
    <w:name w:val="Table Classic 1"/>
    <w:basedOn w:val="Standaardtabel"/>
    <w:uiPriority w:val="99"/>
    <w:semiHidden/>
    <w:unhideWhenUsed/>
    <w:rsid w:val="00CE56EC"/>
    <w:pPr>
      <w:spacing w:after="0"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CE56EC"/>
    <w:pPr>
      <w:spacing w:after="0"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CE56EC"/>
    <w:pPr>
      <w:spacing w:after="0"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CE56EC"/>
    <w:pPr>
      <w:spacing w:after="0"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Kleurrijkraster1">
    <w:name w:val="Kleurrijk raster1"/>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Kleurrijkearcering1">
    <w:name w:val="Kleurrijke arcering1"/>
    <w:basedOn w:val="Standaardtabel"/>
    <w:uiPriority w:val="71"/>
    <w:rsid w:val="00CE56EC"/>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CE56EC"/>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CE56EC"/>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CE56EC"/>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71"/>
    <w:rsid w:val="00CE56EC"/>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CE56EC"/>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CE56EC"/>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Kleurrijkelijst1">
    <w:name w:val="Kleurrijke lijst1"/>
    <w:basedOn w:val="Standaardtabel"/>
    <w:uiPriority w:val="72"/>
    <w:rsid w:val="00CE56E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CE56EC"/>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72"/>
    <w:rsid w:val="00CE56EC"/>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72"/>
    <w:rsid w:val="00CE56EC"/>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72"/>
    <w:rsid w:val="00CE56EC"/>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72"/>
    <w:rsid w:val="00CE56EC"/>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72"/>
    <w:rsid w:val="00CE56EC"/>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uiPriority w:val="99"/>
    <w:semiHidden/>
    <w:unhideWhenUsed/>
    <w:rsid w:val="00CE56EC"/>
    <w:pPr>
      <w:spacing w:after="0"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CE56EC"/>
    <w:pPr>
      <w:spacing w:after="0"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CE56EC"/>
    <w:pPr>
      <w:spacing w:after="0"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uiPriority w:val="99"/>
    <w:semiHidden/>
    <w:unhideWhenUsed/>
    <w:rsid w:val="00CE56EC"/>
    <w:pPr>
      <w:spacing w:before="120"/>
    </w:pPr>
    <w:rPr>
      <w:rFonts w:asciiTheme="majorHAnsi" w:eastAsiaTheme="majorEastAsia" w:hAnsiTheme="majorHAnsi" w:cstheme="majorBidi"/>
      <w:b/>
      <w:bCs/>
      <w:sz w:val="24"/>
      <w:szCs w:val="24"/>
    </w:rPr>
  </w:style>
  <w:style w:type="paragraph" w:styleId="Kopvaninhoudsopgave">
    <w:name w:val="TOC Heading"/>
    <w:basedOn w:val="Kop1"/>
    <w:next w:val="Standaard"/>
    <w:uiPriority w:val="39"/>
    <w:unhideWhenUsed/>
    <w:qFormat/>
    <w:rsid w:val="00CE56EC"/>
    <w:pPr>
      <w:pageBreakBefore w:val="0"/>
      <w:tabs>
        <w:tab w:val="clear" w:pos="1701"/>
      </w:tabs>
      <w:spacing w:before="480" w:after="0"/>
      <w:ind w:firstLine="0"/>
      <w:outlineLvl w:val="9"/>
    </w:pPr>
    <w:rPr>
      <w:rFonts w:asciiTheme="majorHAnsi" w:eastAsiaTheme="majorEastAsia" w:hAnsiTheme="majorHAnsi" w:cstheme="majorBidi"/>
      <w:bCs/>
      <w:color w:val="365F91" w:themeColor="accent1" w:themeShade="BF"/>
      <w:sz w:val="28"/>
      <w:szCs w:val="28"/>
    </w:rPr>
  </w:style>
  <w:style w:type="paragraph" w:styleId="Koptekst">
    <w:name w:val="header"/>
    <w:basedOn w:val="Standaard"/>
    <w:uiPriority w:val="99"/>
    <w:unhideWhenUsed/>
    <w:rsid w:val="00CE56EC"/>
    <w:pPr>
      <w:tabs>
        <w:tab w:val="center" w:pos="4536"/>
        <w:tab w:val="right" w:pos="9072"/>
      </w:tabs>
      <w:spacing w:line="240" w:lineRule="auto"/>
    </w:pPr>
  </w:style>
  <w:style w:type="table" w:customStyle="1" w:styleId="Lichtraster1">
    <w:name w:val="Licht raster1"/>
    <w:basedOn w:val="Standaardtabel"/>
    <w:uiPriority w:val="62"/>
    <w:rsid w:val="00CE56E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chtraster-accent11">
    <w:name w:val="Licht raster - accent 11"/>
    <w:basedOn w:val="Standaardtabel"/>
    <w:uiPriority w:val="62"/>
    <w:rsid w:val="00CE56E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2"/>
    <w:rsid w:val="00CE56E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2"/>
    <w:rsid w:val="00CE56E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2"/>
    <w:rsid w:val="00CE56EC"/>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2"/>
    <w:rsid w:val="00CE56E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2"/>
    <w:rsid w:val="00CE56E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chtearcering1">
    <w:name w:val="Lichte arcering1"/>
    <w:basedOn w:val="Standaardtabel"/>
    <w:uiPriority w:val="60"/>
    <w:rsid w:val="00CE56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chtearcering-accent11">
    <w:name w:val="Lichte arcering - accent 11"/>
    <w:basedOn w:val="Standaardtabel"/>
    <w:uiPriority w:val="60"/>
    <w:rsid w:val="00CE56E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CE56EC"/>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CE56EC"/>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0"/>
    <w:rsid w:val="00CE56E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0"/>
    <w:rsid w:val="00CE56E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0"/>
    <w:rsid w:val="00CE56E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chtelijst1">
    <w:name w:val="Lichte lijst1"/>
    <w:basedOn w:val="Standaardtabel"/>
    <w:uiPriority w:val="61"/>
    <w:rsid w:val="00CE56E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chtelijst-accent11">
    <w:name w:val="Lichte lijst - accent 11"/>
    <w:basedOn w:val="Standaardtabel"/>
    <w:uiPriority w:val="61"/>
    <w:rsid w:val="00CE56E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1"/>
    <w:rsid w:val="00CE56E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1"/>
    <w:rsid w:val="00CE56E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1"/>
    <w:rsid w:val="00CE56EC"/>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1"/>
    <w:rsid w:val="00CE56E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1"/>
    <w:rsid w:val="00CE56E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uiPriority w:val="99"/>
    <w:unhideWhenUsed/>
    <w:rsid w:val="00CE56EC"/>
    <w:pPr>
      <w:ind w:left="283" w:hanging="283"/>
      <w:contextualSpacing/>
    </w:pPr>
  </w:style>
  <w:style w:type="paragraph" w:styleId="Lijst2">
    <w:name w:val="List 2"/>
    <w:basedOn w:val="Standaard"/>
    <w:uiPriority w:val="99"/>
    <w:semiHidden/>
    <w:unhideWhenUsed/>
    <w:rsid w:val="00CE56EC"/>
    <w:pPr>
      <w:ind w:left="566" w:hanging="283"/>
      <w:contextualSpacing/>
    </w:pPr>
  </w:style>
  <w:style w:type="paragraph" w:styleId="Lijst3">
    <w:name w:val="List 3"/>
    <w:basedOn w:val="Standaard"/>
    <w:uiPriority w:val="99"/>
    <w:semiHidden/>
    <w:unhideWhenUsed/>
    <w:rsid w:val="00CE56EC"/>
    <w:pPr>
      <w:ind w:left="849" w:hanging="283"/>
      <w:contextualSpacing/>
    </w:pPr>
  </w:style>
  <w:style w:type="paragraph" w:styleId="Lijst4">
    <w:name w:val="List 4"/>
    <w:basedOn w:val="Standaard"/>
    <w:uiPriority w:val="99"/>
    <w:semiHidden/>
    <w:unhideWhenUsed/>
    <w:rsid w:val="00CE56EC"/>
    <w:pPr>
      <w:ind w:left="1132" w:hanging="283"/>
      <w:contextualSpacing/>
    </w:pPr>
  </w:style>
  <w:style w:type="paragraph" w:styleId="Lijst5">
    <w:name w:val="List 5"/>
    <w:basedOn w:val="Standaard"/>
    <w:uiPriority w:val="99"/>
    <w:semiHidden/>
    <w:unhideWhenUsed/>
    <w:rsid w:val="00CE56EC"/>
    <w:pPr>
      <w:ind w:left="1415" w:hanging="283"/>
      <w:contextualSpacing/>
    </w:pPr>
  </w:style>
  <w:style w:type="paragraph" w:styleId="Lijstmetafbeeldingen">
    <w:name w:val="table of figures"/>
    <w:basedOn w:val="Standaard"/>
    <w:next w:val="Standaard"/>
    <w:uiPriority w:val="99"/>
    <w:semiHidden/>
    <w:unhideWhenUsed/>
    <w:rsid w:val="00CE56EC"/>
  </w:style>
  <w:style w:type="paragraph" w:styleId="Lijstopsomteken">
    <w:name w:val="List Bullet"/>
    <w:basedOn w:val="Standaard"/>
    <w:uiPriority w:val="99"/>
    <w:semiHidden/>
    <w:unhideWhenUsed/>
    <w:rsid w:val="00CE56EC"/>
    <w:pPr>
      <w:numPr>
        <w:numId w:val="4"/>
      </w:numPr>
      <w:contextualSpacing/>
    </w:pPr>
  </w:style>
  <w:style w:type="paragraph" w:styleId="Lijstopsomteken2">
    <w:name w:val="List Bullet 2"/>
    <w:basedOn w:val="Standaard"/>
    <w:uiPriority w:val="99"/>
    <w:semiHidden/>
    <w:unhideWhenUsed/>
    <w:rsid w:val="00CE56EC"/>
    <w:pPr>
      <w:numPr>
        <w:numId w:val="5"/>
      </w:numPr>
      <w:contextualSpacing/>
    </w:pPr>
  </w:style>
  <w:style w:type="paragraph" w:styleId="Lijstopsomteken3">
    <w:name w:val="List Bullet 3"/>
    <w:basedOn w:val="Standaard"/>
    <w:uiPriority w:val="99"/>
    <w:semiHidden/>
    <w:unhideWhenUsed/>
    <w:rsid w:val="00CE56EC"/>
    <w:pPr>
      <w:numPr>
        <w:numId w:val="6"/>
      </w:numPr>
      <w:contextualSpacing/>
    </w:pPr>
  </w:style>
  <w:style w:type="paragraph" w:styleId="Lijstopsomteken4">
    <w:name w:val="List Bullet 4"/>
    <w:basedOn w:val="Standaard"/>
    <w:uiPriority w:val="99"/>
    <w:semiHidden/>
    <w:unhideWhenUsed/>
    <w:rsid w:val="00CE56EC"/>
    <w:pPr>
      <w:numPr>
        <w:numId w:val="7"/>
      </w:numPr>
      <w:contextualSpacing/>
    </w:pPr>
  </w:style>
  <w:style w:type="paragraph" w:styleId="Lijstopsomteken5">
    <w:name w:val="List Bullet 5"/>
    <w:basedOn w:val="Standaard"/>
    <w:uiPriority w:val="99"/>
    <w:semiHidden/>
    <w:unhideWhenUsed/>
    <w:rsid w:val="00CE56EC"/>
    <w:pPr>
      <w:numPr>
        <w:numId w:val="8"/>
      </w:numPr>
      <w:contextualSpacing/>
    </w:pPr>
  </w:style>
  <w:style w:type="paragraph" w:styleId="Lijstnummering">
    <w:name w:val="List Number"/>
    <w:basedOn w:val="Standaard"/>
    <w:uiPriority w:val="99"/>
    <w:semiHidden/>
    <w:unhideWhenUsed/>
    <w:rsid w:val="00CE56EC"/>
    <w:pPr>
      <w:numPr>
        <w:numId w:val="9"/>
      </w:numPr>
      <w:contextualSpacing/>
    </w:pPr>
  </w:style>
  <w:style w:type="paragraph" w:styleId="Lijstnummering2">
    <w:name w:val="List Number 2"/>
    <w:basedOn w:val="Standaard"/>
    <w:uiPriority w:val="99"/>
    <w:semiHidden/>
    <w:unhideWhenUsed/>
    <w:rsid w:val="00CE56EC"/>
    <w:pPr>
      <w:numPr>
        <w:numId w:val="10"/>
      </w:numPr>
      <w:contextualSpacing/>
    </w:pPr>
  </w:style>
  <w:style w:type="paragraph" w:styleId="Lijstnummering3">
    <w:name w:val="List Number 3"/>
    <w:basedOn w:val="Standaard"/>
    <w:uiPriority w:val="99"/>
    <w:semiHidden/>
    <w:unhideWhenUsed/>
    <w:rsid w:val="00CE56EC"/>
    <w:pPr>
      <w:numPr>
        <w:numId w:val="11"/>
      </w:numPr>
      <w:contextualSpacing/>
    </w:pPr>
  </w:style>
  <w:style w:type="paragraph" w:styleId="Lijstnummering4">
    <w:name w:val="List Number 4"/>
    <w:basedOn w:val="Standaard"/>
    <w:uiPriority w:val="99"/>
    <w:semiHidden/>
    <w:unhideWhenUsed/>
    <w:rsid w:val="00CE56EC"/>
    <w:pPr>
      <w:numPr>
        <w:numId w:val="12"/>
      </w:numPr>
      <w:contextualSpacing/>
    </w:pPr>
  </w:style>
  <w:style w:type="paragraph" w:styleId="Lijstnummering5">
    <w:name w:val="List Number 5"/>
    <w:basedOn w:val="Standaard"/>
    <w:uiPriority w:val="99"/>
    <w:semiHidden/>
    <w:unhideWhenUsed/>
    <w:rsid w:val="00CE56EC"/>
    <w:pPr>
      <w:numPr>
        <w:numId w:val="13"/>
      </w:numPr>
      <w:contextualSpacing/>
    </w:pPr>
  </w:style>
  <w:style w:type="paragraph" w:styleId="Lijstvoortzetting">
    <w:name w:val="List Continue"/>
    <w:basedOn w:val="Standaard"/>
    <w:uiPriority w:val="99"/>
    <w:semiHidden/>
    <w:unhideWhenUsed/>
    <w:rsid w:val="00CE56EC"/>
    <w:pPr>
      <w:spacing w:after="120"/>
      <w:ind w:left="283"/>
      <w:contextualSpacing/>
    </w:pPr>
  </w:style>
  <w:style w:type="paragraph" w:styleId="Lijstvoortzetting2">
    <w:name w:val="List Continue 2"/>
    <w:basedOn w:val="Standaard"/>
    <w:uiPriority w:val="99"/>
    <w:semiHidden/>
    <w:unhideWhenUsed/>
    <w:rsid w:val="00CE56EC"/>
    <w:pPr>
      <w:spacing w:after="120"/>
      <w:ind w:left="566"/>
      <w:contextualSpacing/>
    </w:pPr>
  </w:style>
  <w:style w:type="paragraph" w:styleId="Lijstvoortzetting3">
    <w:name w:val="List Continue 3"/>
    <w:basedOn w:val="Standaard"/>
    <w:uiPriority w:val="99"/>
    <w:semiHidden/>
    <w:unhideWhenUsed/>
    <w:rsid w:val="00CE56EC"/>
    <w:pPr>
      <w:spacing w:after="120"/>
      <w:ind w:left="849"/>
      <w:contextualSpacing/>
    </w:pPr>
  </w:style>
  <w:style w:type="paragraph" w:styleId="Lijstvoortzetting4">
    <w:name w:val="List Continue 4"/>
    <w:basedOn w:val="Standaard"/>
    <w:uiPriority w:val="99"/>
    <w:semiHidden/>
    <w:unhideWhenUsed/>
    <w:rsid w:val="00CE56EC"/>
    <w:pPr>
      <w:spacing w:after="120"/>
      <w:ind w:left="1132"/>
      <w:contextualSpacing/>
    </w:pPr>
  </w:style>
  <w:style w:type="paragraph" w:styleId="Lijstvoortzetting5">
    <w:name w:val="List Continue 5"/>
    <w:basedOn w:val="Standaard"/>
    <w:uiPriority w:val="99"/>
    <w:semiHidden/>
    <w:unhideWhenUsed/>
    <w:rsid w:val="00CE56EC"/>
    <w:pPr>
      <w:spacing w:after="120"/>
      <w:ind w:left="1415"/>
      <w:contextualSpacing/>
    </w:pPr>
  </w:style>
  <w:style w:type="paragraph" w:styleId="Macrotekst">
    <w:name w:val="macro"/>
    <w:link w:val="MacrotekstChar"/>
    <w:uiPriority w:val="99"/>
    <w:semiHidden/>
    <w:unhideWhenUsed/>
    <w:rsid w:val="00CE56EC"/>
    <w:pPr>
      <w:tabs>
        <w:tab w:val="left" w:pos="480"/>
        <w:tab w:val="left" w:pos="960"/>
        <w:tab w:val="left" w:pos="1440"/>
        <w:tab w:val="left" w:pos="1920"/>
        <w:tab w:val="left" w:pos="2400"/>
        <w:tab w:val="left" w:pos="2880"/>
        <w:tab w:val="left" w:pos="3360"/>
        <w:tab w:val="left" w:pos="3840"/>
        <w:tab w:val="left" w:pos="4320"/>
      </w:tabs>
      <w:spacing w:after="0" w:line="280" w:lineRule="exact"/>
    </w:pPr>
    <w:rPr>
      <w:rFonts w:ascii="Consolas" w:hAnsi="Consolas" w:cs="Consolas"/>
      <w:sz w:val="20"/>
      <w:szCs w:val="20"/>
    </w:rPr>
  </w:style>
  <w:style w:type="character" w:customStyle="1" w:styleId="MacrotekstChar">
    <w:name w:val="Macrotekst Char"/>
    <w:basedOn w:val="Standaardalinea-lettertype"/>
    <w:link w:val="Macrotekst"/>
    <w:uiPriority w:val="99"/>
    <w:semiHidden/>
    <w:rsid w:val="00CE56EC"/>
    <w:rPr>
      <w:rFonts w:ascii="Consolas" w:hAnsi="Consolas" w:cs="Consolas"/>
      <w:sz w:val="20"/>
      <w:szCs w:val="20"/>
    </w:rPr>
  </w:style>
  <w:style w:type="paragraph" w:styleId="Normaalweb">
    <w:name w:val="Normal (Web)"/>
    <w:basedOn w:val="Standaard"/>
    <w:uiPriority w:val="99"/>
    <w:semiHidden/>
    <w:unhideWhenUsed/>
    <w:rsid w:val="00CE56EC"/>
    <w:rPr>
      <w:rFonts w:ascii="Times New Roman" w:hAnsi="Times New Roman" w:cs="Times New Roman"/>
      <w:sz w:val="24"/>
      <w:szCs w:val="24"/>
    </w:rPr>
  </w:style>
  <w:style w:type="paragraph" w:styleId="Notitiekop">
    <w:name w:val="Note Heading"/>
    <w:basedOn w:val="Standaard"/>
    <w:next w:val="Standaard"/>
    <w:link w:val="NotitiekopChar"/>
    <w:uiPriority w:val="99"/>
    <w:semiHidden/>
    <w:unhideWhenUsed/>
    <w:rsid w:val="00CE56EC"/>
    <w:pPr>
      <w:spacing w:line="240" w:lineRule="auto"/>
    </w:pPr>
  </w:style>
  <w:style w:type="character" w:customStyle="1" w:styleId="NotitiekopChar">
    <w:name w:val="Notitiekop Char"/>
    <w:basedOn w:val="Standaardalinea-lettertype"/>
    <w:link w:val="Notitiekop"/>
    <w:uiPriority w:val="99"/>
    <w:semiHidden/>
    <w:rsid w:val="00CE56EC"/>
    <w:rPr>
      <w:rFonts w:ascii="Verdana" w:hAnsi="Verdana"/>
      <w:sz w:val="20"/>
    </w:rPr>
  </w:style>
  <w:style w:type="paragraph" w:styleId="Tekstopmerking">
    <w:name w:val="annotation text"/>
    <w:basedOn w:val="Standaard"/>
    <w:link w:val="TekstopmerkingChar"/>
    <w:uiPriority w:val="99"/>
    <w:unhideWhenUsed/>
    <w:rsid w:val="00CE56EC"/>
    <w:pPr>
      <w:spacing w:line="240" w:lineRule="auto"/>
    </w:pPr>
    <w:rPr>
      <w:szCs w:val="20"/>
    </w:rPr>
  </w:style>
  <w:style w:type="character" w:customStyle="1" w:styleId="TekstopmerkingChar">
    <w:name w:val="Tekst opmerking Char"/>
    <w:basedOn w:val="Standaardalinea-lettertype"/>
    <w:link w:val="Tekstopmerking"/>
    <w:uiPriority w:val="99"/>
    <w:rsid w:val="00CE56EC"/>
    <w:rPr>
      <w:rFonts w:ascii="Verdana" w:hAnsi="Verdana"/>
      <w:sz w:val="20"/>
      <w:szCs w:val="20"/>
    </w:rPr>
  </w:style>
  <w:style w:type="paragraph" w:styleId="Onderwerpvanopmerking">
    <w:name w:val="annotation subject"/>
    <w:basedOn w:val="Tekstopmerking"/>
    <w:next w:val="Tekstopmerking"/>
    <w:link w:val="OnderwerpvanopmerkingChar"/>
    <w:uiPriority w:val="99"/>
    <w:semiHidden/>
    <w:unhideWhenUsed/>
    <w:rsid w:val="00CE56EC"/>
    <w:rPr>
      <w:b/>
      <w:bCs/>
    </w:rPr>
  </w:style>
  <w:style w:type="character" w:customStyle="1" w:styleId="OnderwerpvanopmerkingChar">
    <w:name w:val="Onderwerp van opmerking Char"/>
    <w:basedOn w:val="TekstopmerkingChar"/>
    <w:link w:val="Onderwerpvanopmerking"/>
    <w:uiPriority w:val="99"/>
    <w:semiHidden/>
    <w:rsid w:val="00CE56EC"/>
    <w:rPr>
      <w:rFonts w:ascii="Verdana" w:hAnsi="Verdana"/>
      <w:b/>
      <w:bCs/>
      <w:sz w:val="20"/>
      <w:szCs w:val="20"/>
    </w:rPr>
  </w:style>
  <w:style w:type="character" w:styleId="Paginanummer">
    <w:name w:val="page number"/>
    <w:basedOn w:val="Standaardalinea-lettertype"/>
    <w:uiPriority w:val="99"/>
    <w:semiHidden/>
    <w:unhideWhenUsed/>
    <w:rsid w:val="00CE56EC"/>
  </w:style>
  <w:style w:type="paragraph" w:styleId="Plattetekst">
    <w:name w:val="Body Text"/>
    <w:basedOn w:val="Standaard"/>
    <w:link w:val="PlattetekstChar"/>
    <w:uiPriority w:val="99"/>
    <w:semiHidden/>
    <w:unhideWhenUsed/>
    <w:rsid w:val="00CE56EC"/>
    <w:pPr>
      <w:spacing w:after="120"/>
    </w:pPr>
  </w:style>
  <w:style w:type="character" w:customStyle="1" w:styleId="PlattetekstChar">
    <w:name w:val="Platte tekst Char"/>
    <w:basedOn w:val="Standaardalinea-lettertype"/>
    <w:link w:val="Plattetekst"/>
    <w:uiPriority w:val="99"/>
    <w:semiHidden/>
    <w:rsid w:val="00CE56EC"/>
    <w:rPr>
      <w:rFonts w:ascii="Verdana" w:hAnsi="Verdana"/>
      <w:sz w:val="20"/>
    </w:rPr>
  </w:style>
  <w:style w:type="paragraph" w:styleId="Plattetekst2">
    <w:name w:val="Body Text 2"/>
    <w:basedOn w:val="Standaard"/>
    <w:link w:val="Plattetekst2Char"/>
    <w:uiPriority w:val="99"/>
    <w:semiHidden/>
    <w:unhideWhenUsed/>
    <w:rsid w:val="00CE56EC"/>
    <w:pPr>
      <w:spacing w:after="120" w:line="480" w:lineRule="auto"/>
    </w:pPr>
  </w:style>
  <w:style w:type="character" w:customStyle="1" w:styleId="Plattetekst2Char">
    <w:name w:val="Platte tekst 2 Char"/>
    <w:basedOn w:val="Standaardalinea-lettertype"/>
    <w:link w:val="Plattetekst2"/>
    <w:uiPriority w:val="99"/>
    <w:semiHidden/>
    <w:rsid w:val="00CE56EC"/>
    <w:rPr>
      <w:rFonts w:ascii="Verdana" w:hAnsi="Verdana"/>
      <w:sz w:val="20"/>
    </w:rPr>
  </w:style>
  <w:style w:type="paragraph" w:styleId="Plattetekst3">
    <w:name w:val="Body Text 3"/>
    <w:basedOn w:val="Standaard"/>
    <w:link w:val="Plattetekst3Char"/>
    <w:uiPriority w:val="99"/>
    <w:semiHidden/>
    <w:unhideWhenUsed/>
    <w:rsid w:val="00CE56EC"/>
    <w:pPr>
      <w:spacing w:after="120"/>
    </w:pPr>
    <w:rPr>
      <w:sz w:val="16"/>
      <w:szCs w:val="16"/>
    </w:rPr>
  </w:style>
  <w:style w:type="character" w:customStyle="1" w:styleId="Plattetekst3Char">
    <w:name w:val="Platte tekst 3 Char"/>
    <w:basedOn w:val="Standaardalinea-lettertype"/>
    <w:link w:val="Plattetekst3"/>
    <w:uiPriority w:val="99"/>
    <w:semiHidden/>
    <w:rsid w:val="00CE56EC"/>
    <w:rPr>
      <w:rFonts w:ascii="Verdana" w:hAnsi="Verdana"/>
      <w:sz w:val="16"/>
      <w:szCs w:val="16"/>
    </w:rPr>
  </w:style>
  <w:style w:type="paragraph" w:styleId="Platteteksteersteinspringing">
    <w:name w:val="Body Text First Indent"/>
    <w:basedOn w:val="Plattetekst"/>
    <w:link w:val="PlatteteksteersteinspringingChar"/>
    <w:uiPriority w:val="99"/>
    <w:semiHidden/>
    <w:unhideWhenUsed/>
    <w:rsid w:val="00CE56EC"/>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CE56EC"/>
    <w:rPr>
      <w:rFonts w:ascii="Verdana" w:hAnsi="Verdana"/>
      <w:sz w:val="20"/>
    </w:rPr>
  </w:style>
  <w:style w:type="paragraph" w:styleId="Plattetekstinspringen">
    <w:name w:val="Body Text Indent"/>
    <w:basedOn w:val="Standaard"/>
    <w:link w:val="PlattetekstinspringenChar"/>
    <w:uiPriority w:val="99"/>
    <w:semiHidden/>
    <w:unhideWhenUsed/>
    <w:rsid w:val="00CE56EC"/>
    <w:pPr>
      <w:spacing w:after="120"/>
      <w:ind w:left="283"/>
    </w:pPr>
  </w:style>
  <w:style w:type="character" w:customStyle="1" w:styleId="PlattetekstinspringenChar">
    <w:name w:val="Platte tekst inspringen Char"/>
    <w:basedOn w:val="Standaardalinea-lettertype"/>
    <w:link w:val="Plattetekstinspringen"/>
    <w:uiPriority w:val="99"/>
    <w:semiHidden/>
    <w:rsid w:val="00CE56EC"/>
    <w:rPr>
      <w:rFonts w:ascii="Verdana" w:hAnsi="Verdana"/>
      <w:sz w:val="20"/>
    </w:rPr>
  </w:style>
  <w:style w:type="paragraph" w:styleId="Platteteksteersteinspringing2">
    <w:name w:val="Body Text First Indent 2"/>
    <w:basedOn w:val="Plattetekstinspringen"/>
    <w:link w:val="Platteteksteersteinspringing2Char"/>
    <w:uiPriority w:val="99"/>
    <w:semiHidden/>
    <w:unhideWhenUsed/>
    <w:rsid w:val="00CE56E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CE56EC"/>
    <w:rPr>
      <w:rFonts w:ascii="Verdana" w:hAnsi="Verdana"/>
      <w:sz w:val="20"/>
    </w:rPr>
  </w:style>
  <w:style w:type="paragraph" w:styleId="Plattetekstinspringen2">
    <w:name w:val="Body Text Indent 2"/>
    <w:basedOn w:val="Standaard"/>
    <w:link w:val="Plattetekstinspringen2Char"/>
    <w:uiPriority w:val="99"/>
    <w:semiHidden/>
    <w:unhideWhenUsed/>
    <w:rsid w:val="00CE56EC"/>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CE56EC"/>
    <w:rPr>
      <w:rFonts w:ascii="Verdana" w:hAnsi="Verdana"/>
      <w:sz w:val="20"/>
    </w:rPr>
  </w:style>
  <w:style w:type="paragraph" w:styleId="Plattetekstinspringen3">
    <w:name w:val="Body Text Indent 3"/>
    <w:basedOn w:val="Standaard"/>
    <w:link w:val="Plattetekstinspringen3Char"/>
    <w:uiPriority w:val="99"/>
    <w:semiHidden/>
    <w:unhideWhenUsed/>
    <w:rsid w:val="00CE56EC"/>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CE56EC"/>
    <w:rPr>
      <w:rFonts w:ascii="Verdana" w:hAnsi="Verdana"/>
      <w:sz w:val="16"/>
      <w:szCs w:val="16"/>
    </w:rPr>
  </w:style>
  <w:style w:type="table" w:styleId="Professioneletabel">
    <w:name w:val="Table Professional"/>
    <w:basedOn w:val="Standaardtabel"/>
    <w:uiPriority w:val="99"/>
    <w:semiHidden/>
    <w:unhideWhenUsed/>
    <w:rsid w:val="00CE56EC"/>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uiPriority w:val="99"/>
    <w:semiHidden/>
    <w:unhideWhenUsed/>
    <w:rsid w:val="00CE56EC"/>
  </w:style>
  <w:style w:type="paragraph" w:styleId="Standaardinspringing">
    <w:name w:val="Normal Indent"/>
    <w:basedOn w:val="Standaard"/>
    <w:uiPriority w:val="99"/>
    <w:semiHidden/>
    <w:unhideWhenUsed/>
    <w:rsid w:val="00CE56EC"/>
    <w:pPr>
      <w:ind w:left="708"/>
    </w:pPr>
  </w:style>
  <w:style w:type="table" w:styleId="Tabelkolommen1">
    <w:name w:val="Table Columns 1"/>
    <w:basedOn w:val="Standaardtabel"/>
    <w:uiPriority w:val="99"/>
    <w:semiHidden/>
    <w:unhideWhenUsed/>
    <w:rsid w:val="00CE56EC"/>
    <w:pPr>
      <w:spacing w:after="0"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CE56EC"/>
    <w:pPr>
      <w:spacing w:after="0"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CE56EC"/>
    <w:pPr>
      <w:spacing w:after="0"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CE56EC"/>
    <w:pPr>
      <w:spacing w:after="0"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CE56EC"/>
    <w:pPr>
      <w:spacing w:after="0"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uiPriority w:val="99"/>
    <w:semiHidden/>
    <w:unhideWhenUsed/>
    <w:rsid w:val="00CE56EC"/>
    <w:pPr>
      <w:spacing w:after="0"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CE56EC"/>
    <w:pPr>
      <w:spacing w:after="0"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CE56EC"/>
    <w:pPr>
      <w:spacing w:after="0"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CE56EC"/>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CE56EC"/>
    <w:pPr>
      <w:spacing w:after="0"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CE56EC"/>
    <w:pPr>
      <w:spacing w:after="0"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CE56EC"/>
    <w:pPr>
      <w:spacing w:after="0"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CE5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CE56EC"/>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CE56EC"/>
    <w:pPr>
      <w:spacing w:after="0"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CE56EC"/>
    <w:pPr>
      <w:spacing w:after="0"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CE56EC"/>
    <w:pPr>
      <w:spacing w:after="0"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CE56EC"/>
    <w:pPr>
      <w:spacing w:after="0"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CE56EC"/>
    <w:pPr>
      <w:spacing w:after="0"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CE56EC"/>
    <w:pPr>
      <w:spacing w:after="0"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CE56EC"/>
    <w:rPr>
      <w:color w:val="808080"/>
    </w:rPr>
  </w:style>
  <w:style w:type="paragraph" w:styleId="Tekstzonderopmaak">
    <w:name w:val="Plain Text"/>
    <w:basedOn w:val="Standaard"/>
    <w:link w:val="TekstzonderopmaakChar"/>
    <w:uiPriority w:val="99"/>
    <w:semiHidden/>
    <w:unhideWhenUsed/>
    <w:rsid w:val="00CE56EC"/>
    <w:pPr>
      <w:spacing w:line="240" w:lineRule="auto"/>
    </w:pPr>
    <w:rPr>
      <w:rFonts w:ascii="Consolas" w:hAnsi="Consolas" w:cs="Consolas"/>
      <w:sz w:val="21"/>
      <w:szCs w:val="21"/>
    </w:rPr>
  </w:style>
  <w:style w:type="character" w:customStyle="1" w:styleId="TekstzonderopmaakChar">
    <w:name w:val="Tekst zonder opmaak Char"/>
    <w:basedOn w:val="Standaardalinea-lettertype"/>
    <w:link w:val="Tekstzonderopmaak"/>
    <w:uiPriority w:val="99"/>
    <w:semiHidden/>
    <w:rsid w:val="00CE56EC"/>
    <w:rPr>
      <w:rFonts w:ascii="Consolas" w:hAnsi="Consolas" w:cs="Consolas"/>
      <w:sz w:val="21"/>
      <w:szCs w:val="21"/>
    </w:rPr>
  </w:style>
  <w:style w:type="table" w:styleId="Verfijndetabel1">
    <w:name w:val="Table Subtle 1"/>
    <w:basedOn w:val="Standaardtabel"/>
    <w:uiPriority w:val="99"/>
    <w:semiHidden/>
    <w:unhideWhenUsed/>
    <w:rsid w:val="00CE56EC"/>
    <w:pPr>
      <w:spacing w:after="0"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CE56EC"/>
    <w:pPr>
      <w:spacing w:after="0"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erwijzingopmerking">
    <w:name w:val="annotation reference"/>
    <w:basedOn w:val="Standaardalinea-lettertype"/>
    <w:uiPriority w:val="99"/>
    <w:semiHidden/>
    <w:unhideWhenUsed/>
    <w:rsid w:val="00CE56EC"/>
    <w:rPr>
      <w:sz w:val="16"/>
      <w:szCs w:val="16"/>
    </w:rPr>
  </w:style>
  <w:style w:type="character" w:styleId="Voetnootmarkering">
    <w:name w:val="footnote reference"/>
    <w:basedOn w:val="Standaardalinea-lettertype"/>
    <w:uiPriority w:val="99"/>
    <w:semiHidden/>
    <w:unhideWhenUsed/>
    <w:rsid w:val="00CE56EC"/>
    <w:rPr>
      <w:vertAlign w:val="superscript"/>
    </w:rPr>
  </w:style>
  <w:style w:type="paragraph" w:styleId="Voetnoottekst">
    <w:name w:val="footnote text"/>
    <w:basedOn w:val="Standaard"/>
    <w:semiHidden/>
    <w:unhideWhenUsed/>
    <w:rsid w:val="00BF4C97"/>
    <w:pPr>
      <w:spacing w:line="240" w:lineRule="auto"/>
      <w:ind w:left="567" w:hanging="567"/>
    </w:pPr>
    <w:rPr>
      <w:szCs w:val="20"/>
    </w:rPr>
  </w:style>
  <w:style w:type="paragraph" w:styleId="Voettekst">
    <w:name w:val="footer"/>
    <w:basedOn w:val="Standaard"/>
    <w:link w:val="VoettekstChar"/>
    <w:uiPriority w:val="99"/>
    <w:unhideWhenUsed/>
    <w:rsid w:val="002F250F"/>
    <w:pPr>
      <w:tabs>
        <w:tab w:val="right" w:pos="7938"/>
      </w:tabs>
      <w:spacing w:line="240" w:lineRule="auto"/>
    </w:pPr>
  </w:style>
  <w:style w:type="table" w:styleId="Webtabel1">
    <w:name w:val="Table Web 1"/>
    <w:basedOn w:val="Standaardtabel"/>
    <w:uiPriority w:val="99"/>
    <w:semiHidden/>
    <w:unhideWhenUsed/>
    <w:rsid w:val="00CE56EC"/>
    <w:pPr>
      <w:spacing w:after="0"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CE56EC"/>
    <w:pPr>
      <w:spacing w:after="0"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CE56EC"/>
    <w:pPr>
      <w:spacing w:after="0"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rsid w:val="00397E46"/>
    <w:pPr>
      <w:pageBreakBefore/>
      <w:spacing w:after="100" w:afterAutospacing="1"/>
      <w:contextualSpacing/>
    </w:pPr>
    <w:rPr>
      <w:rFonts w:eastAsiaTheme="majorEastAsia" w:cstheme="majorBidi"/>
      <w:b/>
      <w:spacing w:val="5"/>
      <w:kern w:val="28"/>
      <w:sz w:val="32"/>
      <w:szCs w:val="52"/>
    </w:rPr>
  </w:style>
  <w:style w:type="paragraph" w:customStyle="1" w:styleId="Opsomming">
    <w:name w:val="Opsomming"/>
    <w:basedOn w:val="Standaard"/>
    <w:next w:val="Standaard"/>
    <w:qFormat/>
    <w:rsid w:val="00502B25"/>
    <w:pPr>
      <w:ind w:left="425"/>
    </w:pPr>
  </w:style>
  <w:style w:type="paragraph" w:customStyle="1" w:styleId="Opsommingmetnummering">
    <w:name w:val="Opsomming met nummering"/>
    <w:basedOn w:val="Standaard"/>
    <w:next w:val="Standaard"/>
    <w:qFormat/>
    <w:rsid w:val="00502B25"/>
    <w:pPr>
      <w:ind w:left="425" w:hanging="425"/>
    </w:pPr>
  </w:style>
  <w:style w:type="paragraph" w:customStyle="1" w:styleId="Begrip">
    <w:name w:val="Begrip"/>
    <w:basedOn w:val="Standaard"/>
    <w:next w:val="Standaard"/>
    <w:qFormat/>
    <w:rsid w:val="00F13404"/>
    <w:pPr>
      <w:keepNext/>
      <w:spacing w:before="280"/>
    </w:pPr>
    <w:rPr>
      <w:b/>
    </w:rPr>
  </w:style>
  <w:style w:type="character" w:customStyle="1" w:styleId="Noemer">
    <w:name w:val="Noemer"/>
    <w:basedOn w:val="Standaardalinea-lettertype"/>
    <w:uiPriority w:val="1"/>
    <w:qFormat/>
    <w:rsid w:val="00F13404"/>
    <w:rPr>
      <w:b/>
    </w:rPr>
  </w:style>
  <w:style w:type="paragraph" w:customStyle="1" w:styleId="Lidmetnummering">
    <w:name w:val="Lid met nummering"/>
    <w:basedOn w:val="Standaard"/>
    <w:qFormat/>
    <w:rsid w:val="00EF0D79"/>
    <w:pPr>
      <w:ind w:hanging="425"/>
    </w:pPr>
  </w:style>
  <w:style w:type="table" w:customStyle="1" w:styleId="Tabel">
    <w:name w:val="Tabel"/>
    <w:basedOn w:val="Standaardtabel"/>
    <w:uiPriority w:val="99"/>
    <w:rsid w:val="00615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Pr/>
      <w:tcPr>
        <w:shd w:val="clear" w:color="auto" w:fill="000000" w:themeFill="text1"/>
      </w:tcPr>
    </w:tblStylePr>
  </w:style>
  <w:style w:type="table" w:customStyle="1" w:styleId="Annotatie">
    <w:name w:val="Annotatie"/>
    <w:basedOn w:val="Standaardtabel"/>
    <w:uiPriority w:val="99"/>
    <w:rsid w:val="00615F4F"/>
    <w:pPr>
      <w:spacing w:after="0" w:line="240" w:lineRule="auto"/>
    </w:pPr>
    <w:rPr>
      <w:rFonts w:ascii="Verdana" w:hAnsi="Verdana"/>
      <w:sz w:val="16"/>
    </w:rPr>
    <w:tblPr>
      <w:tblInd w:w="5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top w:w="57" w:type="dxa"/>
        <w:left w:w="57" w:type="dxa"/>
        <w:bottom w:w="57" w:type="dxa"/>
        <w:right w:w="57" w:type="dxa"/>
      </w:tblCellMar>
    </w:tblPr>
    <w:trPr>
      <w:cantSplit/>
    </w:trPr>
    <w:tcPr>
      <w:shd w:val="clear" w:color="auto" w:fill="auto"/>
    </w:tcPr>
    <w:tblStylePr w:type="firstRow">
      <w:rPr>
        <w:b/>
        <w:color w:val="FFFFFF" w:themeColor="background1"/>
      </w:rPr>
      <w:tblPr/>
      <w:tcPr>
        <w:shd w:val="clear" w:color="auto" w:fill="FF0000"/>
      </w:tcPr>
    </w:tblStylePr>
  </w:style>
  <w:style w:type="paragraph" w:customStyle="1" w:styleId="Tabeltitel">
    <w:name w:val="Tabeltitel"/>
    <w:basedOn w:val="Standaard"/>
    <w:next w:val="Standaard"/>
    <w:qFormat/>
    <w:rsid w:val="00BF4C97"/>
    <w:pPr>
      <w:keepNext/>
      <w:keepLines/>
      <w:tabs>
        <w:tab w:val="left" w:pos="1418"/>
      </w:tabs>
      <w:spacing w:before="280" w:after="140"/>
    </w:pPr>
    <w:rPr>
      <w:b/>
    </w:rPr>
  </w:style>
  <w:style w:type="paragraph" w:customStyle="1" w:styleId="Alineakop">
    <w:name w:val="Alineakop"/>
    <w:basedOn w:val="Standaard"/>
    <w:next w:val="Standaard"/>
    <w:qFormat/>
    <w:rsid w:val="00E64ABB"/>
    <w:pPr>
      <w:keepNext/>
      <w:spacing w:before="280"/>
    </w:pPr>
    <w:rPr>
      <w:i/>
    </w:rPr>
  </w:style>
  <w:style w:type="character" w:customStyle="1" w:styleId="VoettekstChar">
    <w:name w:val="Voettekst Char"/>
    <w:basedOn w:val="Standaardalinea-lettertype"/>
    <w:link w:val="Voettekst"/>
    <w:uiPriority w:val="99"/>
    <w:rsid w:val="008245CA"/>
    <w:rPr>
      <w:rFonts w:ascii="Tahoma" w:hAnsi="Tahoma"/>
      <w:sz w:val="20"/>
    </w:rPr>
  </w:style>
  <w:style w:type="paragraph" w:styleId="Lijstalinea">
    <w:name w:val="List Paragraph"/>
    <w:basedOn w:val="Standaard"/>
    <w:uiPriority w:val="34"/>
    <w:rsid w:val="003007DD"/>
    <w:pPr>
      <w:ind w:left="720"/>
      <w:contextualSpacing/>
    </w:pPr>
  </w:style>
  <w:style w:type="paragraph" w:customStyle="1" w:styleId="Default">
    <w:name w:val="Default"/>
    <w:uiPriority w:val="99"/>
    <w:rsid w:val="006621C5"/>
    <w:pPr>
      <w:autoSpaceDE w:val="0"/>
      <w:autoSpaceDN w:val="0"/>
      <w:adjustRightInd w:val="0"/>
      <w:spacing w:before="60" w:after="60" w:line="240" w:lineRule="auto"/>
    </w:pPr>
    <w:rPr>
      <w:rFonts w:ascii="Arial" w:hAnsi="Arial" w:cs="Arial"/>
      <w:sz w:val="20"/>
      <w:szCs w:val="20"/>
    </w:rPr>
  </w:style>
  <w:style w:type="character" w:customStyle="1" w:styleId="TitelChar">
    <w:name w:val="Titel Char"/>
    <w:basedOn w:val="Standaardalinea-lettertype"/>
    <w:link w:val="Titel"/>
    <w:uiPriority w:val="10"/>
    <w:rsid w:val="00D2004A"/>
    <w:rPr>
      <w:rFonts w:ascii="Tahoma" w:eastAsiaTheme="majorEastAsia" w:hAnsi="Tahoma" w:cstheme="majorBidi"/>
      <w:b/>
      <w:spacing w:val="5"/>
      <w:kern w:val="28"/>
      <w:sz w:val="32"/>
      <w:szCs w:val="52"/>
    </w:rPr>
  </w:style>
  <w:style w:type="paragraph" w:styleId="Revisie">
    <w:name w:val="Revision"/>
    <w:hidden/>
    <w:uiPriority w:val="99"/>
    <w:semiHidden/>
    <w:rsid w:val="001B35F1"/>
    <w:pPr>
      <w:spacing w:after="0" w:line="240" w:lineRule="auto"/>
    </w:pPr>
    <w:rPr>
      <w:rFonts w:ascii="Tahoma" w:hAnsi="Tahom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7824">
      <w:bodyDiv w:val="1"/>
      <w:marLeft w:val="0"/>
      <w:marRight w:val="0"/>
      <w:marTop w:val="0"/>
      <w:marBottom w:val="0"/>
      <w:divBdr>
        <w:top w:val="none" w:sz="0" w:space="0" w:color="auto"/>
        <w:left w:val="none" w:sz="0" w:space="0" w:color="auto"/>
        <w:bottom w:val="none" w:sz="0" w:space="0" w:color="auto"/>
        <w:right w:val="none" w:sz="0" w:space="0" w:color="auto"/>
      </w:divBdr>
    </w:div>
    <w:div w:id="204736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file:///C:\Users\g.wolbers\Desktop\Sjabloon\crosslink"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file:///C:\Users\g.wolbers\Desktop\Sjabloon\crosslink"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file:///C:\Users\g.wolbers\Desktop\Sjabloon\crosslink" TargetMode="External"/><Relationship Id="rId20" Type="http://schemas.openxmlformats.org/officeDocument/2006/relationships/hyperlink" Target="file:///\\zaanstad.gem.local\data\afd\SO%20Omgevingsplannen\Projecten\Omgevingsplan\16.0%20Regels%20omgevingsplan\Regels%20Jerry\Sprint%204\crosslin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28"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file:///C:\Users\g.wolbers\Desktop\Sjabloon\crosslin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footer" Target="footer1.xml"/><Relationship Id="rId27"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L:\SO%20Omgevingsplannen\Projecten\Omgevingsplan\16.0%20Dynamische%20handleiding%20Zaans%20omgevingsplan\5.0%20%20Regels\DSO%20werkplaats\Sjabloon\Sjabloo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altName w:val="IDAutomationOCRa"/>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8C3"/>
    <w:rsid w:val="000658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658C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bg2"/>
        </a:solidFill>
        <a:ln w="28575">
          <a:solidFill>
            <a:schemeClr val="bg2">
              <a:lumMod val="50000"/>
            </a:schemeClr>
          </a:solidFill>
          <a:prstDash val="sysDot"/>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4F5935245FBC46BB0845B5E877183A" ma:contentTypeVersion="16" ma:contentTypeDescription="Een nieuw document maken." ma:contentTypeScope="" ma:versionID="b9ce15a29ff3c91ef2cc05fd1f176a97">
  <xsd:schema xmlns:xsd="http://www.w3.org/2001/XMLSchema" xmlns:xs="http://www.w3.org/2001/XMLSchema" xmlns:p="http://schemas.microsoft.com/office/2006/metadata/properties" xmlns:ns2="eb476aeb-cfc0-4d64-93e5-927642e1f979" xmlns:ns3="73ddae55-80d5-40da-8705-548d45c223e6" targetNamespace="http://schemas.microsoft.com/office/2006/metadata/properties" ma:root="true" ma:fieldsID="8c73e7cd48b59d7710e37734d16c7f78" ns2:_="" ns3:_="">
    <xsd:import namespace="eb476aeb-cfc0-4d64-93e5-927642e1f979"/>
    <xsd:import namespace="73ddae55-80d5-40da-8705-548d45c223e6"/>
    <xsd:element name="properties">
      <xsd:complexType>
        <xsd:sequence>
          <xsd:element name="documentManagement">
            <xsd:complexType>
              <xsd:all>
                <xsd:element ref="ns2:MediaServiceMetadata" minOccurs="0"/>
                <xsd:element ref="ns2:MediaServiceFastMetadata" minOccurs="0"/>
                <xsd:element ref="ns2:Trefwoorden" minOccurs="0"/>
                <xsd:element ref="ns2:MediaServiceAutoTags" minOccurs="0"/>
                <xsd:element ref="ns2:MediaServiceOCR" minOccurs="0"/>
                <xsd:element ref="ns2:MediaServiceDateTaken" minOccurs="0"/>
                <xsd:element ref="ns2:MediaServiceLocation" minOccurs="0"/>
                <xsd:element ref="ns2:Toelichting" minOccurs="0"/>
                <xsd:element ref="ns2:Kanaalnaam_x0020_Teams" minOccurs="0"/>
                <xsd:element ref="ns2:_Flow_SignoffStatu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76aeb-cfc0-4d64-93e5-927642e1f9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refwoorden" ma:index="10" nillable="true" ma:displayName="Trefwoorden" ma:internalName="Trefwoorden">
      <xsd:simpleType>
        <xsd:restriction base="dms:Text">
          <xsd:maxLength value="255"/>
        </xsd:restriction>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Toelichting" ma:index="15" nillable="true" ma:displayName="Toelichting" ma:description="Deze link leidt naar de uitwerking op gemmaonline van de bedrijfsprocessen voor de omgevingswet." ma:format="Dropdown" ma:internalName="Toelichting">
      <xsd:simpleType>
        <xsd:restriction base="dms:Note">
          <xsd:maxLength value="255"/>
        </xsd:restriction>
      </xsd:simpleType>
    </xsd:element>
    <xsd:element name="Kanaalnaam_x0020_Teams" ma:index="16" nillable="true" ma:displayName="Naam in Teams" ma:description="De naam van het overeenkomstige kanaal of map in Teams, indien deze afwijkt van de mapnaam in SharePoint" ma:format="Dropdown" ma:internalName="Kanaalnaam_x0020_Teams">
      <xsd:simpleType>
        <xsd:restriction base="dms:Text">
          <xsd:maxLength value="255"/>
        </xsd:restriction>
      </xsd:simpleType>
    </xsd:element>
    <xsd:element name="_Flow_SignoffStatus" ma:index="17" nillable="true" ma:displayName="Afmeldingsstatus" ma:internalName="Afmeldingsstatus">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ddae55-80d5-40da-8705-548d45c223e6"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refwoorden xmlns="eb476aeb-cfc0-4d64-93e5-927642e1f979" xsi:nil="true"/>
    <Toelichting xmlns="eb476aeb-cfc0-4d64-93e5-927642e1f979" xsi:nil="true"/>
    <_Flow_SignoffStatus xmlns="eb476aeb-cfc0-4d64-93e5-927642e1f979" xsi:nil="true"/>
    <Kanaalnaam_x0020_Teams xmlns="eb476aeb-cfc0-4d64-93e5-927642e1f97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73ECB-2DA1-4CC7-9A97-4FC77E53F21C}">
  <ds:schemaRefs>
    <ds:schemaRef ds:uri="http://schemas.microsoft.com/sharepoint/v3/contenttype/forms"/>
  </ds:schemaRefs>
</ds:datastoreItem>
</file>

<file path=customXml/itemProps2.xml><?xml version="1.0" encoding="utf-8"?>
<ds:datastoreItem xmlns:ds="http://schemas.openxmlformats.org/officeDocument/2006/customXml" ds:itemID="{CA0A8A17-2B04-475B-B60D-41C309F2A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76aeb-cfc0-4d64-93e5-927642e1f979"/>
    <ds:schemaRef ds:uri="73ddae55-80d5-40da-8705-548d45c22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00EAB5-1144-48CF-81C5-8E849C13582D}">
  <ds:schemaRefs>
    <ds:schemaRef ds:uri="http://schemas.microsoft.com/office/2006/metadata/properties"/>
    <ds:schemaRef ds:uri="http://schemas.microsoft.com/office/infopath/2007/PartnerControls"/>
    <ds:schemaRef ds:uri="eb476aeb-cfc0-4d64-93e5-927642e1f979"/>
  </ds:schemaRefs>
</ds:datastoreItem>
</file>

<file path=customXml/itemProps4.xml><?xml version="1.0" encoding="utf-8"?>
<ds:datastoreItem xmlns:ds="http://schemas.openxmlformats.org/officeDocument/2006/customXml" ds:itemID="{D8B667AE-5CB9-459F-B8D5-9A27176E0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Sjabloon.dotm</Template>
  <TotalTime>314</TotalTime>
  <Pages>89</Pages>
  <Words>13561</Words>
  <Characters>74591</Characters>
  <Application>Microsoft Office Word</Application>
  <DocSecurity>0</DocSecurity>
  <Lines>621</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Omgevingsplan Zaanstad v0.1</vt:lpstr>
      <vt:lpstr>Casco Omgevingsplan - Uitritten (melding- en vergunningplicht)</vt:lpstr>
    </vt:vector>
  </TitlesOfParts>
  <Company/>
  <LinksUpToDate>false</LinksUpToDate>
  <CharactersWithSpaces>87977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Omgevingsplan Zaanstad v0.1</dc:title>
  <dc:creator>J.Peeters@zaanstad.nl;l.dercksen@zaanstad.nl</dc:creator>
  <cp:lastModifiedBy>Peeters, Jerry</cp:lastModifiedBy>
  <cp:revision>11</cp:revision>
  <cp:lastPrinted>2020-12-24T08:19:00Z</cp:lastPrinted>
  <dcterms:created xsi:type="dcterms:W3CDTF">2020-12-23T13:22:00Z</dcterms:created>
  <dcterms:modified xsi:type="dcterms:W3CDTF">2021-03-22T14:55:00Z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0x010100914F5935245FBC46BB0845B5E877183A</vt:lpwstr>
  </property>
</Properties>
</file>