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2C142E66" w:rsidR="00B514F5" w:rsidRDefault="00967D49" w:rsidP="00967D49">
      <w:pPr>
        <w:pStyle w:val="Opsommingmetnummering"/>
      </w:pPr>
      <w:r>
        <w:rPr>
          <w:rFonts w:cs="Tahoma"/>
        </w:rPr>
        <w:t>–</w:t>
      </w:r>
      <w:r>
        <w:tab/>
      </w:r>
      <w:r w:rsidR="001E3901">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2A416A64" w:rsidR="00216BB1" w:rsidRDefault="00967D49" w:rsidP="00967D49">
      <w:pPr>
        <w:pStyle w:val="Opsommingmetnummering"/>
      </w:pPr>
      <w:r w:rsidRPr="00967D49">
        <w:t>–</w:t>
      </w:r>
      <w:r w:rsidRPr="00967D49">
        <w:tab/>
      </w:r>
      <w:r w:rsidR="003305C0">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547D3F28" w:rsidR="009D6A54" w:rsidRDefault="00967D49" w:rsidP="00967D49">
      <w:pPr>
        <w:pStyle w:val="Opsommingmetnummering"/>
      </w:pPr>
      <w:r w:rsidRPr="00967D49">
        <w:t>–</w:t>
      </w:r>
      <w:r w:rsidRPr="00967D49">
        <w:tab/>
      </w:r>
      <w:r w:rsidR="006020A5">
        <w:t xml:space="preserve">daarnaast </w:t>
      </w:r>
      <w:r w:rsidR="00BB25DA">
        <w:t>zijn er</w:t>
      </w:r>
      <w:r w:rsidR="00216BB1">
        <w:t xml:space="preserve"> twee wijzigingen </w:t>
      </w:r>
      <w:r w:rsidR="006020A5">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3FDCFD33" w:rsidR="00367519" w:rsidRDefault="00967D49" w:rsidP="00967D49">
      <w:pPr>
        <w:pStyle w:val="Opsommingmetnummering"/>
      </w:pPr>
      <w:r w:rsidRPr="00967D49">
        <w:t>–</w:t>
      </w:r>
      <w:r w:rsidRPr="00967D49">
        <w:tab/>
      </w:r>
      <w:r w:rsidR="00CF1C46">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12A86C96" w:rsidR="00615432" w:rsidRDefault="00967D49" w:rsidP="00967D49">
      <w:pPr>
        <w:pStyle w:val="Opsommingmetnummering"/>
      </w:pPr>
      <w:r w:rsidRPr="00967D49">
        <w:t>–</w:t>
      </w:r>
      <w:r w:rsidRPr="00967D49">
        <w:tab/>
      </w:r>
      <w:r w:rsidR="00615432">
        <w:t xml:space="preserve">hierover overleg is gevoerd met </w:t>
      </w:r>
      <w:r w:rsidR="0021744A">
        <w:t>het gemeentebestuur;</w:t>
      </w:r>
    </w:p>
    <w:p w14:paraId="3977B6E9" w14:textId="77777777" w:rsidR="00367519" w:rsidRDefault="00367519" w:rsidP="00367519"/>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40F3A887" w:rsidR="00060C37" w:rsidRDefault="00060C37" w:rsidP="00060C37">
      <w:pPr>
        <w:pStyle w:val="Kop6"/>
      </w:pPr>
      <w:r>
        <w:t>Artikel I</w:t>
      </w:r>
      <w:r w:rsidR="00967D49">
        <w:tab/>
      </w:r>
      <w:r w:rsidR="00D0630B">
        <w:t xml:space="preserve">Reactieve </w:t>
      </w:r>
      <w:r w:rsidR="00265D25">
        <w:t>interventie</w:t>
      </w:r>
    </w:p>
    <w:p w14:paraId="049A659E" w14:textId="3A152007" w:rsidR="006C5293" w:rsidRDefault="0080689B" w:rsidP="00967D49">
      <w:pPr>
        <w:pStyle w:val="Lidmetnummering"/>
      </w:pPr>
      <w:r>
        <w:t>1</w:t>
      </w:r>
      <w:r w:rsidR="00967D49">
        <w:tab/>
      </w:r>
      <w:r w:rsidR="009E3599">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0ADBDEFC" w14:textId="6E61DF5C" w:rsidR="00440299" w:rsidRPr="00440299" w:rsidRDefault="00E93620" w:rsidP="00967D49">
      <w:pPr>
        <w:pStyle w:val="Lidmetnummering"/>
      </w:pPr>
      <w:r w:rsidRPr="004754EF">
        <w:t>2</w:t>
      </w:r>
      <w:r w:rsidR="00967D49">
        <w:tab/>
      </w:r>
      <w:r w:rsidR="003B485E">
        <w:t xml:space="preserve">Te bepalen dat deze </w:t>
      </w:r>
      <w:r w:rsidR="001E285C">
        <w:t>“</w:t>
      </w:r>
      <w:r w:rsidR="003B485E">
        <w:t xml:space="preserve">TEST reactieve interventie </w:t>
      </w:r>
      <w:r w:rsidR="00053959">
        <w:t>t.a.v. 5</w:t>
      </w:r>
      <w:r w:rsidR="00053959" w:rsidRPr="004E5446">
        <w:rPr>
          <w:vertAlign w:val="superscript"/>
        </w:rPr>
        <w:t>e</w:t>
      </w:r>
      <w:r w:rsidR="003B485E">
        <w:t xml:space="preserve"> wijziging Omgevingsplan Breda</w:t>
      </w:r>
      <w:r w:rsidR="008003C8">
        <w:t>”</w:t>
      </w:r>
      <w:r w:rsidR="002F4BC1">
        <w:t xml:space="preserve"> </w:t>
      </w:r>
      <w:r w:rsidR="00A76EA5">
        <w:t xml:space="preserve">wordt </w:t>
      </w:r>
      <w:r w:rsidR="003B485E">
        <w:t>verwerkt in de geconsolideerde regeling van het O</w:t>
      </w:r>
      <w:r w:rsidR="00053959">
        <w:t>mgevings</w:t>
      </w:r>
      <w:r w:rsidR="003B485E">
        <w:t>p</w:t>
      </w:r>
      <w:r w:rsidR="00053959">
        <w:t>lan</w:t>
      </w:r>
      <w:r w:rsidR="003B485E">
        <w:t xml:space="preserve"> en </w:t>
      </w:r>
      <w:r w:rsidR="00062482">
        <w:t xml:space="preserve">dat </w:t>
      </w:r>
      <w:r w:rsidR="003B485E">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in het Omgevingsplan </w:t>
      </w:r>
      <w:r w:rsidR="00D1652E">
        <w:t xml:space="preserve">met een </w:t>
      </w:r>
      <w:r w:rsidR="00241596">
        <w:t xml:space="preserve">valide </w:t>
      </w:r>
      <w:r w:rsidR="00B8180C">
        <w:t xml:space="preserve">mutatiebesluit </w:t>
      </w:r>
      <w:r w:rsidR="00241596">
        <w:t>naar</w:t>
      </w:r>
      <w:r w:rsidR="00D1652E">
        <w:t xml:space="preserve"> het DSO </w:t>
      </w:r>
      <w:r w:rsidR="00062482">
        <w:t>word</w:t>
      </w:r>
      <w:r w:rsidR="00241596">
        <w:t>en gestuurd</w:t>
      </w:r>
      <w:r w:rsidR="00B54E5A">
        <w:t>.</w:t>
      </w:r>
    </w:p>
    <w:p w14:paraId="7B9D7583" w14:textId="3B536652" w:rsidR="00060C37" w:rsidRDefault="00060C37" w:rsidP="00060C37">
      <w:pPr>
        <w:pStyle w:val="Kop6"/>
      </w:pPr>
      <w:r>
        <w:t>Artikel II</w:t>
      </w:r>
      <w:r w:rsidR="00967D49">
        <w:tab/>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6E92670C" w:rsidR="0021219A" w:rsidRDefault="00967D49" w:rsidP="00967D49">
      <w:pPr>
        <w:pStyle w:val="Opsommingmetnummering"/>
      </w:pPr>
      <w:r>
        <w:rPr>
          <w:rFonts w:cs="Tahoma"/>
        </w:rPr>
        <w:t>•</w:t>
      </w:r>
      <w:r>
        <w:tab/>
      </w:r>
      <w:r w:rsidR="00326A0A">
        <w:t>Dier</w:t>
      </w:r>
      <w:r w:rsidR="0021219A">
        <w:t>en</w:t>
      </w:r>
      <w:r w:rsidR="002D156E">
        <w:t>pension</w:t>
      </w:r>
      <w:r w:rsidR="0021219A">
        <w:t>activiteit</w:t>
      </w:r>
      <w:r w:rsidR="002D1300">
        <w:t xml:space="preserve"> ter plaatse van</w:t>
      </w:r>
      <w:r w:rsidR="0021219A">
        <w:t xml:space="preserve"> Dogdreef</w:t>
      </w:r>
      <w:r w:rsidR="007B70C8">
        <w:t xml:space="preserve"> 2</w:t>
      </w:r>
      <w:r w:rsidR="00E2071E">
        <w:t>;</w:t>
      </w:r>
    </w:p>
    <w:p w14:paraId="4342EBE7" w14:textId="127119E7" w:rsidR="00226CD7" w:rsidRPr="00226CD7" w:rsidRDefault="00967D49" w:rsidP="00967D49">
      <w:pPr>
        <w:pStyle w:val="Opsommingmetnummering"/>
      </w:pPr>
      <w:r w:rsidRPr="00967D49">
        <w:t>•</w:t>
      </w:r>
      <w:r w:rsidRPr="00967D49">
        <w:tab/>
      </w:r>
      <w:r w:rsidR="003305C0" w:rsidRPr="003305C0">
        <w:t>Bijlage 3 Huisvestingssystemen veehouderij</w:t>
      </w:r>
    </w:p>
    <w:p w14:paraId="30ED787C" w14:textId="2C60370D" w:rsidR="0021219A" w:rsidRDefault="00967D49" w:rsidP="00967D49">
      <w:pPr>
        <w:pStyle w:val="Opsommingmetnummering"/>
      </w:pPr>
      <w:r w:rsidRPr="00967D49">
        <w:t>•</w:t>
      </w:r>
      <w:r w:rsidRPr="00967D49">
        <w:tab/>
      </w:r>
      <w:r w:rsidR="00BE02FD">
        <w:t>Afwijkmogelijkheid voor n</w:t>
      </w:r>
      <w:r w:rsidR="00A80A1B">
        <w:t>ieuwe a</w:t>
      </w:r>
      <w:r w:rsidR="0021219A">
        <w:t xml:space="preserve">ctiviteiten landbouwmechanisatie </w:t>
      </w:r>
      <w:r w:rsidR="00E2071E">
        <w:t>binnen</w:t>
      </w:r>
      <w:r w:rsidR="0021219A">
        <w:t xml:space="preserve"> groenblauw</w:t>
      </w:r>
      <w:r w:rsidR="00A16E6D">
        <w:t>e</w:t>
      </w:r>
      <w:r w:rsidR="00727F6D">
        <w:t xml:space="preserve"> </w:t>
      </w:r>
      <w:r w:rsidR="00DA2908">
        <w:t>waarden</w:t>
      </w:r>
      <w:r w:rsidR="00E2071E">
        <w:t>;</w:t>
      </w:r>
    </w:p>
    <w:p w14:paraId="602D6FD9" w14:textId="7D7E07D8" w:rsidR="0021219A" w:rsidRDefault="00967D49" w:rsidP="00967D49">
      <w:pPr>
        <w:pStyle w:val="Opsommingmetnummering"/>
      </w:pPr>
      <w:r w:rsidRPr="00967D49">
        <w:t>•</w:t>
      </w:r>
      <w:r w:rsidRPr="00967D49">
        <w:tab/>
      </w:r>
      <w:r w:rsidR="0021219A">
        <w:t>Begripsbepaling teeltondersteunende voorzieningen binnen g</w:t>
      </w:r>
      <w:r w:rsidR="00A16E6D">
        <w:t xml:space="preserve">roenblauwe </w:t>
      </w:r>
      <w:r w:rsidR="00DA2908">
        <w:t>waarden</w:t>
      </w:r>
      <w:r w:rsidR="003305C0">
        <w:t>.</w:t>
      </w:r>
    </w:p>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6AD94921" w14:textId="262A614C" w:rsidR="00514482" w:rsidRDefault="00514482" w:rsidP="00514482">
      <w:pPr>
        <w:pStyle w:val="Alineakop"/>
      </w:pPr>
      <w:r>
        <w:lastRenderedPageBreak/>
        <w:t xml:space="preserve">Rechtsbescherming </w:t>
      </w:r>
    </w:p>
    <w:p w14:paraId="42E36BB0" w14:textId="551F22B4" w:rsidR="00DC079C" w:rsidRPr="00DC079C" w:rsidRDefault="00DC079C" w:rsidP="00DC079C">
      <w:r w:rsidRPr="00DC079C">
        <w:t>Niet met dit besluit eens? Ga dan</w:t>
      </w:r>
      <w:r w:rsidR="00262ED7">
        <w:t xml:space="preserve"> op tijd</w:t>
      </w:r>
      <w:r w:rsidRPr="00DC079C">
        <w:t xml:space="preserve"> in beroep bij de Afdeling bestuursrechtspraak van de Raad van State</w:t>
      </w:r>
      <w:r w:rsidR="00A2331F">
        <w:t>.</w:t>
      </w:r>
      <w:r w:rsidR="00312DE0">
        <w:t xml:space="preserve"> U bent hiervoor griffierecht verschuldigd</w:t>
      </w:r>
      <w:r w:rsidR="003B65DB">
        <w:t>.</w:t>
      </w:r>
    </w:p>
    <w:p w14:paraId="2BC72983" w14:textId="04270C7A" w:rsidR="007376BA" w:rsidRDefault="00967D49" w:rsidP="00BF6429">
      <w:pPr>
        <w:pStyle w:val="Divisiekop1"/>
      </w:pPr>
      <w:r>
        <w:lastRenderedPageBreak/>
        <w:tab/>
      </w:r>
      <w:r w:rsidR="0098471E">
        <w:t>T</w:t>
      </w:r>
      <w:r w:rsidR="00BF6429">
        <w:t>oelichting besluit</w:t>
      </w:r>
    </w:p>
    <w:p w14:paraId="625F8D26" w14:textId="19F3961E" w:rsidR="007376BA" w:rsidRPr="007376BA" w:rsidRDefault="007376BA" w:rsidP="00F8496C">
      <w:pPr>
        <w:pStyle w:val="Divisiekop2"/>
      </w:pPr>
      <w:r w:rsidRPr="007376BA">
        <w:t>1.1</w:t>
      </w:r>
      <w:r w:rsidR="00967D49">
        <w:tab/>
      </w:r>
      <w:r w:rsidRPr="007376BA">
        <w:t>Raadsbesluit</w:t>
      </w:r>
    </w:p>
    <w:p w14:paraId="06B6CDF0" w14:textId="2DE2A040" w:rsidR="007376B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 xml:space="preserve">ontvangen. Dit besluit gaat vergezeld van een nota van zienswijzen. </w:t>
      </w:r>
    </w:p>
    <w:p w14:paraId="2E072F94" w14:textId="2251502C" w:rsidR="007376BA" w:rsidRPr="007376BA" w:rsidRDefault="007376BA" w:rsidP="00F8496C">
      <w:pPr>
        <w:pStyle w:val="Divisiekop2"/>
      </w:pPr>
      <w:r w:rsidRPr="007376BA">
        <w:t>1.2</w:t>
      </w:r>
      <w:r w:rsidR="00967D49">
        <w:tab/>
      </w:r>
      <w:r w:rsidRPr="007376BA">
        <w:t>Reactieve interventie</w:t>
      </w:r>
    </w:p>
    <w:p w14:paraId="6E0553AC" w14:textId="77777777" w:rsidR="00CF5F4F" w:rsidRDefault="007376BA" w:rsidP="007376BA">
      <w:r w:rsidRPr="007376BA">
        <w:t>Gelet op de provinciale belangen die in het geding zijn, vinden wij het noodzakelijk overeenkomstig artikel 16.21 Omgevingswet</w:t>
      </w:r>
      <w:r w:rsidR="00EC2097">
        <w:t xml:space="preserve"> over te gaan tot het plegen van</w:t>
      </w:r>
      <w:r w:rsidRPr="007376BA">
        <w:t xml:space="preserve"> een interventie </w:t>
      </w:r>
      <w:r w:rsidR="00EC2097">
        <w:t>naar aanleiding van het gemeentelijke</w:t>
      </w:r>
      <w:r w:rsidRPr="007376BA">
        <w:t xml:space="preserve"> wijzigingsbesluit. </w:t>
      </w:r>
    </w:p>
    <w:p w14:paraId="64B90DDD" w14:textId="14391C74"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2A55D3F8" w14:textId="63A6C541" w:rsidR="007376BA" w:rsidRPr="007376BA" w:rsidRDefault="007376BA" w:rsidP="007376BA">
      <w:r w:rsidRPr="007376BA">
        <w:t>Dit interventiebesluit strekt ertoe dat onderdel</w:t>
      </w:r>
      <w:r w:rsidR="00D867EC">
        <w:t>en</w:t>
      </w:r>
      <w:r w:rsidRPr="007376BA">
        <w:t xml:space="preserve"> van het omgevingsplan </w:t>
      </w:r>
      <w:r w:rsidR="00907B75" w:rsidRPr="00907B75">
        <w:t xml:space="preserve">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 </w:t>
      </w:r>
    </w:p>
    <w:p w14:paraId="39B18E29" w14:textId="77777777"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 xml:space="preserve">bekendgemaakt </w:t>
      </w:r>
      <w:r w:rsidR="007376BA" w:rsidRPr="007376BA">
        <w:t>binnen vier weken nadat het besluit tot vaststelling of wijziging van het omgevingsplan is bekend gemaakt, aldus artikel 16.21 lid 4 Ow.</w:t>
      </w:r>
    </w:p>
    <w:p w14:paraId="5BD01C72" w14:textId="7AF08F98" w:rsidR="00AA1CF8" w:rsidRPr="007376BA" w:rsidRDefault="006E5B90" w:rsidP="006E5B90">
      <w:pPr>
        <w:pStyle w:val="Divisiekop2"/>
        <w:rPr>
          <w:szCs w:val="20"/>
        </w:rPr>
      </w:pPr>
      <w:r>
        <w:t>1.3</w:t>
      </w:r>
      <w:r w:rsidR="00967D49">
        <w:tab/>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68B4FC7B" w14:textId="38E86DF0" w:rsid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 xml:space="preserve">treden </w:t>
      </w:r>
      <w:r w:rsidRPr="007376BA">
        <w:t>vier weken nadat het besluit tot vaststelling of wijziging van het omgevingsplan ter inzage is gelegd, tenzij in het besluit over het omgevingsplan een latere datum is bepaald; dan treden beiden op die latere datum in werking.</w:t>
      </w:r>
      <w:r w:rsidR="00E22E13">
        <w:t xml:space="preserve"> </w:t>
      </w:r>
    </w:p>
    <w:p w14:paraId="0BA6CC00" w14:textId="14F796FE" w:rsidR="00AA34DF" w:rsidRDefault="00AA34DF" w:rsidP="00AA34DF">
      <w:pPr>
        <w:pStyle w:val="Divisiekop2"/>
      </w:pPr>
      <w:r>
        <w:t>1.4</w:t>
      </w:r>
      <w:r w:rsidR="00967D49">
        <w:tab/>
      </w:r>
      <w:r>
        <w:t>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78987F29" w:rsidR="007376BA" w:rsidRPr="007376BA" w:rsidRDefault="007376BA" w:rsidP="00F8496C">
      <w:pPr>
        <w:pStyle w:val="Divisiekop2"/>
      </w:pPr>
      <w:r w:rsidRPr="007376BA">
        <w:t>1.</w:t>
      </w:r>
      <w:r w:rsidR="00AA34DF">
        <w:t>5</w:t>
      </w:r>
      <w:r w:rsidR="00FB4198">
        <w:tab/>
      </w:r>
      <w:r w:rsidR="00285D9F">
        <w:t>Afweging i</w:t>
      </w:r>
      <w:r w:rsidRPr="007376BA">
        <w:t>nzet interventiebevoegdheid</w:t>
      </w:r>
    </w:p>
    <w:p w14:paraId="4F65FE7A" w14:textId="77777777" w:rsidR="007376BA" w:rsidRPr="007376BA" w:rsidRDefault="007376BA" w:rsidP="007376BA">
      <w:r w:rsidRPr="007376BA">
        <w:t xml:space="preserve">Conform het bepaalde in de Omgevingswet is een afweging vereist waarom het provinciaal belang niet met de inzet van andere aan ons toekomende instrumenten is beschermd. </w:t>
      </w:r>
    </w:p>
    <w:p w14:paraId="0294402A" w14:textId="77777777" w:rsidR="007A7C7C" w:rsidRDefault="007A7C7C" w:rsidP="007376BA"/>
    <w:p w14:paraId="3D9AD571" w14:textId="5CC7BDCC" w:rsidR="007376BA" w:rsidRPr="007376BA" w:rsidRDefault="007376BA" w:rsidP="007376BA">
      <w:r w:rsidRPr="007376BA">
        <w:lastRenderedPageBreak/>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7FB234B" w14:textId="5DF2205B" w:rsidR="007376B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 xml:space="preserve">). </w:t>
      </w:r>
    </w:p>
    <w:p w14:paraId="7885ECE1" w14:textId="7D68F7E1" w:rsidR="007376B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 </w:t>
      </w:r>
    </w:p>
    <w:p w14:paraId="44DD5EA9" w14:textId="222A1CA5" w:rsidR="007376BA" w:rsidRPr="007376BA" w:rsidRDefault="007376BA" w:rsidP="007376BA">
      <w:r w:rsidRPr="007376BA">
        <w:t xml:space="preserve">Wij vinden het ook van belang dat bij het gebruik van dit instrument voor een ieder via </w:t>
      </w:r>
      <w:r w:rsidR="00760553">
        <w:t xml:space="preserve">het 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4601E905" w14:textId="0F517F26" w:rsidR="007376B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 </w:t>
      </w:r>
    </w:p>
    <w:p w14:paraId="525537C3" w14:textId="23237800" w:rsid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0D534E9E" w:rsidR="002B1A7A" w:rsidRDefault="00FB4198" w:rsidP="002B1A7A">
      <w:pPr>
        <w:pStyle w:val="Divisiekop1"/>
      </w:pPr>
      <w:r>
        <w:lastRenderedPageBreak/>
        <w:tab/>
      </w:r>
      <w:r w:rsidR="002B1A7A">
        <w:t>Artikelsgewijze toelichting besluit</w:t>
      </w:r>
    </w:p>
    <w:p w14:paraId="6E170BF1" w14:textId="4FFBCDA7" w:rsidR="002B1A7A" w:rsidRDefault="00D62A55" w:rsidP="00D62A55">
      <w:pPr>
        <w:pStyle w:val="Divisiekop2"/>
      </w:pPr>
      <w:r>
        <w:t>Artikel I</w:t>
      </w:r>
      <w:r w:rsidR="00FB4198">
        <w:tab/>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0A0D59BC" w:rsidR="0011056F" w:rsidRDefault="00D62A55" w:rsidP="0011056F">
      <w:pPr>
        <w:pStyle w:val="Divisiekop2"/>
      </w:pPr>
      <w:r>
        <w:t>Artikel I</w:t>
      </w:r>
      <w:r w:rsidR="000055D5">
        <w:t>I</w:t>
      </w:r>
      <w:r w:rsidR="00FB4198">
        <w:tab/>
      </w:r>
    </w:p>
    <w:p w14:paraId="1DFA6794" w14:textId="5C41BCF5" w:rsidR="0011056F" w:rsidRPr="0011056F" w:rsidRDefault="00B043BC" w:rsidP="0011056F">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7D502288" w14:textId="32360B9E" w:rsidR="000C48B1" w:rsidRDefault="001A0A10" w:rsidP="000C48B1">
      <w:pPr>
        <w:pStyle w:val="Titel"/>
      </w:pPr>
      <w:r w:rsidRPr="001A0A10">
        <w:lastRenderedPageBreak/>
        <w:t>TEST Reactieve interventie t.a.v. 5e wijziging Omgevingsplan Breda</w:t>
      </w:r>
    </w:p>
    <w:p w14:paraId="0649AF66" w14:textId="23D0533B" w:rsidR="000C48B1" w:rsidRDefault="00967D49" w:rsidP="00801FA7">
      <w:pPr>
        <w:pStyle w:val="Kop6"/>
      </w:pPr>
      <w:r>
        <w:tab/>
      </w:r>
      <w:r w:rsidR="00313C65">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 van deze reactieve interventie, gelden uitsluitend de bepalingen van 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0A15C88B"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3A5C91BC" w:rsidR="0004731E" w:rsidRDefault="0079149C" w:rsidP="0004731E">
      <w:r>
        <w:t>De regels voor dierenpensionactiviteiten in artikel 2.41</w:t>
      </w:r>
      <w:r w:rsidR="00A31B55">
        <w:t xml:space="preserve"> lid d treden niet in werking </w:t>
      </w:r>
      <w:r w:rsidR="00232920">
        <w:t xml:space="preserve">voor </w:t>
      </w:r>
      <w:r w:rsidR="006325E1">
        <w:t>de locatie</w:t>
      </w:r>
      <w:r w:rsidR="00A156A8">
        <w:t xml:space="preserve"> aangeduid als</w:t>
      </w:r>
      <w:r w:rsidR="00004388">
        <w:t xml:space="preserve"> </w:t>
      </w:r>
      <w:r w:rsidR="00FF77F1">
        <w:t xml:space="preserve"> </w:t>
      </w:r>
      <w:commentRangeStart w:id="1"/>
      <w:r w:rsidR="00315DA1">
        <w:t>Diere</w:t>
      </w:r>
      <w:r w:rsidR="006D18C1">
        <w:t xml:space="preserve">npensionactiviteit Dogdreef </w:t>
      </w:r>
      <w:r w:rsidR="00A31B55">
        <w:t>2 geldt niet</w:t>
      </w:r>
      <w:commentRangeEnd w:id="1"/>
      <w:r w:rsidR="006E62AD">
        <w:rPr>
          <w:rStyle w:val="Verwijzingopmerking"/>
        </w:rPr>
        <w:commentReference w:id="1"/>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2"/>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2"/>
      <w:r w:rsidR="00CF0E1A">
        <w:rPr>
          <w:rStyle w:val="Verwijzingopmerking"/>
        </w:rPr>
        <w:commentReference w:id="2"/>
      </w:r>
      <w:r w:rsidR="00F905C8">
        <w:t xml:space="preserve"> </w:t>
      </w:r>
      <w:r w:rsidR="008D34C3">
        <w:t xml:space="preserve">geldt dat bijlage 3 </w:t>
      </w:r>
      <w:r w:rsidR="00F905C8">
        <w:t>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w:t>
      </w:r>
      <w:r w:rsidR="008D34C3">
        <w:t xml:space="preserve"> treedt</w:t>
      </w:r>
      <w:r w:rsidR="00E67885">
        <w:t xml:space="preserve"> en</w:t>
      </w:r>
      <w:r w:rsidR="00692C36" w:rsidRPr="00692C36">
        <w:t xml:space="preserve"> wordt vervangen door Bijlage I</w:t>
      </w:r>
      <w:r w:rsidR="00512BC3">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7D064CAF" w14:textId="260625AE" w:rsidR="00504092"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3"/>
      <w:r w:rsidR="008107AF">
        <w:t xml:space="preserve">Afwijking </w:t>
      </w:r>
      <w:r w:rsidR="002C0448">
        <w:t xml:space="preserve">landbouwmechanisatie </w:t>
      </w:r>
      <w:r w:rsidR="007560AA">
        <w:t>geldt niet</w:t>
      </w:r>
      <w:commentRangeEnd w:id="3"/>
      <w:r w:rsidR="007560AA">
        <w:rPr>
          <w:rStyle w:val="Verwijzingopmerking"/>
        </w:rPr>
        <w:commentReference w:id="3"/>
      </w:r>
      <w:r w:rsidR="007560AA">
        <w:t>”</w:t>
      </w:r>
      <w:r w:rsidR="008C7B0E">
        <w:t xml:space="preserve"> </w:t>
      </w:r>
    </w:p>
    <w:p w14:paraId="47043221" w14:textId="61E412E3"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58DAD3F0" w14:textId="11293A1E" w:rsidR="00C92E56" w:rsidRDefault="001E324B" w:rsidP="00C92E56">
      <w:r>
        <w:t>Voor de locatie</w:t>
      </w:r>
      <w:r w:rsidR="00075F86">
        <w:t xml:space="preserve"> </w:t>
      </w:r>
      <w:r w:rsidR="00C92E56">
        <w:t>“</w:t>
      </w:r>
      <w:commentRangeStart w:id="4"/>
      <w:r w:rsidR="00EF7ED1">
        <w:t>Gewijzigd be</w:t>
      </w:r>
      <w:r w:rsidR="00075F86">
        <w:t xml:space="preserve">grip teeltondersteunende voorziening </w:t>
      </w:r>
      <w:r w:rsidR="00751FF3">
        <w:t>Gr</w:t>
      </w:r>
      <w:r w:rsidR="0060175C">
        <w:t>oen</w:t>
      </w:r>
      <w:r w:rsidR="00C92E56">
        <w:t>b</w:t>
      </w:r>
      <w:r w:rsidR="0060175C">
        <w:t xml:space="preserve">lauwe </w:t>
      </w:r>
      <w:r w:rsidR="001303E5">
        <w:t>waarden</w:t>
      </w:r>
      <w:commentRangeEnd w:id="4"/>
      <w:r w:rsidR="001303E5">
        <w:rPr>
          <w:rStyle w:val="Verwijzingopmerking"/>
        </w:rPr>
        <w:commentReference w:id="4"/>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 xml:space="preserve">waardoor de definitie komt te luiden als volgt: </w:t>
      </w:r>
    </w:p>
    <w:p w14:paraId="5E0172A1" w14:textId="77777777"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0F0E5C3E" w:rsidR="00884089" w:rsidRDefault="00D51249" w:rsidP="008931CA">
      <w:pPr>
        <w:pStyle w:val="Opsommingmetnummering"/>
      </w:pPr>
      <w:r>
        <w:t>a.</w:t>
      </w:r>
      <w:r w:rsidR="00967D49">
        <w:tab/>
      </w:r>
      <w:r w:rsidR="00AD631B">
        <w:t>t</w:t>
      </w:r>
      <w:r w:rsidR="00AD631B" w:rsidRPr="00AD631B">
        <w:t>ijdelijke teeltondersteunende voorzieningen: voorzieningen die niet langer dan 6 maanden gedurende een jaar worden geplaatst, te onderscheiden in:</w:t>
      </w:r>
    </w:p>
    <w:p w14:paraId="0DF3B69F" w14:textId="344334BF" w:rsidR="00AD631B" w:rsidRDefault="00AD631B" w:rsidP="00967D49">
      <w:pPr>
        <w:pStyle w:val="Opsommingmetnummering"/>
        <w:ind w:left="850"/>
      </w:pPr>
      <w:r>
        <w:t>1.</w:t>
      </w:r>
      <w:r w:rsidR="00967D49">
        <w:tab/>
      </w:r>
      <w:r w:rsidR="00FD7638" w:rsidRPr="00FD7638">
        <w:t>lage tijdelijke voorzieningen: voorzieningen zoals afdekfolies, acryldoek, insectengaas, tunnels met een bouwhoogte van niet meer dan 1.50 meter;</w:t>
      </w:r>
    </w:p>
    <w:p w14:paraId="5E2B91AF" w14:textId="71FD69DB" w:rsidR="00A80B87" w:rsidRPr="00A80B87" w:rsidRDefault="00A80B87" w:rsidP="00967D49">
      <w:pPr>
        <w:pStyle w:val="Opsommingmetnummering"/>
        <w:ind w:left="850"/>
      </w:pPr>
      <w:r>
        <w:t>2.</w:t>
      </w:r>
      <w:r w:rsidR="00967D49">
        <w:tab/>
      </w:r>
      <w:r w:rsidR="006145E3" w:rsidRPr="006145E3">
        <w:t>hoge tijdelijke voorzieningen: voorzieningen zoals hagelnetten, schaduwhallen, wandelkappen en regenkappen met een bouwhoogte van meer dan 1.50 meter;</w:t>
      </w:r>
    </w:p>
    <w:p w14:paraId="5135CCDC" w14:textId="477FE1B2" w:rsidR="00FD7638" w:rsidRPr="00FD7638" w:rsidRDefault="006145E3" w:rsidP="00F05710">
      <w:pPr>
        <w:pStyle w:val="Opsommingmetnummering"/>
      </w:pPr>
      <w:r>
        <w:t>b.</w:t>
      </w:r>
      <w:r w:rsidR="00967D49">
        <w:tab/>
      </w:r>
      <w:r w:rsidRPr="006145E3">
        <w:t>permanente teeltondersteunende voorzieningen, te onderscheiden in:</w:t>
      </w:r>
    </w:p>
    <w:p w14:paraId="07BC92F9" w14:textId="73AAC8FC" w:rsidR="00FD7638" w:rsidRDefault="004C2F9D" w:rsidP="00967D49">
      <w:pPr>
        <w:pStyle w:val="Opsommingmetnummering"/>
        <w:ind w:left="850"/>
      </w:pPr>
      <w:r>
        <w:t>1.</w:t>
      </w:r>
      <w:r w:rsidR="00967D49">
        <w:tab/>
      </w:r>
      <w:r w:rsidRPr="004C2F9D">
        <w:t>lage permanente voorzieningen: voorzieningen zoals containervelden;</w:t>
      </w:r>
    </w:p>
    <w:p w14:paraId="1B035833" w14:textId="2F4DA3AA" w:rsidR="004C2F9D" w:rsidRPr="004C2F9D" w:rsidRDefault="004C2F9D" w:rsidP="00967D49">
      <w:pPr>
        <w:pStyle w:val="Opsommingmetnummering"/>
        <w:ind w:left="850"/>
      </w:pPr>
      <w:r>
        <w:t>2.</w:t>
      </w:r>
      <w:r w:rsidR="00967D49">
        <w:tab/>
      </w:r>
      <w:r w:rsidR="00982185" w:rsidRPr="00982185">
        <w:t>hoge permanente voorzieningen; voorzieningen zoals stellingen en regenkappen met een bouwhoogte van meer dan 1.50 meter.</w:t>
      </w:r>
    </w:p>
    <w:p w14:paraId="1374CB96" w14:textId="508C7E15" w:rsidR="00D24E26" w:rsidRDefault="00967D49" w:rsidP="00B83D77">
      <w:pPr>
        <w:pStyle w:val="Divisiekop1"/>
      </w:pPr>
      <w:r>
        <w:lastRenderedPageBreak/>
        <w:tab/>
      </w:r>
      <w:r w:rsidR="00203C9C">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38CDD6DA" w:rsidR="00E07EA4" w:rsidRDefault="00967D49" w:rsidP="004F52D5">
      <w:pPr>
        <w:pStyle w:val="Divisiekop2"/>
      </w:pPr>
      <w:r>
        <w:tab/>
      </w:r>
      <w:r w:rsidR="00E07EA4">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4BB84043" w:rsidR="00E07EA4" w:rsidRDefault="00967D49" w:rsidP="004F52D5">
      <w:pPr>
        <w:pStyle w:val="Divisiekop2"/>
      </w:pPr>
      <w:r>
        <w:tab/>
      </w:r>
      <w:r w:rsidR="00E07EA4">
        <w:t>Inwerkingtreding</w:t>
      </w:r>
    </w:p>
    <w:p w14:paraId="4B8502B3" w14:textId="77777777" w:rsidR="00E07EA4" w:rsidRDefault="00E07EA4" w:rsidP="00E07EA4">
      <w:r>
        <w:t>Artikel 16.78 lid 2 Ow bepaalt dat de reactieve interventie gelijktijdig met (het besluit tot</w:t>
      </w:r>
    </w:p>
    <w:p w14:paraId="6C0E4EE0" w14:textId="48C56C09" w:rsidR="00E07EA4" w:rsidRPr="00E07EA4" w:rsidRDefault="00E07EA4" w:rsidP="00E07EA4">
      <w:r>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9A23976" w14:textId="768626B9" w:rsidR="00203C9C" w:rsidRDefault="00967D49" w:rsidP="009E0366">
      <w:pPr>
        <w:pStyle w:val="Divisiekop2"/>
      </w:pPr>
      <w:r>
        <w:tab/>
      </w:r>
      <w:r w:rsidR="009E0366">
        <w:t>Artikelsgewijze toelichting</w:t>
      </w:r>
    </w:p>
    <w:p w14:paraId="46BC9741" w14:textId="7788FB45" w:rsidR="009E0366" w:rsidRDefault="008D723B" w:rsidP="00CE4D8E">
      <w:pPr>
        <w:pStyle w:val="Divisiekop3"/>
        <w:rPr>
          <w:lang w:eastAsia="zh-CN" w:bidi="hi-IN"/>
        </w:rPr>
      </w:pPr>
      <w:r>
        <w:rPr>
          <w:lang w:eastAsia="zh-CN" w:bidi="hi-IN"/>
        </w:rPr>
        <w:t>Artikel 1.1</w:t>
      </w:r>
      <w:r w:rsidR="00967D49">
        <w:rPr>
          <w:lang w:eastAsia="zh-CN" w:bidi="hi-IN"/>
        </w:rPr>
        <w:tab/>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2A82F4F3" w:rsidR="00232CD1" w:rsidRDefault="008D723B" w:rsidP="0023415C">
      <w:pPr>
        <w:pStyle w:val="Kop3"/>
        <w:rPr>
          <w:lang w:eastAsia="zh-CN" w:bidi="hi-IN"/>
        </w:rPr>
      </w:pPr>
      <w:r>
        <w:rPr>
          <w:lang w:eastAsia="zh-CN" w:bidi="hi-IN"/>
        </w:rPr>
        <w:t>Artikel 2.1</w:t>
      </w:r>
      <w:r w:rsidR="00967D49">
        <w:rPr>
          <w:lang w:eastAsia="zh-CN" w:bidi="hi-IN"/>
        </w:rPr>
        <w:tab/>
      </w:r>
      <w:r w:rsidR="009E30C4">
        <w:rPr>
          <w:lang w:eastAsia="zh-CN" w:bidi="hi-IN"/>
        </w:rPr>
        <w:t>Dier</w:t>
      </w:r>
      <w:r w:rsidR="003E4F50" w:rsidRPr="003E4F50">
        <w:rPr>
          <w:lang w:eastAsia="zh-CN" w:bidi="hi-IN"/>
        </w:rPr>
        <w:t>enpensionactiviteit Dogdreef 2</w:t>
      </w:r>
    </w:p>
    <w:p w14:paraId="3C4A9741" w14:textId="5B61C745" w:rsidR="00690D83"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mag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 xml:space="preserve">. </w:t>
      </w:r>
    </w:p>
    <w:p w14:paraId="19646606" w14:textId="7CFBDE26" w:rsidR="00A31E1F" w:rsidRDefault="00967D49" w:rsidP="00967D49">
      <w:pPr>
        <w:pStyle w:val="Divisiekop4"/>
        <w:rPr>
          <w:lang w:eastAsia="zh-CN" w:bidi="hi-IN"/>
        </w:rPr>
      </w:pPr>
      <w:r>
        <w:rPr>
          <w:lang w:eastAsia="zh-CN" w:bidi="hi-IN"/>
        </w:rPr>
        <w:tab/>
      </w:r>
      <w:r w:rsidR="00690D83">
        <w:rPr>
          <w:lang w:eastAsia="zh-CN" w:bidi="hi-IN"/>
        </w:rPr>
        <w:t>Groenblauwe mantel</w:t>
      </w:r>
    </w:p>
    <w:p w14:paraId="431B3D46" w14:textId="66FED9FE" w:rsidR="00690D83"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 xml:space="preserve">. </w:t>
      </w:r>
    </w:p>
    <w:p w14:paraId="1D49AD06" w14:textId="658649C5" w:rsidR="00690D83" w:rsidRDefault="00967D49" w:rsidP="00967D49">
      <w:pPr>
        <w:pStyle w:val="Divisiekop4"/>
        <w:rPr>
          <w:lang w:eastAsia="zh-CN" w:bidi="hi-IN"/>
        </w:rPr>
      </w:pPr>
      <w:r>
        <w:rPr>
          <w:lang w:eastAsia="zh-CN" w:bidi="hi-IN"/>
        </w:rPr>
        <w:lastRenderedPageBreak/>
        <w:tab/>
      </w:r>
      <w:r w:rsidR="00690D83">
        <w:rPr>
          <w:lang w:eastAsia="zh-CN" w:bidi="hi-IN"/>
        </w:rPr>
        <w:t xml:space="preserve">Kwaliteitsverbetering van het landschap </w:t>
      </w:r>
    </w:p>
    <w:p w14:paraId="1F11B160" w14:textId="036796C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55151829" w14:textId="58284F33" w:rsidR="00690D83" w:rsidRDefault="00690D83" w:rsidP="00690D83">
      <w:pPr>
        <w:rPr>
          <w:lang w:eastAsia="zh-CN" w:bidi="hi-IN"/>
        </w:rPr>
      </w:pPr>
      <w:r>
        <w:rPr>
          <w:lang w:eastAsia="zh-CN" w:bidi="hi-IN"/>
        </w:rPr>
        <w:t xml:space="preserve">Indien de ruimtelijke ontwikkeling rechtstreeks in de planregels wordt toegelaten, dan dient het omgevingsplan direct al in deze kwaliteitsverbetering te voorzien. De toelichting moet aangeven hoe deze kwaliteitsverbetering financieel, juridisch en feitelijk is geborgd. </w:t>
      </w:r>
    </w:p>
    <w:p w14:paraId="4661F0C3" w14:textId="77777777" w:rsidR="00690D83" w:rsidRDefault="00690D83" w:rsidP="00690D83">
      <w:pPr>
        <w:rPr>
          <w:lang w:eastAsia="zh-CN" w:bidi="hi-IN"/>
        </w:rPr>
      </w:pPr>
    </w:p>
    <w:p w14:paraId="431DD44A" w14:textId="497C6231" w:rsidR="00690D83" w:rsidRDefault="00690D83" w:rsidP="00690D83">
      <w:pPr>
        <w:rPr>
          <w:lang w:eastAsia="zh-CN" w:bidi="hi-IN"/>
        </w:rPr>
      </w:pPr>
      <w:r>
        <w:rPr>
          <w:lang w:eastAsia="zh-CN" w:bidi="hi-IN"/>
        </w:rPr>
        <w:t xml:space="preserve">Door </w:t>
      </w:r>
      <w:r w:rsidR="00237782">
        <w:rPr>
          <w:lang w:eastAsia="zh-CN" w:bidi="hi-IN"/>
        </w:rPr>
        <w:t xml:space="preserve">in </w:t>
      </w:r>
      <w:r w:rsidR="007509D1">
        <w:rPr>
          <w:lang w:eastAsia="zh-CN" w:bidi="hi-IN"/>
        </w:rPr>
        <w:t>de 5</w:t>
      </w:r>
      <w:r w:rsidR="007509D1" w:rsidRPr="007509D1">
        <w:rPr>
          <w:vertAlign w:val="superscript"/>
          <w:lang w:eastAsia="zh-CN" w:bidi="hi-IN"/>
        </w:rPr>
        <w:t>e</w:t>
      </w:r>
      <w:r w:rsidR="007509D1">
        <w:rPr>
          <w:lang w:eastAsia="zh-CN" w:bidi="hi-IN"/>
        </w:rPr>
        <w:t xml:space="preserve"> wijziging Omgevingsplan Breda </w:t>
      </w:r>
      <w:r w:rsidR="00E2314C">
        <w:rPr>
          <w:lang w:eastAsia="zh-CN" w:bidi="hi-IN"/>
        </w:rPr>
        <w:t>een werkingsgebied</w:t>
      </w:r>
      <w:r>
        <w:rPr>
          <w:lang w:eastAsia="zh-CN" w:bidi="hi-IN"/>
        </w:rPr>
        <w:t xml:space="preserve"> </w:t>
      </w:r>
      <w:r w:rsidR="007509D1">
        <w:rPr>
          <w:lang w:eastAsia="zh-CN" w:bidi="hi-IN"/>
        </w:rPr>
        <w:t xml:space="preserve">voor dierenpensionactiviteiten </w:t>
      </w:r>
      <w:r>
        <w:rPr>
          <w:lang w:eastAsia="zh-CN" w:bidi="hi-IN"/>
        </w:rPr>
        <w:t xml:space="preserve">op te nemen voor </w:t>
      </w:r>
      <w:r w:rsidR="00FA596B">
        <w:rPr>
          <w:lang w:eastAsia="zh-CN" w:bidi="hi-IN"/>
        </w:rPr>
        <w:t>1,5 ha</w:t>
      </w:r>
      <w:r>
        <w:rPr>
          <w:lang w:eastAsia="zh-CN" w:bidi="hi-IN"/>
        </w:rPr>
        <w:t xml:space="preserve">  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 xml:space="preserve">voor dierenpensionactiviteiten aan de Dogdreef 2 </w:t>
      </w:r>
      <w:r>
        <w:rPr>
          <w:lang w:eastAsia="zh-CN" w:bidi="hi-IN"/>
        </w:rPr>
        <w:t>in werking treedt.</w:t>
      </w:r>
    </w:p>
    <w:p w14:paraId="6735050E" w14:textId="16876917" w:rsidR="003142B8" w:rsidRDefault="003142B8" w:rsidP="00967D49">
      <w:pPr>
        <w:pStyle w:val="Divisiekop3"/>
        <w:rPr>
          <w:lang w:eastAsia="zh-CN" w:bidi="hi-IN"/>
        </w:rPr>
      </w:pPr>
      <w:r>
        <w:rPr>
          <w:lang w:eastAsia="zh-CN" w:bidi="hi-IN"/>
        </w:rPr>
        <w:t>Artikel 2.2</w:t>
      </w:r>
      <w:r w:rsidR="00967D49">
        <w:rPr>
          <w:lang w:eastAsia="zh-CN" w:bidi="hi-IN"/>
        </w:rPr>
        <w:tab/>
      </w:r>
      <w:r w:rsidR="00FD0F6B">
        <w:rPr>
          <w:lang w:eastAsia="zh-CN" w:bidi="hi-IN"/>
        </w:rPr>
        <w:t>Bijlage 3 Huisvestingssystemen</w:t>
      </w:r>
      <w:r w:rsidR="00E67B4D">
        <w:rPr>
          <w:lang w:eastAsia="zh-CN" w:bidi="hi-IN"/>
        </w:rPr>
        <w:t xml:space="preserve"> veehouderij</w:t>
      </w:r>
    </w:p>
    <w:p w14:paraId="5FF01C70" w14:textId="70F39A18" w:rsidR="002601A9"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r w:rsidR="003071A7">
        <w:rPr>
          <w:lang w:eastAsia="zh-CN" w:bidi="hi-IN"/>
        </w:rPr>
        <w:t xml:space="preserve"> </w:t>
      </w:r>
    </w:p>
    <w:p w14:paraId="584535A7" w14:textId="77777777"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59976E6C" w:rsidR="00FD0F6B" w:rsidRDefault="00FD0F6B" w:rsidP="00967D49">
      <w:pPr>
        <w:pStyle w:val="Divisiekop3"/>
        <w:rPr>
          <w:lang w:eastAsia="zh-CN" w:bidi="hi-IN"/>
        </w:rPr>
      </w:pPr>
      <w:r>
        <w:rPr>
          <w:lang w:eastAsia="zh-CN" w:bidi="hi-IN"/>
        </w:rPr>
        <w:t>Artikel 2.3</w:t>
      </w:r>
      <w:r w:rsidR="00967D49">
        <w:rPr>
          <w:lang w:eastAsia="zh-CN" w:bidi="hi-IN"/>
        </w:rPr>
        <w:tab/>
      </w:r>
      <w:r w:rsidRPr="00FD0F6B">
        <w:rPr>
          <w:lang w:eastAsia="zh-CN" w:bidi="hi-IN"/>
        </w:rPr>
        <w:t>Landbouwmechanisatie activiteiten binnen Groenblauwe waarden</w:t>
      </w:r>
    </w:p>
    <w:p w14:paraId="1487AA45" w14:textId="75F4588A" w:rsidR="00966C03"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r w:rsidR="00966C03">
        <w:rPr>
          <w:lang w:eastAsia="zh-CN" w:bidi="hi-IN"/>
        </w:rPr>
        <w:t xml:space="preserve"> </w:t>
      </w:r>
    </w:p>
    <w:p w14:paraId="02F253B0" w14:textId="46BA7602"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7D7CE5FF" w:rsidR="00C47D6B" w:rsidRDefault="000C61DB" w:rsidP="00967D49">
      <w:pPr>
        <w:pStyle w:val="Divisiekop3"/>
        <w:rPr>
          <w:lang w:eastAsia="zh-CN" w:bidi="hi-IN"/>
        </w:rPr>
      </w:pPr>
      <w:r>
        <w:rPr>
          <w:lang w:eastAsia="zh-CN" w:bidi="hi-IN"/>
        </w:rPr>
        <w:lastRenderedPageBreak/>
        <w:t>Artikel 2.4</w:t>
      </w:r>
      <w:r w:rsidR="00967D49">
        <w:rPr>
          <w:lang w:eastAsia="zh-CN" w:bidi="hi-IN"/>
        </w:rPr>
        <w:tab/>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2865AE">
        <w:rPr>
          <w:lang w:eastAsia="zh-CN" w:bidi="hi-IN"/>
        </w:rPr>
        <w:t xml:space="preserve"> onder</w:t>
      </w:r>
      <w:r w:rsidR="00495C6B">
        <w:rPr>
          <w:lang w:eastAsia="zh-CN" w:bidi="hi-IN"/>
        </w:rPr>
        <w:t xml:space="preserve">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0D0B28D0" w14:textId="79B3D848" w:rsidR="00247843" w:rsidRDefault="00495C6B" w:rsidP="00495C6B">
      <w:pPr>
        <w:rPr>
          <w:lang w:eastAsia="zh-CN" w:bidi="hi-IN"/>
        </w:rPr>
      </w:pPr>
      <w:r>
        <w:rPr>
          <w:lang w:eastAsia="zh-CN" w:bidi="hi-IN"/>
        </w:rPr>
        <w:t xml:space="preserve">Het </w:t>
      </w:r>
      <w:r w:rsidR="00CF3C0F">
        <w:rPr>
          <w:lang w:eastAsia="zh-CN" w:bidi="hi-IN"/>
        </w:rPr>
        <w:t xml:space="preserve">bij de omschrijving van de bouwactiviteiten </w:t>
      </w:r>
      <w:r>
        <w:rPr>
          <w:lang w:eastAsia="zh-CN" w:bidi="hi-IN"/>
        </w:rPr>
        <w:t xml:space="preserve">niet in werking laten treden van de zinsnede “teeltondersteunende voorzieningen” in artikel 4.21 lid a zou </w:t>
      </w:r>
      <w:r w:rsidR="005A0B73">
        <w:rPr>
          <w:lang w:eastAsia="zh-CN" w:bidi="hi-IN"/>
        </w:rPr>
        <w:t xml:space="preserve">er </w:t>
      </w:r>
      <w:r>
        <w:rPr>
          <w:lang w:eastAsia="zh-CN" w:bidi="hi-IN"/>
        </w:rPr>
        <w:t>echter</w:t>
      </w:r>
      <w:r w:rsidR="005A0B73">
        <w:rPr>
          <w:lang w:eastAsia="zh-CN" w:bidi="hi-IN"/>
        </w:rPr>
        <w:t xml:space="preserve"> toe leiden</w:t>
      </w:r>
      <w:r>
        <w:rPr>
          <w:lang w:eastAsia="zh-CN" w:bidi="hi-IN"/>
        </w:rPr>
        <w:t xml:space="preserve"> dat </w:t>
      </w:r>
      <w:r w:rsidR="00E6336C">
        <w:rPr>
          <w:lang w:eastAsia="zh-CN" w:bidi="hi-IN"/>
        </w:rPr>
        <w:t xml:space="preserve">het realiseren van </w:t>
      </w:r>
      <w:r>
        <w:rPr>
          <w:lang w:eastAsia="zh-CN" w:bidi="hi-IN"/>
        </w:rPr>
        <w:t xml:space="preserve">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 xml:space="preserve">. </w:t>
      </w:r>
    </w:p>
    <w:p w14:paraId="20112321" w14:textId="6A33E401"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 wordt</w:t>
      </w:r>
      <w:r w:rsidR="00791D3A">
        <w:rPr>
          <w:lang w:eastAsia="zh-CN" w:bidi="hi-IN"/>
        </w:rPr>
        <w:t xml:space="preserve"> </w:t>
      </w:r>
      <w:r>
        <w:rPr>
          <w:lang w:eastAsia="zh-CN" w:bidi="hi-IN"/>
        </w:rPr>
        <w:t xml:space="preserve">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 xml:space="preserve">binnen het gebied van de Groenblauwe waarden </w:t>
      </w:r>
      <w:r w:rsidR="00D014E2">
        <w:rPr>
          <w:lang w:eastAsia="zh-CN" w:bidi="hi-IN"/>
        </w:rPr>
        <w:t xml:space="preserve">wel </w:t>
      </w:r>
      <w:r>
        <w:rPr>
          <w:lang w:eastAsia="zh-CN" w:bidi="hi-IN"/>
        </w:rPr>
        <w:t>gerealiseerd worden.</w:t>
      </w:r>
    </w:p>
    <w:p w14:paraId="1B21FE6D" w14:textId="434703B5" w:rsidR="003B6F1A" w:rsidRDefault="000C48B1" w:rsidP="000C48B1">
      <w:pPr>
        <w:pStyle w:val="Divisiekop1"/>
      </w:pPr>
      <w:r>
        <w:lastRenderedPageBreak/>
        <w:t xml:space="preserve">Bijlage </w:t>
      </w:r>
      <w:r w:rsidR="00E118EA">
        <w:t>I</w:t>
      </w:r>
      <w:r>
        <w:tab/>
      </w:r>
      <w:r w:rsidR="00317809">
        <w:t xml:space="preserve">Bijlage 3 Huisvestingssystemen veehouderij </w:t>
      </w:r>
    </w:p>
    <w:p w14:paraId="16661C5C" w14:textId="400C6247"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 xml:space="preserve">voor toepassing van </w:t>
      </w:r>
      <w:r w:rsidR="009643EC">
        <w:t>de “</w:t>
      </w:r>
      <w:r w:rsidR="009643EC" w:rsidRPr="009643EC">
        <w:t>TEST Reactieve interventie t.a.v. 5e wijziging Omgevingsplan Breda</w:t>
      </w:r>
      <w:r w:rsidR="009643EC">
        <w:t>”</w:t>
      </w:r>
      <w:r w:rsidRPr="00BE534F">
        <w:t>:</w:t>
      </w:r>
    </w:p>
    <w:p w14:paraId="16191BEA" w14:textId="4C7B3043" w:rsidR="008D609C" w:rsidRDefault="008D609C" w:rsidP="008D609C"/>
    <w:p w14:paraId="7487B1C0" w14:textId="4C5C966F" w:rsidR="005637AA" w:rsidRDefault="00622F32" w:rsidP="008D609C">
      <w:r>
        <w:t>Dieren</w:t>
      </w:r>
      <w:r w:rsidR="00483261" w:rsidRPr="00483261">
        <w:t>pensionactiviteit Dogdreef 2</w:t>
      </w:r>
      <w:r w:rsidR="0063264A">
        <w:t xml:space="preserve"> geldt niet</w:t>
      </w:r>
      <w:r>
        <w:t>:</w:t>
      </w:r>
    </w:p>
    <w:p w14:paraId="7B21B77F" w14:textId="6A4CBAD4" w:rsidR="00622F32" w:rsidRDefault="001D1E57" w:rsidP="008D609C">
      <w:r>
        <w:t>Afwijking</w:t>
      </w:r>
      <w:r w:rsidR="00622F32" w:rsidRPr="00622F32">
        <w:t xml:space="preserve"> landbouwmechanisatie geldt niet</w:t>
      </w:r>
      <w:r w:rsidR="00E258D3">
        <w:t>:</w:t>
      </w:r>
    </w:p>
    <w:p w14:paraId="64C50F90" w14:textId="7FE27187" w:rsidR="005637AA" w:rsidRDefault="00612D8E" w:rsidP="008D609C">
      <w:r>
        <w:t>Gewijzigd b</w:t>
      </w:r>
      <w:r w:rsidR="00622F32" w:rsidRPr="00622F32">
        <w:t>egrip teeltondersteunende voorziening Groenblauwe waarden</w:t>
      </w:r>
      <w:r w:rsidR="00421A4E">
        <w:t>:</w:t>
      </w:r>
    </w:p>
    <w:p w14:paraId="1F98900F" w14:textId="15FAED61" w:rsidR="00F24861" w:rsidRPr="000C48B1" w:rsidRDefault="00F24861" w:rsidP="008D609C"/>
    <w:sectPr w:rsidR="00F24861" w:rsidRPr="000C48B1"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1"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2"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3"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exact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4"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E8BB2" w15:done="0"/>
  <w15:commentEx w15:paraId="75EC5D57" w15:done="0"/>
  <w15:commentEx w15:paraId="38FA9DB0" w15:done="0"/>
  <w15:commentEx w15:paraId="45803C8E" w15:done="0"/>
  <w15:commentEx w15:paraId="4E5A0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AB44" w14:textId="77777777" w:rsidR="00675077" w:rsidRDefault="00675077" w:rsidP="002F250F">
      <w:pPr>
        <w:spacing w:line="240" w:lineRule="auto"/>
      </w:pPr>
      <w:r>
        <w:separator/>
      </w:r>
    </w:p>
  </w:endnote>
  <w:endnote w:type="continuationSeparator" w:id="0">
    <w:p w14:paraId="2391F924" w14:textId="77777777" w:rsidR="00675077" w:rsidRDefault="00675077" w:rsidP="002F250F">
      <w:pPr>
        <w:spacing w:line="240" w:lineRule="auto"/>
      </w:pPr>
      <w:r>
        <w:continuationSeparator/>
      </w:r>
    </w:p>
  </w:endnote>
  <w:endnote w:type="continuationNotice" w:id="1">
    <w:p w14:paraId="1A76E998" w14:textId="77777777" w:rsidR="00675077" w:rsidRDefault="006750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0CE5" w14:textId="77777777" w:rsidR="002B1A7A" w:rsidRDefault="002B1A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1D15" w14:textId="03BC1D2B" w:rsidR="002B1A7A" w:rsidRDefault="00223EF0">
    <w:pPr>
      <w:pStyle w:val="Voettekst"/>
    </w:pPr>
    <w:fldSimple w:instr=" TITLE  ">
      <w:r w:rsidR="00CC05D2">
        <w:t>TEST Reactieve interventie gemeente Breda t.a.v. 5e wijziging omgevingsplan</w:t>
      </w:r>
    </w:fldSimple>
    <w:r w:rsidR="002B1A7A">
      <w:tab/>
    </w:r>
    <w:r w:rsidR="002B1A7A">
      <w:fldChar w:fldCharType="begin"/>
    </w:r>
    <w:r w:rsidR="002B1A7A">
      <w:instrText xml:space="preserve"> PAGE  \* Arabic </w:instrText>
    </w:r>
    <w:r w:rsidR="002B1A7A">
      <w:fldChar w:fldCharType="separate"/>
    </w:r>
    <w:r w:rsidR="002B1A7A">
      <w:rPr>
        <w:noProof/>
      </w:rPr>
      <w:t>1</w:t>
    </w:r>
    <w:r w:rsidR="002B1A7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456B" w14:textId="77777777" w:rsidR="002B1A7A" w:rsidRDefault="002B1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7C790" w14:textId="77777777" w:rsidR="00675077" w:rsidRDefault="00675077" w:rsidP="002F250F">
      <w:pPr>
        <w:spacing w:line="240" w:lineRule="auto"/>
      </w:pPr>
      <w:r>
        <w:separator/>
      </w:r>
    </w:p>
  </w:footnote>
  <w:footnote w:type="continuationSeparator" w:id="0">
    <w:p w14:paraId="610D33CA" w14:textId="77777777" w:rsidR="00675077" w:rsidRDefault="00675077" w:rsidP="002F250F">
      <w:pPr>
        <w:spacing w:line="240" w:lineRule="auto"/>
      </w:pPr>
      <w:r>
        <w:continuationSeparator/>
      </w:r>
    </w:p>
  </w:footnote>
  <w:footnote w:type="continuationNotice" w:id="1">
    <w:p w14:paraId="619C9083" w14:textId="77777777" w:rsidR="00675077" w:rsidRDefault="006750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5996" w14:textId="77777777" w:rsidR="002B1A7A" w:rsidRDefault="002B1A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CA00" w14:textId="77777777" w:rsidR="002B1A7A" w:rsidRDefault="002B1A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EBC0" w14:textId="77777777" w:rsidR="002B1A7A" w:rsidRDefault="002B1A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3EF0"/>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E0E"/>
    <w:rsid w:val="004C0560"/>
    <w:rsid w:val="004C101C"/>
    <w:rsid w:val="004C111E"/>
    <w:rsid w:val="004C2F9D"/>
    <w:rsid w:val="004C4C17"/>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4286"/>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077"/>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4F03"/>
    <w:rsid w:val="007C564F"/>
    <w:rsid w:val="007D197A"/>
    <w:rsid w:val="007D3EFC"/>
    <w:rsid w:val="007D6C5D"/>
    <w:rsid w:val="007D793D"/>
    <w:rsid w:val="007D7F0B"/>
    <w:rsid w:val="007E06FA"/>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6BAC"/>
    <w:rsid w:val="00956DC9"/>
    <w:rsid w:val="00960C68"/>
    <w:rsid w:val="009643EC"/>
    <w:rsid w:val="0096539D"/>
    <w:rsid w:val="009659A7"/>
    <w:rsid w:val="00965E71"/>
    <w:rsid w:val="009669B4"/>
    <w:rsid w:val="00966C03"/>
    <w:rsid w:val="00967D49"/>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5026A"/>
    <w:rsid w:val="00B50956"/>
    <w:rsid w:val="00B514F5"/>
    <w:rsid w:val="00B528CD"/>
    <w:rsid w:val="00B54D7B"/>
    <w:rsid w:val="00B54E5A"/>
    <w:rsid w:val="00B62350"/>
    <w:rsid w:val="00B63543"/>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85E"/>
    <w:rsid w:val="00D54A90"/>
    <w:rsid w:val="00D55DA7"/>
    <w:rsid w:val="00D57F4F"/>
    <w:rsid w:val="00D617E9"/>
    <w:rsid w:val="00D62A55"/>
    <w:rsid w:val="00D634AE"/>
    <w:rsid w:val="00D751C7"/>
    <w:rsid w:val="00D75370"/>
    <w:rsid w:val="00D77882"/>
    <w:rsid w:val="00D803E7"/>
    <w:rsid w:val="00D8490A"/>
    <w:rsid w:val="00D864A6"/>
    <w:rsid w:val="00D867EC"/>
    <w:rsid w:val="00D87BBA"/>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5710"/>
    <w:rsid w:val="00F07E48"/>
    <w:rsid w:val="00F115EA"/>
    <w:rsid w:val="00F13404"/>
    <w:rsid w:val="00F138FD"/>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20F2"/>
    <w:rsid w:val="00F53015"/>
    <w:rsid w:val="00F60AD5"/>
    <w:rsid w:val="00F615C2"/>
    <w:rsid w:val="00F63C19"/>
    <w:rsid w:val="00F647D0"/>
    <w:rsid w:val="00F64F63"/>
    <w:rsid w:val="00F73094"/>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4198"/>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75CB2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12E239B1-D27B-4E07-94E9-A143E43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967D49"/>
    <w:pPr>
      <w:spacing w:after="0" w:line="280" w:lineRule="atLeast"/>
    </w:pPr>
    <w:rPr>
      <w:rFonts w:ascii="Tahoma" w:hAnsi="Tahoma"/>
      <w:sz w:val="20"/>
    </w:rPr>
  </w:style>
  <w:style w:type="paragraph" w:styleId="Kop1">
    <w:name w:val="heading 1"/>
    <w:aliases w:val="Hoofdstuk"/>
    <w:basedOn w:val="Standaard"/>
    <w:next w:val="Standaard"/>
    <w:qFormat/>
    <w:rsid w:val="00967D49"/>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967D49"/>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967D49"/>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967D49"/>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967D49"/>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967D49"/>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967D49"/>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967D49"/>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967D49"/>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67D49"/>
    <w:rPr>
      <w:rFonts w:cs="Tahoma"/>
      <w:sz w:val="16"/>
      <w:szCs w:val="16"/>
    </w:rPr>
  </w:style>
  <w:style w:type="character" w:customStyle="1" w:styleId="BallontekstChar">
    <w:name w:val="Ballontekst Char"/>
    <w:basedOn w:val="Standaardalinea-lettertype"/>
    <w:link w:val="Ballontekst"/>
    <w:uiPriority w:val="99"/>
    <w:semiHidden/>
    <w:rsid w:val="00967D49"/>
    <w:rPr>
      <w:rFonts w:ascii="Tahoma" w:hAnsi="Tahoma" w:cs="Tahoma"/>
      <w:sz w:val="16"/>
      <w:szCs w:val="16"/>
    </w:rPr>
  </w:style>
  <w:style w:type="numbering" w:styleId="111111">
    <w:name w:val="Outline List 2"/>
    <w:basedOn w:val="Geenlijst"/>
    <w:uiPriority w:val="99"/>
    <w:semiHidden/>
    <w:unhideWhenUsed/>
    <w:rsid w:val="00967D49"/>
    <w:pPr>
      <w:numPr>
        <w:numId w:val="1"/>
      </w:numPr>
    </w:pPr>
  </w:style>
  <w:style w:type="numbering" w:styleId="1ai">
    <w:name w:val="Outline List 1"/>
    <w:basedOn w:val="Geenlijst"/>
    <w:uiPriority w:val="99"/>
    <w:semiHidden/>
    <w:unhideWhenUsed/>
    <w:rsid w:val="00967D49"/>
    <w:pPr>
      <w:numPr>
        <w:numId w:val="2"/>
      </w:numPr>
    </w:pPr>
  </w:style>
  <w:style w:type="table" w:styleId="3D-effectenvoortabel1">
    <w:name w:val="Table 3D effects 1"/>
    <w:basedOn w:val="Standaardtabel"/>
    <w:uiPriority w:val="99"/>
    <w:semiHidden/>
    <w:unhideWhenUsed/>
    <w:rsid w:val="00967D49"/>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67D49"/>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67D49"/>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967D49"/>
  </w:style>
  <w:style w:type="character" w:customStyle="1" w:styleId="AanhefChar">
    <w:name w:val="Aanhef Char"/>
    <w:basedOn w:val="Standaardalinea-lettertype"/>
    <w:link w:val="Aanhef"/>
    <w:uiPriority w:val="99"/>
    <w:semiHidden/>
    <w:rsid w:val="00967D49"/>
    <w:rPr>
      <w:rFonts w:ascii="Tahoma" w:hAnsi="Tahoma"/>
      <w:sz w:val="20"/>
    </w:rPr>
  </w:style>
  <w:style w:type="paragraph" w:styleId="Adresenvelop">
    <w:name w:val="envelope address"/>
    <w:basedOn w:val="Standaard"/>
    <w:uiPriority w:val="99"/>
    <w:semiHidden/>
    <w:unhideWhenUsed/>
    <w:rsid w:val="00967D4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967D49"/>
    <w:pPr>
      <w:spacing w:line="240" w:lineRule="auto"/>
      <w:ind w:left="4252"/>
    </w:pPr>
  </w:style>
  <w:style w:type="character" w:customStyle="1" w:styleId="AfsluitingChar">
    <w:name w:val="Afsluiting Char"/>
    <w:basedOn w:val="Standaardalinea-lettertype"/>
    <w:link w:val="Afsluiting"/>
    <w:uiPriority w:val="99"/>
    <w:semiHidden/>
    <w:rsid w:val="00967D49"/>
    <w:rPr>
      <w:rFonts w:ascii="Tahoma" w:hAnsi="Tahoma"/>
      <w:sz w:val="20"/>
    </w:rPr>
  </w:style>
  <w:style w:type="paragraph" w:styleId="Afzender">
    <w:name w:val="envelope return"/>
    <w:basedOn w:val="Standaard"/>
    <w:uiPriority w:val="99"/>
    <w:semiHidden/>
    <w:unhideWhenUsed/>
    <w:rsid w:val="00967D49"/>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967D49"/>
    <w:pPr>
      <w:numPr>
        <w:numId w:val="3"/>
      </w:numPr>
    </w:pPr>
  </w:style>
  <w:style w:type="paragraph" w:styleId="Berichtkop">
    <w:name w:val="Message Header"/>
    <w:basedOn w:val="Standaard"/>
    <w:link w:val="BerichtkopChar"/>
    <w:uiPriority w:val="99"/>
    <w:semiHidden/>
    <w:unhideWhenUsed/>
    <w:rsid w:val="00967D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67D4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967D49"/>
  </w:style>
  <w:style w:type="paragraph" w:styleId="Bloktekst">
    <w:name w:val="Block Text"/>
    <w:basedOn w:val="Standaard"/>
    <w:uiPriority w:val="99"/>
    <w:semiHidden/>
    <w:unhideWhenUsed/>
    <w:rsid w:val="00967D4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967D49"/>
    <w:pPr>
      <w:ind w:left="200" w:hanging="200"/>
    </w:pPr>
  </w:style>
  <w:style w:type="paragraph" w:styleId="Datum">
    <w:name w:val="Date"/>
    <w:basedOn w:val="Standaard"/>
    <w:next w:val="Standaard"/>
    <w:link w:val="DatumChar"/>
    <w:uiPriority w:val="99"/>
    <w:semiHidden/>
    <w:unhideWhenUsed/>
    <w:rsid w:val="00967D49"/>
  </w:style>
  <w:style w:type="character" w:customStyle="1" w:styleId="DatumChar">
    <w:name w:val="Datum Char"/>
    <w:basedOn w:val="Standaardalinea-lettertype"/>
    <w:link w:val="Datum"/>
    <w:uiPriority w:val="99"/>
    <w:semiHidden/>
    <w:rsid w:val="00967D49"/>
    <w:rPr>
      <w:rFonts w:ascii="Tahoma" w:hAnsi="Tahoma"/>
      <w:sz w:val="20"/>
    </w:rPr>
  </w:style>
  <w:style w:type="paragraph" w:styleId="Documentstructuur">
    <w:name w:val="Document Map"/>
    <w:basedOn w:val="Standaard"/>
    <w:link w:val="DocumentstructuurChar"/>
    <w:uiPriority w:val="99"/>
    <w:semiHidden/>
    <w:unhideWhenUsed/>
    <w:rsid w:val="00967D49"/>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967D49"/>
    <w:rPr>
      <w:rFonts w:ascii="Tahoma" w:hAnsi="Tahoma" w:cs="Tahoma"/>
      <w:sz w:val="16"/>
      <w:szCs w:val="16"/>
    </w:rPr>
  </w:style>
  <w:style w:type="table" w:styleId="Donkerelijst">
    <w:name w:val="Dark List"/>
    <w:basedOn w:val="Standaardtabel"/>
    <w:uiPriority w:val="70"/>
    <w:rsid w:val="00967D4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967D4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967D4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967D4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967D4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967D4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967D4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967D49"/>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67D49"/>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967D49"/>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967D49"/>
    <w:rPr>
      <w:vertAlign w:val="superscript"/>
    </w:rPr>
  </w:style>
  <w:style w:type="paragraph" w:styleId="Eindnoottekst">
    <w:name w:val="endnote text"/>
    <w:basedOn w:val="Standaard"/>
    <w:link w:val="EindnoottekstChar"/>
    <w:uiPriority w:val="99"/>
    <w:semiHidden/>
    <w:unhideWhenUsed/>
    <w:rsid w:val="00967D49"/>
    <w:pPr>
      <w:spacing w:line="240" w:lineRule="auto"/>
    </w:pPr>
    <w:rPr>
      <w:szCs w:val="20"/>
    </w:rPr>
  </w:style>
  <w:style w:type="character" w:customStyle="1" w:styleId="EindnoottekstChar">
    <w:name w:val="Eindnoottekst Char"/>
    <w:basedOn w:val="Standaardalinea-lettertype"/>
    <w:link w:val="Eindnoottekst"/>
    <w:uiPriority w:val="99"/>
    <w:semiHidden/>
    <w:rsid w:val="00967D49"/>
    <w:rPr>
      <w:rFonts w:ascii="Tahoma" w:hAnsi="Tahoma"/>
      <w:sz w:val="20"/>
      <w:szCs w:val="20"/>
    </w:rPr>
  </w:style>
  <w:style w:type="table" w:styleId="Elegantetabel">
    <w:name w:val="Table Elegant"/>
    <w:basedOn w:val="Standaardtabel"/>
    <w:uiPriority w:val="99"/>
    <w:semiHidden/>
    <w:unhideWhenUsed/>
    <w:rsid w:val="00967D49"/>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967D49"/>
    <w:pPr>
      <w:spacing w:line="240" w:lineRule="auto"/>
    </w:pPr>
  </w:style>
  <w:style w:type="character" w:customStyle="1" w:styleId="E-mailhandtekeningChar">
    <w:name w:val="E-mailhandtekening Char"/>
    <w:basedOn w:val="Standaardalinea-lettertype"/>
    <w:link w:val="E-mailhandtekening"/>
    <w:uiPriority w:val="99"/>
    <w:semiHidden/>
    <w:rsid w:val="00967D49"/>
    <w:rPr>
      <w:rFonts w:ascii="Tahoma" w:hAnsi="Tahoma"/>
      <w:sz w:val="20"/>
    </w:rPr>
  </w:style>
  <w:style w:type="table" w:styleId="Gemiddeldraster1">
    <w:name w:val="Medium Grid 1"/>
    <w:basedOn w:val="Standaardtabel"/>
    <w:uiPriority w:val="67"/>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967D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967D4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967D4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967D4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967D4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967D4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967D4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967D4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967D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967D4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967D4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967D4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967D4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967D4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967D4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967D4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967D4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967D49"/>
    <w:rPr>
      <w:color w:val="800080" w:themeColor="followedHyperlink"/>
      <w:u w:val="single"/>
    </w:rPr>
  </w:style>
  <w:style w:type="paragraph" w:styleId="Handtekening">
    <w:name w:val="Signature"/>
    <w:basedOn w:val="Standaard"/>
    <w:link w:val="HandtekeningChar"/>
    <w:uiPriority w:val="99"/>
    <w:semiHidden/>
    <w:unhideWhenUsed/>
    <w:rsid w:val="00967D49"/>
    <w:pPr>
      <w:spacing w:line="240" w:lineRule="auto"/>
      <w:ind w:left="4252"/>
    </w:pPr>
  </w:style>
  <w:style w:type="character" w:customStyle="1" w:styleId="HandtekeningChar">
    <w:name w:val="Handtekening Char"/>
    <w:basedOn w:val="Standaardalinea-lettertype"/>
    <w:link w:val="Handtekening"/>
    <w:uiPriority w:val="99"/>
    <w:semiHidden/>
    <w:rsid w:val="00967D49"/>
    <w:rPr>
      <w:rFonts w:ascii="Tahoma" w:hAnsi="Tahoma"/>
      <w:sz w:val="20"/>
    </w:rPr>
  </w:style>
  <w:style w:type="paragraph" w:styleId="HTML-voorafopgemaakt">
    <w:name w:val="HTML Preformatted"/>
    <w:basedOn w:val="Standaard"/>
    <w:link w:val="HTML-voorafopgemaaktChar"/>
    <w:uiPriority w:val="99"/>
    <w:semiHidden/>
    <w:unhideWhenUsed/>
    <w:rsid w:val="00967D49"/>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967D49"/>
    <w:rPr>
      <w:rFonts w:ascii="Consolas" w:hAnsi="Consolas" w:cs="Consolas"/>
      <w:sz w:val="20"/>
      <w:szCs w:val="20"/>
    </w:rPr>
  </w:style>
  <w:style w:type="character" w:styleId="HTMLCode">
    <w:name w:val="HTML Code"/>
    <w:basedOn w:val="Standaardalinea-lettertype"/>
    <w:uiPriority w:val="99"/>
    <w:semiHidden/>
    <w:unhideWhenUsed/>
    <w:rsid w:val="00967D49"/>
    <w:rPr>
      <w:rFonts w:ascii="Consolas" w:hAnsi="Consolas" w:cs="Consolas"/>
      <w:sz w:val="20"/>
      <w:szCs w:val="20"/>
    </w:rPr>
  </w:style>
  <w:style w:type="character" w:styleId="HTMLDefinition">
    <w:name w:val="HTML Definition"/>
    <w:basedOn w:val="Standaardalinea-lettertype"/>
    <w:uiPriority w:val="99"/>
    <w:semiHidden/>
    <w:unhideWhenUsed/>
    <w:rsid w:val="00967D49"/>
    <w:rPr>
      <w:i/>
      <w:iCs/>
    </w:rPr>
  </w:style>
  <w:style w:type="character" w:styleId="HTMLVariable">
    <w:name w:val="HTML Variable"/>
    <w:basedOn w:val="Standaardalinea-lettertype"/>
    <w:uiPriority w:val="99"/>
    <w:semiHidden/>
    <w:unhideWhenUsed/>
    <w:rsid w:val="00967D49"/>
    <w:rPr>
      <w:i/>
      <w:iCs/>
    </w:rPr>
  </w:style>
  <w:style w:type="character" w:styleId="HTML-acroniem">
    <w:name w:val="HTML Acronym"/>
    <w:basedOn w:val="Standaardalinea-lettertype"/>
    <w:uiPriority w:val="99"/>
    <w:semiHidden/>
    <w:unhideWhenUsed/>
    <w:rsid w:val="00967D49"/>
  </w:style>
  <w:style w:type="paragraph" w:styleId="HTML-adres">
    <w:name w:val="HTML Address"/>
    <w:basedOn w:val="Standaard"/>
    <w:link w:val="HTML-adresChar"/>
    <w:uiPriority w:val="99"/>
    <w:semiHidden/>
    <w:unhideWhenUsed/>
    <w:rsid w:val="00967D49"/>
    <w:pPr>
      <w:spacing w:line="240" w:lineRule="auto"/>
    </w:pPr>
    <w:rPr>
      <w:i/>
      <w:iCs/>
    </w:rPr>
  </w:style>
  <w:style w:type="character" w:customStyle="1" w:styleId="HTML-adresChar">
    <w:name w:val="HTML-adres Char"/>
    <w:basedOn w:val="Standaardalinea-lettertype"/>
    <w:link w:val="HTML-adres"/>
    <w:uiPriority w:val="99"/>
    <w:semiHidden/>
    <w:rsid w:val="00967D49"/>
    <w:rPr>
      <w:rFonts w:ascii="Tahoma" w:hAnsi="Tahoma"/>
      <w:i/>
      <w:iCs/>
      <w:sz w:val="20"/>
    </w:rPr>
  </w:style>
  <w:style w:type="character" w:styleId="HTML-citaat">
    <w:name w:val="HTML Cite"/>
    <w:basedOn w:val="Standaardalinea-lettertype"/>
    <w:uiPriority w:val="99"/>
    <w:semiHidden/>
    <w:unhideWhenUsed/>
    <w:rsid w:val="00967D49"/>
    <w:rPr>
      <w:i/>
      <w:iCs/>
    </w:rPr>
  </w:style>
  <w:style w:type="character" w:styleId="HTML-schrijfmachine">
    <w:name w:val="HTML Typewriter"/>
    <w:basedOn w:val="Standaardalinea-lettertype"/>
    <w:uiPriority w:val="99"/>
    <w:semiHidden/>
    <w:unhideWhenUsed/>
    <w:rsid w:val="00967D49"/>
    <w:rPr>
      <w:rFonts w:ascii="Consolas" w:hAnsi="Consolas" w:cs="Consolas"/>
      <w:sz w:val="20"/>
      <w:szCs w:val="20"/>
    </w:rPr>
  </w:style>
  <w:style w:type="character" w:styleId="HTML-toetsenbord">
    <w:name w:val="HTML Keyboard"/>
    <w:basedOn w:val="Standaardalinea-lettertype"/>
    <w:uiPriority w:val="99"/>
    <w:semiHidden/>
    <w:unhideWhenUsed/>
    <w:rsid w:val="00967D49"/>
    <w:rPr>
      <w:rFonts w:ascii="Consolas" w:hAnsi="Consolas" w:cs="Consolas"/>
      <w:sz w:val="20"/>
      <w:szCs w:val="20"/>
    </w:rPr>
  </w:style>
  <w:style w:type="character" w:styleId="HTML-voorbeeld">
    <w:name w:val="HTML Sample"/>
    <w:basedOn w:val="Standaardalinea-lettertype"/>
    <w:uiPriority w:val="99"/>
    <w:semiHidden/>
    <w:unhideWhenUsed/>
    <w:rsid w:val="00967D49"/>
    <w:rPr>
      <w:rFonts w:ascii="Consolas" w:hAnsi="Consolas" w:cs="Consolas"/>
      <w:sz w:val="24"/>
      <w:szCs w:val="24"/>
    </w:rPr>
  </w:style>
  <w:style w:type="character" w:styleId="Hyperlink">
    <w:name w:val="Hyperlink"/>
    <w:basedOn w:val="Standaardalinea-lettertype"/>
    <w:uiPriority w:val="99"/>
    <w:semiHidden/>
    <w:unhideWhenUsed/>
    <w:rsid w:val="00967D49"/>
    <w:rPr>
      <w:color w:val="0000FF" w:themeColor="hyperlink"/>
      <w:u w:val="single"/>
    </w:rPr>
  </w:style>
  <w:style w:type="paragraph" w:styleId="Index1">
    <w:name w:val="index 1"/>
    <w:basedOn w:val="Standaard"/>
    <w:next w:val="Standaard"/>
    <w:autoRedefine/>
    <w:uiPriority w:val="99"/>
    <w:semiHidden/>
    <w:unhideWhenUsed/>
    <w:rsid w:val="00967D49"/>
    <w:pPr>
      <w:spacing w:line="240" w:lineRule="auto"/>
      <w:ind w:left="200" w:hanging="200"/>
    </w:pPr>
  </w:style>
  <w:style w:type="paragraph" w:styleId="Index2">
    <w:name w:val="index 2"/>
    <w:basedOn w:val="Standaard"/>
    <w:next w:val="Standaard"/>
    <w:autoRedefine/>
    <w:uiPriority w:val="99"/>
    <w:semiHidden/>
    <w:unhideWhenUsed/>
    <w:rsid w:val="00967D49"/>
    <w:pPr>
      <w:spacing w:line="240" w:lineRule="auto"/>
      <w:ind w:left="400" w:hanging="200"/>
    </w:pPr>
  </w:style>
  <w:style w:type="paragraph" w:styleId="Index3">
    <w:name w:val="index 3"/>
    <w:basedOn w:val="Standaard"/>
    <w:next w:val="Standaard"/>
    <w:autoRedefine/>
    <w:uiPriority w:val="99"/>
    <w:semiHidden/>
    <w:unhideWhenUsed/>
    <w:rsid w:val="00967D49"/>
    <w:pPr>
      <w:spacing w:line="240" w:lineRule="auto"/>
      <w:ind w:left="600" w:hanging="200"/>
    </w:pPr>
  </w:style>
  <w:style w:type="paragraph" w:styleId="Index4">
    <w:name w:val="index 4"/>
    <w:basedOn w:val="Standaard"/>
    <w:next w:val="Standaard"/>
    <w:autoRedefine/>
    <w:uiPriority w:val="99"/>
    <w:semiHidden/>
    <w:unhideWhenUsed/>
    <w:rsid w:val="00967D49"/>
    <w:pPr>
      <w:spacing w:line="240" w:lineRule="auto"/>
      <w:ind w:left="800" w:hanging="200"/>
    </w:pPr>
  </w:style>
  <w:style w:type="paragraph" w:styleId="Index5">
    <w:name w:val="index 5"/>
    <w:basedOn w:val="Standaard"/>
    <w:next w:val="Standaard"/>
    <w:autoRedefine/>
    <w:uiPriority w:val="99"/>
    <w:semiHidden/>
    <w:unhideWhenUsed/>
    <w:rsid w:val="00967D49"/>
    <w:pPr>
      <w:spacing w:line="240" w:lineRule="auto"/>
      <w:ind w:left="1000" w:hanging="200"/>
    </w:pPr>
  </w:style>
  <w:style w:type="paragraph" w:styleId="Index6">
    <w:name w:val="index 6"/>
    <w:basedOn w:val="Standaard"/>
    <w:next w:val="Standaard"/>
    <w:autoRedefine/>
    <w:uiPriority w:val="99"/>
    <w:semiHidden/>
    <w:unhideWhenUsed/>
    <w:rsid w:val="00967D49"/>
    <w:pPr>
      <w:spacing w:line="240" w:lineRule="auto"/>
      <w:ind w:left="1200" w:hanging="200"/>
    </w:pPr>
  </w:style>
  <w:style w:type="paragraph" w:styleId="Index7">
    <w:name w:val="index 7"/>
    <w:basedOn w:val="Standaard"/>
    <w:next w:val="Standaard"/>
    <w:autoRedefine/>
    <w:uiPriority w:val="99"/>
    <w:semiHidden/>
    <w:unhideWhenUsed/>
    <w:rsid w:val="00967D49"/>
    <w:pPr>
      <w:spacing w:line="240" w:lineRule="auto"/>
      <w:ind w:left="1400" w:hanging="200"/>
    </w:pPr>
  </w:style>
  <w:style w:type="paragraph" w:styleId="Index8">
    <w:name w:val="index 8"/>
    <w:basedOn w:val="Standaard"/>
    <w:next w:val="Standaard"/>
    <w:autoRedefine/>
    <w:uiPriority w:val="99"/>
    <w:semiHidden/>
    <w:unhideWhenUsed/>
    <w:rsid w:val="00967D49"/>
    <w:pPr>
      <w:spacing w:line="240" w:lineRule="auto"/>
      <w:ind w:left="1600" w:hanging="200"/>
    </w:pPr>
  </w:style>
  <w:style w:type="paragraph" w:styleId="Index9">
    <w:name w:val="index 9"/>
    <w:basedOn w:val="Standaard"/>
    <w:next w:val="Standaard"/>
    <w:autoRedefine/>
    <w:uiPriority w:val="99"/>
    <w:semiHidden/>
    <w:unhideWhenUsed/>
    <w:rsid w:val="00967D49"/>
    <w:pPr>
      <w:spacing w:line="240" w:lineRule="auto"/>
      <w:ind w:left="1800" w:hanging="200"/>
    </w:pPr>
  </w:style>
  <w:style w:type="paragraph" w:styleId="Indexkop">
    <w:name w:val="index heading"/>
    <w:basedOn w:val="Standaard"/>
    <w:next w:val="Index1"/>
    <w:uiPriority w:val="99"/>
    <w:semiHidden/>
    <w:unhideWhenUsed/>
    <w:rsid w:val="00967D49"/>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967D49"/>
    <w:pPr>
      <w:spacing w:after="100"/>
    </w:pPr>
  </w:style>
  <w:style w:type="paragraph" w:styleId="Inhopg2">
    <w:name w:val="toc 2"/>
    <w:basedOn w:val="Standaard"/>
    <w:next w:val="Standaard"/>
    <w:autoRedefine/>
    <w:uiPriority w:val="39"/>
    <w:semiHidden/>
    <w:unhideWhenUsed/>
    <w:rsid w:val="00967D49"/>
    <w:pPr>
      <w:spacing w:after="100"/>
      <w:ind w:left="200"/>
    </w:pPr>
  </w:style>
  <w:style w:type="paragraph" w:styleId="Inhopg3">
    <w:name w:val="toc 3"/>
    <w:basedOn w:val="Standaard"/>
    <w:next w:val="Standaard"/>
    <w:autoRedefine/>
    <w:uiPriority w:val="39"/>
    <w:semiHidden/>
    <w:unhideWhenUsed/>
    <w:rsid w:val="00967D49"/>
    <w:pPr>
      <w:spacing w:after="100"/>
      <w:ind w:left="400"/>
    </w:pPr>
  </w:style>
  <w:style w:type="paragraph" w:styleId="Inhopg4">
    <w:name w:val="toc 4"/>
    <w:basedOn w:val="Standaard"/>
    <w:next w:val="Standaard"/>
    <w:autoRedefine/>
    <w:uiPriority w:val="39"/>
    <w:semiHidden/>
    <w:unhideWhenUsed/>
    <w:rsid w:val="00967D49"/>
    <w:pPr>
      <w:spacing w:after="100"/>
      <w:ind w:left="600"/>
    </w:pPr>
  </w:style>
  <w:style w:type="paragraph" w:styleId="Inhopg5">
    <w:name w:val="toc 5"/>
    <w:basedOn w:val="Standaard"/>
    <w:next w:val="Standaard"/>
    <w:autoRedefine/>
    <w:uiPriority w:val="39"/>
    <w:semiHidden/>
    <w:unhideWhenUsed/>
    <w:rsid w:val="00967D49"/>
    <w:pPr>
      <w:spacing w:after="100"/>
      <w:ind w:left="800"/>
    </w:pPr>
  </w:style>
  <w:style w:type="paragraph" w:styleId="Inhopg6">
    <w:name w:val="toc 6"/>
    <w:basedOn w:val="Standaard"/>
    <w:next w:val="Standaard"/>
    <w:autoRedefine/>
    <w:uiPriority w:val="39"/>
    <w:semiHidden/>
    <w:unhideWhenUsed/>
    <w:rsid w:val="00967D49"/>
    <w:pPr>
      <w:spacing w:after="100"/>
      <w:ind w:left="1000"/>
    </w:pPr>
  </w:style>
  <w:style w:type="paragraph" w:styleId="Inhopg7">
    <w:name w:val="toc 7"/>
    <w:basedOn w:val="Standaard"/>
    <w:next w:val="Standaard"/>
    <w:autoRedefine/>
    <w:uiPriority w:val="39"/>
    <w:semiHidden/>
    <w:unhideWhenUsed/>
    <w:rsid w:val="00967D49"/>
    <w:pPr>
      <w:spacing w:after="100"/>
      <w:ind w:left="1200"/>
    </w:pPr>
  </w:style>
  <w:style w:type="paragraph" w:styleId="Inhopg8">
    <w:name w:val="toc 8"/>
    <w:basedOn w:val="Standaard"/>
    <w:next w:val="Standaard"/>
    <w:autoRedefine/>
    <w:uiPriority w:val="39"/>
    <w:semiHidden/>
    <w:unhideWhenUsed/>
    <w:rsid w:val="00967D49"/>
    <w:pPr>
      <w:spacing w:after="100"/>
      <w:ind w:left="1400"/>
    </w:pPr>
  </w:style>
  <w:style w:type="paragraph" w:styleId="Inhopg9">
    <w:name w:val="toc 9"/>
    <w:basedOn w:val="Standaard"/>
    <w:next w:val="Standaard"/>
    <w:autoRedefine/>
    <w:uiPriority w:val="39"/>
    <w:semiHidden/>
    <w:unhideWhenUsed/>
    <w:rsid w:val="00967D49"/>
    <w:pPr>
      <w:spacing w:after="100"/>
      <w:ind w:left="1600"/>
    </w:pPr>
  </w:style>
  <w:style w:type="table" w:styleId="Klassieketabel1">
    <w:name w:val="Table Classic 1"/>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67D49"/>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67D49"/>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67D49"/>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967D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967D4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967D4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967D4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967D4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967D4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967D4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967D4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967D4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967D4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967D4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967D4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967D4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967D49"/>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67D49"/>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67D49"/>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967D4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967D49"/>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967D49"/>
    <w:pPr>
      <w:tabs>
        <w:tab w:val="center" w:pos="4536"/>
        <w:tab w:val="right" w:pos="9072"/>
      </w:tabs>
      <w:spacing w:line="240" w:lineRule="auto"/>
    </w:pPr>
  </w:style>
  <w:style w:type="table" w:styleId="Lichtraster">
    <w:name w:val="Light Grid"/>
    <w:basedOn w:val="Standaardtabel"/>
    <w:uiPriority w:val="62"/>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967D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67D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967D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967D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967D4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967D4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967D4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967D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967D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967D4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967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967D4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967D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967D4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967D49"/>
    <w:pPr>
      <w:ind w:left="283" w:hanging="283"/>
      <w:contextualSpacing/>
    </w:pPr>
  </w:style>
  <w:style w:type="paragraph" w:styleId="Lijst2">
    <w:name w:val="List 2"/>
    <w:basedOn w:val="Standaard"/>
    <w:uiPriority w:val="99"/>
    <w:semiHidden/>
    <w:unhideWhenUsed/>
    <w:rsid w:val="00967D49"/>
    <w:pPr>
      <w:ind w:left="566" w:hanging="283"/>
      <w:contextualSpacing/>
    </w:pPr>
  </w:style>
  <w:style w:type="paragraph" w:styleId="Lijst3">
    <w:name w:val="List 3"/>
    <w:basedOn w:val="Standaard"/>
    <w:uiPriority w:val="99"/>
    <w:semiHidden/>
    <w:unhideWhenUsed/>
    <w:rsid w:val="00967D49"/>
    <w:pPr>
      <w:ind w:left="849" w:hanging="283"/>
      <w:contextualSpacing/>
    </w:pPr>
  </w:style>
  <w:style w:type="paragraph" w:styleId="Lijst4">
    <w:name w:val="List 4"/>
    <w:basedOn w:val="Standaard"/>
    <w:uiPriority w:val="99"/>
    <w:semiHidden/>
    <w:unhideWhenUsed/>
    <w:rsid w:val="00967D49"/>
    <w:pPr>
      <w:ind w:left="1132" w:hanging="283"/>
      <w:contextualSpacing/>
    </w:pPr>
  </w:style>
  <w:style w:type="paragraph" w:styleId="Lijst5">
    <w:name w:val="List 5"/>
    <w:basedOn w:val="Standaard"/>
    <w:uiPriority w:val="99"/>
    <w:semiHidden/>
    <w:unhideWhenUsed/>
    <w:rsid w:val="00967D49"/>
    <w:pPr>
      <w:ind w:left="1415" w:hanging="283"/>
      <w:contextualSpacing/>
    </w:pPr>
  </w:style>
  <w:style w:type="paragraph" w:styleId="Lijstmetafbeeldingen">
    <w:name w:val="table of figures"/>
    <w:basedOn w:val="Standaard"/>
    <w:next w:val="Standaard"/>
    <w:uiPriority w:val="99"/>
    <w:semiHidden/>
    <w:unhideWhenUsed/>
    <w:rsid w:val="00967D49"/>
  </w:style>
  <w:style w:type="paragraph" w:styleId="Lijstopsomteken">
    <w:name w:val="List Bullet"/>
    <w:basedOn w:val="Standaard"/>
    <w:uiPriority w:val="99"/>
    <w:semiHidden/>
    <w:unhideWhenUsed/>
    <w:rsid w:val="00967D49"/>
    <w:pPr>
      <w:numPr>
        <w:numId w:val="4"/>
      </w:numPr>
      <w:contextualSpacing/>
    </w:pPr>
  </w:style>
  <w:style w:type="paragraph" w:styleId="Lijstopsomteken2">
    <w:name w:val="List Bullet 2"/>
    <w:basedOn w:val="Standaard"/>
    <w:uiPriority w:val="99"/>
    <w:semiHidden/>
    <w:unhideWhenUsed/>
    <w:rsid w:val="00967D49"/>
    <w:pPr>
      <w:numPr>
        <w:numId w:val="5"/>
      </w:numPr>
      <w:contextualSpacing/>
    </w:pPr>
  </w:style>
  <w:style w:type="paragraph" w:styleId="Lijstopsomteken3">
    <w:name w:val="List Bullet 3"/>
    <w:basedOn w:val="Standaard"/>
    <w:uiPriority w:val="99"/>
    <w:semiHidden/>
    <w:unhideWhenUsed/>
    <w:rsid w:val="00967D49"/>
    <w:pPr>
      <w:numPr>
        <w:numId w:val="6"/>
      </w:numPr>
      <w:contextualSpacing/>
    </w:pPr>
  </w:style>
  <w:style w:type="paragraph" w:styleId="Lijstopsomteken4">
    <w:name w:val="List Bullet 4"/>
    <w:basedOn w:val="Standaard"/>
    <w:uiPriority w:val="99"/>
    <w:semiHidden/>
    <w:unhideWhenUsed/>
    <w:rsid w:val="00967D49"/>
    <w:pPr>
      <w:numPr>
        <w:numId w:val="7"/>
      </w:numPr>
      <w:contextualSpacing/>
    </w:pPr>
  </w:style>
  <w:style w:type="paragraph" w:styleId="Lijstopsomteken5">
    <w:name w:val="List Bullet 5"/>
    <w:basedOn w:val="Standaard"/>
    <w:uiPriority w:val="99"/>
    <w:semiHidden/>
    <w:unhideWhenUsed/>
    <w:rsid w:val="00967D49"/>
    <w:pPr>
      <w:numPr>
        <w:numId w:val="8"/>
      </w:numPr>
      <w:contextualSpacing/>
    </w:pPr>
  </w:style>
  <w:style w:type="paragraph" w:styleId="Lijstnummering">
    <w:name w:val="List Number"/>
    <w:basedOn w:val="Standaard"/>
    <w:uiPriority w:val="99"/>
    <w:semiHidden/>
    <w:unhideWhenUsed/>
    <w:rsid w:val="00967D49"/>
    <w:pPr>
      <w:numPr>
        <w:numId w:val="9"/>
      </w:numPr>
      <w:contextualSpacing/>
    </w:pPr>
  </w:style>
  <w:style w:type="paragraph" w:styleId="Lijstnummering2">
    <w:name w:val="List Number 2"/>
    <w:basedOn w:val="Standaard"/>
    <w:uiPriority w:val="99"/>
    <w:semiHidden/>
    <w:unhideWhenUsed/>
    <w:rsid w:val="00967D49"/>
    <w:pPr>
      <w:numPr>
        <w:numId w:val="10"/>
      </w:numPr>
      <w:contextualSpacing/>
    </w:pPr>
  </w:style>
  <w:style w:type="paragraph" w:styleId="Lijstnummering3">
    <w:name w:val="List Number 3"/>
    <w:basedOn w:val="Standaard"/>
    <w:uiPriority w:val="99"/>
    <w:semiHidden/>
    <w:unhideWhenUsed/>
    <w:rsid w:val="00967D49"/>
    <w:pPr>
      <w:numPr>
        <w:numId w:val="11"/>
      </w:numPr>
      <w:contextualSpacing/>
    </w:pPr>
  </w:style>
  <w:style w:type="paragraph" w:styleId="Lijstnummering4">
    <w:name w:val="List Number 4"/>
    <w:basedOn w:val="Standaard"/>
    <w:uiPriority w:val="99"/>
    <w:semiHidden/>
    <w:unhideWhenUsed/>
    <w:rsid w:val="00967D49"/>
    <w:pPr>
      <w:numPr>
        <w:numId w:val="12"/>
      </w:numPr>
      <w:contextualSpacing/>
    </w:pPr>
  </w:style>
  <w:style w:type="paragraph" w:styleId="Lijstnummering5">
    <w:name w:val="List Number 5"/>
    <w:basedOn w:val="Standaard"/>
    <w:uiPriority w:val="99"/>
    <w:semiHidden/>
    <w:unhideWhenUsed/>
    <w:rsid w:val="00967D49"/>
    <w:pPr>
      <w:numPr>
        <w:numId w:val="13"/>
      </w:numPr>
      <w:contextualSpacing/>
    </w:pPr>
  </w:style>
  <w:style w:type="paragraph" w:styleId="Lijstvoortzetting">
    <w:name w:val="List Continue"/>
    <w:basedOn w:val="Standaard"/>
    <w:uiPriority w:val="99"/>
    <w:semiHidden/>
    <w:unhideWhenUsed/>
    <w:rsid w:val="00967D49"/>
    <w:pPr>
      <w:spacing w:after="120"/>
      <w:ind w:left="283"/>
      <w:contextualSpacing/>
    </w:pPr>
  </w:style>
  <w:style w:type="paragraph" w:styleId="Lijstvoortzetting2">
    <w:name w:val="List Continue 2"/>
    <w:basedOn w:val="Standaard"/>
    <w:uiPriority w:val="99"/>
    <w:semiHidden/>
    <w:unhideWhenUsed/>
    <w:rsid w:val="00967D49"/>
    <w:pPr>
      <w:spacing w:after="120"/>
      <w:ind w:left="566"/>
      <w:contextualSpacing/>
    </w:pPr>
  </w:style>
  <w:style w:type="paragraph" w:styleId="Lijstvoortzetting3">
    <w:name w:val="List Continue 3"/>
    <w:basedOn w:val="Standaard"/>
    <w:uiPriority w:val="99"/>
    <w:semiHidden/>
    <w:unhideWhenUsed/>
    <w:rsid w:val="00967D49"/>
    <w:pPr>
      <w:spacing w:after="120"/>
      <w:ind w:left="849"/>
      <w:contextualSpacing/>
    </w:pPr>
  </w:style>
  <w:style w:type="paragraph" w:styleId="Lijstvoortzetting4">
    <w:name w:val="List Continue 4"/>
    <w:basedOn w:val="Standaard"/>
    <w:uiPriority w:val="99"/>
    <w:semiHidden/>
    <w:unhideWhenUsed/>
    <w:rsid w:val="00967D49"/>
    <w:pPr>
      <w:spacing w:after="120"/>
      <w:ind w:left="1132"/>
      <w:contextualSpacing/>
    </w:pPr>
  </w:style>
  <w:style w:type="paragraph" w:styleId="Lijstvoortzetting5">
    <w:name w:val="List Continue 5"/>
    <w:basedOn w:val="Standaard"/>
    <w:uiPriority w:val="99"/>
    <w:semiHidden/>
    <w:unhideWhenUsed/>
    <w:rsid w:val="00967D49"/>
    <w:pPr>
      <w:spacing w:after="120"/>
      <w:ind w:left="1415"/>
      <w:contextualSpacing/>
    </w:pPr>
  </w:style>
  <w:style w:type="paragraph" w:styleId="Macrotekst">
    <w:name w:val="macro"/>
    <w:link w:val="MacrotekstChar"/>
    <w:uiPriority w:val="99"/>
    <w:semiHidden/>
    <w:unhideWhenUsed/>
    <w:rsid w:val="00967D49"/>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967D49"/>
    <w:rPr>
      <w:rFonts w:ascii="Consolas" w:hAnsi="Consolas" w:cs="Consolas"/>
      <w:sz w:val="20"/>
      <w:szCs w:val="20"/>
    </w:rPr>
  </w:style>
  <w:style w:type="paragraph" w:styleId="Normaalweb">
    <w:name w:val="Normal (Web)"/>
    <w:basedOn w:val="Standaard"/>
    <w:uiPriority w:val="99"/>
    <w:semiHidden/>
    <w:unhideWhenUsed/>
    <w:rsid w:val="00967D4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967D49"/>
    <w:pPr>
      <w:spacing w:line="240" w:lineRule="auto"/>
    </w:pPr>
  </w:style>
  <w:style w:type="character" w:customStyle="1" w:styleId="NotitiekopChar">
    <w:name w:val="Notitiekop Char"/>
    <w:basedOn w:val="Standaardalinea-lettertype"/>
    <w:link w:val="Notitiekop"/>
    <w:uiPriority w:val="99"/>
    <w:semiHidden/>
    <w:rsid w:val="00967D49"/>
    <w:rPr>
      <w:rFonts w:ascii="Tahoma" w:hAnsi="Tahoma"/>
      <w:sz w:val="20"/>
    </w:rPr>
  </w:style>
  <w:style w:type="paragraph" w:styleId="Tekstopmerking">
    <w:name w:val="annotation text"/>
    <w:basedOn w:val="Standaard"/>
    <w:link w:val="TekstopmerkingChar"/>
    <w:uiPriority w:val="99"/>
    <w:semiHidden/>
    <w:unhideWhenUsed/>
    <w:rsid w:val="00967D49"/>
    <w:pPr>
      <w:spacing w:line="240" w:lineRule="auto"/>
    </w:pPr>
    <w:rPr>
      <w:szCs w:val="20"/>
    </w:rPr>
  </w:style>
  <w:style w:type="character" w:customStyle="1" w:styleId="TekstopmerkingChar">
    <w:name w:val="Tekst opmerking Char"/>
    <w:basedOn w:val="Standaardalinea-lettertype"/>
    <w:link w:val="Tekstopmerking"/>
    <w:uiPriority w:val="99"/>
    <w:semiHidden/>
    <w:rsid w:val="00967D49"/>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967D49"/>
    <w:rPr>
      <w:b/>
      <w:bCs/>
    </w:rPr>
  </w:style>
  <w:style w:type="character" w:customStyle="1" w:styleId="OnderwerpvanopmerkingChar">
    <w:name w:val="Onderwerp van opmerking Char"/>
    <w:basedOn w:val="TekstopmerkingChar"/>
    <w:link w:val="Onderwerpvanopmerking"/>
    <w:uiPriority w:val="99"/>
    <w:semiHidden/>
    <w:rsid w:val="00967D49"/>
    <w:rPr>
      <w:rFonts w:ascii="Tahoma" w:hAnsi="Tahoma"/>
      <w:b/>
      <w:bCs/>
      <w:sz w:val="20"/>
      <w:szCs w:val="20"/>
    </w:rPr>
  </w:style>
  <w:style w:type="character" w:styleId="Paginanummer">
    <w:name w:val="page number"/>
    <w:basedOn w:val="Standaardalinea-lettertype"/>
    <w:uiPriority w:val="99"/>
    <w:semiHidden/>
    <w:unhideWhenUsed/>
    <w:rsid w:val="00967D49"/>
  </w:style>
  <w:style w:type="paragraph" w:styleId="Plattetekst">
    <w:name w:val="Body Text"/>
    <w:basedOn w:val="Standaard"/>
    <w:link w:val="PlattetekstChar"/>
    <w:uiPriority w:val="99"/>
    <w:semiHidden/>
    <w:unhideWhenUsed/>
    <w:rsid w:val="00967D49"/>
    <w:pPr>
      <w:spacing w:after="120"/>
    </w:pPr>
  </w:style>
  <w:style w:type="character" w:customStyle="1" w:styleId="PlattetekstChar">
    <w:name w:val="Platte tekst Char"/>
    <w:basedOn w:val="Standaardalinea-lettertype"/>
    <w:link w:val="Plattetekst"/>
    <w:uiPriority w:val="99"/>
    <w:semiHidden/>
    <w:rsid w:val="00967D49"/>
    <w:rPr>
      <w:rFonts w:ascii="Tahoma" w:hAnsi="Tahoma"/>
      <w:sz w:val="20"/>
    </w:rPr>
  </w:style>
  <w:style w:type="paragraph" w:styleId="Plattetekst2">
    <w:name w:val="Body Text 2"/>
    <w:basedOn w:val="Standaard"/>
    <w:link w:val="Plattetekst2Char"/>
    <w:uiPriority w:val="99"/>
    <w:semiHidden/>
    <w:unhideWhenUsed/>
    <w:rsid w:val="00967D49"/>
    <w:pPr>
      <w:spacing w:after="120" w:line="480" w:lineRule="auto"/>
    </w:pPr>
  </w:style>
  <w:style w:type="character" w:customStyle="1" w:styleId="Plattetekst2Char">
    <w:name w:val="Platte tekst 2 Char"/>
    <w:basedOn w:val="Standaardalinea-lettertype"/>
    <w:link w:val="Plattetekst2"/>
    <w:uiPriority w:val="99"/>
    <w:semiHidden/>
    <w:rsid w:val="00967D49"/>
    <w:rPr>
      <w:rFonts w:ascii="Tahoma" w:hAnsi="Tahoma"/>
      <w:sz w:val="20"/>
    </w:rPr>
  </w:style>
  <w:style w:type="paragraph" w:styleId="Plattetekst3">
    <w:name w:val="Body Text 3"/>
    <w:basedOn w:val="Standaard"/>
    <w:link w:val="Plattetekst3Char"/>
    <w:uiPriority w:val="99"/>
    <w:semiHidden/>
    <w:unhideWhenUsed/>
    <w:rsid w:val="00967D49"/>
    <w:pPr>
      <w:spacing w:after="120"/>
    </w:pPr>
    <w:rPr>
      <w:sz w:val="16"/>
      <w:szCs w:val="16"/>
    </w:rPr>
  </w:style>
  <w:style w:type="character" w:customStyle="1" w:styleId="Plattetekst3Char">
    <w:name w:val="Platte tekst 3 Char"/>
    <w:basedOn w:val="Standaardalinea-lettertype"/>
    <w:link w:val="Plattetekst3"/>
    <w:uiPriority w:val="99"/>
    <w:semiHidden/>
    <w:rsid w:val="00967D49"/>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967D49"/>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967D49"/>
    <w:rPr>
      <w:rFonts w:ascii="Tahoma" w:hAnsi="Tahoma"/>
      <w:sz w:val="20"/>
    </w:rPr>
  </w:style>
  <w:style w:type="paragraph" w:styleId="Plattetekstinspringen">
    <w:name w:val="Body Text Indent"/>
    <w:basedOn w:val="Standaard"/>
    <w:link w:val="PlattetekstinspringenChar"/>
    <w:uiPriority w:val="99"/>
    <w:semiHidden/>
    <w:unhideWhenUsed/>
    <w:rsid w:val="00967D49"/>
    <w:pPr>
      <w:spacing w:after="120"/>
      <w:ind w:left="283"/>
    </w:pPr>
  </w:style>
  <w:style w:type="character" w:customStyle="1" w:styleId="PlattetekstinspringenChar">
    <w:name w:val="Platte tekst inspringen Char"/>
    <w:basedOn w:val="Standaardalinea-lettertype"/>
    <w:link w:val="Plattetekstinspringen"/>
    <w:uiPriority w:val="99"/>
    <w:semiHidden/>
    <w:rsid w:val="00967D49"/>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967D49"/>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67D49"/>
    <w:rPr>
      <w:rFonts w:ascii="Tahoma" w:hAnsi="Tahoma"/>
      <w:sz w:val="20"/>
    </w:rPr>
  </w:style>
  <w:style w:type="paragraph" w:styleId="Plattetekstinspringen2">
    <w:name w:val="Body Text Indent 2"/>
    <w:basedOn w:val="Standaard"/>
    <w:link w:val="Plattetekstinspringen2Char"/>
    <w:uiPriority w:val="99"/>
    <w:semiHidden/>
    <w:unhideWhenUsed/>
    <w:rsid w:val="00967D4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967D49"/>
    <w:rPr>
      <w:rFonts w:ascii="Tahoma" w:hAnsi="Tahoma"/>
      <w:sz w:val="20"/>
    </w:rPr>
  </w:style>
  <w:style w:type="paragraph" w:styleId="Plattetekstinspringen3">
    <w:name w:val="Body Text Indent 3"/>
    <w:basedOn w:val="Standaard"/>
    <w:link w:val="Plattetekstinspringen3Char"/>
    <w:uiPriority w:val="99"/>
    <w:semiHidden/>
    <w:unhideWhenUsed/>
    <w:rsid w:val="00967D4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67D49"/>
    <w:rPr>
      <w:rFonts w:ascii="Tahoma" w:hAnsi="Tahoma"/>
      <w:sz w:val="16"/>
      <w:szCs w:val="16"/>
    </w:rPr>
  </w:style>
  <w:style w:type="table" w:styleId="Professioneletabel">
    <w:name w:val="Table Professional"/>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967D49"/>
  </w:style>
  <w:style w:type="paragraph" w:styleId="Standaardinspringing">
    <w:name w:val="Normal Indent"/>
    <w:basedOn w:val="Standaard"/>
    <w:uiPriority w:val="99"/>
    <w:semiHidden/>
    <w:unhideWhenUsed/>
    <w:rsid w:val="00967D49"/>
    <w:pPr>
      <w:ind w:left="708"/>
    </w:pPr>
  </w:style>
  <w:style w:type="table" w:styleId="Tabelkolommen1">
    <w:name w:val="Table Columns 1"/>
    <w:basedOn w:val="Standaardtabel"/>
    <w:uiPriority w:val="99"/>
    <w:semiHidden/>
    <w:unhideWhenUsed/>
    <w:rsid w:val="00967D49"/>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67D49"/>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67D49"/>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67D49"/>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67D49"/>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967D49"/>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67D49"/>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67D49"/>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67D49"/>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67D49"/>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967D49"/>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67D49"/>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67D49"/>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67D49"/>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67D49"/>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67D49"/>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67D49"/>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67D49"/>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67D49"/>
    <w:rPr>
      <w:color w:val="808080"/>
    </w:rPr>
  </w:style>
  <w:style w:type="paragraph" w:styleId="Tekstzonderopmaak">
    <w:name w:val="Plain Text"/>
    <w:basedOn w:val="Standaard"/>
    <w:link w:val="TekstzonderopmaakChar"/>
    <w:uiPriority w:val="99"/>
    <w:semiHidden/>
    <w:unhideWhenUsed/>
    <w:rsid w:val="00967D49"/>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967D49"/>
    <w:rPr>
      <w:rFonts w:ascii="Consolas" w:hAnsi="Consolas" w:cs="Consolas"/>
      <w:sz w:val="21"/>
      <w:szCs w:val="21"/>
    </w:rPr>
  </w:style>
  <w:style w:type="table" w:styleId="Verfijndetabel1">
    <w:name w:val="Table Subtle 1"/>
    <w:basedOn w:val="Standaardtabel"/>
    <w:uiPriority w:val="99"/>
    <w:semiHidden/>
    <w:unhideWhenUsed/>
    <w:rsid w:val="00967D49"/>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67D49"/>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967D49"/>
    <w:rPr>
      <w:sz w:val="16"/>
      <w:szCs w:val="16"/>
    </w:rPr>
  </w:style>
  <w:style w:type="character" w:styleId="Voetnootmarkering">
    <w:name w:val="footnote reference"/>
    <w:basedOn w:val="Standaardalinea-lettertype"/>
    <w:uiPriority w:val="99"/>
    <w:semiHidden/>
    <w:unhideWhenUsed/>
    <w:rsid w:val="00967D49"/>
    <w:rPr>
      <w:vertAlign w:val="superscript"/>
    </w:rPr>
  </w:style>
  <w:style w:type="paragraph" w:styleId="Voetnoottekst">
    <w:name w:val="footnote text"/>
    <w:basedOn w:val="Standaard"/>
    <w:semiHidden/>
    <w:unhideWhenUsed/>
    <w:rsid w:val="00967D49"/>
    <w:pPr>
      <w:spacing w:line="240" w:lineRule="auto"/>
      <w:ind w:left="567" w:hanging="567"/>
    </w:pPr>
    <w:rPr>
      <w:szCs w:val="20"/>
    </w:rPr>
  </w:style>
  <w:style w:type="paragraph" w:styleId="Voettekst">
    <w:name w:val="footer"/>
    <w:basedOn w:val="Standaard"/>
    <w:uiPriority w:val="99"/>
    <w:unhideWhenUsed/>
    <w:rsid w:val="00967D49"/>
    <w:pPr>
      <w:tabs>
        <w:tab w:val="right" w:pos="7938"/>
      </w:tabs>
      <w:spacing w:line="240" w:lineRule="auto"/>
    </w:pPr>
  </w:style>
  <w:style w:type="table" w:styleId="Webtabel1">
    <w:name w:val="Table Web 1"/>
    <w:basedOn w:val="Standaardtabel"/>
    <w:uiPriority w:val="99"/>
    <w:semiHidden/>
    <w:unhideWhenUsed/>
    <w:rsid w:val="00967D49"/>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67D49"/>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67D49"/>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967D49"/>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967D49"/>
    <w:pPr>
      <w:ind w:left="425"/>
    </w:pPr>
  </w:style>
  <w:style w:type="paragraph" w:customStyle="1" w:styleId="Opsommingmetnummering">
    <w:name w:val="Opsomming met nummering"/>
    <w:basedOn w:val="Standaard"/>
    <w:next w:val="Standaard"/>
    <w:qFormat/>
    <w:rsid w:val="00967D49"/>
    <w:pPr>
      <w:ind w:left="425" w:hanging="425"/>
    </w:pPr>
  </w:style>
  <w:style w:type="paragraph" w:customStyle="1" w:styleId="Begrip">
    <w:name w:val="Begrip"/>
    <w:basedOn w:val="Standaard"/>
    <w:next w:val="Standaard"/>
    <w:qFormat/>
    <w:rsid w:val="00967D49"/>
    <w:pPr>
      <w:keepNext/>
      <w:spacing w:before="280"/>
    </w:pPr>
    <w:rPr>
      <w:b/>
    </w:rPr>
  </w:style>
  <w:style w:type="character" w:customStyle="1" w:styleId="Noemer">
    <w:name w:val="Noemer"/>
    <w:basedOn w:val="Standaardalinea-lettertype"/>
    <w:uiPriority w:val="1"/>
    <w:qFormat/>
    <w:rsid w:val="00967D49"/>
    <w:rPr>
      <w:b/>
    </w:rPr>
  </w:style>
  <w:style w:type="paragraph" w:customStyle="1" w:styleId="Lidmetnummering">
    <w:name w:val="Lid met nummering"/>
    <w:basedOn w:val="Standaard"/>
    <w:qFormat/>
    <w:rsid w:val="00967D49"/>
    <w:pPr>
      <w:ind w:hanging="425"/>
    </w:pPr>
  </w:style>
  <w:style w:type="table" w:customStyle="1" w:styleId="Tabel">
    <w:name w:val="Tabel"/>
    <w:basedOn w:val="Standaardtabel"/>
    <w:uiPriority w:val="99"/>
    <w:rsid w:val="0096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967D49"/>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967D49"/>
    <w:pPr>
      <w:keepNext/>
      <w:keepLines/>
      <w:tabs>
        <w:tab w:val="left" w:pos="1418"/>
      </w:tabs>
      <w:spacing w:before="280" w:after="140"/>
    </w:pPr>
    <w:rPr>
      <w:b/>
    </w:rPr>
  </w:style>
  <w:style w:type="paragraph" w:customStyle="1" w:styleId="Alineakop">
    <w:name w:val="Alineakop"/>
    <w:basedOn w:val="Standaard"/>
    <w:next w:val="Standaard"/>
    <w:qFormat/>
    <w:rsid w:val="00967D49"/>
    <w:pPr>
      <w:keepNext/>
      <w:spacing w:before="280"/>
    </w:pPr>
    <w:rPr>
      <w:i/>
    </w:rPr>
  </w:style>
  <w:style w:type="paragraph" w:customStyle="1" w:styleId="Divisiekop1">
    <w:name w:val="Divisie kop 1"/>
    <w:basedOn w:val="Kop1"/>
    <w:next w:val="Standaard"/>
    <w:qFormat/>
    <w:rsid w:val="00967D49"/>
  </w:style>
  <w:style w:type="paragraph" w:customStyle="1" w:styleId="Divisiekop2">
    <w:name w:val="Divisie kop 2"/>
    <w:basedOn w:val="Kop2"/>
    <w:next w:val="Standaard"/>
    <w:qFormat/>
    <w:rsid w:val="00967D49"/>
  </w:style>
  <w:style w:type="paragraph" w:customStyle="1" w:styleId="Divisiekop3">
    <w:name w:val="Divisie kop 3"/>
    <w:basedOn w:val="Kop3"/>
    <w:next w:val="Standaard"/>
    <w:qFormat/>
    <w:rsid w:val="00967D49"/>
  </w:style>
  <w:style w:type="paragraph" w:customStyle="1" w:styleId="Divisiekop4">
    <w:name w:val="Divisie kop 4"/>
    <w:basedOn w:val="Kop4"/>
    <w:next w:val="Standaard"/>
    <w:qFormat/>
    <w:rsid w:val="00967D49"/>
  </w:style>
  <w:style w:type="paragraph" w:customStyle="1" w:styleId="Divisiekop5">
    <w:name w:val="Divisie kop 5"/>
    <w:basedOn w:val="Kop5"/>
    <w:next w:val="Standaard"/>
    <w:qFormat/>
    <w:rsid w:val="00967D49"/>
  </w:style>
  <w:style w:type="paragraph" w:customStyle="1" w:styleId="Divisiekop6">
    <w:name w:val="Divisie kop 6"/>
    <w:basedOn w:val="Kop6"/>
    <w:next w:val="Standaard"/>
    <w:qFormat/>
    <w:rsid w:val="00967D49"/>
  </w:style>
  <w:style w:type="paragraph" w:customStyle="1" w:styleId="Divisiekop7">
    <w:name w:val="Divisie kop 7"/>
    <w:basedOn w:val="Kop7"/>
    <w:next w:val="Standaard"/>
    <w:qFormat/>
    <w:rsid w:val="00967D49"/>
  </w:style>
  <w:style w:type="paragraph" w:customStyle="1" w:styleId="Divisiekop8">
    <w:name w:val="Divisie kop 8"/>
    <w:basedOn w:val="Kop8"/>
    <w:next w:val="Standaard"/>
    <w:qFormat/>
    <w:rsid w:val="00967D49"/>
  </w:style>
  <w:style w:type="paragraph" w:customStyle="1" w:styleId="Divisiekop9">
    <w:name w:val="Divisie kop 9"/>
    <w:basedOn w:val="Kop9"/>
    <w:next w:val="Standaard"/>
    <w:qFormat/>
    <w:rsid w:val="00967D49"/>
  </w:style>
  <w:style w:type="paragraph" w:customStyle="1" w:styleId="Figuur">
    <w:name w:val="Figuur"/>
    <w:basedOn w:val="Standaard"/>
    <w:next w:val="Figuurbijschrift"/>
    <w:rsid w:val="00967D49"/>
    <w:pPr>
      <w:keepNext/>
      <w:spacing w:before="280" w:after="280"/>
    </w:pPr>
    <w:rPr>
      <w:color w:val="FF0000"/>
    </w:rPr>
  </w:style>
  <w:style w:type="paragraph" w:customStyle="1" w:styleId="Figuurbijschrift">
    <w:name w:val="Figuurbijschrift"/>
    <w:basedOn w:val="Standaard"/>
    <w:next w:val="Standaard"/>
    <w:qFormat/>
    <w:rsid w:val="00967D49"/>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Reactieve%20Interventie%20Brabant\2021-06-07\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2" ma:contentTypeDescription="Een nieuw document maken." ma:contentTypeScope="" ma:versionID="9fca3b3982c14ed4a480e4e59cf38cb3">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de219f2a63f609f987cc4e65b0c11714"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4B6745-BE02-4402-9286-9C5747403628}">
  <ds:schemaRefs>
    <ds:schemaRef ds:uri="http://schemas.openxmlformats.org/officeDocument/2006/bibliography"/>
  </ds:schemaRefs>
</ds:datastoreItem>
</file>

<file path=customXml/itemProps2.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3.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4.xml><?xml version="1.0" encoding="utf-8"?>
<ds:datastoreItem xmlns:ds="http://schemas.openxmlformats.org/officeDocument/2006/customXml" ds:itemID="{04CFF726-95C9-41C8-98E3-00E65BCBF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4</TotalTime>
  <Pages>1</Pages>
  <Words>2944</Words>
  <Characters>16193</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creator>Anja Vos</dc:creator>
  <cp:lastModifiedBy>Gerard Wolbers</cp:lastModifiedBy>
  <cp:revision>4</cp:revision>
  <dcterms:created xsi:type="dcterms:W3CDTF">2021-06-07T07:05:00Z</dcterms:created>
  <dcterms:modified xsi:type="dcterms:W3CDTF">2021-08-26T12:30:00Z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