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F087D83" w:rsidR="00D3117C" w:rsidRPr="006A2D97" w:rsidRDefault="00006090" w:rsidP="00D3117C">
      <w:pPr>
        <w:spacing w:line="240" w:lineRule="atLeast"/>
        <w:rPr>
          <w:rFonts w:asciiTheme="minorHAnsi" w:hAnsiTheme="minorHAnsi"/>
          <w:b/>
          <w:sz w:val="22"/>
          <w:szCs w:val="20"/>
        </w:rPr>
      </w:pPr>
      <w:r>
        <w:rPr>
          <w:rFonts w:asciiTheme="minorHAnsi" w:hAnsiTheme="minorHAnsi"/>
          <w:b/>
          <w:sz w:val="22"/>
          <w:szCs w:val="20"/>
        </w:rPr>
        <w:t xml:space="preserve">  M</w:t>
      </w:r>
      <w:r w:rsidR="00D3117C" w:rsidRPr="006A2D97">
        <w:rPr>
          <w:rFonts w:asciiTheme="minorHAnsi" w:hAnsiTheme="minorHAnsi"/>
          <w:b/>
          <w:sz w:val="22"/>
          <w:szCs w:val="20"/>
        </w:rPr>
        <w:t>EMO</w:t>
      </w:r>
    </w:p>
    <w:tbl>
      <w:tblPr>
        <w:tblW w:w="0" w:type="auto"/>
        <w:tblLook w:val="01E0" w:firstRow="1" w:lastRow="1" w:firstColumn="1" w:lastColumn="1" w:noHBand="0" w:noVBand="0"/>
      </w:tblPr>
      <w:tblGrid>
        <w:gridCol w:w="1541"/>
        <w:gridCol w:w="7525"/>
      </w:tblGrid>
      <w:tr w:rsidR="00D3117C" w:rsidRPr="006A2D97" w14:paraId="334F3B9E" w14:textId="77777777" w:rsidTr="006A2D97">
        <w:tc>
          <w:tcPr>
            <w:tcW w:w="1541" w:type="dxa"/>
          </w:tcPr>
          <w:p w14:paraId="23E31F20" w14:textId="77777777" w:rsidR="006A2D97" w:rsidRPr="006A2D97" w:rsidRDefault="006A2D97" w:rsidP="00EA6719">
            <w:pPr>
              <w:spacing w:line="240" w:lineRule="atLeast"/>
              <w:rPr>
                <w:rFonts w:asciiTheme="minorHAnsi" w:hAnsiTheme="minorHAnsi"/>
                <w:b/>
                <w:sz w:val="22"/>
                <w:szCs w:val="20"/>
              </w:rPr>
            </w:pPr>
          </w:p>
          <w:p w14:paraId="73611355"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Onderwerp</w:t>
            </w:r>
          </w:p>
        </w:tc>
        <w:tc>
          <w:tcPr>
            <w:tcW w:w="7525" w:type="dxa"/>
          </w:tcPr>
          <w:p w14:paraId="13C8D5E9" w14:textId="77777777" w:rsidR="006A2D97" w:rsidRPr="003E6CEC" w:rsidRDefault="006A2D97" w:rsidP="00D3117C">
            <w:pPr>
              <w:spacing w:line="240" w:lineRule="atLeast"/>
              <w:rPr>
                <w:rFonts w:asciiTheme="minorHAnsi" w:hAnsiTheme="minorHAnsi"/>
                <w:sz w:val="22"/>
                <w:szCs w:val="20"/>
              </w:rPr>
            </w:pPr>
          </w:p>
          <w:p w14:paraId="6E2F9AB6" w14:textId="7C7C8ED3" w:rsidR="00D3117C" w:rsidRPr="003E6CEC" w:rsidRDefault="00D3117C" w:rsidP="00F26BB7">
            <w:pPr>
              <w:spacing w:line="240" w:lineRule="atLeast"/>
              <w:rPr>
                <w:rFonts w:asciiTheme="minorHAnsi" w:hAnsiTheme="minorHAnsi"/>
                <w:sz w:val="22"/>
                <w:szCs w:val="20"/>
              </w:rPr>
            </w:pPr>
            <w:r w:rsidRPr="003E6CEC">
              <w:rPr>
                <w:rFonts w:asciiTheme="minorHAnsi" w:hAnsiTheme="minorHAnsi"/>
                <w:sz w:val="22"/>
                <w:szCs w:val="20"/>
              </w:rPr>
              <w:t xml:space="preserve">Metamodel </w:t>
            </w:r>
            <w:r w:rsidR="006A179C" w:rsidRPr="003E6CEC">
              <w:rPr>
                <w:rFonts w:asciiTheme="minorHAnsi" w:hAnsiTheme="minorHAnsi"/>
                <w:sz w:val="22"/>
                <w:szCs w:val="20"/>
              </w:rPr>
              <w:t>MIM/</w:t>
            </w:r>
            <w:r w:rsidRPr="003E6CEC">
              <w:rPr>
                <w:rFonts w:asciiTheme="minorHAnsi" w:hAnsiTheme="minorHAnsi"/>
                <w:sz w:val="22"/>
                <w:szCs w:val="20"/>
              </w:rPr>
              <w:t>KKG – verzoek</w:t>
            </w:r>
            <w:r w:rsidR="00F26BB7" w:rsidRPr="003E6CEC">
              <w:rPr>
                <w:rFonts w:asciiTheme="minorHAnsi" w:hAnsiTheme="minorHAnsi"/>
                <w:sz w:val="22"/>
                <w:szCs w:val="20"/>
              </w:rPr>
              <w:t>:</w:t>
            </w:r>
            <w:r w:rsidRPr="003E6CEC">
              <w:rPr>
                <w:rFonts w:asciiTheme="minorHAnsi" w:hAnsiTheme="minorHAnsi"/>
                <w:sz w:val="22"/>
                <w:szCs w:val="20"/>
              </w:rPr>
              <w:t xml:space="preserve"> begrippenkader afleiden van</w:t>
            </w:r>
            <w:r w:rsidR="00F26BB7" w:rsidRPr="003E6CEC">
              <w:rPr>
                <w:rFonts w:asciiTheme="minorHAnsi" w:hAnsiTheme="minorHAnsi"/>
                <w:sz w:val="22"/>
                <w:szCs w:val="20"/>
              </w:rPr>
              <w:t>uit</w:t>
            </w:r>
            <w:r w:rsidRPr="003E6CEC">
              <w:rPr>
                <w:rFonts w:asciiTheme="minorHAnsi" w:hAnsiTheme="minorHAnsi"/>
                <w:sz w:val="22"/>
                <w:szCs w:val="20"/>
              </w:rPr>
              <w:t xml:space="preserve"> IM </w:t>
            </w:r>
            <w:r w:rsidR="00F26BB7" w:rsidRPr="003E6CEC">
              <w:rPr>
                <w:rFonts w:asciiTheme="minorHAnsi" w:hAnsiTheme="minorHAnsi"/>
                <w:sz w:val="22"/>
                <w:szCs w:val="20"/>
              </w:rPr>
              <w:t xml:space="preserve">/ </w:t>
            </w:r>
            <w:r w:rsidR="00F26BB7" w:rsidRPr="003E6CEC">
              <w:rPr>
                <w:rFonts w:asciiTheme="minorHAnsi" w:hAnsiTheme="minorHAnsi"/>
                <w:sz w:val="22"/>
                <w:szCs w:val="20"/>
              </w:rPr>
              <w:br/>
              <w:t xml:space="preserve">link tussen model van begrippen en het informatiemodel. </w:t>
            </w:r>
          </w:p>
        </w:tc>
      </w:tr>
      <w:tr w:rsidR="00D3117C" w:rsidRPr="006A2D97" w14:paraId="2072208C" w14:textId="77777777" w:rsidTr="006A2D97">
        <w:tc>
          <w:tcPr>
            <w:tcW w:w="1541" w:type="dxa"/>
          </w:tcPr>
          <w:p w14:paraId="01AEEDDA"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Aan</w:t>
            </w:r>
          </w:p>
        </w:tc>
        <w:tc>
          <w:tcPr>
            <w:tcW w:w="7525" w:type="dxa"/>
          </w:tcPr>
          <w:p w14:paraId="6DDBB315" w14:textId="03CD9A52" w:rsidR="00D3117C" w:rsidRPr="003E6CEC" w:rsidRDefault="00D3117C" w:rsidP="00823F6F">
            <w:pPr>
              <w:spacing w:line="240" w:lineRule="atLeast"/>
              <w:rPr>
                <w:rFonts w:asciiTheme="minorHAnsi" w:hAnsiTheme="minorHAnsi"/>
                <w:sz w:val="22"/>
                <w:szCs w:val="20"/>
              </w:rPr>
            </w:pPr>
            <w:r w:rsidRPr="003E6CEC">
              <w:rPr>
                <w:rFonts w:asciiTheme="minorHAnsi" w:hAnsiTheme="minorHAnsi"/>
                <w:sz w:val="22"/>
                <w:szCs w:val="20"/>
              </w:rPr>
              <w:t>KKG kernteam (via Lennart van Bergen)</w:t>
            </w:r>
            <w:r w:rsidR="00823F6F" w:rsidRPr="003E6CEC">
              <w:rPr>
                <w:rFonts w:asciiTheme="minorHAnsi" w:hAnsiTheme="minorHAnsi"/>
                <w:sz w:val="22"/>
                <w:szCs w:val="20"/>
              </w:rPr>
              <w:t>,</w:t>
            </w:r>
            <w:r w:rsidRPr="003E6CEC">
              <w:rPr>
                <w:rFonts w:asciiTheme="minorHAnsi" w:hAnsiTheme="minorHAnsi"/>
                <w:sz w:val="22"/>
                <w:szCs w:val="20"/>
              </w:rPr>
              <w:t xml:space="preserve"> </w:t>
            </w:r>
            <w:r w:rsidR="00823F6F" w:rsidRPr="003E6CEC">
              <w:rPr>
                <w:rFonts w:asciiTheme="minorHAnsi" w:hAnsiTheme="minorHAnsi"/>
                <w:sz w:val="22"/>
                <w:szCs w:val="20"/>
              </w:rPr>
              <w:t xml:space="preserve">Thies Mesdag, Marco Brattinga. </w:t>
            </w:r>
          </w:p>
        </w:tc>
      </w:tr>
      <w:tr w:rsidR="00D3117C" w:rsidRPr="006A2D97" w14:paraId="6C608C65" w14:textId="77777777" w:rsidTr="006A2D97">
        <w:tc>
          <w:tcPr>
            <w:tcW w:w="1541" w:type="dxa"/>
          </w:tcPr>
          <w:p w14:paraId="55574E56"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Van</w:t>
            </w:r>
          </w:p>
        </w:tc>
        <w:tc>
          <w:tcPr>
            <w:tcW w:w="7525" w:type="dxa"/>
          </w:tcPr>
          <w:p w14:paraId="11650AEB" w14:textId="1FBD02B3" w:rsidR="00D3117C" w:rsidRPr="003E6CEC" w:rsidRDefault="00D3117C" w:rsidP="00EA6719">
            <w:pPr>
              <w:spacing w:line="240" w:lineRule="atLeast"/>
              <w:rPr>
                <w:rFonts w:asciiTheme="minorHAnsi" w:hAnsiTheme="minorHAnsi"/>
                <w:sz w:val="22"/>
                <w:szCs w:val="20"/>
              </w:rPr>
            </w:pPr>
            <w:r w:rsidRPr="003E6CEC">
              <w:rPr>
                <w:rFonts w:asciiTheme="minorHAnsi" w:hAnsiTheme="minorHAnsi"/>
                <w:sz w:val="22"/>
                <w:szCs w:val="20"/>
              </w:rPr>
              <w:t xml:space="preserve">Marco Brattinga, Frank Terpstra </w:t>
            </w:r>
          </w:p>
        </w:tc>
      </w:tr>
      <w:tr w:rsidR="00D3117C" w:rsidRPr="006A2D97" w14:paraId="112AA2A0" w14:textId="77777777" w:rsidTr="006A2D97">
        <w:tc>
          <w:tcPr>
            <w:tcW w:w="1541" w:type="dxa"/>
          </w:tcPr>
          <w:p w14:paraId="4EF6F347"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Datum</w:t>
            </w:r>
          </w:p>
        </w:tc>
        <w:tc>
          <w:tcPr>
            <w:tcW w:w="7525" w:type="dxa"/>
          </w:tcPr>
          <w:p w14:paraId="72DFDCE8" w14:textId="5408D812" w:rsidR="00D3117C" w:rsidRPr="003E6CEC" w:rsidRDefault="00D3117C" w:rsidP="00EF6550">
            <w:pPr>
              <w:spacing w:line="240" w:lineRule="atLeast"/>
              <w:rPr>
                <w:rFonts w:asciiTheme="minorHAnsi" w:hAnsiTheme="minorHAnsi"/>
                <w:sz w:val="22"/>
                <w:szCs w:val="20"/>
              </w:rPr>
            </w:pPr>
            <w:r w:rsidRPr="003E6CEC">
              <w:rPr>
                <w:rFonts w:asciiTheme="minorHAnsi" w:hAnsiTheme="minorHAnsi"/>
                <w:sz w:val="22"/>
                <w:szCs w:val="20"/>
              </w:rPr>
              <w:t>201</w:t>
            </w:r>
            <w:r w:rsidR="00EF6550">
              <w:rPr>
                <w:rFonts w:asciiTheme="minorHAnsi" w:hAnsiTheme="minorHAnsi"/>
                <w:sz w:val="22"/>
                <w:szCs w:val="20"/>
              </w:rPr>
              <w:t>8</w:t>
            </w:r>
            <w:r w:rsidRPr="003E6CEC">
              <w:rPr>
                <w:rFonts w:asciiTheme="minorHAnsi" w:hAnsiTheme="minorHAnsi"/>
                <w:sz w:val="22"/>
                <w:szCs w:val="20"/>
              </w:rPr>
              <w:t>-</w:t>
            </w:r>
            <w:r w:rsidR="00EF6550">
              <w:rPr>
                <w:rFonts w:asciiTheme="minorHAnsi" w:hAnsiTheme="minorHAnsi"/>
                <w:sz w:val="22"/>
                <w:szCs w:val="20"/>
              </w:rPr>
              <w:t>02</w:t>
            </w:r>
            <w:r w:rsidRPr="003E6CEC">
              <w:rPr>
                <w:rFonts w:asciiTheme="minorHAnsi" w:hAnsiTheme="minorHAnsi"/>
                <w:sz w:val="22"/>
                <w:szCs w:val="20"/>
              </w:rPr>
              <w:t>-</w:t>
            </w:r>
            <w:r w:rsidR="008E4C87" w:rsidRPr="003E6CEC">
              <w:rPr>
                <w:rFonts w:asciiTheme="minorHAnsi" w:hAnsiTheme="minorHAnsi"/>
                <w:sz w:val="22"/>
                <w:szCs w:val="20"/>
              </w:rPr>
              <w:t>0</w:t>
            </w:r>
            <w:r w:rsidR="00EF6550">
              <w:rPr>
                <w:rFonts w:asciiTheme="minorHAnsi" w:hAnsiTheme="minorHAnsi"/>
                <w:sz w:val="22"/>
                <w:szCs w:val="20"/>
              </w:rPr>
              <w:t>7</w:t>
            </w:r>
            <w:r w:rsidRPr="003E6CEC">
              <w:rPr>
                <w:rFonts w:asciiTheme="minorHAnsi" w:hAnsiTheme="minorHAnsi"/>
                <w:sz w:val="22"/>
                <w:szCs w:val="20"/>
              </w:rPr>
              <w:t xml:space="preserve">  </w:t>
            </w:r>
          </w:p>
        </w:tc>
      </w:tr>
      <w:tr w:rsidR="00D3117C" w:rsidRPr="006A2D97" w14:paraId="467E6C4B" w14:textId="77777777" w:rsidTr="006A2D97">
        <w:tc>
          <w:tcPr>
            <w:tcW w:w="1541" w:type="dxa"/>
          </w:tcPr>
          <w:p w14:paraId="2BAD8ECC"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Status</w:t>
            </w:r>
          </w:p>
        </w:tc>
        <w:tc>
          <w:tcPr>
            <w:tcW w:w="7525" w:type="dxa"/>
          </w:tcPr>
          <w:p w14:paraId="3C4BE434" w14:textId="4D210639" w:rsidR="00D3117C" w:rsidRPr="003E6CEC" w:rsidRDefault="00D3117C" w:rsidP="00DE0F8A">
            <w:pPr>
              <w:spacing w:line="240" w:lineRule="atLeast"/>
              <w:rPr>
                <w:rFonts w:asciiTheme="minorHAnsi" w:hAnsiTheme="minorHAnsi"/>
                <w:sz w:val="22"/>
                <w:szCs w:val="20"/>
              </w:rPr>
            </w:pPr>
            <w:r w:rsidRPr="003E6CEC">
              <w:rPr>
                <w:rFonts w:asciiTheme="minorHAnsi" w:hAnsiTheme="minorHAnsi"/>
                <w:sz w:val="22"/>
                <w:szCs w:val="20"/>
              </w:rPr>
              <w:t>Voorstel</w:t>
            </w:r>
            <w:r w:rsidR="00EF6550">
              <w:rPr>
                <w:rFonts w:asciiTheme="minorHAnsi" w:hAnsiTheme="minorHAnsi"/>
                <w:sz w:val="22"/>
                <w:szCs w:val="20"/>
              </w:rPr>
              <w:t xml:space="preserve"> </w:t>
            </w:r>
            <w:r w:rsidR="00F43D27">
              <w:rPr>
                <w:rFonts w:asciiTheme="minorHAnsi" w:hAnsiTheme="minorHAnsi"/>
                <w:sz w:val="22"/>
                <w:szCs w:val="20"/>
              </w:rPr>
              <w:t>– stap 8</w:t>
            </w:r>
            <w:r w:rsidR="00DE0F8A">
              <w:rPr>
                <w:rFonts w:asciiTheme="minorHAnsi" w:hAnsiTheme="minorHAnsi"/>
                <w:sz w:val="22"/>
                <w:szCs w:val="20"/>
              </w:rPr>
              <w:t xml:space="preserve">: uitwerking voorgelegd </w:t>
            </w:r>
            <w:r w:rsidR="00F43D27">
              <w:rPr>
                <w:rFonts w:asciiTheme="minorHAnsi" w:hAnsiTheme="minorHAnsi"/>
                <w:sz w:val="22"/>
                <w:szCs w:val="20"/>
              </w:rPr>
              <w:t>ter goedkeuring</w:t>
            </w:r>
            <w:r w:rsidR="00DE0F8A">
              <w:rPr>
                <w:rFonts w:asciiTheme="minorHAnsi" w:hAnsiTheme="minorHAnsi"/>
                <w:sz w:val="22"/>
                <w:szCs w:val="20"/>
              </w:rPr>
              <w:t>.</w:t>
            </w:r>
            <w:r w:rsidR="00F43D27">
              <w:rPr>
                <w:rFonts w:asciiTheme="minorHAnsi" w:hAnsiTheme="minorHAnsi"/>
                <w:sz w:val="22"/>
                <w:szCs w:val="20"/>
              </w:rPr>
              <w:t xml:space="preserve">  </w:t>
            </w:r>
          </w:p>
        </w:tc>
      </w:tr>
    </w:tbl>
    <w:p w14:paraId="7B0D4512" w14:textId="77777777" w:rsidR="00D3117C" w:rsidRPr="006A2D97"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6A2D97" w:rsidRDefault="00D3117C" w:rsidP="00D3117C">
      <w:pPr>
        <w:spacing w:line="240" w:lineRule="atLeast"/>
        <w:rPr>
          <w:rFonts w:asciiTheme="minorHAnsi" w:hAnsiTheme="minorHAnsi"/>
          <w:b/>
          <w:sz w:val="20"/>
          <w:szCs w:val="20"/>
        </w:rPr>
      </w:pPr>
    </w:p>
    <w:p w14:paraId="279CADAC" w14:textId="77777777" w:rsidR="00D3117C" w:rsidRPr="006A2D97" w:rsidRDefault="00D3117C" w:rsidP="00D3117C">
      <w:pPr>
        <w:spacing w:line="240" w:lineRule="atLeast"/>
        <w:rPr>
          <w:rFonts w:asciiTheme="minorHAnsi" w:hAnsiTheme="minorHAnsi"/>
          <w:b/>
          <w:sz w:val="20"/>
          <w:szCs w:val="20"/>
        </w:rPr>
      </w:pPr>
      <w:r w:rsidRPr="006A2D97">
        <w:rPr>
          <w:rFonts w:asciiTheme="minorHAnsi" w:hAnsiTheme="minorHAnsi"/>
          <w:b/>
          <w:sz w:val="20"/>
          <w:szCs w:val="20"/>
        </w:rPr>
        <w:t>Achtergrond</w:t>
      </w:r>
      <w:bookmarkStart w:id="0" w:name="_GoBack"/>
      <w:bookmarkEnd w:id="0"/>
    </w:p>
    <w:p w14:paraId="6CFE49CD" w14:textId="6BA82B4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heeft een conceptenbibliotheek. </w:t>
      </w:r>
      <w:r w:rsidR="005328A7">
        <w:rPr>
          <w:rFonts w:asciiTheme="minorHAnsi" w:hAnsiTheme="minorHAnsi"/>
          <w:sz w:val="20"/>
          <w:szCs w:val="20"/>
        </w:rPr>
        <w:t xml:space="preserve">Daarin worden momenteel informatiemodellen ingeladen, maar de intentie is om </w:t>
      </w:r>
      <w:r w:rsidR="00204505">
        <w:rPr>
          <w:rFonts w:asciiTheme="minorHAnsi" w:hAnsiTheme="minorHAnsi"/>
          <w:sz w:val="20"/>
          <w:szCs w:val="20"/>
        </w:rPr>
        <w:t xml:space="preserve">ook </w:t>
      </w:r>
      <w:r w:rsidR="005328A7">
        <w:rPr>
          <w:rFonts w:asciiTheme="minorHAnsi" w:hAnsiTheme="minorHAnsi"/>
          <w:sz w:val="20"/>
          <w:szCs w:val="20"/>
        </w:rPr>
        <w:t>concepten te presenteren</w:t>
      </w:r>
      <w:r w:rsidR="00C31CC3">
        <w:rPr>
          <w:rFonts w:asciiTheme="minorHAnsi" w:hAnsiTheme="minorHAnsi"/>
          <w:sz w:val="20"/>
          <w:szCs w:val="20"/>
        </w:rPr>
        <w:t>, zoals bedoeld in wat KKG een model van begrippen noemt</w:t>
      </w:r>
      <w:r w:rsidR="005328A7">
        <w:rPr>
          <w:rFonts w:asciiTheme="minorHAnsi" w:hAnsiTheme="minorHAnsi"/>
          <w:sz w:val="20"/>
          <w:szCs w:val="20"/>
        </w:rPr>
        <w:t xml:space="preserve">.  </w:t>
      </w:r>
    </w:p>
    <w:p w14:paraId="3CCB3445" w14:textId="77777777" w:rsidR="00D3117C" w:rsidRPr="006A2D97" w:rsidRDefault="00D3117C" w:rsidP="00D3117C">
      <w:pPr>
        <w:spacing w:line="240" w:lineRule="atLeast"/>
        <w:rPr>
          <w:rFonts w:asciiTheme="minorHAnsi" w:hAnsiTheme="minorHAnsi"/>
          <w:sz w:val="20"/>
          <w:szCs w:val="20"/>
        </w:rPr>
      </w:pPr>
    </w:p>
    <w:p w14:paraId="60F9AB76" w14:textId="0492FBB1" w:rsidR="00D3117C" w:rsidRPr="006A2D97" w:rsidRDefault="00D3117C" w:rsidP="00D3117C">
      <w:pPr>
        <w:rPr>
          <w:rFonts w:asciiTheme="minorHAnsi" w:hAnsiTheme="minorHAnsi"/>
          <w:b/>
          <w:bCs/>
          <w:sz w:val="20"/>
          <w:szCs w:val="20"/>
        </w:rPr>
      </w:pPr>
      <w:r w:rsidRPr="006A2D97">
        <w:rPr>
          <w:rFonts w:asciiTheme="minorHAnsi" w:hAnsiTheme="minorHAnsi"/>
          <w:b/>
          <w:bCs/>
          <w:sz w:val="20"/>
          <w:szCs w:val="20"/>
        </w:rPr>
        <w:t>Wens (tekst Marco Brattinga)</w:t>
      </w:r>
    </w:p>
    <w:p w14:paraId="7C49F352" w14:textId="621206B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wil de conceptenbibliotheek kunnen vullen op basis van een informatiemodel die voldoet aan het metamodel voor informatiemodellen (KKG). Ook is het wenselijk om zo nodig een verwijzing te maken vanuit een informatiemodel-element naar het betreffende concept. </w:t>
      </w:r>
    </w:p>
    <w:p w14:paraId="2C9E7567" w14:textId="77777777" w:rsidR="00D3117C" w:rsidRPr="006A2D97" w:rsidRDefault="00D3117C" w:rsidP="00D3117C">
      <w:pPr>
        <w:rPr>
          <w:rFonts w:asciiTheme="minorHAnsi" w:hAnsiTheme="minorHAnsi"/>
          <w:sz w:val="20"/>
          <w:szCs w:val="20"/>
        </w:rPr>
      </w:pPr>
    </w:p>
    <w:p w14:paraId="6533BF3B" w14:textId="38C50137" w:rsidR="00D3117C" w:rsidRPr="006A2D97" w:rsidRDefault="00D3117C" w:rsidP="00D3117C">
      <w:pPr>
        <w:rPr>
          <w:rFonts w:asciiTheme="minorHAnsi" w:hAnsiTheme="minorHAnsi"/>
          <w:sz w:val="20"/>
          <w:szCs w:val="20"/>
        </w:rPr>
      </w:pPr>
      <w:r w:rsidRPr="006A2D97">
        <w:rPr>
          <w:rFonts w:asciiTheme="minorHAnsi" w:hAnsiTheme="minorHAnsi"/>
          <w:sz w:val="20"/>
          <w:szCs w:val="20"/>
        </w:rPr>
        <w:t>Hiermee wordt het mogelijk om op een eenduidige wijze KKG informatiemodellen om te zetten naar Linked Data concepten, met volledig behoudt van de betekenis zoals beoogd door de originele auteur. Dit maakt het mogelijk dat Geonovum haar conceptenbibliotheek kan vullen op basis van KKG informatiemodellen, het Kadaster kan verwijzingen aanbrengen in haar informatiemodellen naar concepten (die bij het Kadaster buiten het informatiemodel worden beheerd), en binnen de context van het DSO kan helderheid ontstaan hoe de DSO Stelselcatalogus gevoed moet worden op basis van de informatiemodellen binnen het DSO.</w:t>
      </w:r>
    </w:p>
    <w:p w14:paraId="0E46305C" w14:textId="77777777" w:rsidR="00D3117C" w:rsidRPr="006A2D97" w:rsidRDefault="00D3117C" w:rsidP="00D3117C">
      <w:pPr>
        <w:spacing w:line="240" w:lineRule="atLeast"/>
        <w:rPr>
          <w:rFonts w:asciiTheme="minorHAnsi" w:hAnsiTheme="minorHAnsi"/>
          <w:b/>
          <w:sz w:val="20"/>
          <w:szCs w:val="20"/>
        </w:rPr>
      </w:pPr>
    </w:p>
    <w:p w14:paraId="1EF61593" w14:textId="15CE5A8B" w:rsidR="00D3117C" w:rsidRPr="006A2D97" w:rsidRDefault="00D3117C" w:rsidP="00D3117C">
      <w:pPr>
        <w:rPr>
          <w:rFonts w:asciiTheme="minorHAnsi" w:hAnsiTheme="minorHAnsi"/>
          <w:sz w:val="20"/>
          <w:szCs w:val="20"/>
        </w:rPr>
      </w:pPr>
      <w:r w:rsidRPr="006A2D97">
        <w:rPr>
          <w:rFonts w:asciiTheme="minorHAnsi" w:hAnsiTheme="minorHAnsi"/>
          <w:b/>
          <w:bCs/>
          <w:sz w:val="20"/>
          <w:szCs w:val="20"/>
        </w:rPr>
        <w:t>Toelichting context (tekst Marco Brattinga)</w:t>
      </w:r>
    </w:p>
    <w:p w14:paraId="61A66E15"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Informatiemodellen worden gebruikt om een beschrijving te geven van de wijze waarop een administratie is georganiseerd. Bij zo’n informatiemodel kan een onderscheid gemaakt worden tussen de beschrijving van het domein zelf (in termen van concepten en hun samenhang), en de beschrijving de administratie (in termen van onder andere entiteittypen, attribuuttypen en relatietypen). Dit onderscheid hoeft niet gemaakt te worden: er kan ook verondersteld worden dat de beschrijving van het domein en de beschrijving van de administratie </w:t>
      </w:r>
      <w:r w:rsidRPr="006A2D97">
        <w:rPr>
          <w:rFonts w:asciiTheme="minorHAnsi" w:hAnsiTheme="minorHAnsi"/>
          <w:i/>
          <w:iCs/>
          <w:sz w:val="20"/>
          <w:szCs w:val="20"/>
        </w:rPr>
        <w:t>by design</w:t>
      </w:r>
      <w:r w:rsidRPr="006A2D97">
        <w:rPr>
          <w:rFonts w:asciiTheme="minorHAnsi" w:hAnsiTheme="minorHAnsi"/>
          <w:sz w:val="20"/>
          <w:szCs w:val="20"/>
        </w:rPr>
        <w:t xml:space="preserve"> overeen komen. Er kan gekozen worden om een informatiemodel te maken met alleen de beschrijving van de administratie, met verwijzingen naar de beschrijving van het domein, zonder deze beschrijvingen zelf op te nemen in de administratie. En ook kan een informatiemodel alleen bedoeld zijn als een beschrijving van het domein. Alle varianten zijn denkbaar.</w:t>
      </w:r>
    </w:p>
    <w:p w14:paraId="48DA18F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71FD50F6"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Het huidige KKG metamodel mist op dit moment de mogelijkheid om dergelijke nuances aan te brengen. Aangezien de Linked Data vocabulaires altijd expliciet onderscheid maken tussen de beschrijving van het domein zelf (op basis van SKOS concepts) en de beschrijving van de administratie (op basis van RDF/RDFS/OWL en SHACL), is nu geen eenduidige vertaling mogelijk, zonder mogelijk geweld aan te doen aan de beoogde betekenis van het informatiemodel, zoals opgesteld door de originele auteur. De huidige Stelselcatalogus DSO (ook beoogd voor de conceptenbibliotheek van Geonovum), neemt daarom een “veilige” aanname, en vertaalt een KKG informatiemodel altijd puur naar RDF/RDFS/OWL en SHACL, waarbij geen SKOS concepts worden aangemaakt (maar eventueel wel gebruik gemaakt wordt van eigenschappen als skos:definition).</w:t>
      </w:r>
    </w:p>
    <w:p w14:paraId="2A96A0A5" w14:textId="78CC75CA"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6F9D9A61" w14:textId="2874448A" w:rsidR="00D3117C" w:rsidRPr="006A2D97" w:rsidRDefault="00D3117C" w:rsidP="00D3117C">
      <w:pPr>
        <w:rPr>
          <w:rFonts w:asciiTheme="minorHAnsi" w:hAnsiTheme="minorHAnsi"/>
          <w:sz w:val="20"/>
          <w:szCs w:val="20"/>
        </w:rPr>
      </w:pPr>
      <w:r w:rsidRPr="006A2D97">
        <w:rPr>
          <w:rFonts w:asciiTheme="minorHAnsi" w:hAnsiTheme="minorHAnsi"/>
          <w:b/>
          <w:bCs/>
          <w:sz w:val="20"/>
          <w:szCs w:val="20"/>
        </w:rPr>
        <w:t>Mogelijk invulling (tekst Marco Brattinga)</w:t>
      </w:r>
    </w:p>
    <w:p w14:paraId="0C385D2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Om inzicht te geven in een mogelijke oplossing die zou voldoen aan onze wens, zou gedacht kunnen worden aan het toevoegen van een stereotype “Concept” en een tag “conceptverwijzing”. Andere oplossingen zijn ook denkbaar. </w:t>
      </w:r>
    </w:p>
    <w:p w14:paraId="412BA649" w14:textId="77777777" w:rsidR="00D3117C" w:rsidRPr="006A2D97" w:rsidRDefault="00D3117C" w:rsidP="00D3117C">
      <w:pPr>
        <w:spacing w:line="240" w:lineRule="atLeast"/>
        <w:rPr>
          <w:rFonts w:asciiTheme="minorHAnsi" w:hAnsiTheme="minorHAnsi"/>
          <w:b/>
          <w:sz w:val="20"/>
          <w:szCs w:val="20"/>
        </w:rPr>
      </w:pPr>
    </w:p>
    <w:p w14:paraId="0BC4A323" w14:textId="55828E1D" w:rsidR="00D3117C" w:rsidRPr="006A2D97" w:rsidRDefault="00D3117C" w:rsidP="00D3117C">
      <w:pPr>
        <w:rPr>
          <w:rFonts w:asciiTheme="minorHAnsi" w:hAnsiTheme="minorHAnsi"/>
          <w:b/>
          <w:sz w:val="20"/>
          <w:szCs w:val="20"/>
        </w:rPr>
      </w:pPr>
      <w:r w:rsidRPr="006A2D97">
        <w:rPr>
          <w:rFonts w:asciiTheme="minorHAnsi" w:hAnsiTheme="minorHAnsi"/>
          <w:b/>
          <w:sz w:val="20"/>
          <w:szCs w:val="20"/>
        </w:rPr>
        <w:lastRenderedPageBreak/>
        <w:t>Intake KKG kernteam (tekst Lennart van Bergen</w:t>
      </w:r>
      <w:r w:rsidR="003E791E">
        <w:rPr>
          <w:rFonts w:asciiTheme="minorHAnsi" w:hAnsiTheme="minorHAnsi"/>
          <w:b/>
          <w:sz w:val="20"/>
          <w:szCs w:val="20"/>
        </w:rPr>
        <w:t xml:space="preserve"> en Paul Jansen</w:t>
      </w:r>
      <w:r w:rsidRPr="006A2D97">
        <w:rPr>
          <w:rFonts w:asciiTheme="minorHAnsi" w:hAnsiTheme="minorHAnsi"/>
          <w:b/>
          <w:sz w:val="20"/>
          <w:szCs w:val="20"/>
        </w:rPr>
        <w:t xml:space="preserve">)  </w:t>
      </w:r>
    </w:p>
    <w:p w14:paraId="60202912" w14:textId="402E69B9" w:rsidR="00D3117C" w:rsidRPr="006A2D97" w:rsidRDefault="00D3117C" w:rsidP="00D3117C">
      <w:pPr>
        <w:rPr>
          <w:rFonts w:asciiTheme="minorHAnsi" w:hAnsiTheme="minorHAnsi"/>
          <w:sz w:val="20"/>
          <w:szCs w:val="20"/>
        </w:rPr>
      </w:pPr>
      <w:r w:rsidRPr="006A2D97">
        <w:rPr>
          <w:rFonts w:asciiTheme="minorHAnsi" w:hAnsiTheme="minorHAnsi"/>
          <w:sz w:val="20"/>
          <w:szCs w:val="20"/>
        </w:rPr>
        <w:t>Het KKG metamode</w:t>
      </w:r>
      <w:r w:rsidR="005D3E4C" w:rsidRPr="006A2D97">
        <w:rPr>
          <w:rFonts w:asciiTheme="minorHAnsi" w:hAnsiTheme="minorHAnsi"/>
          <w:sz w:val="20"/>
          <w:szCs w:val="20"/>
        </w:rPr>
        <w:t>l</w:t>
      </w:r>
      <w:r w:rsidRPr="006A2D97">
        <w:rPr>
          <w:rFonts w:asciiTheme="minorHAnsi" w:hAnsiTheme="minorHAnsi"/>
          <w:sz w:val="20"/>
          <w:szCs w:val="20"/>
        </w:rPr>
        <w:t xml:space="preserve"> beschrijft in </w:t>
      </w:r>
      <w:r w:rsidR="005D3E4C" w:rsidRPr="006A2D97">
        <w:rPr>
          <w:rFonts w:asciiTheme="minorHAnsi" w:hAnsiTheme="minorHAnsi"/>
          <w:sz w:val="20"/>
          <w:szCs w:val="20"/>
        </w:rPr>
        <w:t>paragraaf 1.5 een 4 deling, waarbij het 1</w:t>
      </w:r>
      <w:r w:rsidR="005D3E4C" w:rsidRPr="006A2D97">
        <w:rPr>
          <w:rFonts w:asciiTheme="minorHAnsi" w:hAnsiTheme="minorHAnsi"/>
          <w:sz w:val="20"/>
          <w:szCs w:val="20"/>
          <w:vertAlign w:val="superscript"/>
        </w:rPr>
        <w:t>e</w:t>
      </w:r>
      <w:r w:rsidR="005D3E4C" w:rsidRPr="006A2D97">
        <w:rPr>
          <w:rFonts w:asciiTheme="minorHAnsi" w:hAnsiTheme="minorHAnsi"/>
          <w:sz w:val="20"/>
          <w:szCs w:val="20"/>
        </w:rPr>
        <w:t xml:space="preserve"> deel/type een model van begrippen is, ook wel een begrippenkader genoemd. Deze is op zichzelf buiten scope van het metamodel. </w:t>
      </w:r>
      <w:r w:rsidR="006115F9" w:rsidRPr="006A2D97">
        <w:rPr>
          <w:rFonts w:asciiTheme="minorHAnsi" w:hAnsiTheme="minorHAnsi"/>
          <w:sz w:val="20"/>
          <w:szCs w:val="20"/>
        </w:rPr>
        <w:t xml:space="preserve">Dat komt omdat een begrippenkader </w:t>
      </w:r>
      <w:r w:rsidR="001500B8" w:rsidRPr="006A2D97">
        <w:rPr>
          <w:rFonts w:asciiTheme="minorHAnsi" w:hAnsiTheme="minorHAnsi"/>
          <w:sz w:val="20"/>
          <w:szCs w:val="20"/>
        </w:rPr>
        <w:t xml:space="preserve">die alle concepten beschrijft in het domein </w:t>
      </w:r>
      <w:r w:rsidR="00F311C7" w:rsidRPr="006A2D97">
        <w:rPr>
          <w:rFonts w:asciiTheme="minorHAnsi" w:hAnsiTheme="minorHAnsi"/>
          <w:sz w:val="20"/>
          <w:szCs w:val="20"/>
        </w:rPr>
        <w:t xml:space="preserve">in principe </w:t>
      </w:r>
      <w:r w:rsidR="00F311C7" w:rsidRPr="004A0CC1">
        <w:rPr>
          <w:rFonts w:asciiTheme="minorHAnsi" w:hAnsiTheme="minorHAnsi"/>
          <w:sz w:val="20"/>
          <w:szCs w:val="20"/>
          <w:u w:val="single"/>
        </w:rPr>
        <w:t>input</w:t>
      </w:r>
      <w:r w:rsidR="00F311C7" w:rsidRPr="006A2D97">
        <w:rPr>
          <w:rFonts w:asciiTheme="minorHAnsi" w:hAnsiTheme="minorHAnsi"/>
          <w:sz w:val="20"/>
          <w:szCs w:val="20"/>
        </w:rPr>
        <w:t xml:space="preserve"> is voor het maken van een </w:t>
      </w:r>
      <w:r w:rsidR="001500B8" w:rsidRPr="006A2D97">
        <w:rPr>
          <w:rFonts w:asciiTheme="minorHAnsi" w:hAnsiTheme="minorHAnsi"/>
          <w:sz w:val="20"/>
          <w:szCs w:val="20"/>
        </w:rPr>
        <w:t>conceptueel</w:t>
      </w:r>
      <w:r w:rsidR="004A0CC1">
        <w:rPr>
          <w:rFonts w:asciiTheme="minorHAnsi" w:hAnsiTheme="minorHAnsi"/>
          <w:sz w:val="20"/>
          <w:szCs w:val="20"/>
        </w:rPr>
        <w:t xml:space="preserve"> (en/of logisch) informatiemodel. </w:t>
      </w:r>
      <w:r w:rsidR="009A3108">
        <w:rPr>
          <w:rFonts w:asciiTheme="minorHAnsi" w:hAnsiTheme="minorHAnsi"/>
          <w:sz w:val="20"/>
          <w:szCs w:val="20"/>
        </w:rPr>
        <w:t xml:space="preserve">Het leggen van een link vanuit het IM naar een begrip/concept </w:t>
      </w:r>
      <w:r w:rsidR="00F311C7" w:rsidRPr="006A2D97">
        <w:rPr>
          <w:rFonts w:asciiTheme="minorHAnsi" w:hAnsiTheme="minorHAnsi"/>
          <w:sz w:val="20"/>
          <w:szCs w:val="20"/>
        </w:rPr>
        <w:t xml:space="preserve"> </w:t>
      </w:r>
    </w:p>
    <w:p w14:paraId="4CD4939F" w14:textId="77777777" w:rsidR="00D3117C" w:rsidRPr="006A2D97" w:rsidRDefault="00D3117C" w:rsidP="00D3117C">
      <w:pPr>
        <w:rPr>
          <w:rFonts w:asciiTheme="minorHAnsi" w:hAnsiTheme="minorHAnsi"/>
          <w:sz w:val="20"/>
          <w:szCs w:val="20"/>
        </w:rPr>
      </w:pPr>
    </w:p>
    <w:p w14:paraId="6EBB64DA" w14:textId="1ACD1A4B"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We onderscheiden twee behoeftes t.a.v. het tot stand komen van een begrippenkader van concepten, ook wel concepten bibliotheek genoemd. </w:t>
      </w:r>
    </w:p>
    <w:p w14:paraId="2618F728" w14:textId="77777777" w:rsidR="00D3117C" w:rsidRPr="006A2D97" w:rsidRDefault="00D3117C" w:rsidP="00D3117C">
      <w:pPr>
        <w:rPr>
          <w:rFonts w:asciiTheme="minorHAnsi" w:hAnsiTheme="minorHAnsi"/>
          <w:sz w:val="20"/>
          <w:szCs w:val="20"/>
        </w:rPr>
      </w:pPr>
    </w:p>
    <w:p w14:paraId="26CE8C07" w14:textId="087843DB" w:rsidR="00D3117C" w:rsidRPr="006A2D97" w:rsidRDefault="00D3117C" w:rsidP="00D3117C">
      <w:pPr>
        <w:numPr>
          <w:ilvl w:val="0"/>
          <w:numId w:val="8"/>
        </w:numPr>
        <w:spacing w:line="240" w:lineRule="auto"/>
        <w:contextualSpacing w:val="0"/>
        <w:rPr>
          <w:rFonts w:asciiTheme="minorHAnsi" w:hAnsiTheme="minorHAnsi"/>
          <w:sz w:val="20"/>
          <w:szCs w:val="20"/>
        </w:rPr>
      </w:pPr>
      <w:r w:rsidRPr="006A2D97">
        <w:rPr>
          <w:rFonts w:asciiTheme="minorHAnsi" w:hAnsiTheme="minorHAnsi"/>
          <w:sz w:val="20"/>
          <w:szCs w:val="20"/>
        </w:rPr>
        <w:t xml:space="preserve">Een begrippenkader met concepten </w:t>
      </w:r>
      <w:r w:rsidR="007A0B1C">
        <w:rPr>
          <w:rFonts w:asciiTheme="minorHAnsi" w:hAnsiTheme="minorHAnsi"/>
          <w:sz w:val="20"/>
          <w:szCs w:val="20"/>
        </w:rPr>
        <w:t xml:space="preserve">eerst zelfstandig opstellen. </w:t>
      </w:r>
      <w:r w:rsidR="00F51901">
        <w:rPr>
          <w:rFonts w:asciiTheme="minorHAnsi" w:hAnsiTheme="minorHAnsi"/>
          <w:sz w:val="20"/>
          <w:szCs w:val="20"/>
        </w:rPr>
        <w:br/>
      </w:r>
      <w:r w:rsidR="00F51901">
        <w:rPr>
          <w:rFonts w:asciiTheme="minorHAnsi" w:hAnsiTheme="minorHAnsi"/>
          <w:sz w:val="20"/>
          <w:szCs w:val="20"/>
        </w:rPr>
        <w:br/>
      </w:r>
      <w:r w:rsidR="007A0B1C">
        <w:rPr>
          <w:rFonts w:asciiTheme="minorHAnsi" w:hAnsiTheme="minorHAnsi"/>
          <w:sz w:val="20"/>
          <w:szCs w:val="20"/>
        </w:rPr>
        <w:t xml:space="preserve">Vervolgens deze </w:t>
      </w:r>
      <w:r w:rsidRPr="006A2D97">
        <w:rPr>
          <w:rFonts w:asciiTheme="minorHAnsi" w:hAnsiTheme="minorHAnsi"/>
          <w:sz w:val="20"/>
          <w:szCs w:val="20"/>
        </w:rPr>
        <w:t xml:space="preserve">handmatig vertalen/modelleren </w:t>
      </w:r>
      <w:r w:rsidR="001131A5" w:rsidRPr="006A2D97">
        <w:rPr>
          <w:rFonts w:asciiTheme="minorHAnsi" w:hAnsiTheme="minorHAnsi"/>
          <w:sz w:val="20"/>
          <w:szCs w:val="20"/>
        </w:rPr>
        <w:t>naar/</w:t>
      </w:r>
      <w:r w:rsidRPr="006A2D97">
        <w:rPr>
          <w:rFonts w:asciiTheme="minorHAnsi" w:hAnsiTheme="minorHAnsi"/>
          <w:sz w:val="20"/>
          <w:szCs w:val="20"/>
        </w:rPr>
        <w:t>tot een IM, met traceerbaarheid vanuit het IM terug naar de concepten.</w:t>
      </w:r>
    </w:p>
    <w:p w14:paraId="5CDEC1DB" w14:textId="768E6DAE" w:rsidR="00D3117C" w:rsidRPr="006A2D97" w:rsidRDefault="001131A5" w:rsidP="001131A5">
      <w:pPr>
        <w:ind w:left="708"/>
        <w:rPr>
          <w:rFonts w:asciiTheme="minorHAnsi" w:eastAsiaTheme="minorHAnsi" w:hAnsiTheme="minorHAnsi"/>
          <w:sz w:val="20"/>
          <w:szCs w:val="20"/>
        </w:rPr>
      </w:pPr>
      <w:r w:rsidRPr="006A2D97">
        <w:rPr>
          <w:rFonts w:asciiTheme="minorHAnsi" w:hAnsiTheme="minorHAnsi"/>
          <w:sz w:val="20"/>
          <w:szCs w:val="20"/>
        </w:rPr>
        <w:br/>
        <w:t xml:space="preserve">Paul Jansen: </w:t>
      </w:r>
      <w:r w:rsidR="00D3117C" w:rsidRPr="006A2D97">
        <w:rPr>
          <w:rFonts w:asciiTheme="minorHAnsi" w:hAnsiTheme="minorHAnsi"/>
          <w:sz w:val="20"/>
          <w:szCs w:val="20"/>
        </w:rPr>
        <w:t>D</w:t>
      </w:r>
      <w:r w:rsidRPr="006A2D97">
        <w:rPr>
          <w:rFonts w:asciiTheme="minorHAnsi" w:hAnsiTheme="minorHAnsi"/>
          <w:sz w:val="20"/>
          <w:szCs w:val="20"/>
        </w:rPr>
        <w:t xml:space="preserve">it doet Geonovum </w:t>
      </w:r>
      <w:r w:rsidR="00D3117C" w:rsidRPr="006A2D97">
        <w:rPr>
          <w:rFonts w:asciiTheme="minorHAnsi" w:hAnsiTheme="minorHAnsi"/>
          <w:sz w:val="20"/>
          <w:szCs w:val="20"/>
        </w:rPr>
        <w:t>we nu nog weinig maar wordt steeds belangrijker.</w:t>
      </w:r>
    </w:p>
    <w:p w14:paraId="68BFDC2D" w14:textId="77777777" w:rsidR="00D3117C" w:rsidRPr="006A2D97" w:rsidRDefault="00D3117C" w:rsidP="00D3117C">
      <w:pPr>
        <w:pStyle w:val="Lijstalinea"/>
        <w:rPr>
          <w:rFonts w:asciiTheme="minorHAnsi" w:hAnsiTheme="minorHAnsi"/>
          <w:sz w:val="20"/>
          <w:szCs w:val="20"/>
        </w:rPr>
      </w:pPr>
    </w:p>
    <w:p w14:paraId="236EA096" w14:textId="41391385" w:rsidR="00D3117C" w:rsidRPr="006A2D97" w:rsidRDefault="00D3117C" w:rsidP="00D3117C">
      <w:pPr>
        <w:numPr>
          <w:ilvl w:val="0"/>
          <w:numId w:val="8"/>
        </w:numPr>
        <w:spacing w:line="240" w:lineRule="auto"/>
        <w:contextualSpacing w:val="0"/>
        <w:rPr>
          <w:rFonts w:asciiTheme="minorHAnsi" w:hAnsiTheme="minorHAnsi"/>
          <w:sz w:val="20"/>
          <w:szCs w:val="20"/>
        </w:rPr>
      </w:pPr>
      <w:r w:rsidRPr="006A2D97">
        <w:rPr>
          <w:rFonts w:asciiTheme="minorHAnsi" w:hAnsiTheme="minorHAnsi"/>
          <w:sz w:val="20"/>
          <w:szCs w:val="20"/>
          <w:lang w:eastAsia="en-US"/>
        </w:rPr>
        <w:t>E</w:t>
      </w:r>
      <w:r w:rsidR="00E07164">
        <w:rPr>
          <w:rFonts w:asciiTheme="minorHAnsi" w:hAnsiTheme="minorHAnsi"/>
          <w:sz w:val="20"/>
          <w:szCs w:val="20"/>
          <w:lang w:eastAsia="en-US"/>
        </w:rPr>
        <w:t>erst e</w:t>
      </w:r>
      <w:r w:rsidRPr="006A2D97">
        <w:rPr>
          <w:rFonts w:asciiTheme="minorHAnsi" w:hAnsiTheme="minorHAnsi"/>
          <w:sz w:val="20"/>
          <w:szCs w:val="20"/>
          <w:lang w:eastAsia="en-US"/>
        </w:rPr>
        <w:t xml:space="preserve">en </w:t>
      </w:r>
      <w:r w:rsidR="001131A5" w:rsidRPr="006A2D97">
        <w:rPr>
          <w:rFonts w:asciiTheme="minorHAnsi" w:hAnsiTheme="minorHAnsi"/>
          <w:sz w:val="20"/>
          <w:szCs w:val="20"/>
          <w:lang w:eastAsia="en-US"/>
        </w:rPr>
        <w:t xml:space="preserve">(conceptueel of logisch) </w:t>
      </w:r>
      <w:r w:rsidRPr="006A2D97">
        <w:rPr>
          <w:rFonts w:asciiTheme="minorHAnsi" w:hAnsiTheme="minorHAnsi"/>
          <w:sz w:val="20"/>
          <w:szCs w:val="20"/>
          <w:lang w:eastAsia="en-US"/>
        </w:rPr>
        <w:t xml:space="preserve">informatiemodel </w:t>
      </w:r>
      <w:r w:rsidR="00E07164">
        <w:rPr>
          <w:rFonts w:asciiTheme="minorHAnsi" w:hAnsiTheme="minorHAnsi"/>
          <w:sz w:val="20"/>
          <w:szCs w:val="20"/>
          <w:lang w:eastAsia="en-US"/>
        </w:rPr>
        <w:t xml:space="preserve">opstellen. </w:t>
      </w:r>
      <w:r w:rsidRPr="006A2D97">
        <w:rPr>
          <w:rFonts w:asciiTheme="minorHAnsi" w:hAnsiTheme="minorHAnsi"/>
          <w:sz w:val="20"/>
          <w:szCs w:val="20"/>
          <w:lang w:eastAsia="en-US"/>
        </w:rPr>
        <w:t>vertalen naar een begrippenkader, vanuit het IM. (de andersom route)</w:t>
      </w:r>
    </w:p>
    <w:p w14:paraId="66136618" w14:textId="77777777" w:rsidR="00D3117C" w:rsidRPr="006A2D97" w:rsidRDefault="00D3117C" w:rsidP="00D3117C">
      <w:pPr>
        <w:rPr>
          <w:rFonts w:asciiTheme="minorHAnsi" w:eastAsiaTheme="minorHAnsi" w:hAnsiTheme="minorHAnsi"/>
          <w:sz w:val="20"/>
          <w:szCs w:val="20"/>
        </w:rPr>
      </w:pPr>
    </w:p>
    <w:p w14:paraId="72DC62BB" w14:textId="15CD71B3" w:rsidR="00D3117C" w:rsidRPr="006A2D97" w:rsidRDefault="001131A5" w:rsidP="001131A5">
      <w:pPr>
        <w:ind w:left="708"/>
        <w:rPr>
          <w:rFonts w:asciiTheme="minorHAnsi" w:hAnsiTheme="minorHAnsi"/>
          <w:sz w:val="20"/>
          <w:szCs w:val="20"/>
        </w:rPr>
      </w:pPr>
      <w:r w:rsidRPr="006A2D97">
        <w:rPr>
          <w:rFonts w:asciiTheme="minorHAnsi" w:hAnsiTheme="minorHAnsi"/>
          <w:sz w:val="20"/>
          <w:szCs w:val="20"/>
        </w:rPr>
        <w:t>Paul Jansen: dit i</w:t>
      </w:r>
      <w:r w:rsidR="00D3117C" w:rsidRPr="006A2D97">
        <w:rPr>
          <w:rFonts w:asciiTheme="minorHAnsi" w:hAnsiTheme="minorHAnsi"/>
          <w:sz w:val="20"/>
          <w:szCs w:val="20"/>
        </w:rPr>
        <w:t xml:space="preserve">s de huidige use case voor de vulling van de conceptenbibliotheek. </w:t>
      </w:r>
      <w:r w:rsidRPr="006A2D97">
        <w:rPr>
          <w:rFonts w:asciiTheme="minorHAnsi" w:hAnsiTheme="minorHAnsi"/>
          <w:sz w:val="20"/>
          <w:szCs w:val="20"/>
        </w:rPr>
        <w:t>D</w:t>
      </w:r>
      <w:r w:rsidR="00D3117C" w:rsidRPr="006A2D97">
        <w:rPr>
          <w:rFonts w:asciiTheme="minorHAnsi" w:hAnsiTheme="minorHAnsi"/>
          <w:sz w:val="20"/>
          <w:szCs w:val="20"/>
        </w:rPr>
        <w:t>e bibliotheek publiceert ‘as is’ de semantiek van de modellen.</w:t>
      </w:r>
      <w:r w:rsidR="007F3209">
        <w:rPr>
          <w:rFonts w:asciiTheme="minorHAnsi" w:hAnsiTheme="minorHAnsi"/>
          <w:sz w:val="20"/>
          <w:szCs w:val="20"/>
        </w:rPr>
        <w:t xml:space="preserve"> </w:t>
      </w:r>
      <w:r w:rsidR="00D3117C" w:rsidRPr="006A2D97">
        <w:rPr>
          <w:rFonts w:asciiTheme="minorHAnsi" w:hAnsiTheme="minorHAnsi"/>
          <w:sz w:val="20"/>
          <w:szCs w:val="20"/>
        </w:rPr>
        <w:t>De informatiemodellen die wij hebben maken geen expliciet onderscheid tussen object</w:t>
      </w:r>
      <w:r w:rsidR="007F3209">
        <w:rPr>
          <w:rFonts w:asciiTheme="minorHAnsi" w:hAnsiTheme="minorHAnsi"/>
          <w:sz w:val="20"/>
          <w:szCs w:val="20"/>
        </w:rPr>
        <w:t>t</w:t>
      </w:r>
      <w:r w:rsidR="00D3117C" w:rsidRPr="006A2D97">
        <w:rPr>
          <w:rFonts w:asciiTheme="minorHAnsi" w:hAnsiTheme="minorHAnsi"/>
          <w:sz w:val="20"/>
          <w:szCs w:val="20"/>
        </w:rPr>
        <w:t>ype (attribuuttype enz) en concept. Dit onderscheid is voortschrijdend inzicht. In de regel maken wij modellen die de representatie van de werkelijkhe</w:t>
      </w:r>
      <w:r w:rsidRPr="006A2D97">
        <w:rPr>
          <w:rFonts w:asciiTheme="minorHAnsi" w:hAnsiTheme="minorHAnsi"/>
          <w:sz w:val="20"/>
          <w:szCs w:val="20"/>
        </w:rPr>
        <w:t>i</w:t>
      </w:r>
      <w:r w:rsidR="00D3117C" w:rsidRPr="006A2D97">
        <w:rPr>
          <w:rFonts w:asciiTheme="minorHAnsi" w:hAnsiTheme="minorHAnsi"/>
          <w:sz w:val="20"/>
          <w:szCs w:val="20"/>
        </w:rPr>
        <w:t>d middels objec</w:t>
      </w:r>
      <w:r w:rsidR="007F3209">
        <w:rPr>
          <w:rFonts w:asciiTheme="minorHAnsi" w:hAnsiTheme="minorHAnsi"/>
          <w:sz w:val="20"/>
          <w:szCs w:val="20"/>
        </w:rPr>
        <w:t>t</w:t>
      </w:r>
      <w:r w:rsidR="00D3117C" w:rsidRPr="006A2D97">
        <w:rPr>
          <w:rFonts w:asciiTheme="minorHAnsi" w:hAnsiTheme="minorHAnsi"/>
          <w:sz w:val="20"/>
          <w:szCs w:val="20"/>
        </w:rPr>
        <w:t>typen beschrijven  en niet middels concepten uit werkelijkheid (concepten)</w:t>
      </w:r>
    </w:p>
    <w:p w14:paraId="7990C56E" w14:textId="77777777" w:rsidR="00D3117C" w:rsidRDefault="00D3117C" w:rsidP="00D3117C">
      <w:pPr>
        <w:spacing w:line="240" w:lineRule="auto"/>
        <w:rPr>
          <w:rFonts w:asciiTheme="minorHAnsi" w:hAnsiTheme="minorHAnsi"/>
          <w:sz w:val="20"/>
          <w:szCs w:val="20"/>
        </w:rPr>
      </w:pPr>
    </w:p>
    <w:p w14:paraId="372D355F" w14:textId="36CFA51A" w:rsidR="007F3209" w:rsidRDefault="007F3209" w:rsidP="00D3117C">
      <w:pPr>
        <w:spacing w:line="240" w:lineRule="auto"/>
        <w:rPr>
          <w:rFonts w:asciiTheme="minorHAnsi" w:hAnsiTheme="minorHAnsi"/>
          <w:sz w:val="20"/>
          <w:szCs w:val="20"/>
        </w:rPr>
      </w:pPr>
      <w:r>
        <w:rPr>
          <w:rFonts w:asciiTheme="minorHAnsi" w:hAnsiTheme="minorHAnsi"/>
          <w:sz w:val="20"/>
          <w:szCs w:val="20"/>
        </w:rPr>
        <w:t xml:space="preserve">Het verzoek gaat om 2. </w:t>
      </w:r>
    </w:p>
    <w:p w14:paraId="07FB7401" w14:textId="77777777" w:rsidR="006A179C" w:rsidRDefault="006A179C" w:rsidP="006A179C">
      <w:pPr>
        <w:spacing w:line="240" w:lineRule="auto"/>
        <w:rPr>
          <w:rFonts w:ascii="Calibri" w:hAnsi="Calibri"/>
          <w:sz w:val="20"/>
          <w:szCs w:val="20"/>
        </w:rPr>
      </w:pPr>
    </w:p>
    <w:p w14:paraId="2BA27B75" w14:textId="77777777" w:rsidR="006A179C" w:rsidRDefault="006A179C" w:rsidP="006A179C">
      <w:pPr>
        <w:spacing w:line="240" w:lineRule="auto"/>
        <w:rPr>
          <w:rFonts w:ascii="Calibri" w:hAnsi="Calibri"/>
          <w:sz w:val="20"/>
          <w:szCs w:val="20"/>
        </w:rPr>
      </w:pPr>
      <w:r>
        <w:rPr>
          <w:rFonts w:ascii="Calibri" w:hAnsi="Calibri"/>
          <w:sz w:val="20"/>
          <w:szCs w:val="20"/>
        </w:rPr>
        <w:t xml:space="preserve">Denkrichting: </w:t>
      </w:r>
    </w:p>
    <w:p w14:paraId="6A97EF8A" w14:textId="72AEB4C8" w:rsidR="00D4095F" w:rsidRPr="006A179C" w:rsidRDefault="00D4095F" w:rsidP="00D4095F">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MIM/KKG is expliciet niet bedoeld om een </w:t>
      </w:r>
      <w:r w:rsidR="00F11022">
        <w:rPr>
          <w:rFonts w:asciiTheme="minorHAnsi" w:hAnsiTheme="minorHAnsi"/>
          <w:sz w:val="20"/>
          <w:szCs w:val="20"/>
        </w:rPr>
        <w:t>(</w:t>
      </w:r>
      <w:r w:rsidRPr="006A179C">
        <w:rPr>
          <w:rFonts w:asciiTheme="minorHAnsi" w:hAnsiTheme="minorHAnsi"/>
          <w:sz w:val="20"/>
          <w:szCs w:val="20"/>
        </w:rPr>
        <w:t>semantisch</w:t>
      </w:r>
      <w:r w:rsidR="00F11022">
        <w:rPr>
          <w:rFonts w:asciiTheme="minorHAnsi" w:hAnsiTheme="minorHAnsi"/>
          <w:sz w:val="20"/>
          <w:szCs w:val="20"/>
        </w:rPr>
        <w:t>)</w:t>
      </w:r>
      <w:r w:rsidRPr="006A179C">
        <w:rPr>
          <w:rFonts w:asciiTheme="minorHAnsi" w:hAnsiTheme="minorHAnsi"/>
          <w:sz w:val="20"/>
          <w:szCs w:val="20"/>
        </w:rPr>
        <w:t xml:space="preserve"> model van begrippen, zoals bedoeld met skos:concepts en closeMatch en exactMatch etc. </w:t>
      </w:r>
    </w:p>
    <w:p w14:paraId="13CBC0DD" w14:textId="24F686A2" w:rsidR="006A179C" w:rsidRDefault="006A179C" w:rsidP="006A179C">
      <w:pPr>
        <w:pStyle w:val="Lijstalinea"/>
        <w:numPr>
          <w:ilvl w:val="0"/>
          <w:numId w:val="19"/>
        </w:numPr>
        <w:spacing w:line="240" w:lineRule="auto"/>
        <w:rPr>
          <w:rFonts w:ascii="Calibri" w:hAnsi="Calibri"/>
          <w:sz w:val="20"/>
          <w:szCs w:val="20"/>
        </w:rPr>
      </w:pPr>
      <w:r>
        <w:rPr>
          <w:rFonts w:ascii="Calibri" w:hAnsi="Calibri"/>
          <w:sz w:val="20"/>
          <w:szCs w:val="20"/>
        </w:rPr>
        <w:t>H</w:t>
      </w:r>
      <w:r w:rsidRPr="006A179C">
        <w:rPr>
          <w:rFonts w:ascii="Calibri" w:hAnsi="Calibri"/>
          <w:sz w:val="20"/>
          <w:szCs w:val="20"/>
        </w:rPr>
        <w:t xml:space="preserve">et </w:t>
      </w:r>
      <w:r>
        <w:rPr>
          <w:rFonts w:ascii="Calibri" w:hAnsi="Calibri"/>
          <w:sz w:val="20"/>
          <w:szCs w:val="20"/>
        </w:rPr>
        <w:t xml:space="preserve">zou in ieder geval goed moeten passen bij </w:t>
      </w:r>
      <w:r w:rsidRPr="006A179C">
        <w:rPr>
          <w:rFonts w:ascii="Calibri" w:hAnsi="Calibri"/>
          <w:sz w:val="20"/>
          <w:szCs w:val="20"/>
        </w:rPr>
        <w:t>opstellen van een conceptueel IM</w:t>
      </w:r>
      <w:r>
        <w:rPr>
          <w:rFonts w:ascii="Calibri" w:hAnsi="Calibri"/>
          <w:sz w:val="20"/>
          <w:szCs w:val="20"/>
        </w:rPr>
        <w:t xml:space="preserve"> </w:t>
      </w:r>
      <w:r w:rsidR="0090040D">
        <w:rPr>
          <w:rFonts w:ascii="Calibri" w:hAnsi="Calibri"/>
          <w:sz w:val="20"/>
          <w:szCs w:val="20"/>
        </w:rPr>
        <w:br/>
      </w:r>
      <w:r>
        <w:rPr>
          <w:rFonts w:ascii="Calibri" w:hAnsi="Calibri"/>
          <w:sz w:val="20"/>
          <w:szCs w:val="20"/>
        </w:rPr>
        <w:t xml:space="preserve">(of een logisch model die conceptueel georiënteerd is, en niet technisch georiënteerd is) </w:t>
      </w:r>
      <w:r w:rsidRPr="006A179C">
        <w:rPr>
          <w:rFonts w:ascii="Calibri" w:hAnsi="Calibri"/>
          <w:sz w:val="20"/>
          <w:szCs w:val="20"/>
        </w:rPr>
        <w:t xml:space="preserve">. </w:t>
      </w:r>
    </w:p>
    <w:p w14:paraId="11425999" w14:textId="64CA502F" w:rsidR="006A179C" w:rsidRPr="006A179C" w:rsidRDefault="006A179C" w:rsidP="006A179C">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Het zou mooi zijn als er geen verschil is tussen 1 en 2 wat betreft een IM. Anders gezegd, hoe geef je in een KKG IM aan dat de herkomst van een specifiek modelelement een concept/begrip is. Als je dit invult in een IM om zoals bedoeld bij 1 terug te kunnen traceren, of invult in een IM om daarvan een begrippen kader te kunnen genereren zoals bedoeld bij 2, dan is er één beschrijving mogelijk voor beide behoeftes. </w:t>
      </w:r>
    </w:p>
    <w:p w14:paraId="014843D6" w14:textId="0AE2FB4C" w:rsidR="006A179C" w:rsidRDefault="006A179C" w:rsidP="00D3117C">
      <w:pPr>
        <w:spacing w:line="240" w:lineRule="auto"/>
        <w:rPr>
          <w:rFonts w:asciiTheme="minorHAnsi" w:hAnsiTheme="minorHAnsi"/>
          <w:sz w:val="20"/>
          <w:szCs w:val="20"/>
        </w:rPr>
      </w:pPr>
    </w:p>
    <w:p w14:paraId="7E3FA41D" w14:textId="608E88B5" w:rsidR="006A179C" w:rsidRPr="006A179C" w:rsidRDefault="006A179C" w:rsidP="006A179C">
      <w:pPr>
        <w:rPr>
          <w:rFonts w:asciiTheme="minorHAnsi" w:hAnsiTheme="minorHAnsi"/>
          <w:sz w:val="20"/>
          <w:szCs w:val="20"/>
        </w:rPr>
      </w:pPr>
      <w:r w:rsidRPr="006A179C">
        <w:rPr>
          <w:rFonts w:asciiTheme="minorHAnsi" w:hAnsiTheme="minorHAnsi"/>
          <w:sz w:val="20"/>
          <w:szCs w:val="20"/>
        </w:rPr>
        <w:t>Belangrijk punt is dat begrippen in een model van begrippen als volgt in een IM terecht kunnen komen:</w:t>
      </w:r>
    </w:p>
    <w:p w14:paraId="6A87E7B7" w14:textId="77777777" w:rsidR="006A179C" w:rsidRP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Niet</w:t>
      </w:r>
    </w:p>
    <w:p w14:paraId="7AD148FE" w14:textId="77777777" w:rsidR="006A179C" w:rsidRP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Als waarde in een waardenlijst</w:t>
      </w:r>
    </w:p>
    <w:p w14:paraId="09995B5D" w14:textId="77777777"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Meerdere begrippen in een model van begrippen worden (samengepakt in) 1 IM element. </w:t>
      </w:r>
    </w:p>
    <w:p w14:paraId="726B0988" w14:textId="493439D4"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(een begrip in een model van begrippen wordt in een IM meerdere modelelement = exoot)  </w:t>
      </w:r>
    </w:p>
    <w:p w14:paraId="14CC58CE" w14:textId="77777777" w:rsidR="006A179C" w:rsidRPr="006A179C" w:rsidRDefault="006A179C" w:rsidP="006A179C">
      <w:pPr>
        <w:spacing w:line="240" w:lineRule="auto"/>
        <w:rPr>
          <w:rFonts w:asciiTheme="minorHAnsi" w:hAnsiTheme="minorHAnsi"/>
          <w:sz w:val="20"/>
          <w:szCs w:val="20"/>
        </w:rPr>
      </w:pPr>
    </w:p>
    <w:p w14:paraId="1CD2D784" w14:textId="0A674915" w:rsidR="006A179C" w:rsidRPr="006A179C" w:rsidRDefault="006A179C" w:rsidP="006A179C">
      <w:pPr>
        <w:spacing w:line="240" w:lineRule="auto"/>
        <w:rPr>
          <w:rFonts w:asciiTheme="minorHAnsi" w:hAnsiTheme="minorHAnsi"/>
          <w:sz w:val="20"/>
          <w:szCs w:val="20"/>
        </w:rPr>
      </w:pPr>
      <w:r w:rsidRPr="006A179C">
        <w:rPr>
          <w:rFonts w:asciiTheme="minorHAnsi" w:hAnsiTheme="minorHAnsi"/>
          <w:sz w:val="20"/>
          <w:szCs w:val="20"/>
        </w:rPr>
        <w:t xml:space="preserve">Marco geeft aan: </w:t>
      </w:r>
    </w:p>
    <w:p w14:paraId="105F2B99"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UML klasse/attribuut/relatie kan een begrip zijn, of niet (0..1);</w:t>
      </w:r>
    </w:p>
    <w:p w14:paraId="2E185544"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waarde in een waardelijst kan een begrip zijn, of niet (0..1);</w:t>
      </w:r>
    </w:p>
    <w:p w14:paraId="768BCC85"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In een UML klasse/attribuut/relatie/waarde wordt verwezen naar 0, 1 of meerdere begrippen.</w:t>
      </w:r>
    </w:p>
    <w:p w14:paraId="498665EA" w14:textId="77777777" w:rsidR="006A179C" w:rsidRPr="006A179C" w:rsidRDefault="006A179C" w:rsidP="00D3117C">
      <w:pPr>
        <w:spacing w:line="240" w:lineRule="auto"/>
        <w:rPr>
          <w:rFonts w:asciiTheme="minorHAnsi" w:hAnsiTheme="minorHAnsi"/>
          <w:sz w:val="20"/>
          <w:szCs w:val="20"/>
        </w:rPr>
      </w:pPr>
    </w:p>
    <w:p w14:paraId="216AF354" w14:textId="77777777" w:rsidR="00B84D4D" w:rsidRDefault="00B84D4D">
      <w:pPr>
        <w:spacing w:line="240" w:lineRule="auto"/>
        <w:contextualSpacing w:val="0"/>
        <w:rPr>
          <w:rFonts w:asciiTheme="minorHAnsi" w:hAnsiTheme="minorHAnsi"/>
          <w:sz w:val="20"/>
          <w:szCs w:val="20"/>
        </w:rPr>
      </w:pPr>
      <w:r>
        <w:rPr>
          <w:rFonts w:asciiTheme="minorHAnsi" w:hAnsiTheme="minorHAnsi"/>
          <w:sz w:val="20"/>
          <w:szCs w:val="20"/>
        </w:rPr>
        <w:br w:type="page"/>
      </w:r>
    </w:p>
    <w:p w14:paraId="1F059929" w14:textId="64BC0062" w:rsidR="00B84D4D" w:rsidRPr="00B84D4D" w:rsidRDefault="00B84D4D" w:rsidP="001945F8">
      <w:pPr>
        <w:spacing w:line="240" w:lineRule="auto"/>
        <w:rPr>
          <w:rFonts w:asciiTheme="minorHAnsi" w:hAnsiTheme="minorHAnsi"/>
          <w:b/>
          <w:sz w:val="20"/>
          <w:szCs w:val="20"/>
        </w:rPr>
      </w:pPr>
      <w:r w:rsidRPr="00B84D4D">
        <w:rPr>
          <w:rFonts w:asciiTheme="minorHAnsi" w:hAnsiTheme="minorHAnsi"/>
          <w:b/>
          <w:sz w:val="20"/>
          <w:szCs w:val="20"/>
        </w:rPr>
        <w:lastRenderedPageBreak/>
        <w:t>Oplossingsrichting</w:t>
      </w:r>
    </w:p>
    <w:p w14:paraId="0F40BAAC" w14:textId="5FC19B2D" w:rsidR="001945F8" w:rsidRDefault="001945F8" w:rsidP="001945F8">
      <w:pPr>
        <w:spacing w:line="240" w:lineRule="auto"/>
        <w:rPr>
          <w:rFonts w:asciiTheme="minorHAnsi" w:hAnsiTheme="minorHAnsi"/>
          <w:sz w:val="20"/>
          <w:szCs w:val="20"/>
        </w:rPr>
      </w:pPr>
      <w:r w:rsidRPr="001945F8">
        <w:rPr>
          <w:rFonts w:asciiTheme="minorHAnsi" w:hAnsiTheme="minorHAnsi"/>
          <w:sz w:val="20"/>
          <w:szCs w:val="20"/>
        </w:rPr>
        <w:t xml:space="preserve">Oplossingsrichting zou kunnen zijn: </w:t>
      </w:r>
      <w:r>
        <w:rPr>
          <w:rFonts w:asciiTheme="minorHAnsi" w:hAnsiTheme="minorHAnsi"/>
          <w:sz w:val="20"/>
          <w:szCs w:val="20"/>
        </w:rPr>
        <w:t xml:space="preserve">neem de link/identificatie van het begrip/concept op bij het betreffende IM modelelement als metadata. Het modelelement is meestal een objecttype, attribuutsoort, of gegevensgroeptype, maar wellicht zijn er meer modelelementen die een concept kunnen zijn. </w:t>
      </w:r>
    </w:p>
    <w:p w14:paraId="35FDFCC8" w14:textId="77777777" w:rsidR="001945F8" w:rsidRDefault="001945F8" w:rsidP="001945F8">
      <w:pPr>
        <w:spacing w:line="240" w:lineRule="auto"/>
        <w:rPr>
          <w:rFonts w:asciiTheme="minorHAnsi" w:hAnsiTheme="minorHAnsi"/>
          <w:sz w:val="20"/>
          <w:szCs w:val="20"/>
        </w:rPr>
      </w:pPr>
    </w:p>
    <w:p w14:paraId="513F13A8" w14:textId="4C480126" w:rsidR="001945F8" w:rsidRDefault="001945F8" w:rsidP="001945F8">
      <w:pPr>
        <w:spacing w:line="240" w:lineRule="auto"/>
        <w:rPr>
          <w:rFonts w:asciiTheme="minorHAnsi" w:hAnsiTheme="minorHAnsi"/>
          <w:sz w:val="20"/>
          <w:szCs w:val="20"/>
        </w:rPr>
      </w:pPr>
      <w:r>
        <w:rPr>
          <w:rFonts w:asciiTheme="minorHAnsi" w:hAnsiTheme="minorHAnsi"/>
          <w:sz w:val="20"/>
          <w:szCs w:val="20"/>
        </w:rPr>
        <w:t>Tooling kan dan aan deze metadata herkennen of er sprake is van een concept en:</w:t>
      </w:r>
    </w:p>
    <w:p w14:paraId="51190AF9" w14:textId="77777777" w:rsidR="001945F8" w:rsidRDefault="001945F8" w:rsidP="001945F8">
      <w:pPr>
        <w:pStyle w:val="Lijstalinea"/>
        <w:numPr>
          <w:ilvl w:val="0"/>
          <w:numId w:val="16"/>
        </w:numPr>
        <w:spacing w:line="240" w:lineRule="auto"/>
        <w:rPr>
          <w:rFonts w:asciiTheme="minorHAnsi" w:hAnsiTheme="minorHAnsi"/>
          <w:sz w:val="20"/>
          <w:szCs w:val="20"/>
        </w:rPr>
      </w:pPr>
      <w:r>
        <w:rPr>
          <w:rFonts w:asciiTheme="minorHAnsi" w:hAnsiTheme="minorHAnsi"/>
          <w:sz w:val="20"/>
          <w:szCs w:val="20"/>
        </w:rPr>
        <w:t>Z</w:t>
      </w:r>
      <w:r w:rsidRPr="001945F8">
        <w:rPr>
          <w:rFonts w:asciiTheme="minorHAnsi" w:hAnsiTheme="minorHAnsi"/>
          <w:sz w:val="20"/>
          <w:szCs w:val="20"/>
        </w:rPr>
        <w:t>oals bedoeld bij</w:t>
      </w:r>
      <w:r>
        <w:rPr>
          <w:rFonts w:asciiTheme="minorHAnsi" w:hAnsiTheme="minorHAnsi"/>
          <w:sz w:val="20"/>
          <w:szCs w:val="20"/>
        </w:rPr>
        <w:t xml:space="preserve"> behoefte</w:t>
      </w:r>
      <w:r w:rsidRPr="001945F8">
        <w:rPr>
          <w:rFonts w:asciiTheme="minorHAnsi" w:hAnsiTheme="minorHAnsi"/>
          <w:sz w:val="20"/>
          <w:szCs w:val="20"/>
        </w:rPr>
        <w:t xml:space="preserve"> 1, de link naar het in een catalogus gepubliceerd begrip volgen</w:t>
      </w:r>
    </w:p>
    <w:p w14:paraId="40F511F6" w14:textId="0160FE14" w:rsidR="001945F8" w:rsidRPr="001945F8" w:rsidRDefault="001945F8" w:rsidP="001945F8">
      <w:pPr>
        <w:pStyle w:val="Lijstalinea"/>
        <w:numPr>
          <w:ilvl w:val="0"/>
          <w:numId w:val="16"/>
        </w:numPr>
        <w:spacing w:line="240" w:lineRule="auto"/>
        <w:rPr>
          <w:rFonts w:asciiTheme="minorHAnsi" w:hAnsiTheme="minorHAnsi"/>
          <w:sz w:val="20"/>
          <w:szCs w:val="20"/>
        </w:rPr>
      </w:pPr>
      <w:r>
        <w:rPr>
          <w:rFonts w:asciiTheme="minorHAnsi" w:hAnsiTheme="minorHAnsi"/>
          <w:sz w:val="20"/>
          <w:szCs w:val="20"/>
        </w:rPr>
        <w:t xml:space="preserve">Zoals bedoeld bij behoefte 2, het concept genereren (in aanvulling op het model element) </w:t>
      </w:r>
    </w:p>
    <w:p w14:paraId="317A69E6" w14:textId="77777777" w:rsidR="007F3209" w:rsidRDefault="007F3209" w:rsidP="007F3209">
      <w:pPr>
        <w:spacing w:line="240" w:lineRule="auto"/>
        <w:rPr>
          <w:rFonts w:asciiTheme="minorHAnsi" w:hAnsiTheme="minorHAnsi"/>
          <w:sz w:val="20"/>
          <w:szCs w:val="20"/>
        </w:rPr>
      </w:pPr>
    </w:p>
    <w:p w14:paraId="1B2EF219" w14:textId="37AFBF71" w:rsidR="007F3209" w:rsidRPr="007F3209" w:rsidRDefault="007F3209" w:rsidP="007F3209">
      <w:pPr>
        <w:spacing w:line="240" w:lineRule="auto"/>
        <w:rPr>
          <w:rFonts w:asciiTheme="minorHAnsi" w:hAnsiTheme="minorHAnsi"/>
          <w:sz w:val="20"/>
          <w:szCs w:val="20"/>
        </w:rPr>
      </w:pPr>
      <w:r w:rsidRPr="007F3209">
        <w:rPr>
          <w:rFonts w:asciiTheme="minorHAnsi" w:hAnsiTheme="minorHAnsi"/>
          <w:sz w:val="20"/>
          <w:szCs w:val="20"/>
        </w:rPr>
        <w:t xml:space="preserve">Opties waaraan gedacht kan worden: </w:t>
      </w:r>
    </w:p>
    <w:p w14:paraId="2E6C5987" w14:textId="384EC25E" w:rsidR="007F3209" w:rsidRDefault="007F3209" w:rsidP="007F3209">
      <w:pPr>
        <w:pStyle w:val="Lijstalinea"/>
        <w:numPr>
          <w:ilvl w:val="0"/>
          <w:numId w:val="15"/>
        </w:numPr>
        <w:spacing w:line="240" w:lineRule="auto"/>
        <w:rPr>
          <w:rFonts w:asciiTheme="minorHAnsi" w:hAnsiTheme="minorHAnsi"/>
          <w:sz w:val="20"/>
          <w:szCs w:val="20"/>
        </w:rPr>
      </w:pPr>
      <w:r w:rsidRPr="007F3209">
        <w:rPr>
          <w:rFonts w:asciiTheme="minorHAnsi" w:hAnsiTheme="minorHAnsi"/>
          <w:sz w:val="20"/>
          <w:szCs w:val="20"/>
        </w:rPr>
        <w:t xml:space="preserve">herkomst definitie: hierin een URI opnemen </w:t>
      </w:r>
    </w:p>
    <w:p w14:paraId="493BC3FA" w14:textId="7453E04E" w:rsidR="007F3209" w:rsidRPr="007F3209" w:rsidRDefault="007F3209" w:rsidP="007F3209">
      <w:pPr>
        <w:pStyle w:val="Lijstalinea"/>
        <w:numPr>
          <w:ilvl w:val="0"/>
          <w:numId w:val="15"/>
        </w:numPr>
        <w:spacing w:line="240" w:lineRule="auto"/>
        <w:rPr>
          <w:rFonts w:asciiTheme="minorHAnsi" w:hAnsiTheme="minorHAnsi"/>
          <w:sz w:val="20"/>
          <w:szCs w:val="20"/>
        </w:rPr>
      </w:pPr>
      <w:r w:rsidRPr="007F3209">
        <w:rPr>
          <w:rFonts w:asciiTheme="minorHAnsi" w:hAnsiTheme="minorHAnsi"/>
          <w:sz w:val="20"/>
          <w:szCs w:val="20"/>
        </w:rPr>
        <w:t>via een nieuw metadata aspect: concept, met daarin een URI</w:t>
      </w:r>
    </w:p>
    <w:p w14:paraId="66C5A3D1" w14:textId="44711402" w:rsidR="007F3209" w:rsidRDefault="007F3209" w:rsidP="007F3209">
      <w:pPr>
        <w:pStyle w:val="Lijstalinea"/>
        <w:numPr>
          <w:ilvl w:val="0"/>
          <w:numId w:val="15"/>
        </w:numPr>
        <w:spacing w:line="240" w:lineRule="auto"/>
        <w:rPr>
          <w:rFonts w:asciiTheme="minorHAnsi" w:hAnsiTheme="minorHAnsi"/>
          <w:sz w:val="20"/>
          <w:szCs w:val="20"/>
        </w:rPr>
      </w:pPr>
      <w:r w:rsidRPr="007F3209">
        <w:rPr>
          <w:rFonts w:asciiTheme="minorHAnsi" w:hAnsiTheme="minorHAnsi"/>
          <w:sz w:val="20"/>
          <w:szCs w:val="20"/>
        </w:rPr>
        <w:t xml:space="preserve">afleiden op basis van standaard afspraken </w:t>
      </w:r>
    </w:p>
    <w:p w14:paraId="3B905731" w14:textId="219FC138" w:rsidR="00BA764C" w:rsidRDefault="00BA764C" w:rsidP="007F3209">
      <w:pPr>
        <w:pStyle w:val="Lijstalinea"/>
        <w:numPr>
          <w:ilvl w:val="0"/>
          <w:numId w:val="15"/>
        </w:numPr>
        <w:spacing w:line="240" w:lineRule="auto"/>
        <w:rPr>
          <w:rFonts w:asciiTheme="minorHAnsi" w:hAnsiTheme="minorHAnsi"/>
          <w:sz w:val="20"/>
          <w:szCs w:val="20"/>
        </w:rPr>
      </w:pPr>
      <w:r>
        <w:rPr>
          <w:rFonts w:asciiTheme="minorHAnsi" w:hAnsiTheme="minorHAnsi"/>
          <w:sz w:val="20"/>
          <w:szCs w:val="20"/>
        </w:rPr>
        <w:t xml:space="preserve">opnemen op de plek waar de definitie van het modelelement zit, immers, het model element is vaak 1 op 1 met het concept (als aan de orde) en de definitie staat: in de Notes. Als alleen de URI er staat, dan is het 1 op 1, als er meer staat dan alleen de URI, dan is er wat extra’s aan de hand. </w:t>
      </w:r>
    </w:p>
    <w:p w14:paraId="19BE737B" w14:textId="77777777" w:rsidR="006A179C" w:rsidRDefault="006A179C">
      <w:pPr>
        <w:spacing w:line="240" w:lineRule="auto"/>
        <w:contextualSpacing w:val="0"/>
        <w:rPr>
          <w:rFonts w:asciiTheme="minorHAnsi" w:hAnsiTheme="minorHAnsi"/>
          <w:sz w:val="20"/>
          <w:szCs w:val="20"/>
        </w:rPr>
      </w:pPr>
    </w:p>
    <w:p w14:paraId="01173EB9" w14:textId="4B5DCF75" w:rsidR="002F5DF6" w:rsidRDefault="002F5DF6" w:rsidP="00D3117C">
      <w:pPr>
        <w:spacing w:line="240" w:lineRule="auto"/>
        <w:rPr>
          <w:rFonts w:asciiTheme="minorHAnsi" w:hAnsiTheme="minorHAnsi"/>
          <w:sz w:val="20"/>
          <w:szCs w:val="20"/>
        </w:rPr>
      </w:pPr>
      <w:r>
        <w:rPr>
          <w:rFonts w:asciiTheme="minorHAnsi" w:hAnsiTheme="minorHAnsi"/>
          <w:sz w:val="20"/>
          <w:szCs w:val="20"/>
        </w:rPr>
        <w:t xml:space="preserve">Voorstel KKG kernteam: </w:t>
      </w:r>
      <w:r w:rsidR="00D3125B">
        <w:rPr>
          <w:rFonts w:asciiTheme="minorHAnsi" w:hAnsiTheme="minorHAnsi"/>
          <w:sz w:val="20"/>
          <w:szCs w:val="20"/>
        </w:rPr>
        <w:t>t</w:t>
      </w:r>
      <w:r w:rsidR="000A2F2E">
        <w:rPr>
          <w:rFonts w:asciiTheme="minorHAnsi" w:hAnsiTheme="minorHAnsi"/>
          <w:sz w:val="20"/>
          <w:szCs w:val="20"/>
        </w:rPr>
        <w:t xml:space="preserve">e bespreken in een overleg. </w:t>
      </w:r>
    </w:p>
    <w:p w14:paraId="4390CB25" w14:textId="29121533" w:rsidR="00BE6B45" w:rsidRDefault="00BE6B45">
      <w:pPr>
        <w:spacing w:line="240" w:lineRule="auto"/>
        <w:contextualSpacing w:val="0"/>
        <w:rPr>
          <w:rFonts w:asciiTheme="minorHAnsi" w:hAnsiTheme="minorHAnsi"/>
          <w:sz w:val="20"/>
          <w:szCs w:val="20"/>
        </w:rPr>
      </w:pPr>
      <w:r>
        <w:rPr>
          <w:rFonts w:asciiTheme="minorHAnsi" w:hAnsiTheme="minorHAnsi"/>
          <w:sz w:val="20"/>
          <w:szCs w:val="20"/>
        </w:rPr>
        <w:br w:type="page"/>
      </w:r>
    </w:p>
    <w:p w14:paraId="35C4206B" w14:textId="1CF55E26" w:rsidR="00120696" w:rsidRPr="00EF6550" w:rsidRDefault="00BE6B45" w:rsidP="00D3117C">
      <w:pPr>
        <w:spacing w:line="240" w:lineRule="auto"/>
        <w:rPr>
          <w:rFonts w:asciiTheme="minorHAnsi" w:hAnsiTheme="minorHAnsi"/>
          <w:b/>
          <w:sz w:val="34"/>
          <w:szCs w:val="20"/>
        </w:rPr>
      </w:pPr>
      <w:r w:rsidRPr="00EF6550">
        <w:rPr>
          <w:rFonts w:asciiTheme="minorHAnsi" w:hAnsiTheme="minorHAnsi"/>
          <w:b/>
          <w:sz w:val="34"/>
          <w:szCs w:val="20"/>
        </w:rPr>
        <w:lastRenderedPageBreak/>
        <w:t xml:space="preserve">Uitwerking </w:t>
      </w:r>
    </w:p>
    <w:p w14:paraId="401C6903" w14:textId="77777777" w:rsidR="00BE6B45" w:rsidRDefault="00BE6B45" w:rsidP="00D3117C">
      <w:pPr>
        <w:spacing w:line="240" w:lineRule="auto"/>
        <w:rPr>
          <w:rFonts w:asciiTheme="minorHAnsi" w:hAnsiTheme="minorHAnsi"/>
          <w:sz w:val="20"/>
          <w:szCs w:val="20"/>
        </w:rPr>
      </w:pPr>
    </w:p>
    <w:p w14:paraId="198E06B3" w14:textId="3AC3B0DF" w:rsidR="008440A7" w:rsidRPr="008440A7" w:rsidRDefault="008440A7" w:rsidP="00D3117C">
      <w:pPr>
        <w:spacing w:line="240" w:lineRule="auto"/>
        <w:rPr>
          <w:rFonts w:asciiTheme="minorHAnsi" w:hAnsiTheme="minorHAnsi"/>
          <w:sz w:val="20"/>
          <w:szCs w:val="20"/>
          <w:u w:val="single"/>
        </w:rPr>
      </w:pPr>
      <w:r w:rsidRPr="008440A7">
        <w:rPr>
          <w:rFonts w:asciiTheme="minorHAnsi" w:hAnsiTheme="minorHAnsi"/>
          <w:sz w:val="20"/>
          <w:szCs w:val="20"/>
          <w:u w:val="single"/>
        </w:rPr>
        <w:t xml:space="preserve">Definitie metadata </w:t>
      </w:r>
    </w:p>
    <w:p w14:paraId="78A3B0D4" w14:textId="77777777" w:rsidR="008440A7" w:rsidRDefault="008440A7" w:rsidP="00D3117C">
      <w:pPr>
        <w:spacing w:line="240" w:lineRule="auto"/>
        <w:rPr>
          <w:rFonts w:asciiTheme="minorHAnsi" w:hAnsiTheme="minorHAnsi"/>
          <w:sz w:val="20"/>
          <w:szCs w:val="20"/>
        </w:rPr>
      </w:pPr>
    </w:p>
    <w:p w14:paraId="49A993E8" w14:textId="75CB6B2D" w:rsidR="00CF63E7" w:rsidRPr="00CF63E7" w:rsidRDefault="00CF63E7" w:rsidP="00CF63E7">
      <w:pPr>
        <w:rPr>
          <w:b/>
        </w:rPr>
      </w:pPr>
      <w:r w:rsidRPr="00CF63E7">
        <w:rPr>
          <w:b/>
        </w:rPr>
        <w:t xml:space="preserve">Hoofdstuk </w:t>
      </w:r>
      <w:r>
        <w:rPr>
          <w:b/>
        </w:rPr>
        <w:t>2</w:t>
      </w:r>
    </w:p>
    <w:p w14:paraId="0DC7EBB1" w14:textId="77777777" w:rsidR="00CF63E7" w:rsidRDefault="00CF63E7" w:rsidP="00D3117C">
      <w:pPr>
        <w:spacing w:line="240" w:lineRule="auto"/>
        <w:rPr>
          <w:rFonts w:asciiTheme="minorHAnsi" w:hAnsiTheme="minorHAnsi"/>
          <w:sz w:val="20"/>
          <w:szCs w:val="20"/>
        </w:rPr>
      </w:pPr>
    </w:p>
    <w:p w14:paraId="265EE37A" w14:textId="77777777" w:rsidR="00906C61" w:rsidRDefault="00906C61" w:rsidP="00906C61">
      <w:r>
        <w:t xml:space="preserve">Van toepassing voor: </w:t>
      </w:r>
    </w:p>
    <w:p w14:paraId="214988AD" w14:textId="77777777" w:rsidR="00906C61" w:rsidRDefault="00906C61" w:rsidP="00906C61">
      <w:pPr>
        <w:pStyle w:val="Default"/>
        <w:rPr>
          <w:sz w:val="22"/>
          <w:szCs w:val="22"/>
        </w:rPr>
      </w:pPr>
      <w:r>
        <w:rPr>
          <w:sz w:val="22"/>
          <w:szCs w:val="22"/>
        </w:rPr>
        <w:t xml:space="preserve">2.3 Specificatie metagegevens 32 </w:t>
      </w:r>
    </w:p>
    <w:p w14:paraId="1D0D2805"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2.3.1 Specificatie metagegevens voor objecten en attributen 32 </w:t>
      </w:r>
    </w:p>
    <w:p w14:paraId="1CC5131F"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2.3.2 Specificatie metagegevens voor relaties 39 </w:t>
      </w:r>
    </w:p>
    <w:p w14:paraId="4F7B54CB"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2.3.3. Specificatie metagegevens voor waardenlijsten 45 </w:t>
      </w:r>
    </w:p>
    <w:p w14:paraId="4970C2FE"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2.3.4. Specificatie metagegevens voor datatypen 48 </w:t>
      </w:r>
    </w:p>
    <w:p w14:paraId="0F333322" w14:textId="77777777" w:rsidR="00906C61" w:rsidRDefault="00906C61" w:rsidP="00D3117C">
      <w:pPr>
        <w:spacing w:line="240" w:lineRule="auto"/>
        <w:rPr>
          <w:rFonts w:asciiTheme="minorHAnsi" w:hAnsiTheme="minorHAnsi"/>
          <w:sz w:val="20"/>
          <w:szCs w:val="20"/>
        </w:rPr>
      </w:pPr>
    </w:p>
    <w:p w14:paraId="4F16CBFC" w14:textId="77777777" w:rsidR="00BE6B45" w:rsidRPr="00BE6B45" w:rsidRDefault="00BE6B45" w:rsidP="00BE6B45">
      <w:r w:rsidRPr="00BE6B45">
        <w:t>Metadata: begrip</w:t>
      </w:r>
    </w:p>
    <w:p w14:paraId="389C61DB" w14:textId="77777777" w:rsidR="00BE6B45" w:rsidRPr="00BE6B45" w:rsidRDefault="00BE6B45" w:rsidP="00BE6B45">
      <w:r w:rsidRPr="00BE6B45">
        <w:t xml:space="preserve">Kardinaliteit: 0..*. </w:t>
      </w:r>
    </w:p>
    <w:p w14:paraId="5C55FADB" w14:textId="27570DD9" w:rsidR="00423AC7" w:rsidRDefault="00BE6B45" w:rsidP="00BE6B45">
      <w:r w:rsidRPr="00BE6B45">
        <w:t xml:space="preserve">Beschrijving: </w:t>
      </w:r>
      <w:r w:rsidR="006137E2" w:rsidRPr="00BE6B45">
        <w:t>verwijzing naar een begrip</w:t>
      </w:r>
      <w:r w:rsidR="006137E2">
        <w:t xml:space="preserve">, vanuit een modelelement. </w:t>
      </w:r>
      <w:r w:rsidR="006137E2" w:rsidRPr="00BE6B45">
        <w:rPr>
          <w:color w:val="000000"/>
        </w:rPr>
        <w:t>De verwijzing heeft de vorm van</w:t>
      </w:r>
      <w:r w:rsidR="006137E2" w:rsidRPr="00BE6B45">
        <w:t xml:space="preserve"> een </w:t>
      </w:r>
      <w:r w:rsidR="006137E2">
        <w:t>term of een URI.</w:t>
      </w:r>
      <w:r w:rsidR="006137E2">
        <w:t xml:space="preserve"> Voor meer informatie, zie hoofdstuk 3. </w:t>
      </w:r>
    </w:p>
    <w:p w14:paraId="439847AA" w14:textId="77777777" w:rsidR="00423AC7" w:rsidRDefault="00423AC7" w:rsidP="00BE6B45"/>
    <w:p w14:paraId="3DD876D9" w14:textId="5504EB1E" w:rsidR="005F20A4" w:rsidRDefault="005F20A4" w:rsidP="005F20A4">
      <w:pPr>
        <w:rPr>
          <w:lang w:eastAsia="en-US"/>
        </w:rPr>
      </w:pPr>
      <w:r w:rsidRPr="00CF63E7">
        <w:t>Voetnoot bij kardinaliteit * en de representatie in Enterprise Architect</w:t>
      </w:r>
      <w:r w:rsidR="00B31807">
        <w:t>: w</w:t>
      </w:r>
      <w:r>
        <w:t xml:space="preserve">anneer er echt sprake is van kardinaliteit *, dan moet in Enterprise Architect </w:t>
      </w:r>
      <w:r>
        <w:rPr>
          <w:lang w:eastAsia="en-US"/>
        </w:rPr>
        <w:t>de tagged value handmatig worden toegevoegd.</w:t>
      </w:r>
    </w:p>
    <w:p w14:paraId="09E9C095" w14:textId="77777777" w:rsidR="005F20A4" w:rsidRDefault="005F20A4" w:rsidP="00BE6B45"/>
    <w:p w14:paraId="5531FD51" w14:textId="6B3B6A03" w:rsidR="00BE6B45" w:rsidRPr="00CF63E7" w:rsidRDefault="00BE6B45" w:rsidP="00F11022">
      <w:pPr>
        <w:rPr>
          <w:b/>
        </w:rPr>
      </w:pPr>
      <w:r w:rsidRPr="00CF63E7">
        <w:rPr>
          <w:b/>
        </w:rPr>
        <w:t>Hoofdstuk 3</w:t>
      </w:r>
    </w:p>
    <w:p w14:paraId="6A0C6CD7" w14:textId="77777777" w:rsidR="00F11022" w:rsidRDefault="00F11022" w:rsidP="00F11022"/>
    <w:p w14:paraId="70141B52" w14:textId="7B05DF94" w:rsidR="006137E2" w:rsidRPr="004D4CC6" w:rsidRDefault="006137E2" w:rsidP="006137E2">
      <w:pPr>
        <w:rPr>
          <w:u w:val="single"/>
        </w:rPr>
      </w:pPr>
      <w:r w:rsidRPr="004D4CC6">
        <w:rPr>
          <w:u w:val="single"/>
        </w:rPr>
        <w:t xml:space="preserve">Verwijzing </w:t>
      </w:r>
      <w:r>
        <w:rPr>
          <w:u w:val="single"/>
        </w:rPr>
        <w:t xml:space="preserve">van een modelelement </w:t>
      </w:r>
      <w:r w:rsidRPr="004D4CC6">
        <w:rPr>
          <w:u w:val="single"/>
        </w:rPr>
        <w:t xml:space="preserve">naar een begrip </w:t>
      </w:r>
    </w:p>
    <w:p w14:paraId="485BBD3E" w14:textId="77777777" w:rsidR="006137E2" w:rsidRDefault="006137E2" w:rsidP="006137E2"/>
    <w:p w14:paraId="5051AE0E" w14:textId="2ACAC320" w:rsidR="006137E2" w:rsidRDefault="006137E2" w:rsidP="006137E2">
      <w:r>
        <w:t xml:space="preserve">De metadata </w:t>
      </w:r>
      <w:r>
        <w:t>“</w:t>
      </w:r>
      <w:r>
        <w:t>begrip</w:t>
      </w:r>
      <w:r>
        <w:t xml:space="preserve">” uit paragraaf 2.3 </w:t>
      </w:r>
      <w:r>
        <w:t xml:space="preserve">is bedoeld om de traceability tussen een modelelement in een IM en een begrip uit een model van begrippen te borgen. </w:t>
      </w:r>
      <w:r w:rsidRPr="00BE6B45">
        <w:t xml:space="preserve">Het begrip zelf is </w:t>
      </w:r>
      <w:r w:rsidRPr="00BE6B45">
        <w:rPr>
          <w:color w:val="000000"/>
        </w:rPr>
        <w:t xml:space="preserve">opgenomen in een </w:t>
      </w:r>
      <w:r>
        <w:rPr>
          <w:color w:val="000000"/>
        </w:rPr>
        <w:t>semantisch m</w:t>
      </w:r>
      <w:r w:rsidRPr="00BE6B45">
        <w:rPr>
          <w:color w:val="000000"/>
        </w:rPr>
        <w:t>odel van begrippen (zoals bedoeld in paragraaf 1.5</w:t>
      </w:r>
      <w:r>
        <w:rPr>
          <w:color w:val="000000"/>
        </w:rPr>
        <w:t xml:space="preserve">). </w:t>
      </w:r>
      <w:r>
        <w:t xml:space="preserve">Aldaar is </w:t>
      </w:r>
      <w:r>
        <w:t xml:space="preserve">meer </w:t>
      </w:r>
      <w:r>
        <w:t>informatie te vinden over het begrip zelf. De verwijzing geeft aan dat het model element op informatiemodel niveau een invulling geeft aan het begrip</w:t>
      </w:r>
      <w:r w:rsidRPr="00BE6B45">
        <w:t>.</w:t>
      </w:r>
    </w:p>
    <w:p w14:paraId="7910C5DD" w14:textId="77777777" w:rsidR="006137E2" w:rsidRDefault="006137E2" w:rsidP="00F11022"/>
    <w:p w14:paraId="4D92D0F9" w14:textId="1F546C9E" w:rsidR="00F9659C" w:rsidRDefault="00F9659C" w:rsidP="00F11022">
      <w:r>
        <w:rPr>
          <w:color w:val="000000"/>
        </w:rPr>
        <w:t>In de definitie van metadata begrip staat dat de</w:t>
      </w:r>
      <w:r w:rsidRPr="00BE6B45">
        <w:rPr>
          <w:color w:val="000000"/>
        </w:rPr>
        <w:t xml:space="preserve"> verwijzing de vorm </w:t>
      </w:r>
      <w:r>
        <w:rPr>
          <w:color w:val="000000"/>
        </w:rPr>
        <w:t xml:space="preserve">heeft </w:t>
      </w:r>
      <w:r w:rsidRPr="00BE6B45">
        <w:rPr>
          <w:color w:val="000000"/>
        </w:rPr>
        <w:t>van</w:t>
      </w:r>
      <w:r w:rsidRPr="00BE6B45">
        <w:t xml:space="preserve"> een </w:t>
      </w:r>
      <w:r>
        <w:t xml:space="preserve">term of </w:t>
      </w:r>
      <w:r>
        <w:t xml:space="preserve">van </w:t>
      </w:r>
      <w:r>
        <w:t>een URI.</w:t>
      </w:r>
      <w:r>
        <w:t xml:space="preserve"> </w:t>
      </w:r>
    </w:p>
    <w:p w14:paraId="0C9CF09F" w14:textId="10F4378D" w:rsidR="00F9659C" w:rsidRPr="00BE6B45" w:rsidRDefault="00F9659C" w:rsidP="00F9659C">
      <w:pPr>
        <w:pStyle w:val="Lijstalinea"/>
        <w:numPr>
          <w:ilvl w:val="0"/>
          <w:numId w:val="24"/>
        </w:numPr>
      </w:pPr>
      <w:r w:rsidRPr="00BE6B45">
        <w:t xml:space="preserve">Als je kiest voor een term, vul dan de </w:t>
      </w:r>
      <w:r w:rsidRPr="00F9659C">
        <w:rPr>
          <w:i/>
        </w:rPr>
        <w:t>naam</w:t>
      </w:r>
      <w:r w:rsidRPr="00BE6B45">
        <w:t xml:space="preserve"> in van het begrip. </w:t>
      </w:r>
      <w:r w:rsidR="006137E2">
        <w:t xml:space="preserve">Bijvoorbeeld: Natuurlijk persoon. </w:t>
      </w:r>
    </w:p>
    <w:p w14:paraId="7BC7CC5D" w14:textId="68903E3C" w:rsidR="00F9659C" w:rsidRPr="005658A1" w:rsidRDefault="00F9659C" w:rsidP="00F9659C">
      <w:pPr>
        <w:pStyle w:val="Lijstalinea"/>
        <w:ind w:hanging="360"/>
      </w:pPr>
      <w:r>
        <w:rPr>
          <w:rFonts w:ascii="Symbol" w:hAnsi="Symbol"/>
        </w:rPr>
        <w:t></w:t>
      </w:r>
      <w:r>
        <w:rPr>
          <w:rFonts w:ascii="Times New Roman" w:hAnsi="Times New Roman"/>
          <w:sz w:val="14"/>
          <w:szCs w:val="14"/>
        </w:rPr>
        <w:t>        </w:t>
      </w:r>
      <w:r>
        <w:t xml:space="preserve">Als je kiest voor een URI, kies dan de </w:t>
      </w:r>
      <w:r w:rsidRPr="00F9659C">
        <w:rPr>
          <w:i/>
        </w:rPr>
        <w:t>linked data URI</w:t>
      </w:r>
      <w:r>
        <w:t xml:space="preserve"> van het concept. De URI naar een begrip in een model van begrippen komt overeen met een verwijzing naar een skos:concept. </w:t>
      </w:r>
      <w:r>
        <w:t xml:space="preserve">Bijvoorbeeld: </w:t>
      </w:r>
      <w:hyperlink r:id="rId7" w:history="1">
        <w:r w:rsidR="006137E2" w:rsidRPr="008D4829">
          <w:rPr>
            <w:rStyle w:val="Hyperlink"/>
          </w:rPr>
          <w:t>https://brk.basisregistraties.overheid.nl/doc/begrip/Perceel</w:t>
        </w:r>
      </w:hyperlink>
      <w:r w:rsidR="006137E2">
        <w:t xml:space="preserve"> </w:t>
      </w:r>
    </w:p>
    <w:p w14:paraId="5AB88EFE" w14:textId="77777777" w:rsidR="00F9659C" w:rsidRDefault="00F9659C" w:rsidP="00F11022"/>
    <w:p w14:paraId="10D50F12" w14:textId="4C49B132" w:rsidR="005658A1" w:rsidRDefault="005658A1" w:rsidP="006137E2">
      <w:r>
        <w:t xml:space="preserve">De metadata “begrip” mag achteraf toegevoegd worden. Het is mogelijk dat het van een modelelement initieel niet bekend is wat het bijbehorende begrip is, </w:t>
      </w:r>
      <w:r>
        <w:t xml:space="preserve">of </w:t>
      </w:r>
      <w:r>
        <w:t>dat het model van begrippen nog niet opgesteld is, of dat een begrip nog niet opgenomen was in het model van begrippen. Het criterium om een begrip op te nemen in een model van begrippen is geen onderdeel van dit metamodel.</w:t>
      </w:r>
      <w:r>
        <w:t xml:space="preserve"> </w:t>
      </w:r>
      <w:r w:rsidR="00042F24">
        <w:t xml:space="preserve">Het is </w:t>
      </w:r>
      <w:r w:rsidR="00042F24">
        <w:t xml:space="preserve">zelfs </w:t>
      </w:r>
      <w:r w:rsidR="00042F24">
        <w:t xml:space="preserve">mogelijk dat een modelelement initieel niet als een begrip gezien wordt, maar dat het modelelement op een gegeven moment </w:t>
      </w:r>
      <w:r w:rsidR="00042F24">
        <w:t xml:space="preserve">zodanig </w:t>
      </w:r>
      <w:r w:rsidR="00042F24">
        <w:t>een begrip wordt</w:t>
      </w:r>
      <w:r w:rsidR="00042F24">
        <w:t>, dat deze wordt opgenomen in het model van begrippen</w:t>
      </w:r>
      <w:r w:rsidR="00042F24">
        <w:t>.</w:t>
      </w:r>
      <w:r w:rsidR="00042F24">
        <w:t xml:space="preserve"> In alle gevallen geldt, neem de metadata op zodra dit mogelijk is. </w:t>
      </w:r>
      <w:r w:rsidR="00423AC7">
        <w:t xml:space="preserve">Als de metadata wordt weggelaten, of wordt leeg gelaten, dan is de betekenis in beide gevallen dat het </w:t>
      </w:r>
      <w:r w:rsidR="00423AC7" w:rsidRPr="006137E2">
        <w:rPr>
          <w:b/>
          <w:bCs/>
        </w:rPr>
        <w:t>niet bekend is</w:t>
      </w:r>
      <w:r w:rsidR="00423AC7">
        <w:t xml:space="preserve"> of er sprake is van een begrip.</w:t>
      </w:r>
    </w:p>
    <w:p w14:paraId="6D76BB01" w14:textId="77777777" w:rsidR="006137E2" w:rsidRDefault="006137E2" w:rsidP="006137E2"/>
    <w:p w14:paraId="36C04258" w14:textId="58AFED9E" w:rsidR="005658A1" w:rsidRDefault="005658A1" w:rsidP="006137E2">
      <w:r>
        <w:lastRenderedPageBreak/>
        <w:t>Het is zeker niet zo dat elk</w:t>
      </w:r>
      <w:r>
        <w:t xml:space="preserve"> modelelement een onderwerp van gesprek </w:t>
      </w:r>
      <w:r>
        <w:t>is. D</w:t>
      </w:r>
      <w:r>
        <w:t xml:space="preserve">e metadata </w:t>
      </w:r>
      <w:r>
        <w:t xml:space="preserve">mag dus gewoon </w:t>
      </w:r>
      <w:r>
        <w:t>leeg</w:t>
      </w:r>
      <w:r>
        <w:t>gelaten worden</w:t>
      </w:r>
      <w:r>
        <w:t xml:space="preserve">. </w:t>
      </w:r>
      <w:r>
        <w:t xml:space="preserve">Vaak zijn objecttypes en attribuutsoorten wel onderwerp van gesprek en zijn datatypen dit niet, maar dit is geen harde regel. </w:t>
      </w:r>
      <w:r>
        <w:t xml:space="preserve">Bijvoorbeeld: een koopsom van een huis wordt uitgedrukt met een bedrag. In het domein is de koopsom wel een onderwerp van gesprek, maar het modelelement bedrag niet. Valuta is al zeker geen onderwerp van gesprek, en een euro </w:t>
      </w:r>
      <w:r>
        <w:t>al helemaal</w:t>
      </w:r>
      <w:r>
        <w:t xml:space="preserve"> niet. Het kan best zijn dat een euro wel een definitie kent, die internationaal gepubliceerd is, maar in dit geval wordt er geen UI opgenomen, omdat euro niet als zodanig terugkomt in het bij het IM behorende begrippenkader</w:t>
      </w:r>
      <w:r>
        <w:t xml:space="preserve">. </w:t>
      </w:r>
    </w:p>
    <w:p w14:paraId="3500BDD7" w14:textId="77777777" w:rsidR="006137E2" w:rsidRDefault="006137E2" w:rsidP="006137E2"/>
    <w:p w14:paraId="28F8B7AC" w14:textId="77777777" w:rsidR="00042F24" w:rsidRDefault="00042F24" w:rsidP="006137E2">
      <w:r>
        <w:t xml:space="preserve">Veelal betreft 1 modelelement 1 begrip, te weten wanneer het modelelement onderwerp van gesprek is. De verwijzing naar dit begrip wordt dan opgenomen in deze metadata. </w:t>
      </w:r>
    </w:p>
    <w:p w14:paraId="527B18F5" w14:textId="77777777" w:rsidR="006137E2" w:rsidRPr="006137E2" w:rsidRDefault="006137E2" w:rsidP="006137E2">
      <w:pPr>
        <w:rPr>
          <w:rFonts w:ascii="Times New Roman" w:hAnsi="Times New Roman"/>
          <w:sz w:val="14"/>
          <w:szCs w:val="14"/>
        </w:rPr>
      </w:pPr>
    </w:p>
    <w:p w14:paraId="496C55F3" w14:textId="03593736" w:rsidR="005658A1" w:rsidRDefault="005658A1" w:rsidP="006137E2">
      <w:r>
        <w:t xml:space="preserve">Een modelelement kan ook meerdere begrippen betreffen, deze metadata bevat dan meerdere verwijzingen, gescheiden door een komma. Dit is echter is zeldzaam. Bijvoorbeeld: een IM praat over een persoon. Voor dit specifieke IM is het niet relevant dat dit een natuurlijk persoon betreft, of een rechtspersoon. Deze subtypes van persoon zijn niet relevant voor het IM en komen daarom niet voor. Als je toch wilt aangeven dat de persoon een begrip is uit de BRP, en de BRP alleen de begrippen rechtspersoon en natuurlijk persoon kent, dan kan je ervoor kiezen om wel deze twee begrippen op te nemen als metadata. Een niet goed voorbeeld van kardinaliteit * is als een modelelement meerdere subtypes heeft, of een attribuut aard, met daarin een waardenlijst waarin de typering van de subtypes staan opgenomen. De verwijzing naar het begrip wordt dan bij de subtypes opgenomen, of in de waardenlijst, en niet in het supertype zelf. </w:t>
      </w:r>
    </w:p>
    <w:p w14:paraId="6027E218" w14:textId="77777777" w:rsidR="006137E2" w:rsidRDefault="006137E2" w:rsidP="006137E2"/>
    <w:p w14:paraId="50313BB5" w14:textId="677D02AE" w:rsidR="00BE6B45" w:rsidRDefault="00042F24" w:rsidP="006137E2">
      <w:r>
        <w:t xml:space="preserve">De verwijzing naar het begrip in de vorm van een URI zal veelal een verwijzing zijn naar een begrip uit het eigen begrippenkader. Maar het kan ook een verwijzing naar een begrip zijn uit een ander begrippenkader. Dit is toegestaan, en maakt voor het IM zelf niet uit. </w:t>
      </w:r>
    </w:p>
    <w:p w14:paraId="05D9C849" w14:textId="77777777" w:rsidR="00BE6B45" w:rsidRDefault="00BE6B45" w:rsidP="005658A1"/>
    <w:p w14:paraId="2EBFA6B2" w14:textId="6FD190AB" w:rsidR="001B4BDD" w:rsidRPr="00423AC7" w:rsidRDefault="001B4BDD" w:rsidP="005658A1">
      <w:pPr>
        <w:rPr>
          <w:i/>
        </w:rPr>
      </w:pPr>
      <w:r w:rsidRPr="00423AC7">
        <w:rPr>
          <w:i/>
        </w:rPr>
        <w:t>D</w:t>
      </w:r>
      <w:r w:rsidR="006137E2">
        <w:rPr>
          <w:i/>
        </w:rPr>
        <w:t>ocumentatie: de d</w:t>
      </w:r>
      <w:r w:rsidRPr="00423AC7">
        <w:rPr>
          <w:i/>
        </w:rPr>
        <w:t>efinitie van een modelelement</w:t>
      </w:r>
      <w:r w:rsidR="006137E2">
        <w:rPr>
          <w:i/>
        </w:rPr>
        <w:t>.</w:t>
      </w:r>
      <w:r w:rsidRPr="00423AC7">
        <w:rPr>
          <w:i/>
        </w:rPr>
        <w:t xml:space="preserve"> </w:t>
      </w:r>
    </w:p>
    <w:p w14:paraId="0A41E265" w14:textId="77777777" w:rsidR="001B4BDD" w:rsidRDefault="001B4BDD" w:rsidP="005658A1"/>
    <w:p w14:paraId="7F11D9FE" w14:textId="1A119DAD" w:rsidR="00F67AB5" w:rsidRDefault="00F67AB5" w:rsidP="00F67AB5">
      <w:r>
        <w:t xml:space="preserve">Vaak kan er qua definitie </w:t>
      </w:r>
      <w:r w:rsidR="006137E2">
        <w:t>e</w:t>
      </w:r>
      <w:r>
        <w:t>en sterke overeenkomst zijn tussen een begrip en een modelelement. Immers, een modelelement is in een IM ontstaan als gevolg van dat er sprake is van een begrip, als onderwerp van gesprek. De definitie van het modelelement kan hetzelfde zijn als de definitie van het begrip, maar deze kan ook (een beetje) anders zijn, toegespitst op het informatiemodel zelf.</w:t>
      </w:r>
    </w:p>
    <w:p w14:paraId="15587F21" w14:textId="77777777" w:rsidR="00F67AB5" w:rsidRDefault="00F67AB5" w:rsidP="005658A1"/>
    <w:p w14:paraId="7A5F7636" w14:textId="7A8CAD68" w:rsidR="00423AC7" w:rsidRDefault="006137E2" w:rsidP="005658A1">
      <w:r>
        <w:t xml:space="preserve">Als de </w:t>
      </w:r>
      <w:r w:rsidR="001B4BDD">
        <w:t xml:space="preserve">definitie van een modelelement </w:t>
      </w:r>
      <w:r>
        <w:t xml:space="preserve">geschikt is als definitie van een element in een informatiemodel </w:t>
      </w:r>
      <w:r w:rsidR="001B4BDD">
        <w:t xml:space="preserve">dan </w:t>
      </w:r>
      <w:r>
        <w:t xml:space="preserve">kan het </w:t>
      </w:r>
      <w:r w:rsidR="001B4BDD">
        <w:t>wenselijk zijn om de definitie</w:t>
      </w:r>
      <w:r w:rsidR="00F67AB5">
        <w:t xml:space="preserve"> van het begrip </w:t>
      </w:r>
      <w:r w:rsidR="001B4BDD">
        <w:t xml:space="preserve">over te nemen </w:t>
      </w:r>
      <w:r w:rsidR="00BE6B45">
        <w:t>naar een IM element</w:t>
      </w:r>
      <w:r>
        <w:t xml:space="preserve">, of om ook naar de </w:t>
      </w:r>
      <w:r w:rsidRPr="006137E2">
        <w:rPr>
          <w:i/>
        </w:rPr>
        <w:t>definitie</w:t>
      </w:r>
      <w:r>
        <w:t xml:space="preserve"> van het begrip te kunnen verwijzen. </w:t>
      </w:r>
      <w:r w:rsidR="00423AC7">
        <w:t xml:space="preserve"> </w:t>
      </w:r>
    </w:p>
    <w:p w14:paraId="2CB026B2" w14:textId="77777777" w:rsidR="00423AC7" w:rsidRDefault="00423AC7" w:rsidP="005658A1"/>
    <w:p w14:paraId="5636DBE3" w14:textId="20EE81F3" w:rsidR="00026FE2" w:rsidRDefault="00423AC7" w:rsidP="006137E2">
      <w:pPr>
        <w:rPr>
          <w:rFonts w:asciiTheme="minorHAnsi" w:hAnsiTheme="minorHAnsi"/>
          <w:b/>
          <w:sz w:val="20"/>
          <w:szCs w:val="20"/>
        </w:rPr>
      </w:pPr>
      <w:r>
        <w:t xml:space="preserve">Aanbeveling: als de definitie van een begrip overeenkomt, neem dan </w:t>
      </w:r>
      <w:r w:rsidR="001B4BDD">
        <w:t xml:space="preserve">de verwijzing naar de </w:t>
      </w:r>
      <w:r w:rsidR="001B4BDD" w:rsidRPr="00423AC7">
        <w:rPr>
          <w:i/>
        </w:rPr>
        <w:t>definitie</w:t>
      </w:r>
      <w:r>
        <w:t xml:space="preserve"> van een begrip op</w:t>
      </w:r>
      <w:r w:rsidR="001B4BDD">
        <w:t xml:space="preserve">, in de vorm van een URI. </w:t>
      </w:r>
      <w:r>
        <w:t xml:space="preserve">Let op: </w:t>
      </w:r>
      <w:r w:rsidR="001B4BDD">
        <w:t xml:space="preserve">de </w:t>
      </w:r>
      <w:r w:rsidR="001B4BDD" w:rsidRPr="00423AC7">
        <w:rPr>
          <w:i/>
        </w:rPr>
        <w:t>definitie</w:t>
      </w:r>
      <w:r>
        <w:t xml:space="preserve"> </w:t>
      </w:r>
      <w:r w:rsidR="001B4BDD">
        <w:t xml:space="preserve">van een begrip </w:t>
      </w:r>
      <w:r w:rsidR="001B4BDD">
        <w:t xml:space="preserve">heeft </w:t>
      </w:r>
      <w:r>
        <w:t xml:space="preserve">in een model van begrippen </w:t>
      </w:r>
      <w:r w:rsidR="001B4BDD">
        <w:t>(momenteel</w:t>
      </w:r>
      <w:r>
        <w:t xml:space="preserve"> nog</w:t>
      </w:r>
      <w:r w:rsidR="001B4BDD">
        <w:t xml:space="preserve">) </w:t>
      </w:r>
      <w:r w:rsidR="001B4BDD">
        <w:t xml:space="preserve">geen URI. </w:t>
      </w:r>
      <w:r w:rsidR="001B4BDD">
        <w:t xml:space="preserve">Gebruik </w:t>
      </w:r>
      <w:r w:rsidR="001B4BDD">
        <w:t>in ieder geval niet de /id URI, </w:t>
      </w:r>
      <w:r w:rsidR="001B4BDD">
        <w:t>want dat i</w:t>
      </w:r>
      <w:r w:rsidR="001B4BDD">
        <w:t>s nl een verwijzing naar het concept</w:t>
      </w:r>
      <w:r w:rsidR="001B4BDD">
        <w:t xml:space="preserve"> op zichzelf en dat is niet correct. </w:t>
      </w:r>
      <w:r>
        <w:t>Gebruik de /doc URI van een begrip</w:t>
      </w:r>
      <w:r w:rsidR="00F36AA0">
        <w:t xml:space="preserve">. </w:t>
      </w:r>
      <w:r w:rsidR="00026FE2">
        <w:rPr>
          <w:rFonts w:asciiTheme="minorHAnsi" w:hAnsiTheme="minorHAnsi"/>
          <w:b/>
          <w:sz w:val="20"/>
          <w:szCs w:val="20"/>
        </w:rPr>
        <w:br w:type="page"/>
      </w:r>
    </w:p>
    <w:p w14:paraId="5FDC4B92" w14:textId="0B04E7A2" w:rsidR="00EB4F59" w:rsidRDefault="00EB4F59" w:rsidP="00EB4F59">
      <w:pPr>
        <w:spacing w:line="240" w:lineRule="auto"/>
        <w:rPr>
          <w:rFonts w:asciiTheme="minorHAnsi" w:hAnsiTheme="minorHAnsi"/>
          <w:b/>
          <w:sz w:val="20"/>
          <w:szCs w:val="20"/>
        </w:rPr>
      </w:pPr>
      <w:r>
        <w:rPr>
          <w:rFonts w:asciiTheme="minorHAnsi" w:hAnsiTheme="minorHAnsi"/>
          <w:b/>
          <w:sz w:val="20"/>
          <w:szCs w:val="20"/>
        </w:rPr>
        <w:lastRenderedPageBreak/>
        <w:t>Bijlage: standaard werkwijze afhandelen punten</w:t>
      </w:r>
    </w:p>
    <w:p w14:paraId="214C1C33" w14:textId="77777777" w:rsidR="00EB4F59" w:rsidRDefault="00EB4F59" w:rsidP="00EB4F59">
      <w:pPr>
        <w:spacing w:line="240" w:lineRule="auto"/>
        <w:rPr>
          <w:rFonts w:asciiTheme="minorHAnsi" w:hAnsiTheme="minorHAnsi"/>
          <w:sz w:val="20"/>
          <w:szCs w:val="20"/>
        </w:rPr>
      </w:pPr>
      <w:r>
        <w:rPr>
          <w:rFonts w:asciiTheme="minorHAnsi" w:hAnsiTheme="minorHAnsi"/>
          <w:sz w:val="20"/>
          <w:szCs w:val="20"/>
        </w:rPr>
        <w:t xml:space="preserve"> </w:t>
      </w:r>
    </w:p>
    <w:p w14:paraId="7FE2832D" w14:textId="5313993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 xml:space="preserve">bepalen wel of niet in scope bepalen </w:t>
      </w:r>
      <w:r>
        <w:rPr>
          <w:rFonts w:asciiTheme="minorHAnsi" w:hAnsiTheme="minorHAnsi"/>
          <w:sz w:val="20"/>
          <w:szCs w:val="20"/>
        </w:rPr>
        <w:br/>
        <w:t xml:space="preserve">Ja. </w:t>
      </w:r>
      <w:r>
        <w:rPr>
          <w:rFonts w:asciiTheme="minorHAnsi" w:hAnsiTheme="minorHAnsi"/>
          <w:sz w:val="20"/>
          <w:szCs w:val="20"/>
        </w:rPr>
        <w:br/>
      </w:r>
    </w:p>
    <w:p w14:paraId="2FCF4D76" w14:textId="2AB492C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bepalen of het hoort bij conceptueel en/of logisch, of in een extensie</w:t>
      </w:r>
      <w:r>
        <w:rPr>
          <w:rFonts w:asciiTheme="minorHAnsi" w:hAnsiTheme="minorHAnsi"/>
          <w:sz w:val="20"/>
          <w:szCs w:val="20"/>
        </w:rPr>
        <w:br/>
        <w:t xml:space="preserve">Conceptueel en logisch, MIM zelf. </w:t>
      </w:r>
      <w:r>
        <w:rPr>
          <w:rFonts w:asciiTheme="minorHAnsi" w:hAnsiTheme="minorHAnsi"/>
          <w:sz w:val="20"/>
          <w:szCs w:val="20"/>
        </w:rPr>
        <w:br/>
      </w:r>
    </w:p>
    <w:p w14:paraId="3EDB61F0" w14:textId="4ED6BD1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Richting/alternatieven bespreken</w:t>
      </w:r>
      <w:r>
        <w:rPr>
          <w:rFonts w:asciiTheme="minorHAnsi" w:hAnsiTheme="minorHAnsi"/>
          <w:sz w:val="20"/>
          <w:szCs w:val="20"/>
        </w:rPr>
        <w:br/>
        <w:t xml:space="preserve">Eerste stap gezet, zie hierboven. </w:t>
      </w:r>
      <w:r w:rsidR="002053A7">
        <w:rPr>
          <w:rFonts w:asciiTheme="minorHAnsi" w:hAnsiTheme="minorHAnsi"/>
          <w:sz w:val="20"/>
          <w:szCs w:val="20"/>
        </w:rPr>
        <w:t xml:space="preserve">Inventariseren ideeën. </w:t>
      </w:r>
      <w:r>
        <w:rPr>
          <w:rFonts w:asciiTheme="minorHAnsi" w:hAnsiTheme="minorHAnsi"/>
          <w:sz w:val="20"/>
          <w:szCs w:val="20"/>
        </w:rPr>
        <w:br/>
      </w:r>
    </w:p>
    <w:p w14:paraId="01490544" w14:textId="2EA5F5A0"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Actiehouder bepalen</w:t>
      </w:r>
      <w:r>
        <w:rPr>
          <w:rFonts w:asciiTheme="minorHAnsi" w:hAnsiTheme="minorHAnsi"/>
          <w:sz w:val="20"/>
          <w:szCs w:val="20"/>
        </w:rPr>
        <w:br/>
        <w:t xml:space="preserve">Lennart en Marco. </w:t>
      </w:r>
      <w:r>
        <w:rPr>
          <w:rFonts w:asciiTheme="minorHAnsi" w:hAnsiTheme="minorHAnsi"/>
          <w:sz w:val="20"/>
          <w:szCs w:val="20"/>
        </w:rPr>
        <w:br/>
      </w:r>
    </w:p>
    <w:p w14:paraId="695BA358" w14:textId="3884A27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Voorstel uitwerken door actiehouder</w:t>
      </w:r>
      <w:r>
        <w:rPr>
          <w:rFonts w:asciiTheme="minorHAnsi" w:hAnsiTheme="minorHAnsi"/>
          <w:sz w:val="20"/>
          <w:szCs w:val="20"/>
        </w:rPr>
        <w:br/>
      </w:r>
    </w:p>
    <w:p w14:paraId="7B965629" w14:textId="323EB8FA" w:rsidR="00EB4F59" w:rsidRDefault="00DE59B2"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T</w:t>
      </w:r>
      <w:r w:rsidR="00EB4F59">
        <w:rPr>
          <w:rFonts w:asciiTheme="minorHAnsi" w:hAnsiTheme="minorHAnsi"/>
          <w:sz w:val="20"/>
          <w:szCs w:val="20"/>
        </w:rPr>
        <w:t>er review rondsturen door actiehouder</w:t>
      </w:r>
    </w:p>
    <w:p w14:paraId="51745D7A" w14:textId="6F82430F"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aststellen door kernteam</w:t>
      </w:r>
    </w:p>
    <w:p w14:paraId="7832F173"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discussie overleg inplannen</w:t>
      </w:r>
    </w:p>
    <w:p w14:paraId="5565CAB4"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beslissen, indien mogelijk </w:t>
      </w:r>
    </w:p>
    <w:p w14:paraId="3D1E3408"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bijzonder overleg, indien nodig </w:t>
      </w:r>
    </w:p>
    <w:p w14:paraId="4ABEEC2D" w14:textId="69992CE6"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Pr>
          <w:rFonts w:asciiTheme="minorHAnsi" w:hAnsiTheme="minorHAnsi"/>
          <w:sz w:val="20"/>
          <w:szCs w:val="20"/>
        </w:rPr>
        <w:t xml:space="preserve">ij besluit: verwerken in standaard – document én profiel </w:t>
      </w:r>
    </w:p>
    <w:p w14:paraId="197748F3" w14:textId="51B31133"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N</w:t>
      </w:r>
      <w:r w:rsidR="00EB4F59">
        <w:rPr>
          <w:rFonts w:asciiTheme="minorHAnsi" w:hAnsiTheme="minorHAnsi"/>
          <w:sz w:val="20"/>
          <w:szCs w:val="20"/>
        </w:rPr>
        <w:t xml:space="preserve">a controle </w:t>
      </w:r>
      <w:r>
        <w:rPr>
          <w:rFonts w:asciiTheme="minorHAnsi" w:hAnsiTheme="minorHAnsi"/>
          <w:sz w:val="20"/>
          <w:szCs w:val="20"/>
        </w:rPr>
        <w:t>goed verwerkt</w:t>
      </w:r>
    </w:p>
    <w:p w14:paraId="10365A83" w14:textId="795875FB"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 xml:space="preserve">aststellen nieuwe versie van de standaard </w:t>
      </w:r>
    </w:p>
    <w:p w14:paraId="513DCAAB" w14:textId="77777777" w:rsidR="00B520EE" w:rsidRDefault="00B520EE" w:rsidP="00D3117C">
      <w:pPr>
        <w:spacing w:line="240" w:lineRule="auto"/>
        <w:rPr>
          <w:rFonts w:asciiTheme="minorHAnsi" w:hAnsiTheme="minorHAnsi"/>
          <w:b/>
          <w:sz w:val="20"/>
          <w:szCs w:val="20"/>
          <w:u w:val="single"/>
        </w:rPr>
      </w:pPr>
    </w:p>
    <w:p w14:paraId="40D01637" w14:textId="10F52CC3" w:rsidR="001C0692" w:rsidRDefault="001C0692" w:rsidP="00D3117C">
      <w:pPr>
        <w:spacing w:line="240" w:lineRule="auto"/>
        <w:rPr>
          <w:rFonts w:asciiTheme="minorHAnsi" w:hAnsiTheme="minorHAnsi"/>
          <w:sz w:val="20"/>
          <w:szCs w:val="20"/>
        </w:rPr>
      </w:pPr>
      <w:r>
        <w:rPr>
          <w:rFonts w:asciiTheme="minorHAnsi" w:hAnsiTheme="minorHAnsi"/>
          <w:sz w:val="20"/>
          <w:szCs w:val="20"/>
        </w:rPr>
        <w:t xml:space="preserve">Ad 7.  </w:t>
      </w:r>
    </w:p>
    <w:p w14:paraId="01604525" w14:textId="77777777" w:rsidR="001C0692" w:rsidRPr="001C0692" w:rsidRDefault="001C0692" w:rsidP="00D3117C">
      <w:pPr>
        <w:spacing w:line="240" w:lineRule="auto"/>
        <w:rPr>
          <w:rFonts w:asciiTheme="minorHAnsi" w:hAnsiTheme="minorHAnsi"/>
          <w:sz w:val="20"/>
          <w:szCs w:val="20"/>
        </w:rPr>
      </w:pPr>
    </w:p>
    <w:p w14:paraId="41F3024D" w14:textId="521B96BA" w:rsidR="00D3117C" w:rsidRPr="006A2D97" w:rsidRDefault="00D3117C" w:rsidP="00D3117C">
      <w:pPr>
        <w:spacing w:line="240" w:lineRule="auto"/>
        <w:rPr>
          <w:rFonts w:asciiTheme="minorHAnsi" w:hAnsiTheme="minorHAnsi"/>
          <w:b/>
          <w:sz w:val="20"/>
          <w:szCs w:val="20"/>
          <w:u w:val="single"/>
        </w:rPr>
      </w:pPr>
      <w:r w:rsidRPr="006A2D97">
        <w:rPr>
          <w:rFonts w:asciiTheme="minorHAnsi" w:hAnsiTheme="minorHAnsi"/>
          <w:b/>
          <w:sz w:val="20"/>
          <w:szCs w:val="20"/>
          <w:u w:val="single"/>
        </w:rPr>
        <w:t xml:space="preserve">Kadaster </w:t>
      </w:r>
    </w:p>
    <w:p w14:paraId="6981D7AA" w14:textId="77777777" w:rsidR="006A2D97" w:rsidRDefault="006A2D97" w:rsidP="00D3117C">
      <w:pPr>
        <w:keepNext/>
        <w:spacing w:line="240" w:lineRule="auto"/>
        <w:rPr>
          <w:rFonts w:asciiTheme="minorHAnsi" w:hAnsiTheme="minorHAnsi"/>
          <w:b/>
          <w:i/>
          <w:sz w:val="20"/>
          <w:szCs w:val="20"/>
        </w:rPr>
      </w:pPr>
    </w:p>
    <w:p w14:paraId="30CCA606" w14:textId="77777777" w:rsidR="00D3117C" w:rsidRPr="006A2D97" w:rsidRDefault="00D3117C" w:rsidP="00D3117C">
      <w:pPr>
        <w:keepNext/>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01C5350A" w14:textId="77777777" w:rsidR="00D3117C" w:rsidRDefault="00D3117C" w:rsidP="00D3117C">
      <w:pPr>
        <w:spacing w:line="240" w:lineRule="auto"/>
        <w:rPr>
          <w:rFonts w:asciiTheme="minorHAnsi" w:hAnsiTheme="minorHAnsi"/>
          <w:b/>
          <w:sz w:val="20"/>
          <w:szCs w:val="20"/>
          <w:u w:val="single"/>
        </w:rPr>
      </w:pPr>
    </w:p>
    <w:p w14:paraId="353B7F9B" w14:textId="77777777" w:rsidR="006A2D97" w:rsidRPr="006A2D97" w:rsidRDefault="006A2D97" w:rsidP="00D3117C">
      <w:pPr>
        <w:spacing w:line="240" w:lineRule="auto"/>
        <w:rPr>
          <w:rFonts w:asciiTheme="minorHAnsi" w:hAnsiTheme="minorHAnsi"/>
          <w:b/>
          <w:sz w:val="20"/>
          <w:szCs w:val="20"/>
          <w:u w:val="single"/>
        </w:rPr>
      </w:pPr>
    </w:p>
    <w:p w14:paraId="05907A42" w14:textId="77777777" w:rsidR="00D3117C" w:rsidRPr="006A2D97" w:rsidRDefault="00D3117C" w:rsidP="00D3117C">
      <w:pPr>
        <w:spacing w:line="240" w:lineRule="auto"/>
        <w:rPr>
          <w:rFonts w:asciiTheme="minorHAnsi" w:hAnsiTheme="minorHAnsi"/>
          <w:b/>
          <w:sz w:val="20"/>
          <w:szCs w:val="20"/>
          <w:u w:val="single"/>
        </w:rPr>
      </w:pPr>
      <w:r w:rsidRPr="006A2D97">
        <w:rPr>
          <w:rFonts w:asciiTheme="minorHAnsi" w:hAnsiTheme="minorHAnsi"/>
          <w:b/>
          <w:sz w:val="20"/>
          <w:szCs w:val="20"/>
          <w:u w:val="single"/>
        </w:rPr>
        <w:t>KING</w:t>
      </w:r>
    </w:p>
    <w:p w14:paraId="2E3F7DF9" w14:textId="77777777" w:rsidR="00D3117C" w:rsidRDefault="00D3117C" w:rsidP="00D3117C">
      <w:pPr>
        <w:spacing w:line="240" w:lineRule="auto"/>
        <w:rPr>
          <w:rFonts w:asciiTheme="minorHAnsi" w:hAnsiTheme="minorHAnsi"/>
          <w:sz w:val="20"/>
          <w:szCs w:val="20"/>
        </w:rPr>
      </w:pPr>
    </w:p>
    <w:p w14:paraId="469B37E6" w14:textId="77777777" w:rsidR="006A2D97" w:rsidRPr="006A2D97" w:rsidRDefault="006A2D97" w:rsidP="00D3117C">
      <w:pPr>
        <w:spacing w:line="240" w:lineRule="auto"/>
        <w:rPr>
          <w:rFonts w:asciiTheme="minorHAnsi" w:hAnsiTheme="minorHAnsi"/>
          <w:sz w:val="20"/>
          <w:szCs w:val="20"/>
        </w:rPr>
      </w:pPr>
    </w:p>
    <w:p w14:paraId="54D08A01" w14:textId="77777777" w:rsidR="00D3117C" w:rsidRPr="006A2D97" w:rsidRDefault="00D3117C" w:rsidP="00D3117C">
      <w:pPr>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5000A2F1" w14:textId="77777777" w:rsidR="00D3117C" w:rsidRDefault="00D3117C" w:rsidP="00D3117C">
      <w:pPr>
        <w:spacing w:line="240" w:lineRule="auto"/>
        <w:rPr>
          <w:rFonts w:asciiTheme="minorHAnsi" w:hAnsiTheme="minorHAnsi" w:cs="Arial"/>
          <w:b/>
          <w:sz w:val="20"/>
          <w:szCs w:val="20"/>
        </w:rPr>
      </w:pPr>
    </w:p>
    <w:p w14:paraId="45A43D48" w14:textId="77777777" w:rsidR="0024510C" w:rsidRPr="006A2D97" w:rsidRDefault="0024510C" w:rsidP="00D3117C">
      <w:pPr>
        <w:spacing w:line="240" w:lineRule="auto"/>
        <w:rPr>
          <w:rFonts w:asciiTheme="minorHAnsi" w:hAnsiTheme="minorHAnsi" w:cs="Arial"/>
          <w:b/>
          <w:sz w:val="20"/>
          <w:szCs w:val="20"/>
        </w:rPr>
      </w:pPr>
    </w:p>
    <w:p w14:paraId="4377D1FD" w14:textId="77777777" w:rsidR="00D3117C" w:rsidRPr="006A2D97" w:rsidRDefault="00D3117C" w:rsidP="00D3117C">
      <w:pPr>
        <w:spacing w:line="240" w:lineRule="auto"/>
        <w:rPr>
          <w:rFonts w:asciiTheme="minorHAnsi" w:hAnsiTheme="minorHAnsi" w:cs="Arial"/>
          <w:b/>
          <w:sz w:val="20"/>
          <w:szCs w:val="20"/>
          <w:u w:val="single"/>
        </w:rPr>
      </w:pPr>
      <w:r w:rsidRPr="006A2D97">
        <w:rPr>
          <w:rFonts w:asciiTheme="minorHAnsi" w:hAnsiTheme="minorHAnsi" w:cs="Arial"/>
          <w:b/>
          <w:sz w:val="20"/>
          <w:szCs w:val="20"/>
          <w:u w:val="single"/>
        </w:rPr>
        <w:t>GEONOVUM</w:t>
      </w:r>
    </w:p>
    <w:p w14:paraId="52D457F2" w14:textId="77777777" w:rsidR="00D3117C" w:rsidRPr="006A2D97" w:rsidRDefault="00D3117C" w:rsidP="00D3117C">
      <w:pPr>
        <w:widowControl w:val="0"/>
        <w:autoSpaceDE w:val="0"/>
        <w:autoSpaceDN w:val="0"/>
        <w:adjustRightInd w:val="0"/>
        <w:spacing w:after="240"/>
        <w:rPr>
          <w:rFonts w:asciiTheme="minorHAnsi" w:hAnsiTheme="minorHAnsi"/>
          <w:i/>
          <w:sz w:val="20"/>
          <w:szCs w:val="20"/>
        </w:rPr>
      </w:pPr>
    </w:p>
    <w:p w14:paraId="7D195E2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617B1298" w14:textId="77777777" w:rsidR="00B520EE" w:rsidRDefault="00B520EE" w:rsidP="00D3117C">
      <w:pPr>
        <w:widowControl w:val="0"/>
        <w:autoSpaceDE w:val="0"/>
        <w:autoSpaceDN w:val="0"/>
        <w:adjustRightInd w:val="0"/>
        <w:spacing w:after="240"/>
        <w:rPr>
          <w:rFonts w:asciiTheme="minorHAnsi" w:hAnsiTheme="minorHAnsi"/>
          <w:sz w:val="20"/>
          <w:szCs w:val="20"/>
        </w:rPr>
      </w:pPr>
    </w:p>
    <w:p w14:paraId="17CE4DB9" w14:textId="77777777" w:rsidR="00B520EE" w:rsidRPr="006A2D97" w:rsidRDefault="00B520EE" w:rsidP="00B520EE">
      <w:pPr>
        <w:widowControl w:val="0"/>
        <w:autoSpaceDE w:val="0"/>
        <w:autoSpaceDN w:val="0"/>
        <w:adjustRightInd w:val="0"/>
        <w:spacing w:after="240"/>
        <w:rPr>
          <w:rFonts w:asciiTheme="minorHAnsi" w:hAnsiTheme="minorHAnsi"/>
          <w:i/>
          <w:sz w:val="20"/>
          <w:szCs w:val="20"/>
        </w:rPr>
      </w:pPr>
      <w:r w:rsidRPr="006A2D97">
        <w:rPr>
          <w:rFonts w:asciiTheme="minorHAnsi" w:hAnsiTheme="minorHAnsi"/>
          <w:i/>
          <w:sz w:val="20"/>
          <w:szCs w:val="20"/>
        </w:rPr>
        <w:t xml:space="preserve">Besluit </w:t>
      </w:r>
    </w:p>
    <w:p w14:paraId="6E1320D4"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6EDF4718"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i/>
          <w:sz w:val="20"/>
          <w:szCs w:val="20"/>
        </w:rPr>
        <w:t>Insteek</w:t>
      </w:r>
      <w:r w:rsidRPr="006A2D97">
        <w:rPr>
          <w:rFonts w:asciiTheme="minorHAnsi" w:hAnsiTheme="minorHAnsi"/>
          <w:sz w:val="20"/>
          <w:szCs w:val="20"/>
        </w:rPr>
        <w:t xml:space="preserve"> </w:t>
      </w:r>
    </w:p>
    <w:p w14:paraId="06B75B15" w14:textId="77777777" w:rsidR="00B520EE" w:rsidRPr="006A2D97" w:rsidRDefault="00B520EE" w:rsidP="00B520EE">
      <w:pPr>
        <w:spacing w:line="240" w:lineRule="auto"/>
        <w:rPr>
          <w:rFonts w:asciiTheme="minorHAnsi" w:hAnsiTheme="minorHAnsi"/>
          <w:i/>
          <w:sz w:val="20"/>
          <w:szCs w:val="20"/>
        </w:rPr>
      </w:pPr>
    </w:p>
    <w:p w14:paraId="432DF5BE" w14:textId="77777777" w:rsidR="00B520EE" w:rsidRPr="006A2D97" w:rsidRDefault="00B520EE" w:rsidP="00B520EE">
      <w:pPr>
        <w:spacing w:line="240" w:lineRule="auto"/>
        <w:rPr>
          <w:rFonts w:asciiTheme="minorHAnsi" w:hAnsiTheme="minorHAnsi"/>
          <w:i/>
          <w:sz w:val="20"/>
          <w:szCs w:val="20"/>
        </w:rPr>
      </w:pPr>
    </w:p>
    <w:p w14:paraId="55394DF1"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Kern van het besluit</w:t>
      </w:r>
      <w:r w:rsidRPr="006A2D97">
        <w:rPr>
          <w:rFonts w:asciiTheme="minorHAnsi" w:hAnsiTheme="minorHAnsi"/>
          <w:sz w:val="20"/>
          <w:szCs w:val="20"/>
        </w:rPr>
        <w:t xml:space="preserve"> </w:t>
      </w:r>
    </w:p>
    <w:p w14:paraId="6DE9E107" w14:textId="77777777" w:rsidR="00B520EE" w:rsidRPr="006A2D97" w:rsidRDefault="00B520EE" w:rsidP="00B520EE">
      <w:pPr>
        <w:spacing w:line="240" w:lineRule="auto"/>
        <w:rPr>
          <w:rFonts w:asciiTheme="minorHAnsi" w:hAnsiTheme="minorHAnsi"/>
          <w:sz w:val="20"/>
          <w:szCs w:val="20"/>
        </w:rPr>
      </w:pPr>
    </w:p>
    <w:p w14:paraId="406AC6E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Toelichting op besluit</w:t>
      </w:r>
      <w:r w:rsidRPr="006A2D97">
        <w:rPr>
          <w:rFonts w:asciiTheme="minorHAnsi" w:hAnsiTheme="minorHAnsi"/>
          <w:sz w:val="20"/>
          <w:szCs w:val="20"/>
        </w:rPr>
        <w:t xml:space="preserve">: </w:t>
      </w:r>
    </w:p>
    <w:p w14:paraId="22AF1EDE"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333FE684" w14:textId="77777777" w:rsidR="00B520EE" w:rsidRPr="006A2D97"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r w:rsidRPr="006A2D97">
        <w:rPr>
          <w:rFonts w:asciiTheme="minorHAnsi" w:hAnsiTheme="minorHAnsi"/>
          <w:sz w:val="20"/>
          <w:szCs w:val="20"/>
        </w:rPr>
        <w:t>Voorstel uitwerking:</w:t>
      </w:r>
      <w:r w:rsidRPr="006A2D97">
        <w:rPr>
          <w:rFonts w:asciiTheme="minorHAnsi" w:eastAsia="Calibri" w:hAnsiTheme="minorHAnsi"/>
          <w:sz w:val="20"/>
          <w:szCs w:val="20"/>
          <w:lang w:eastAsia="en-US"/>
        </w:rPr>
        <w:t xml:space="preserve"> </w:t>
      </w:r>
    </w:p>
    <w:p w14:paraId="357B34D0" w14:textId="77777777" w:rsidR="00B520EE"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p>
    <w:p w14:paraId="52A5E7C1"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sz w:val="20"/>
          <w:szCs w:val="20"/>
        </w:rPr>
        <w:t xml:space="preserve">Tekstvoorstel </w:t>
      </w:r>
    </w:p>
    <w:sectPr w:rsidR="00B520EE" w:rsidRPr="006A2D97" w:rsidSect="00185E6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051FE" w14:textId="77777777" w:rsidR="005A7A55" w:rsidRDefault="005A7A55" w:rsidP="001564E5">
      <w:pPr>
        <w:spacing w:line="240" w:lineRule="auto"/>
      </w:pPr>
      <w:r>
        <w:separator/>
      </w:r>
    </w:p>
  </w:endnote>
  <w:endnote w:type="continuationSeparator" w:id="0">
    <w:p w14:paraId="10BE69FF" w14:textId="77777777" w:rsidR="005A7A55" w:rsidRDefault="005A7A55" w:rsidP="00156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960E3" w14:textId="77777777" w:rsidR="005A7A55" w:rsidRDefault="005A7A55" w:rsidP="001564E5">
      <w:pPr>
        <w:spacing w:line="240" w:lineRule="auto"/>
      </w:pPr>
      <w:r>
        <w:separator/>
      </w:r>
    </w:p>
  </w:footnote>
  <w:footnote w:type="continuationSeparator" w:id="0">
    <w:p w14:paraId="0F2707AF" w14:textId="77777777" w:rsidR="005A7A55" w:rsidRDefault="005A7A55" w:rsidP="001564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6"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8"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7" w15:restartNumberingAfterBreak="0">
    <w:nsid w:val="73F671BC"/>
    <w:multiLevelType w:val="hybridMultilevel"/>
    <w:tmpl w:val="152C95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9"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7DED339F"/>
    <w:multiLevelType w:val="hybridMultilevel"/>
    <w:tmpl w:val="0450D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0"/>
  </w:num>
  <w:num w:numId="5">
    <w:abstractNumId w:val="15"/>
  </w:num>
  <w:num w:numId="6">
    <w:abstractNumId w:val="20"/>
  </w:num>
  <w:num w:numId="7">
    <w:abstractNumId w:val="19"/>
  </w:num>
  <w:num w:numId="8">
    <w:abstractNumId w:val="1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3"/>
  </w:num>
  <w:num w:numId="12">
    <w:abstractNumId w:val="2"/>
  </w:num>
  <w:num w:numId="13">
    <w:abstractNumId w:val="14"/>
  </w:num>
  <w:num w:numId="14">
    <w:abstractNumId w:val="8"/>
  </w:num>
  <w:num w:numId="15">
    <w:abstractNumId w:val="21"/>
  </w:num>
  <w:num w:numId="16">
    <w:abstractNumId w:val="18"/>
  </w:num>
  <w:num w:numId="17">
    <w:abstractNumId w:val="1"/>
  </w:num>
  <w:num w:numId="18">
    <w:abstractNumId w:val="16"/>
  </w:num>
  <w:num w:numId="19">
    <w:abstractNumId w:val="17"/>
  </w:num>
  <w:num w:numId="20">
    <w:abstractNumId w:val="1"/>
  </w:num>
  <w:num w:numId="21">
    <w:abstractNumId w:val="7"/>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2"/>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3DF8"/>
    <w:rsid w:val="00006090"/>
    <w:rsid w:val="00026FE2"/>
    <w:rsid w:val="000371CB"/>
    <w:rsid w:val="00042F24"/>
    <w:rsid w:val="00077E47"/>
    <w:rsid w:val="000822FE"/>
    <w:rsid w:val="000A2F2E"/>
    <w:rsid w:val="000A797B"/>
    <w:rsid w:val="000B08F6"/>
    <w:rsid w:val="000C0D5D"/>
    <w:rsid w:val="000E019D"/>
    <w:rsid w:val="000F2C05"/>
    <w:rsid w:val="00111E78"/>
    <w:rsid w:val="001131A5"/>
    <w:rsid w:val="001176BB"/>
    <w:rsid w:val="00120696"/>
    <w:rsid w:val="00135556"/>
    <w:rsid w:val="001500B8"/>
    <w:rsid w:val="001564E5"/>
    <w:rsid w:val="001848BA"/>
    <w:rsid w:val="00185E64"/>
    <w:rsid w:val="001945F8"/>
    <w:rsid w:val="00195DF6"/>
    <w:rsid w:val="001B12EE"/>
    <w:rsid w:val="001B4BDD"/>
    <w:rsid w:val="001C0692"/>
    <w:rsid w:val="001C36F3"/>
    <w:rsid w:val="001E70C3"/>
    <w:rsid w:val="001F1A8C"/>
    <w:rsid w:val="00204505"/>
    <w:rsid w:val="002053A7"/>
    <w:rsid w:val="00214A5C"/>
    <w:rsid w:val="0024510C"/>
    <w:rsid w:val="002469B2"/>
    <w:rsid w:val="00257A65"/>
    <w:rsid w:val="002671A6"/>
    <w:rsid w:val="002A49A1"/>
    <w:rsid w:val="002B0BD5"/>
    <w:rsid w:val="002C5CF7"/>
    <w:rsid w:val="002E79B1"/>
    <w:rsid w:val="002F5DF6"/>
    <w:rsid w:val="00303BE0"/>
    <w:rsid w:val="003044ED"/>
    <w:rsid w:val="003354D5"/>
    <w:rsid w:val="00347CAC"/>
    <w:rsid w:val="00363788"/>
    <w:rsid w:val="00377A8D"/>
    <w:rsid w:val="00383EDA"/>
    <w:rsid w:val="00386D87"/>
    <w:rsid w:val="003941A4"/>
    <w:rsid w:val="003B06F7"/>
    <w:rsid w:val="003B4A7E"/>
    <w:rsid w:val="003E2B0C"/>
    <w:rsid w:val="003E6CEC"/>
    <w:rsid w:val="003E791E"/>
    <w:rsid w:val="003F5092"/>
    <w:rsid w:val="003F7702"/>
    <w:rsid w:val="0040102E"/>
    <w:rsid w:val="00423AC7"/>
    <w:rsid w:val="004362FB"/>
    <w:rsid w:val="00447AED"/>
    <w:rsid w:val="00484536"/>
    <w:rsid w:val="00492136"/>
    <w:rsid w:val="004A0CC1"/>
    <w:rsid w:val="004B2408"/>
    <w:rsid w:val="004D4CC6"/>
    <w:rsid w:val="004F2150"/>
    <w:rsid w:val="00503E9E"/>
    <w:rsid w:val="00520B19"/>
    <w:rsid w:val="005328A7"/>
    <w:rsid w:val="005361CD"/>
    <w:rsid w:val="00540E1E"/>
    <w:rsid w:val="00543C57"/>
    <w:rsid w:val="005658A1"/>
    <w:rsid w:val="00585878"/>
    <w:rsid w:val="005A7A55"/>
    <w:rsid w:val="005B2A05"/>
    <w:rsid w:val="005D3E4C"/>
    <w:rsid w:val="005D66C4"/>
    <w:rsid w:val="005F20A4"/>
    <w:rsid w:val="005F71BA"/>
    <w:rsid w:val="006060EB"/>
    <w:rsid w:val="006115F9"/>
    <w:rsid w:val="006137E2"/>
    <w:rsid w:val="006438FE"/>
    <w:rsid w:val="00654B65"/>
    <w:rsid w:val="006876CF"/>
    <w:rsid w:val="006A179C"/>
    <w:rsid w:val="006A2D97"/>
    <w:rsid w:val="006A67BD"/>
    <w:rsid w:val="006B0C68"/>
    <w:rsid w:val="006D0A68"/>
    <w:rsid w:val="007226FE"/>
    <w:rsid w:val="00734AD3"/>
    <w:rsid w:val="0074172C"/>
    <w:rsid w:val="00743A3D"/>
    <w:rsid w:val="00751F8E"/>
    <w:rsid w:val="007A04BF"/>
    <w:rsid w:val="007A0B1C"/>
    <w:rsid w:val="007C1B5D"/>
    <w:rsid w:val="007C6BD1"/>
    <w:rsid w:val="007E608A"/>
    <w:rsid w:val="007F3209"/>
    <w:rsid w:val="008019DA"/>
    <w:rsid w:val="00815FC1"/>
    <w:rsid w:val="00823F6F"/>
    <w:rsid w:val="008440A7"/>
    <w:rsid w:val="00866CE1"/>
    <w:rsid w:val="00874977"/>
    <w:rsid w:val="00882C15"/>
    <w:rsid w:val="008868D2"/>
    <w:rsid w:val="00895221"/>
    <w:rsid w:val="008A5098"/>
    <w:rsid w:val="008B087C"/>
    <w:rsid w:val="008B120A"/>
    <w:rsid w:val="008B6F37"/>
    <w:rsid w:val="008C53D4"/>
    <w:rsid w:val="008E4C87"/>
    <w:rsid w:val="008F5B27"/>
    <w:rsid w:val="0090040D"/>
    <w:rsid w:val="00906C61"/>
    <w:rsid w:val="0091589B"/>
    <w:rsid w:val="0091602C"/>
    <w:rsid w:val="00916C2D"/>
    <w:rsid w:val="009229BA"/>
    <w:rsid w:val="00947399"/>
    <w:rsid w:val="00963F07"/>
    <w:rsid w:val="00981BDC"/>
    <w:rsid w:val="009857FF"/>
    <w:rsid w:val="00997747"/>
    <w:rsid w:val="009A09BC"/>
    <w:rsid w:val="009A3108"/>
    <w:rsid w:val="009B08D5"/>
    <w:rsid w:val="009B2149"/>
    <w:rsid w:val="009B27F2"/>
    <w:rsid w:val="009B6524"/>
    <w:rsid w:val="009C473B"/>
    <w:rsid w:val="009D5FBE"/>
    <w:rsid w:val="009F7D99"/>
    <w:rsid w:val="00A42573"/>
    <w:rsid w:val="00A43187"/>
    <w:rsid w:val="00A54FAD"/>
    <w:rsid w:val="00A85384"/>
    <w:rsid w:val="00AB0DBF"/>
    <w:rsid w:val="00AB30C4"/>
    <w:rsid w:val="00AC5FF9"/>
    <w:rsid w:val="00AE35CD"/>
    <w:rsid w:val="00AF4A80"/>
    <w:rsid w:val="00B11778"/>
    <w:rsid w:val="00B22BB5"/>
    <w:rsid w:val="00B31807"/>
    <w:rsid w:val="00B520EE"/>
    <w:rsid w:val="00B613AC"/>
    <w:rsid w:val="00B75DDF"/>
    <w:rsid w:val="00B84D4D"/>
    <w:rsid w:val="00B91239"/>
    <w:rsid w:val="00BA764C"/>
    <w:rsid w:val="00BB730C"/>
    <w:rsid w:val="00BC2171"/>
    <w:rsid w:val="00BD1C41"/>
    <w:rsid w:val="00BE6B45"/>
    <w:rsid w:val="00BF5843"/>
    <w:rsid w:val="00C21521"/>
    <w:rsid w:val="00C31B4A"/>
    <w:rsid w:val="00C31CC3"/>
    <w:rsid w:val="00C93A38"/>
    <w:rsid w:val="00CB4DFA"/>
    <w:rsid w:val="00CF356E"/>
    <w:rsid w:val="00CF63E7"/>
    <w:rsid w:val="00D06476"/>
    <w:rsid w:val="00D21B03"/>
    <w:rsid w:val="00D21F61"/>
    <w:rsid w:val="00D3117C"/>
    <w:rsid w:val="00D3125B"/>
    <w:rsid w:val="00D4095F"/>
    <w:rsid w:val="00D479EA"/>
    <w:rsid w:val="00D640BC"/>
    <w:rsid w:val="00D82C00"/>
    <w:rsid w:val="00D84DA0"/>
    <w:rsid w:val="00D90C5A"/>
    <w:rsid w:val="00DA08E8"/>
    <w:rsid w:val="00DA5BFB"/>
    <w:rsid w:val="00DC5FF2"/>
    <w:rsid w:val="00DD17F2"/>
    <w:rsid w:val="00DE0F8A"/>
    <w:rsid w:val="00DE59B2"/>
    <w:rsid w:val="00DF6DE2"/>
    <w:rsid w:val="00E03A36"/>
    <w:rsid w:val="00E07164"/>
    <w:rsid w:val="00E25AF8"/>
    <w:rsid w:val="00E2649E"/>
    <w:rsid w:val="00E46499"/>
    <w:rsid w:val="00E70268"/>
    <w:rsid w:val="00E86618"/>
    <w:rsid w:val="00E90E22"/>
    <w:rsid w:val="00E93DC9"/>
    <w:rsid w:val="00E94EA0"/>
    <w:rsid w:val="00EB4F59"/>
    <w:rsid w:val="00EC22AC"/>
    <w:rsid w:val="00EF3E2D"/>
    <w:rsid w:val="00EF3FB1"/>
    <w:rsid w:val="00EF6550"/>
    <w:rsid w:val="00F034D9"/>
    <w:rsid w:val="00F11022"/>
    <w:rsid w:val="00F26BB7"/>
    <w:rsid w:val="00F311C7"/>
    <w:rsid w:val="00F36AA0"/>
    <w:rsid w:val="00F40738"/>
    <w:rsid w:val="00F4390F"/>
    <w:rsid w:val="00F43D27"/>
    <w:rsid w:val="00F51901"/>
    <w:rsid w:val="00F6419A"/>
    <w:rsid w:val="00F67AB5"/>
    <w:rsid w:val="00F70CED"/>
    <w:rsid w:val="00F729CE"/>
    <w:rsid w:val="00F9659C"/>
    <w:rsid w:val="00FA2827"/>
    <w:rsid w:val="00FA5C27"/>
    <w:rsid w:val="00FB21E3"/>
    <w:rsid w:val="00FC3B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k.basisregistraties.overheid.nl/doc/begrip/Perce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57236396.dotm</Template>
  <TotalTime>338</TotalTime>
  <Pages>6</Pages>
  <Words>2167</Words>
  <Characters>11921</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100</cp:revision>
  <dcterms:created xsi:type="dcterms:W3CDTF">2017-04-20T07:12:00Z</dcterms:created>
  <dcterms:modified xsi:type="dcterms:W3CDTF">2018-02-07T15:20:00Z</dcterms:modified>
</cp:coreProperties>
</file>