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06E5" w14:textId="77777777" w:rsidR="00E922F4" w:rsidRDefault="00E922F4" w:rsidP="00021025">
      <w:pPr>
        <w:pStyle w:val="GNKop1"/>
        <w:rPr>
          <w:noProof/>
        </w:rPr>
      </w:pPr>
      <w:r>
        <w:rPr>
          <w:noProof/>
        </w:rPr>
        <w:t>Gebruik</w:t>
      </w:r>
      <w:r w:rsidR="00021025">
        <w:rPr>
          <w:noProof/>
        </w:rPr>
        <w:t>s</w:t>
      </w:r>
      <w:r>
        <w:rPr>
          <w:noProof/>
        </w:rPr>
        <w:t>handleiding QGIS plug-in DSO GML</w:t>
      </w:r>
    </w:p>
    <w:p w14:paraId="23C24E51" w14:textId="77777777" w:rsidR="008B0585" w:rsidRDefault="008B0585" w:rsidP="006B3BAA">
      <w:pPr>
        <w:rPr>
          <w:noProof/>
        </w:rPr>
      </w:pPr>
      <w:r>
        <w:rPr>
          <w:noProof/>
        </w:rPr>
        <w:t xml:space="preserve">Gemaakt door: </w:t>
      </w:r>
      <w:r w:rsidR="00021025">
        <w:rPr>
          <w:noProof/>
        </w:rPr>
        <w:t>Geonovum / Herbert van Hulten</w:t>
      </w:r>
    </w:p>
    <w:p w14:paraId="70434C12" w14:textId="1732DFC5" w:rsidR="008B0585" w:rsidRDefault="008B0585" w:rsidP="006B3BAA">
      <w:pPr>
        <w:rPr>
          <w:noProof/>
        </w:rPr>
      </w:pPr>
      <w:r>
        <w:rPr>
          <w:noProof/>
        </w:rPr>
        <w:t>Datum:</w:t>
      </w:r>
      <w:r w:rsidR="00021025">
        <w:rPr>
          <w:noProof/>
        </w:rPr>
        <w:t xml:space="preserve"> </w:t>
      </w:r>
      <w:r w:rsidR="003E59F0">
        <w:rPr>
          <w:noProof/>
        </w:rPr>
        <w:t>16 januari 2023</w:t>
      </w:r>
    </w:p>
    <w:p w14:paraId="60CA35CA" w14:textId="12115444" w:rsidR="00E922F4" w:rsidRDefault="008B0585" w:rsidP="006B3BAA">
      <w:pPr>
        <w:rPr>
          <w:noProof/>
        </w:rPr>
      </w:pPr>
      <w:r>
        <w:rPr>
          <w:noProof/>
        </w:rPr>
        <w:t xml:space="preserve">Versie: </w:t>
      </w:r>
      <w:r w:rsidR="00C34D84">
        <w:rPr>
          <w:noProof/>
        </w:rPr>
        <w:t>1.</w:t>
      </w:r>
      <w:r w:rsidR="003E59F0">
        <w:rPr>
          <w:noProof/>
        </w:rPr>
        <w:t>1</w:t>
      </w:r>
    </w:p>
    <w:p w14:paraId="3DDA6602" w14:textId="16472893" w:rsidR="00121D91" w:rsidRDefault="00121D91" w:rsidP="006B3BAA">
      <w:pPr>
        <w:rPr>
          <w:noProof/>
        </w:rPr>
      </w:pPr>
      <w:r>
        <w:rPr>
          <w:noProof/>
        </w:rPr>
        <w:t>Doelgroep: Extern</w:t>
      </w:r>
    </w:p>
    <w:p w14:paraId="487E6BE9" w14:textId="1515CBD7" w:rsidR="008B0585" w:rsidRDefault="008B0585" w:rsidP="006B3BAA">
      <w:pPr>
        <w:rPr>
          <w:noProof/>
        </w:rPr>
      </w:pPr>
      <w:r>
        <w:rPr>
          <w:noProof/>
        </w:rPr>
        <w:t xml:space="preserve">Status: </w:t>
      </w:r>
      <w:r w:rsidR="00C34D84">
        <w:rPr>
          <w:noProof/>
        </w:rPr>
        <w:t>Definitief</w:t>
      </w:r>
    </w:p>
    <w:p w14:paraId="34FEA834" w14:textId="77777777" w:rsidR="00021025" w:rsidRDefault="00021025" w:rsidP="00E922F4">
      <w:pPr>
        <w:rPr>
          <w:noProof/>
        </w:rPr>
      </w:pPr>
    </w:p>
    <w:p w14:paraId="2887B593" w14:textId="77777777" w:rsidR="00E922F4" w:rsidRDefault="00E922F4" w:rsidP="00E922F4">
      <w:pPr>
        <w:rPr>
          <w:noProof/>
        </w:rPr>
      </w:pPr>
      <w:r>
        <w:rPr>
          <w:noProof/>
        </w:rPr>
        <w:t>Deze Gebruikershandleiding is gebaseerd op versie 1.3.0 van de STOP standaard.</w:t>
      </w:r>
    </w:p>
    <w:p w14:paraId="794D8458" w14:textId="77777777" w:rsidR="00E922F4" w:rsidRDefault="00E922F4" w:rsidP="006B3BAA">
      <w:pPr>
        <w:rPr>
          <w:noProof/>
        </w:rPr>
      </w:pPr>
    </w:p>
    <w:p w14:paraId="2DDB09CC" w14:textId="77777777" w:rsidR="00962482" w:rsidRDefault="00962482" w:rsidP="006B3BAA">
      <w:pPr>
        <w:rPr>
          <w:noProof/>
        </w:rPr>
      </w:pPr>
      <w:r>
        <w:rPr>
          <w:noProof/>
        </w:rPr>
        <w:t>Uitgangspunten voor het maken van een GIO:</w:t>
      </w:r>
    </w:p>
    <w:p w14:paraId="4713AB41" w14:textId="77777777" w:rsidR="00962482" w:rsidRDefault="00A25F61" w:rsidP="00962482">
      <w:pPr>
        <w:pStyle w:val="Lijstalinea"/>
        <w:numPr>
          <w:ilvl w:val="0"/>
          <w:numId w:val="9"/>
        </w:numPr>
        <w:rPr>
          <w:noProof/>
        </w:rPr>
      </w:pPr>
      <w:r>
        <w:rPr>
          <w:noProof/>
        </w:rPr>
        <w:t xml:space="preserve">Versie 3.18 of later van </w:t>
      </w:r>
      <w:r w:rsidR="00962482">
        <w:rPr>
          <w:noProof/>
        </w:rPr>
        <w:t>QGIS is geïnstalleerd</w:t>
      </w:r>
      <w:r>
        <w:rPr>
          <w:noProof/>
        </w:rPr>
        <w:t>.</w:t>
      </w:r>
    </w:p>
    <w:p w14:paraId="589DB5C7" w14:textId="5518FC78" w:rsidR="00E922F4" w:rsidRDefault="00962482" w:rsidP="007C29DF">
      <w:pPr>
        <w:pStyle w:val="Lijstalinea"/>
        <w:numPr>
          <w:ilvl w:val="0"/>
          <w:numId w:val="9"/>
        </w:numPr>
        <w:rPr>
          <w:noProof/>
        </w:rPr>
      </w:pPr>
      <w:r>
        <w:rPr>
          <w:noProof/>
        </w:rPr>
        <w:t xml:space="preserve">De </w:t>
      </w:r>
      <w:r w:rsidR="00BE1F1F">
        <w:rPr>
          <w:noProof/>
        </w:rPr>
        <w:t>‘</w:t>
      </w:r>
      <w:r>
        <w:rPr>
          <w:noProof/>
        </w:rPr>
        <w:t>DSO</w:t>
      </w:r>
      <w:r w:rsidR="001F7F66">
        <w:rPr>
          <w:noProof/>
        </w:rPr>
        <w:t xml:space="preserve"> </w:t>
      </w:r>
      <w:r>
        <w:rPr>
          <w:noProof/>
        </w:rPr>
        <w:t>GML</w:t>
      </w:r>
      <w:r w:rsidR="00BE1F1F">
        <w:rPr>
          <w:noProof/>
        </w:rPr>
        <w:t>’</w:t>
      </w:r>
      <w:r>
        <w:rPr>
          <w:noProof/>
        </w:rPr>
        <w:t xml:space="preserve"> plug-in is in QGIS geïnstalleerd – zie de beschrijving </w:t>
      </w:r>
      <w:r w:rsidR="00BE1F1F">
        <w:rPr>
          <w:noProof/>
        </w:rPr>
        <w:t>‘</w:t>
      </w:r>
      <w:r w:rsidR="00F86F72">
        <w:rPr>
          <w:noProof/>
        </w:rPr>
        <w:t>Installatiehandleiding QGIS plug-in DSO GML.docx</w:t>
      </w:r>
      <w:r w:rsidR="00BE1F1F">
        <w:rPr>
          <w:noProof/>
        </w:rPr>
        <w:t>’</w:t>
      </w:r>
      <w:r w:rsidR="00F86F72">
        <w:rPr>
          <w:noProof/>
        </w:rPr>
        <w:t xml:space="preserve"> </w:t>
      </w:r>
      <w:r>
        <w:rPr>
          <w:noProof/>
        </w:rPr>
        <w:t xml:space="preserve">in </w:t>
      </w:r>
      <w:r w:rsidR="00BE1F1F">
        <w:rPr>
          <w:noProof/>
        </w:rPr>
        <w:t>‘</w:t>
      </w:r>
      <w:r w:rsidR="001F7F66">
        <w:rPr>
          <w:noProof/>
        </w:rPr>
        <w:t xml:space="preserve">GitHub / </w:t>
      </w:r>
      <w:r w:rsidR="004B3629">
        <w:rPr>
          <w:noProof/>
        </w:rPr>
        <w:t xml:space="preserve">Geonovum </w:t>
      </w:r>
      <w:r w:rsidR="00F86F72">
        <w:rPr>
          <w:noProof/>
        </w:rPr>
        <w:t xml:space="preserve">/ </w:t>
      </w:r>
      <w:r w:rsidR="001F7F66">
        <w:rPr>
          <w:noProof/>
        </w:rPr>
        <w:t>dso_gio_qgis_plugin</w:t>
      </w:r>
      <w:r w:rsidR="00BE1F1F">
        <w:rPr>
          <w:noProof/>
        </w:rPr>
        <w:t>’</w:t>
      </w:r>
      <w:r w:rsidR="001F7F66">
        <w:rPr>
          <w:noProof/>
        </w:rPr>
        <w:t xml:space="preserve"> repository</w:t>
      </w:r>
      <w:r w:rsidR="003E59F0">
        <w:rPr>
          <w:noProof/>
        </w:rPr>
        <w:t xml:space="preserve"> of in het via de GeoNovum website geleverde zip-bestand</w:t>
      </w:r>
      <w:r w:rsidR="001F7F66">
        <w:rPr>
          <w:noProof/>
        </w:rPr>
        <w:t xml:space="preserve"> hoe dat te doen</w:t>
      </w:r>
      <w:r w:rsidR="00A25F61">
        <w:rPr>
          <w:noProof/>
        </w:rPr>
        <w:t>.</w:t>
      </w:r>
    </w:p>
    <w:p w14:paraId="355372FA" w14:textId="77777777" w:rsidR="007C29DF" w:rsidRDefault="00E922F4" w:rsidP="007C29DF">
      <w:pPr>
        <w:pStyle w:val="Lijstalinea"/>
        <w:numPr>
          <w:ilvl w:val="0"/>
          <w:numId w:val="9"/>
        </w:numPr>
        <w:rPr>
          <w:noProof/>
        </w:rPr>
      </w:pPr>
      <w:r>
        <w:rPr>
          <w:noProof/>
        </w:rPr>
        <w:t>Basale kennis over XML ten bate van het lezen van gegevens in XML documenten is aanwezig</w:t>
      </w:r>
    </w:p>
    <w:p w14:paraId="5D6EB8EF" w14:textId="77777777" w:rsidR="00F76275" w:rsidRDefault="00F76275" w:rsidP="007C29DF">
      <w:pPr>
        <w:rPr>
          <w:noProof/>
        </w:rPr>
      </w:pPr>
    </w:p>
    <w:p w14:paraId="7BB99A0A" w14:textId="77777777" w:rsidR="00982E1E" w:rsidRDefault="00982E1E" w:rsidP="00982E1E">
      <w:pPr>
        <w:pStyle w:val="Kop1"/>
        <w:rPr>
          <w:noProof/>
        </w:rPr>
      </w:pPr>
      <w:r>
        <w:rPr>
          <w:noProof/>
        </w:rPr>
        <w:t>Voorbereiding</w:t>
      </w:r>
    </w:p>
    <w:p w14:paraId="1A575D15" w14:textId="02DCBEFE" w:rsidR="00982E1E" w:rsidRDefault="00982E1E" w:rsidP="007C29DF">
      <w:pPr>
        <w:rPr>
          <w:noProof/>
        </w:rPr>
      </w:pPr>
    </w:p>
    <w:p w14:paraId="53199490" w14:textId="409F91DC" w:rsidR="00FC240B" w:rsidRDefault="00FC240B" w:rsidP="006B3BAA">
      <w:pPr>
        <w:rPr>
          <w:noProof/>
        </w:rPr>
      </w:pPr>
      <w:r>
        <w:rPr>
          <w:noProof/>
        </w:rPr>
        <w:t>In verreweg de meeste gevallen zal de QGIS plug-in gebruikt worden om een al eerder m.b.v. plansoftware aangemaakte GIO te bewerken.</w:t>
      </w:r>
      <w:r w:rsidR="002747D0">
        <w:rPr>
          <w:noProof/>
        </w:rPr>
        <w:t xml:space="preserve"> De volgende gegevens zijn nodig als input voor het bewerken van de GIO:</w:t>
      </w:r>
    </w:p>
    <w:p w14:paraId="44AB777E" w14:textId="4E7FCFAD" w:rsidR="002747D0" w:rsidRDefault="002747D0" w:rsidP="00C34D84">
      <w:pPr>
        <w:pStyle w:val="Lijstalinea"/>
        <w:numPr>
          <w:ilvl w:val="0"/>
          <w:numId w:val="10"/>
        </w:numPr>
        <w:rPr>
          <w:noProof/>
        </w:rPr>
      </w:pPr>
      <w:r>
        <w:rPr>
          <w:noProof/>
        </w:rPr>
        <w:t>FRBRExpression (let op dat de juiste FRBRExpression genomen wordt, namelijk die die als identificatie voor de GIO wordt gebruikt).</w:t>
      </w:r>
    </w:p>
    <w:p w14:paraId="27A654AA" w14:textId="03076A25" w:rsidR="002747D0" w:rsidRDefault="002747D0" w:rsidP="00C34D84">
      <w:pPr>
        <w:pStyle w:val="Lijstalinea"/>
        <w:numPr>
          <w:ilvl w:val="0"/>
          <w:numId w:val="10"/>
        </w:numPr>
        <w:rPr>
          <w:noProof/>
        </w:rPr>
      </w:pPr>
      <w:r>
        <w:rPr>
          <w:noProof/>
        </w:rPr>
        <w:t>Geboorteregeling.</w:t>
      </w:r>
    </w:p>
    <w:p w14:paraId="3EEF19C5" w14:textId="242D9059" w:rsidR="002747D0" w:rsidRDefault="002747D0" w:rsidP="00C34D84">
      <w:pPr>
        <w:pStyle w:val="Lijstalinea"/>
        <w:numPr>
          <w:ilvl w:val="0"/>
          <w:numId w:val="10"/>
        </w:numPr>
        <w:rPr>
          <w:noProof/>
        </w:rPr>
      </w:pPr>
      <w:r>
        <w:rPr>
          <w:noProof/>
        </w:rPr>
        <w:t>Eindverantwoordelijke (uitgedrukt in bevoegd gezag).</w:t>
      </w:r>
    </w:p>
    <w:p w14:paraId="75F2631F" w14:textId="7383D920" w:rsidR="002747D0" w:rsidRDefault="002747D0" w:rsidP="00C34D84">
      <w:pPr>
        <w:pStyle w:val="Lijstalinea"/>
        <w:numPr>
          <w:ilvl w:val="0"/>
          <w:numId w:val="10"/>
        </w:numPr>
        <w:rPr>
          <w:noProof/>
        </w:rPr>
      </w:pPr>
      <w:r>
        <w:rPr>
          <w:noProof/>
        </w:rPr>
        <w:t>Maker (uitgedrukt in bevoegd gezag).</w:t>
      </w:r>
    </w:p>
    <w:p w14:paraId="35A7F983" w14:textId="031FBC34" w:rsidR="002747D0" w:rsidRDefault="002747D0" w:rsidP="00C34D84">
      <w:pPr>
        <w:pStyle w:val="Lijstalinea"/>
        <w:numPr>
          <w:ilvl w:val="0"/>
          <w:numId w:val="10"/>
        </w:numPr>
        <w:rPr>
          <w:noProof/>
        </w:rPr>
      </w:pPr>
      <w:r>
        <w:rPr>
          <w:noProof/>
        </w:rPr>
        <w:t>Welke GIO opgevolgd wordt met de nieuw te produceren GIO.</w:t>
      </w:r>
    </w:p>
    <w:p w14:paraId="5C227A61" w14:textId="77777777" w:rsidR="00FC240B" w:rsidRDefault="00FC240B" w:rsidP="006B3BAA">
      <w:pPr>
        <w:rPr>
          <w:noProof/>
        </w:rPr>
      </w:pPr>
    </w:p>
    <w:p w14:paraId="249AB464" w14:textId="081DA3EB" w:rsidR="00753463" w:rsidRDefault="002747D0" w:rsidP="006B3BAA">
      <w:pPr>
        <w:rPr>
          <w:noProof/>
        </w:rPr>
      </w:pPr>
      <w:r w:rsidRPr="00C34D84">
        <w:rPr>
          <w:b/>
          <w:bCs/>
          <w:noProof/>
          <w:u w:val="single"/>
        </w:rPr>
        <w:t xml:space="preserve">Alleen wanneer er nog niet een eerdere GIO bestaat zullen de velden </w:t>
      </w:r>
      <w:r w:rsidR="00C34D84" w:rsidRPr="00C34D84">
        <w:rPr>
          <w:b/>
          <w:bCs/>
          <w:noProof/>
          <w:u w:val="single"/>
        </w:rPr>
        <w:t>voor het eerst ingevuld moeten worden. Dit is overigens een onwenselijke situatie omdat het vaak lastig is de juiste verwijzingen te bepalen als die niet al vooraf bekend waren. Dit proces is dan ook foutgevoelig en dient als het ook maar even kan voorkomen te worden.</w:t>
      </w:r>
      <w:r w:rsidR="00C34D84">
        <w:rPr>
          <w:noProof/>
        </w:rPr>
        <w:t xml:space="preserve"> Maar als het tóch nodig is, ga dan als volgt te werk:</w:t>
      </w:r>
    </w:p>
    <w:p w14:paraId="5E0717EC" w14:textId="277B9F9D" w:rsidR="00753463" w:rsidRDefault="00753463" w:rsidP="00986218">
      <w:pPr>
        <w:pStyle w:val="Lijstalinea"/>
        <w:numPr>
          <w:ilvl w:val="0"/>
          <w:numId w:val="10"/>
        </w:numPr>
        <w:rPr>
          <w:noProof/>
        </w:rPr>
      </w:pPr>
      <w:r>
        <w:rPr>
          <w:noProof/>
        </w:rPr>
        <w:t>Zoek een GML die bruikbaar is, bijvoorbeeld uit IMRO en sla deze op.</w:t>
      </w:r>
      <w:r w:rsidR="00E33687">
        <w:rPr>
          <w:noProof/>
        </w:rPr>
        <w:t xml:space="preserve"> Bij gebrek aan een GML kan vaak ook een ander bestandstype met geometrieën gekozen worden, zolang QGIS het maar herkent en ermee kan werken.</w:t>
      </w:r>
    </w:p>
    <w:p w14:paraId="4CA7156A" w14:textId="7D35BB5E" w:rsidR="00C34D84" w:rsidRDefault="00C34D84" w:rsidP="00C34D84">
      <w:pPr>
        <w:rPr>
          <w:noProof/>
        </w:rPr>
      </w:pPr>
    </w:p>
    <w:p w14:paraId="1161F073" w14:textId="73BE77EB" w:rsidR="00C34D84" w:rsidRDefault="00C34D84" w:rsidP="00C34D84">
      <w:pPr>
        <w:rPr>
          <w:noProof/>
        </w:rPr>
      </w:pPr>
      <w:r>
        <w:rPr>
          <w:noProof/>
        </w:rPr>
        <w:t>In alle gevallen:</w:t>
      </w:r>
    </w:p>
    <w:p w14:paraId="512DB065" w14:textId="77777777" w:rsidR="00753463" w:rsidRDefault="00753463" w:rsidP="00986218">
      <w:pPr>
        <w:pStyle w:val="Lijstalinea"/>
        <w:numPr>
          <w:ilvl w:val="0"/>
          <w:numId w:val="10"/>
        </w:numPr>
        <w:rPr>
          <w:noProof/>
        </w:rPr>
      </w:pPr>
      <w:r>
        <w:rPr>
          <w:noProof/>
        </w:rPr>
        <w:t>Start QGIS en maak een nieuw project.</w:t>
      </w:r>
    </w:p>
    <w:p w14:paraId="60D4EF9A" w14:textId="77777777" w:rsidR="00753463" w:rsidRDefault="00753463" w:rsidP="00986218">
      <w:pPr>
        <w:pStyle w:val="Lijstalinea"/>
        <w:numPr>
          <w:ilvl w:val="0"/>
          <w:numId w:val="10"/>
        </w:numPr>
        <w:rPr>
          <w:noProof/>
        </w:rPr>
      </w:pPr>
      <w:r>
        <w:rPr>
          <w:noProof/>
        </w:rPr>
        <w:t>Open de GML in QGIS en bekijk de lagen. Beslis welke van de lagen bruikbaar zou kunnen zijn om op te filteren. Zet lagen met overbodige info uit</w:t>
      </w:r>
      <w:r w:rsidR="00592F02">
        <w:rPr>
          <w:noProof/>
        </w:rPr>
        <w:t>.</w:t>
      </w:r>
    </w:p>
    <w:p w14:paraId="6A87D3E9" w14:textId="5B6BDFA2" w:rsidR="009C3BBB" w:rsidRDefault="00592F02" w:rsidP="00986218">
      <w:pPr>
        <w:pStyle w:val="Lijstalinea"/>
        <w:numPr>
          <w:ilvl w:val="0"/>
          <w:numId w:val="10"/>
        </w:numPr>
        <w:rPr>
          <w:noProof/>
        </w:rPr>
      </w:pPr>
      <w:r>
        <w:rPr>
          <w:noProof/>
        </w:rPr>
        <w:t>Open de DSO GML plug-in</w:t>
      </w:r>
      <w:r w:rsidR="00E01A8B">
        <w:rPr>
          <w:noProof/>
        </w:rPr>
        <w:t>.</w:t>
      </w:r>
    </w:p>
    <w:p w14:paraId="5A61A12C" w14:textId="77D98B66" w:rsidR="00982E1E" w:rsidRDefault="00982E1E" w:rsidP="00982E1E">
      <w:pPr>
        <w:rPr>
          <w:noProof/>
        </w:rPr>
      </w:pPr>
    </w:p>
    <w:p w14:paraId="6E70F291" w14:textId="77777777" w:rsidR="00982E1E" w:rsidRDefault="00982E1E" w:rsidP="00A13E52">
      <w:pPr>
        <w:rPr>
          <w:rFonts w:asciiTheme="majorHAnsi" w:eastAsiaTheme="majorEastAsia" w:hAnsiTheme="majorHAnsi" w:cstheme="majorBidi"/>
          <w:noProof/>
          <w:color w:val="0085C6" w:themeColor="accent3"/>
          <w:sz w:val="44"/>
          <w:szCs w:val="32"/>
        </w:rPr>
      </w:pPr>
      <w:r>
        <w:rPr>
          <w:noProof/>
        </w:rPr>
        <w:br w:type="page"/>
      </w:r>
    </w:p>
    <w:p w14:paraId="7E169FDB" w14:textId="77777777" w:rsidR="00982E1E" w:rsidRDefault="00982E1E" w:rsidP="00982E1E">
      <w:pPr>
        <w:pStyle w:val="Kop1"/>
        <w:rPr>
          <w:noProof/>
        </w:rPr>
      </w:pPr>
      <w:r>
        <w:rPr>
          <w:noProof/>
        </w:rPr>
        <w:lastRenderedPageBreak/>
        <w:t>Opties in het DSO GML plug-in venster</w:t>
      </w:r>
    </w:p>
    <w:p w14:paraId="44FF8613" w14:textId="77777777" w:rsidR="00982E1E" w:rsidRDefault="00982E1E" w:rsidP="00982E1E">
      <w:pPr>
        <w:rPr>
          <w:noProof/>
        </w:rPr>
      </w:pPr>
    </w:p>
    <w:p w14:paraId="19C767F0" w14:textId="77777777" w:rsidR="00E01A8B" w:rsidRDefault="00D835E0" w:rsidP="00982E1E">
      <w:pPr>
        <w:rPr>
          <w:noProof/>
        </w:rPr>
      </w:pPr>
      <w:r>
        <w:rPr>
          <w:noProof/>
        </w:rPr>
        <w:t xml:space="preserve">De tabjes </w:t>
      </w:r>
      <w:r w:rsidR="00986218">
        <w:rPr>
          <w:noProof/>
        </w:rPr>
        <w:t xml:space="preserve">in het plug-in venster </w:t>
      </w:r>
      <w:r>
        <w:rPr>
          <w:noProof/>
        </w:rPr>
        <w:t>worden stuk voor stuk doorlopen.</w:t>
      </w:r>
    </w:p>
    <w:p w14:paraId="11EB1E48" w14:textId="77777777" w:rsidR="00E01A8B" w:rsidRDefault="00E01A8B" w:rsidP="00982E1E">
      <w:pPr>
        <w:pStyle w:val="Kop2"/>
        <w:rPr>
          <w:noProof/>
        </w:rPr>
      </w:pPr>
      <w:r>
        <w:rPr>
          <w:noProof/>
        </w:rPr>
        <w:t>Tab GML</w:t>
      </w:r>
    </w:p>
    <w:p w14:paraId="03F57D90" w14:textId="77777777" w:rsidR="00021025" w:rsidRPr="00021025" w:rsidRDefault="00021025" w:rsidP="00021025"/>
    <w:p w14:paraId="7BDEA2C6" w14:textId="77777777" w:rsidR="00D835E0" w:rsidRDefault="009F5940" w:rsidP="00D835E0">
      <w:r w:rsidRPr="009F5940">
        <w:rPr>
          <w:noProof/>
        </w:rPr>
        <w:drawing>
          <wp:inline distT="0" distB="0" distL="0" distR="0" wp14:anchorId="2C8FB0DC" wp14:editId="1F80AC7C">
            <wp:extent cx="5487035" cy="2929890"/>
            <wp:effectExtent l="0" t="0" r="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035" cy="2929890"/>
                    </a:xfrm>
                    <a:prstGeom prst="rect">
                      <a:avLst/>
                    </a:prstGeom>
                  </pic:spPr>
                </pic:pic>
              </a:graphicData>
            </a:graphic>
          </wp:inline>
        </w:drawing>
      </w:r>
    </w:p>
    <w:p w14:paraId="27177F3E" w14:textId="77777777" w:rsidR="009F5940" w:rsidRDefault="009F5940" w:rsidP="00D835E0"/>
    <w:p w14:paraId="4B7923FF" w14:textId="77777777" w:rsidR="00E01A8B" w:rsidRDefault="00E01A8B" w:rsidP="00982E1E">
      <w:pPr>
        <w:pStyle w:val="Kop3"/>
        <w:rPr>
          <w:noProof/>
        </w:rPr>
      </w:pPr>
      <w:r>
        <w:rPr>
          <w:noProof/>
        </w:rPr>
        <w:t>Sectie Bestand</w:t>
      </w:r>
    </w:p>
    <w:p w14:paraId="0166C981" w14:textId="77777777" w:rsidR="00E01A8B" w:rsidRDefault="00E01A8B" w:rsidP="006B3BAA">
      <w:pPr>
        <w:rPr>
          <w:noProof/>
        </w:rPr>
      </w:pPr>
    </w:p>
    <w:p w14:paraId="5F4D0180" w14:textId="0317EB05" w:rsidR="00592F02" w:rsidRDefault="00E01A8B" w:rsidP="006B3BAA">
      <w:pPr>
        <w:rPr>
          <w:noProof/>
        </w:rPr>
      </w:pPr>
      <w:r>
        <w:rPr>
          <w:noProof/>
        </w:rPr>
        <w:t>Kies</w:t>
      </w:r>
      <w:r w:rsidR="00694FE0">
        <w:rPr>
          <w:noProof/>
        </w:rPr>
        <w:t xml:space="preserve"> in het tabje </w:t>
      </w:r>
      <w:r w:rsidR="00BE1F1F">
        <w:rPr>
          <w:noProof/>
        </w:rPr>
        <w:t>‘</w:t>
      </w:r>
      <w:r w:rsidR="00694FE0">
        <w:rPr>
          <w:noProof/>
        </w:rPr>
        <w:t>GML</w:t>
      </w:r>
      <w:r w:rsidR="00BE1F1F">
        <w:rPr>
          <w:noProof/>
        </w:rPr>
        <w:t>’</w:t>
      </w:r>
      <w:r w:rsidR="00592F02">
        <w:rPr>
          <w:noProof/>
        </w:rPr>
        <w:t xml:space="preserve"> </w:t>
      </w:r>
      <w:r>
        <w:rPr>
          <w:noProof/>
        </w:rPr>
        <w:t xml:space="preserve">bij </w:t>
      </w:r>
      <w:r w:rsidR="00BE1F1F">
        <w:rPr>
          <w:noProof/>
        </w:rPr>
        <w:t>‘</w:t>
      </w:r>
      <w:r>
        <w:rPr>
          <w:noProof/>
        </w:rPr>
        <w:t>Kies een laag</w:t>
      </w:r>
      <w:r w:rsidR="00BE1F1F">
        <w:rPr>
          <w:noProof/>
        </w:rPr>
        <w:t>’</w:t>
      </w:r>
      <w:r>
        <w:rPr>
          <w:noProof/>
        </w:rPr>
        <w:t xml:space="preserve"> </w:t>
      </w:r>
      <w:r w:rsidR="00592F02">
        <w:rPr>
          <w:noProof/>
        </w:rPr>
        <w:t xml:space="preserve">de benodigde laag </w:t>
      </w:r>
      <w:r>
        <w:rPr>
          <w:noProof/>
        </w:rPr>
        <w:t>uit QGIS</w:t>
      </w:r>
      <w:r w:rsidR="00592F02">
        <w:rPr>
          <w:noProof/>
        </w:rPr>
        <w:t xml:space="preserve">. </w:t>
      </w:r>
      <w:r>
        <w:rPr>
          <w:noProof/>
        </w:rPr>
        <w:t>Deze zal meestal al juist ingevuld zijn, maar mochten er al meerdere lagen in QGIS geopend zijn dan is hier de relevante laag te kiezen.</w:t>
      </w:r>
    </w:p>
    <w:p w14:paraId="283F68B7" w14:textId="77777777" w:rsidR="00D37CB3" w:rsidRDefault="00D37CB3" w:rsidP="006B3BAA">
      <w:pPr>
        <w:rPr>
          <w:noProof/>
        </w:rPr>
      </w:pPr>
    </w:p>
    <w:p w14:paraId="23A0F1EC" w14:textId="556024F7" w:rsidR="00021025" w:rsidRDefault="00D37CB3" w:rsidP="00986218">
      <w:pPr>
        <w:rPr>
          <w:noProof/>
        </w:rPr>
      </w:pPr>
      <w:r>
        <w:rPr>
          <w:noProof/>
        </w:rPr>
        <w:t xml:space="preserve">Blader via de puntjes bij </w:t>
      </w:r>
      <w:r w:rsidR="00BE1F1F">
        <w:rPr>
          <w:noProof/>
        </w:rPr>
        <w:t>‘</w:t>
      </w:r>
      <w:r>
        <w:rPr>
          <w:noProof/>
        </w:rPr>
        <w:t>Kies gml bestand</w:t>
      </w:r>
      <w:r w:rsidR="00BE1F1F">
        <w:rPr>
          <w:noProof/>
        </w:rPr>
        <w:t>’</w:t>
      </w:r>
      <w:r>
        <w:rPr>
          <w:noProof/>
        </w:rPr>
        <w:t xml:space="preserve"> naar een locatie waar je de output van de plug-in op wil slaan en geef er een zinnige naam aan.</w:t>
      </w:r>
    </w:p>
    <w:p w14:paraId="706DC279" w14:textId="77777777" w:rsidR="00986218" w:rsidRDefault="00986218" w:rsidP="00986218">
      <w:pPr>
        <w:rPr>
          <w:noProof/>
        </w:rPr>
      </w:pPr>
    </w:p>
    <w:p w14:paraId="3DCA90B2" w14:textId="77777777" w:rsidR="00EA0653" w:rsidRDefault="00D36275" w:rsidP="00982E1E">
      <w:pPr>
        <w:pStyle w:val="Kop3"/>
        <w:rPr>
          <w:noProof/>
        </w:rPr>
      </w:pPr>
      <w:r>
        <w:rPr>
          <w:noProof/>
        </w:rPr>
        <w:t xml:space="preserve">Sectie </w:t>
      </w:r>
      <w:r w:rsidR="00E01A8B">
        <w:rPr>
          <w:noProof/>
        </w:rPr>
        <w:t>Identificatie</w:t>
      </w:r>
    </w:p>
    <w:p w14:paraId="1F1DD681" w14:textId="77777777" w:rsidR="00EA0653" w:rsidRDefault="00EA0653" w:rsidP="006B3BAA">
      <w:pPr>
        <w:rPr>
          <w:noProof/>
        </w:rPr>
      </w:pPr>
    </w:p>
    <w:p w14:paraId="56BAE489" w14:textId="49DFCD7B" w:rsidR="00F76275" w:rsidRDefault="00540E68" w:rsidP="006B3BAA">
      <w:pPr>
        <w:rPr>
          <w:noProof/>
        </w:rPr>
      </w:pPr>
      <w:r>
        <w:rPr>
          <w:noProof/>
        </w:rPr>
        <w:t xml:space="preserve">Het lastigste deel om in te vullen is </w:t>
      </w:r>
      <w:r w:rsidR="00BE1F1F">
        <w:rPr>
          <w:noProof/>
        </w:rPr>
        <w:t>‘</w:t>
      </w:r>
      <w:r>
        <w:rPr>
          <w:noProof/>
        </w:rPr>
        <w:t>Identificatie / FRBRExpression</w:t>
      </w:r>
      <w:r w:rsidR="00BE1F1F">
        <w:rPr>
          <w:noProof/>
        </w:rPr>
        <w:t>’</w:t>
      </w:r>
      <w:r>
        <w:rPr>
          <w:noProof/>
        </w:rPr>
        <w:t xml:space="preserve">. </w:t>
      </w:r>
      <w:r w:rsidR="00F76275">
        <w:rPr>
          <w:noProof/>
        </w:rPr>
        <w:t xml:space="preserve">Dit is een verwijzing naar de identificatie zoals die afgesproken is in de STOP 1.3 standaard, te vinden op </w:t>
      </w:r>
      <w:hyperlink r:id="rId11" w:history="1">
        <w:r w:rsidR="004F0793" w:rsidRPr="004F0793">
          <w:rPr>
            <w:rStyle w:val="Hyperlink"/>
          </w:rPr>
          <w:t>https://koop.gitlab.io/STOP/standaard/1.3.0/data_xsd_Element_data_FRBRExpression.html</w:t>
        </w:r>
      </w:hyperlink>
      <w:r w:rsidR="004F0793">
        <w:t>.</w:t>
      </w:r>
    </w:p>
    <w:p w14:paraId="5ADE3528" w14:textId="77777777" w:rsidR="00540E68" w:rsidRDefault="00540E68" w:rsidP="006B3BAA">
      <w:pPr>
        <w:rPr>
          <w:noProof/>
        </w:rPr>
      </w:pPr>
      <w:r>
        <w:rPr>
          <w:noProof/>
        </w:rPr>
        <w:t xml:space="preserve">Als je </w:t>
      </w:r>
      <w:r w:rsidR="00E1307D">
        <w:rPr>
          <w:noProof/>
        </w:rPr>
        <w:t xml:space="preserve">de muispointer </w:t>
      </w:r>
      <w:r>
        <w:rPr>
          <w:noProof/>
        </w:rPr>
        <w:t xml:space="preserve">over het invoerveld </w:t>
      </w:r>
      <w:r w:rsidR="00E1307D">
        <w:rPr>
          <w:noProof/>
        </w:rPr>
        <w:t>beweegt</w:t>
      </w:r>
      <w:r>
        <w:rPr>
          <w:noProof/>
        </w:rPr>
        <w:t xml:space="preserve"> krijg je het format te zien hoe dit veld ingevuld moet worden:</w:t>
      </w:r>
    </w:p>
    <w:p w14:paraId="19AA341F" w14:textId="77777777" w:rsidR="00D835E0" w:rsidRDefault="00D835E0" w:rsidP="006B3BAA">
      <w:pPr>
        <w:rPr>
          <w:noProof/>
        </w:rPr>
      </w:pPr>
    </w:p>
    <w:p w14:paraId="319E5504" w14:textId="5BC6949E" w:rsidR="00CF44FB" w:rsidRDefault="00CF44FB" w:rsidP="006B3BAA">
      <w:pPr>
        <w:rPr>
          <w:noProof/>
        </w:rPr>
      </w:pPr>
      <w:r>
        <w:rPr>
          <w:noProof/>
        </w:rPr>
        <w:t>/join/id/regdata/&lt;overheid&gt;/&lt;datum_work&gt;/&lt;overig&gt;[</w:t>
      </w:r>
      <w:r w:rsidR="00BE1F1F">
        <w:rPr>
          <w:noProof/>
        </w:rPr>
        <w:t>‘</w:t>
      </w:r>
      <w:r>
        <w:rPr>
          <w:noProof/>
        </w:rPr>
        <w:t>/</w:t>
      </w:r>
      <w:r w:rsidR="00BE1F1F">
        <w:rPr>
          <w:noProof/>
        </w:rPr>
        <w:t>’</w:t>
      </w:r>
      <w:r>
        <w:rPr>
          <w:noProof/>
        </w:rPr>
        <w:t>&lt;taal&gt;]</w:t>
      </w:r>
      <w:r w:rsidR="00BE1F1F">
        <w:rPr>
          <w:noProof/>
        </w:rPr>
        <w:t>’</w:t>
      </w:r>
      <w:r>
        <w:rPr>
          <w:noProof/>
        </w:rPr>
        <w:t>@</w:t>
      </w:r>
      <w:r w:rsidR="00BE1F1F">
        <w:rPr>
          <w:noProof/>
        </w:rPr>
        <w:t>’</w:t>
      </w:r>
      <w:r>
        <w:rPr>
          <w:noProof/>
        </w:rPr>
        <w:t>&lt;datum_expr&gt;[</w:t>
      </w:r>
      <w:r w:rsidR="00BE1F1F">
        <w:rPr>
          <w:noProof/>
        </w:rPr>
        <w:t>‘</w:t>
      </w:r>
      <w:r>
        <w:rPr>
          <w:noProof/>
        </w:rPr>
        <w:t>;</w:t>
      </w:r>
      <w:r w:rsidR="00BE1F1F">
        <w:rPr>
          <w:noProof/>
        </w:rPr>
        <w:t>’</w:t>
      </w:r>
      <w:r>
        <w:rPr>
          <w:noProof/>
        </w:rPr>
        <w:t>&lt;versie&gt;][</w:t>
      </w:r>
      <w:r w:rsidR="00BE1F1F">
        <w:rPr>
          <w:noProof/>
        </w:rPr>
        <w:t>‘</w:t>
      </w:r>
      <w:r>
        <w:rPr>
          <w:noProof/>
        </w:rPr>
        <w:t>;</w:t>
      </w:r>
      <w:r w:rsidR="00BE1F1F">
        <w:rPr>
          <w:noProof/>
        </w:rPr>
        <w:t>’</w:t>
      </w:r>
      <w:r>
        <w:rPr>
          <w:noProof/>
        </w:rPr>
        <w:t>&lt;overig&gt;</w:t>
      </w:r>
      <w:r w:rsidR="00CE6722">
        <w:rPr>
          <w:noProof/>
        </w:rPr>
        <w:t>]</w:t>
      </w:r>
    </w:p>
    <w:p w14:paraId="2230466F" w14:textId="77777777" w:rsidR="00D835E0" w:rsidRDefault="00D835E0" w:rsidP="006B3BAA">
      <w:pPr>
        <w:rPr>
          <w:noProof/>
        </w:rPr>
      </w:pPr>
    </w:p>
    <w:p w14:paraId="310ACAD8" w14:textId="26747811" w:rsidR="00E33687" w:rsidRPr="005A5B9B" w:rsidRDefault="005A5B9B" w:rsidP="006B3BAA">
      <w:pPr>
        <w:rPr>
          <w:b/>
          <w:bCs/>
          <w:noProof/>
          <w:u w:val="single"/>
        </w:rPr>
      </w:pPr>
      <w:r w:rsidRPr="005A5B9B">
        <w:rPr>
          <w:b/>
          <w:bCs/>
          <w:noProof/>
          <w:u w:val="single"/>
        </w:rPr>
        <w:t xml:space="preserve">Let op: </w:t>
      </w:r>
      <w:r w:rsidR="00E33687" w:rsidRPr="005A5B9B">
        <w:rPr>
          <w:b/>
          <w:bCs/>
          <w:noProof/>
          <w:u w:val="single"/>
        </w:rPr>
        <w:t>In ve</w:t>
      </w:r>
      <w:r w:rsidRPr="005A5B9B">
        <w:rPr>
          <w:b/>
          <w:bCs/>
          <w:noProof/>
          <w:u w:val="single"/>
        </w:rPr>
        <w:t>rreweg de meeste</w:t>
      </w:r>
      <w:r w:rsidR="00E33687" w:rsidRPr="005A5B9B">
        <w:rPr>
          <w:b/>
          <w:bCs/>
          <w:noProof/>
          <w:u w:val="single"/>
        </w:rPr>
        <w:t xml:space="preserve"> gevallen zal de FRBRExpressi</w:t>
      </w:r>
      <w:r w:rsidR="00E1307D" w:rsidRPr="005A5B9B">
        <w:rPr>
          <w:b/>
          <w:bCs/>
          <w:noProof/>
          <w:u w:val="single"/>
        </w:rPr>
        <w:t>on</w:t>
      </w:r>
      <w:r w:rsidR="00E33687" w:rsidRPr="005A5B9B">
        <w:rPr>
          <w:b/>
          <w:bCs/>
          <w:noProof/>
          <w:u w:val="single"/>
        </w:rPr>
        <w:t xml:space="preserve"> </w:t>
      </w:r>
      <w:r w:rsidRPr="005A5B9B">
        <w:rPr>
          <w:b/>
          <w:bCs/>
          <w:noProof/>
          <w:u w:val="single"/>
        </w:rPr>
        <w:t xml:space="preserve">en andere gegevens </w:t>
      </w:r>
      <w:r w:rsidR="00E33687" w:rsidRPr="005A5B9B">
        <w:rPr>
          <w:b/>
          <w:bCs/>
          <w:noProof/>
          <w:u w:val="single"/>
        </w:rPr>
        <w:t xml:space="preserve">al bekend zijn omdat deze met het grafisch bestand </w:t>
      </w:r>
      <w:r w:rsidRPr="005A5B9B">
        <w:rPr>
          <w:b/>
          <w:bCs/>
          <w:noProof/>
          <w:u w:val="single"/>
        </w:rPr>
        <w:t>zijn</w:t>
      </w:r>
      <w:r w:rsidR="00986218" w:rsidRPr="005A5B9B">
        <w:rPr>
          <w:b/>
          <w:bCs/>
          <w:noProof/>
          <w:u w:val="single"/>
        </w:rPr>
        <w:t xml:space="preserve"> meegeleverd </w:t>
      </w:r>
      <w:r w:rsidR="00E33687" w:rsidRPr="005A5B9B">
        <w:rPr>
          <w:b/>
          <w:bCs/>
          <w:noProof/>
          <w:u w:val="single"/>
        </w:rPr>
        <w:t xml:space="preserve">of door de plansoftware al is bepaald. </w:t>
      </w:r>
      <w:r w:rsidR="004F0793" w:rsidRPr="005A5B9B">
        <w:rPr>
          <w:b/>
          <w:bCs/>
          <w:noProof/>
          <w:u w:val="single"/>
        </w:rPr>
        <w:t>Het heeft ook erg sterk de voorkeur om die gegevens dan te gebruiken. Alleen</w:t>
      </w:r>
      <w:r w:rsidR="00E33687" w:rsidRPr="005A5B9B">
        <w:rPr>
          <w:b/>
          <w:bCs/>
          <w:noProof/>
          <w:u w:val="single"/>
        </w:rPr>
        <w:t xml:space="preserve"> als de</w:t>
      </w:r>
      <w:r w:rsidRPr="005A5B9B">
        <w:rPr>
          <w:b/>
          <w:bCs/>
          <w:noProof/>
          <w:u w:val="single"/>
        </w:rPr>
        <w:t>ze gegevens</w:t>
      </w:r>
      <w:r w:rsidR="00E33687" w:rsidRPr="005A5B9B">
        <w:rPr>
          <w:b/>
          <w:bCs/>
          <w:noProof/>
          <w:u w:val="single"/>
        </w:rPr>
        <w:t xml:space="preserve"> nog </w:t>
      </w:r>
      <w:r w:rsidR="00E33687" w:rsidRPr="005A5B9B">
        <w:rPr>
          <w:b/>
          <w:bCs/>
          <w:noProof/>
          <w:u w:val="single"/>
        </w:rPr>
        <w:lastRenderedPageBreak/>
        <w:t xml:space="preserve">niet </w:t>
      </w:r>
      <w:r w:rsidRPr="005A5B9B">
        <w:rPr>
          <w:b/>
          <w:bCs/>
          <w:noProof/>
          <w:u w:val="single"/>
        </w:rPr>
        <w:t xml:space="preserve">eerder </w:t>
      </w:r>
      <w:r w:rsidR="004F0793" w:rsidRPr="005A5B9B">
        <w:rPr>
          <w:b/>
          <w:bCs/>
          <w:noProof/>
          <w:u w:val="single"/>
        </w:rPr>
        <w:t>gedefinieerd</w:t>
      </w:r>
      <w:r w:rsidR="00E33687" w:rsidRPr="005A5B9B">
        <w:rPr>
          <w:b/>
          <w:bCs/>
          <w:noProof/>
          <w:u w:val="single"/>
        </w:rPr>
        <w:t xml:space="preserve"> </w:t>
      </w:r>
      <w:r w:rsidRPr="005A5B9B">
        <w:rPr>
          <w:b/>
          <w:bCs/>
          <w:noProof/>
          <w:u w:val="single"/>
        </w:rPr>
        <w:t>zijn</w:t>
      </w:r>
      <w:r>
        <w:rPr>
          <w:b/>
          <w:bCs/>
          <w:noProof/>
          <w:u w:val="single"/>
        </w:rPr>
        <w:t>,</w:t>
      </w:r>
      <w:r w:rsidR="00E33687" w:rsidRPr="005A5B9B">
        <w:rPr>
          <w:b/>
          <w:bCs/>
          <w:noProof/>
          <w:u w:val="single"/>
        </w:rPr>
        <w:t xml:space="preserve"> z</w:t>
      </w:r>
      <w:r w:rsidRPr="005A5B9B">
        <w:rPr>
          <w:b/>
          <w:bCs/>
          <w:noProof/>
          <w:u w:val="single"/>
        </w:rPr>
        <w:t>u</w:t>
      </w:r>
      <w:r w:rsidR="00E33687" w:rsidRPr="005A5B9B">
        <w:rPr>
          <w:b/>
          <w:bCs/>
          <w:noProof/>
          <w:u w:val="single"/>
        </w:rPr>
        <w:t>l</w:t>
      </w:r>
      <w:r w:rsidRPr="005A5B9B">
        <w:rPr>
          <w:b/>
          <w:bCs/>
          <w:noProof/>
          <w:u w:val="single"/>
        </w:rPr>
        <w:t>len</w:t>
      </w:r>
      <w:r w:rsidR="00E33687" w:rsidRPr="005A5B9B">
        <w:rPr>
          <w:b/>
          <w:bCs/>
          <w:noProof/>
          <w:u w:val="single"/>
        </w:rPr>
        <w:t xml:space="preserve"> de</w:t>
      </w:r>
      <w:r w:rsidR="004F0793" w:rsidRPr="005A5B9B">
        <w:rPr>
          <w:b/>
          <w:bCs/>
          <w:noProof/>
          <w:u w:val="single"/>
        </w:rPr>
        <w:t xml:space="preserve">ze </w:t>
      </w:r>
      <w:r w:rsidR="00E33687" w:rsidRPr="005A5B9B">
        <w:rPr>
          <w:b/>
          <w:bCs/>
          <w:noProof/>
          <w:u w:val="single"/>
        </w:rPr>
        <w:t>opgebouwd moeten worden door de v</w:t>
      </w:r>
      <w:r w:rsidR="00986218" w:rsidRPr="005A5B9B">
        <w:rPr>
          <w:b/>
          <w:bCs/>
          <w:noProof/>
          <w:u w:val="single"/>
        </w:rPr>
        <w:t>elde</w:t>
      </w:r>
      <w:r w:rsidR="00E33687" w:rsidRPr="005A5B9B">
        <w:rPr>
          <w:b/>
          <w:bCs/>
          <w:noProof/>
          <w:u w:val="single"/>
        </w:rPr>
        <w:t>n in te vullen.</w:t>
      </w:r>
      <w:r>
        <w:rPr>
          <w:b/>
          <w:bCs/>
          <w:noProof/>
          <w:u w:val="single"/>
        </w:rPr>
        <w:t xml:space="preserve"> Documenteer alle stappen hierin, want de gegevens komen terug en een fout is makkelijk gemaakt.</w:t>
      </w:r>
    </w:p>
    <w:p w14:paraId="061494FE" w14:textId="77777777" w:rsidR="00CE6722" w:rsidRDefault="00CE6722" w:rsidP="006B3BAA">
      <w:pPr>
        <w:rPr>
          <w:noProof/>
        </w:rPr>
      </w:pPr>
    </w:p>
    <w:p w14:paraId="5EA4838D" w14:textId="77777777" w:rsidR="00020719" w:rsidRPr="00020719" w:rsidRDefault="00020719" w:rsidP="006B3BAA">
      <w:pPr>
        <w:rPr>
          <w:b/>
          <w:bCs/>
          <w:noProof/>
          <w:u w:val="single"/>
        </w:rPr>
      </w:pPr>
      <w:r w:rsidRPr="00020719">
        <w:rPr>
          <w:b/>
          <w:bCs/>
          <w:noProof/>
          <w:u w:val="single"/>
        </w:rPr>
        <w:t>&lt;overheid&gt;</w:t>
      </w:r>
    </w:p>
    <w:p w14:paraId="6857A9A9" w14:textId="77777777" w:rsidR="00020719" w:rsidRDefault="00BA0EAE" w:rsidP="00BA0EAE">
      <w:pPr>
        <w:rPr>
          <w:noProof/>
        </w:rPr>
      </w:pPr>
      <w:r>
        <w:rPr>
          <w:noProof/>
        </w:rPr>
        <w:t xml:space="preserve">Voor &lt;overheid&gt; dient een code ingevuld te worden voor het bevoegd gezag (eigenaar) over de geometrie. </w:t>
      </w:r>
      <w:r w:rsidR="00F76275">
        <w:rPr>
          <w:noProof/>
        </w:rPr>
        <w:t xml:space="preserve">In principe zouden de mogelijk te kiezen codes gepubliceerd moeten worden in de STOP standaard op </w:t>
      </w:r>
      <w:hyperlink r:id="rId12" w:anchor="overheid" w:history="1">
        <w:r w:rsidR="00F76275" w:rsidRPr="00BC5A71">
          <w:rPr>
            <w:rStyle w:val="Hyperlink"/>
            <w:noProof/>
          </w:rPr>
          <w:t>https://koop.gitlab.io/STOP/standaard/1.3.0/identificatie_wl_dt.html#overheid</w:t>
        </w:r>
      </w:hyperlink>
      <w:r w:rsidR="00F76275">
        <w:rPr>
          <w:noProof/>
        </w:rPr>
        <w:t xml:space="preserve">, maar dat is (nog) niet gebeurd. Het </w:t>
      </w:r>
      <w:r>
        <w:rPr>
          <w:noProof/>
        </w:rPr>
        <w:t xml:space="preserve">gaat </w:t>
      </w:r>
      <w:r w:rsidR="00F76275">
        <w:rPr>
          <w:noProof/>
        </w:rPr>
        <w:t xml:space="preserve">overigens </w:t>
      </w:r>
      <w:r>
        <w:rPr>
          <w:noProof/>
        </w:rPr>
        <w:t>altijd om één van de onderdelen van de volgende vier overheden</w:t>
      </w:r>
      <w:r w:rsidR="00020719">
        <w:rPr>
          <w:noProof/>
        </w:rPr>
        <w:t xml:space="preserve">. De waarde voor de &lt;overheid&gt; is uit </w:t>
      </w:r>
      <w:r w:rsidR="00627E91">
        <w:rPr>
          <w:noProof/>
        </w:rPr>
        <w:t>het</w:t>
      </w:r>
      <w:r w:rsidR="00020719">
        <w:rPr>
          <w:noProof/>
        </w:rPr>
        <w:t xml:space="preserve"> XML</w:t>
      </w:r>
      <w:r w:rsidR="00627E91">
        <w:rPr>
          <w:noProof/>
        </w:rPr>
        <w:t>-bestand</w:t>
      </w:r>
      <w:r w:rsidR="00020719">
        <w:rPr>
          <w:noProof/>
        </w:rPr>
        <w:t xml:space="preserve"> te halen:</w:t>
      </w:r>
    </w:p>
    <w:p w14:paraId="0614B8C0" w14:textId="77777777" w:rsidR="00020719" w:rsidRDefault="00020719" w:rsidP="00BA0EAE">
      <w:pPr>
        <w:rPr>
          <w:noProof/>
        </w:rPr>
      </w:pPr>
      <w:r>
        <w:rPr>
          <w:noProof/>
        </w:rPr>
        <w:t xml:space="preserve">Gemeente: </w:t>
      </w:r>
      <w:hyperlink r:id="rId13" w:history="1">
        <w:r w:rsidRPr="00D835E0">
          <w:rPr>
            <w:rStyle w:val="Hyperlink"/>
            <w:noProof/>
          </w:rPr>
          <w:t>https://gitlab.com/koop/STOP/standaard/-/blob/1.3.0/waardelijsten/gemeente.xml</w:t>
        </w:r>
      </w:hyperlink>
    </w:p>
    <w:p w14:paraId="640056FE" w14:textId="77777777" w:rsidR="00020719" w:rsidRDefault="00BA0EAE" w:rsidP="00BA0EAE">
      <w:pPr>
        <w:rPr>
          <w:noProof/>
        </w:rPr>
      </w:pPr>
      <w:r>
        <w:rPr>
          <w:noProof/>
        </w:rPr>
        <w:t>Ministerie</w:t>
      </w:r>
      <w:r w:rsidR="00020719">
        <w:rPr>
          <w:noProof/>
        </w:rPr>
        <w:t xml:space="preserve">: </w:t>
      </w:r>
      <w:hyperlink r:id="rId14" w:history="1">
        <w:r w:rsidR="00020719" w:rsidRPr="00D835E0">
          <w:rPr>
            <w:rStyle w:val="Hyperlink"/>
            <w:noProof/>
          </w:rPr>
          <w:t>https://gitlab.com/koop/STOP/standaard/-/blob/1.3.0/waardelijsten/ministerie.xml</w:t>
        </w:r>
      </w:hyperlink>
    </w:p>
    <w:p w14:paraId="7C1645C8" w14:textId="77777777" w:rsidR="00BA0EAE" w:rsidRDefault="00BA0EAE" w:rsidP="00BA0EAE">
      <w:pPr>
        <w:rPr>
          <w:noProof/>
        </w:rPr>
      </w:pPr>
      <w:r>
        <w:rPr>
          <w:noProof/>
        </w:rPr>
        <w:t>Provincie:</w:t>
      </w:r>
      <w:r w:rsidR="00020719">
        <w:rPr>
          <w:noProof/>
        </w:rPr>
        <w:t xml:space="preserve"> </w:t>
      </w:r>
      <w:hyperlink r:id="rId15" w:history="1">
        <w:r w:rsidR="00020719" w:rsidRPr="00D835E0">
          <w:rPr>
            <w:rStyle w:val="Hyperlink"/>
            <w:noProof/>
          </w:rPr>
          <w:t>https://gitlab.com/koop/STOP/standaard/-/blob/1.3.0/waardelijsten/provincie.xml</w:t>
        </w:r>
      </w:hyperlink>
    </w:p>
    <w:p w14:paraId="7D7FFEFE" w14:textId="77777777" w:rsidR="00BA0EAE" w:rsidRDefault="00BA0EAE" w:rsidP="006B3BAA">
      <w:pPr>
        <w:rPr>
          <w:noProof/>
        </w:rPr>
      </w:pPr>
      <w:r>
        <w:rPr>
          <w:noProof/>
        </w:rPr>
        <w:t xml:space="preserve">Waterschap: </w:t>
      </w:r>
      <w:hyperlink r:id="rId16" w:history="1">
        <w:r w:rsidR="00020719" w:rsidRPr="00D835E0">
          <w:rPr>
            <w:rStyle w:val="Hyperlink"/>
            <w:noProof/>
          </w:rPr>
          <w:t>https://gitlab.com/koop/STOP/standaard/-/blob/1.3.0/waardelijsten/waterschap.xml</w:t>
        </w:r>
      </w:hyperlink>
    </w:p>
    <w:p w14:paraId="3266417F" w14:textId="51F02D3E" w:rsidR="00020719" w:rsidRDefault="00020719" w:rsidP="006B3BAA">
      <w:pPr>
        <w:rPr>
          <w:noProof/>
        </w:rPr>
      </w:pPr>
      <w:r>
        <w:rPr>
          <w:noProof/>
        </w:rPr>
        <w:t xml:space="preserve">Dus bijvoorbeeld </w:t>
      </w:r>
      <w:r w:rsidR="00BE1F1F">
        <w:rPr>
          <w:noProof/>
        </w:rPr>
        <w:t>‘</w:t>
      </w:r>
      <w:r w:rsidRPr="00020719">
        <w:rPr>
          <w:noProof/>
        </w:rPr>
        <w:t>Ministerie van Buitenlandse Zaken</w:t>
      </w:r>
      <w:r w:rsidR="00BE1F1F">
        <w:rPr>
          <w:noProof/>
        </w:rPr>
        <w:t>’</w:t>
      </w:r>
      <w:r w:rsidRPr="00020719">
        <w:rPr>
          <w:noProof/>
        </w:rPr>
        <w:t xml:space="preserve"> heeft code </w:t>
      </w:r>
      <w:r w:rsidR="00BE1F1F">
        <w:rPr>
          <w:noProof/>
        </w:rPr>
        <w:t>‘</w:t>
      </w:r>
      <w:r w:rsidRPr="00020719">
        <w:rPr>
          <w:noProof/>
        </w:rPr>
        <w:t>mnre1013</w:t>
      </w:r>
      <w:r w:rsidR="00BE1F1F">
        <w:rPr>
          <w:noProof/>
        </w:rPr>
        <w:t>’</w:t>
      </w:r>
      <w:r w:rsidRPr="00020719">
        <w:rPr>
          <w:noProof/>
        </w:rPr>
        <w:t>.</w:t>
      </w:r>
      <w:r w:rsidR="00B7313D">
        <w:rPr>
          <w:noProof/>
        </w:rPr>
        <w:t xml:space="preserve"> Gemeente Breda is dan </w:t>
      </w:r>
      <w:r w:rsidR="00BE1F1F">
        <w:rPr>
          <w:noProof/>
        </w:rPr>
        <w:t>‘</w:t>
      </w:r>
      <w:r w:rsidR="00B7313D">
        <w:rPr>
          <w:noProof/>
        </w:rPr>
        <w:t>gm0758</w:t>
      </w:r>
      <w:r w:rsidR="00BE1F1F">
        <w:rPr>
          <w:noProof/>
        </w:rPr>
        <w:t>’</w:t>
      </w:r>
      <w:r w:rsidR="00B7313D">
        <w:rPr>
          <w:noProof/>
        </w:rPr>
        <w:t>.</w:t>
      </w:r>
    </w:p>
    <w:p w14:paraId="17EB7C48" w14:textId="77777777" w:rsidR="00020719" w:rsidRDefault="00020719" w:rsidP="006B3BAA">
      <w:pPr>
        <w:rPr>
          <w:noProof/>
        </w:rPr>
      </w:pPr>
    </w:p>
    <w:p w14:paraId="400B9326" w14:textId="77777777" w:rsidR="00020719" w:rsidRPr="00753389" w:rsidRDefault="00020719" w:rsidP="006B3BAA">
      <w:pPr>
        <w:rPr>
          <w:b/>
          <w:bCs/>
          <w:noProof/>
          <w:u w:val="single"/>
        </w:rPr>
      </w:pPr>
      <w:r w:rsidRPr="00753389">
        <w:rPr>
          <w:b/>
          <w:bCs/>
          <w:noProof/>
          <w:u w:val="single"/>
        </w:rPr>
        <w:t>&lt;datum_work&gt;</w:t>
      </w:r>
    </w:p>
    <w:p w14:paraId="1718ED1A" w14:textId="663BEA4E" w:rsidR="006A048F" w:rsidRDefault="007D29C7" w:rsidP="006B3BAA">
      <w:pPr>
        <w:rPr>
          <w:noProof/>
        </w:rPr>
      </w:pPr>
      <w:r>
        <w:rPr>
          <w:noProof/>
        </w:rPr>
        <w:t>Een regeling wordt als</w:t>
      </w:r>
      <w:r w:rsidR="005A5B9B">
        <w:rPr>
          <w:noProof/>
        </w:rPr>
        <w:t xml:space="preserve"> e</w:t>
      </w:r>
      <w:r w:rsidR="0080421F">
        <w:rPr>
          <w:noProof/>
        </w:rPr>
        <w:t>lektro</w:t>
      </w:r>
      <w:r>
        <w:rPr>
          <w:noProof/>
        </w:rPr>
        <w:t>nisch document opgenomen in het DSO. Binnen de STOP</w:t>
      </w:r>
      <w:r w:rsidR="006A048F">
        <w:rPr>
          <w:noProof/>
        </w:rPr>
        <w:t>-</w:t>
      </w:r>
      <w:r>
        <w:rPr>
          <w:noProof/>
        </w:rPr>
        <w:t xml:space="preserve">standaard is bepaald dat dat document volgens de </w:t>
      </w:r>
      <w:r w:rsidR="006A048F">
        <w:rPr>
          <w:noProof/>
        </w:rPr>
        <w:t xml:space="preserve">FRBR identificatie </w:t>
      </w:r>
      <w:r>
        <w:rPr>
          <w:noProof/>
        </w:rPr>
        <w:t>wordt aangeduid</w:t>
      </w:r>
      <w:r w:rsidR="006A048F">
        <w:rPr>
          <w:noProof/>
        </w:rPr>
        <w:t xml:space="preserve">. Het gaat te ver om in deze gebruikershandleiding exact uit te leggen hoe dat werkt, maar een theoretische achtergrond hierachter is te vinden op </w:t>
      </w:r>
      <w:hyperlink r:id="rId17" w:history="1">
        <w:r w:rsidR="006A048F" w:rsidRPr="00BC5A71">
          <w:rPr>
            <w:rStyle w:val="Hyperlink"/>
            <w:noProof/>
          </w:rPr>
          <w:t>https://en.wikipedia.org/wiki/Functional_Requirements_for_Bibliographic_Records</w:t>
        </w:r>
      </w:hyperlink>
      <w:r w:rsidR="006A048F">
        <w:rPr>
          <w:noProof/>
        </w:rPr>
        <w:t xml:space="preserve"> , terwijl de STOP implementatie daarvan is beschreven op </w:t>
      </w:r>
      <w:hyperlink r:id="rId18" w:history="1">
        <w:r w:rsidR="006A048F" w:rsidRPr="00BC5A71">
          <w:rPr>
            <w:rStyle w:val="Hyperlink"/>
            <w:noProof/>
          </w:rPr>
          <w:t>https://koop.gitlab.io/STOP/standaard/1.3.0/data_xsd_Element_data_WorkIdentificatie.html</w:t>
        </w:r>
      </w:hyperlink>
      <w:r w:rsidR="006A048F">
        <w:rPr>
          <w:noProof/>
        </w:rPr>
        <w:t xml:space="preserve"> .</w:t>
      </w:r>
    </w:p>
    <w:p w14:paraId="324CBF2F" w14:textId="4548EF2D" w:rsidR="0095510E" w:rsidRDefault="006A048F" w:rsidP="006B3BAA">
      <w:pPr>
        <w:rPr>
          <w:noProof/>
        </w:rPr>
      </w:pPr>
      <w:r>
        <w:rPr>
          <w:noProof/>
        </w:rPr>
        <w:t xml:space="preserve">Praktisch: het gaat hier om de datum waarop het document is gemaakt. </w:t>
      </w:r>
      <w:r w:rsidR="004533D6">
        <w:rPr>
          <w:noProof/>
        </w:rPr>
        <w:t>D</w:t>
      </w:r>
      <w:r w:rsidR="0065516E">
        <w:rPr>
          <w:noProof/>
        </w:rPr>
        <w:t>e d</w:t>
      </w:r>
      <w:r w:rsidR="004533D6">
        <w:rPr>
          <w:noProof/>
        </w:rPr>
        <w:t xml:space="preserve">atum </w:t>
      </w:r>
      <w:r w:rsidR="0065516E">
        <w:rPr>
          <w:noProof/>
        </w:rPr>
        <w:t xml:space="preserve">wordt formeel </w:t>
      </w:r>
      <w:r w:rsidR="004533D6">
        <w:rPr>
          <w:noProof/>
        </w:rPr>
        <w:t>volgens</w:t>
      </w:r>
      <w:r w:rsidR="003C04C2">
        <w:rPr>
          <w:noProof/>
        </w:rPr>
        <w:t xml:space="preserve"> de ISO 8601</w:t>
      </w:r>
      <w:r w:rsidR="004533D6">
        <w:rPr>
          <w:noProof/>
        </w:rPr>
        <w:t>-standaard (</w:t>
      </w:r>
      <w:r w:rsidR="003C04C2">
        <w:rPr>
          <w:noProof/>
        </w:rPr>
        <w:t xml:space="preserve">format is </w:t>
      </w:r>
      <w:r w:rsidR="00BE1F1F">
        <w:rPr>
          <w:noProof/>
        </w:rPr>
        <w:t>‘</w:t>
      </w:r>
      <w:r w:rsidR="003C04C2">
        <w:rPr>
          <w:noProof/>
        </w:rPr>
        <w:t>YYYY-MM-DD</w:t>
      </w:r>
      <w:r w:rsidR="00BE1F1F">
        <w:rPr>
          <w:noProof/>
        </w:rPr>
        <w:t>’</w:t>
      </w:r>
      <w:r w:rsidR="004533D6">
        <w:rPr>
          <w:noProof/>
        </w:rPr>
        <w:t>)</w:t>
      </w:r>
      <w:r w:rsidR="0065516E">
        <w:rPr>
          <w:noProof/>
        </w:rPr>
        <w:t xml:space="preserve"> ingevuld</w:t>
      </w:r>
      <w:r w:rsidR="004533D6">
        <w:rPr>
          <w:noProof/>
        </w:rPr>
        <w:t xml:space="preserve">, </w:t>
      </w:r>
      <w:r w:rsidR="007D29C7">
        <w:rPr>
          <w:noProof/>
        </w:rPr>
        <w:t>maar</w:t>
      </w:r>
      <w:r w:rsidR="004533D6">
        <w:rPr>
          <w:noProof/>
        </w:rPr>
        <w:t xml:space="preserve"> </w:t>
      </w:r>
      <w:r w:rsidR="0065516E">
        <w:rPr>
          <w:noProof/>
        </w:rPr>
        <w:t xml:space="preserve">in de praktijk wordt vaak alleen het </w:t>
      </w:r>
      <w:r w:rsidR="004533D6">
        <w:rPr>
          <w:noProof/>
        </w:rPr>
        <w:t xml:space="preserve">jaartal </w:t>
      </w:r>
      <w:r w:rsidR="007D29C7">
        <w:rPr>
          <w:noProof/>
        </w:rPr>
        <w:t xml:space="preserve">ingevuld en </w:t>
      </w:r>
      <w:r w:rsidR="004533D6">
        <w:rPr>
          <w:noProof/>
        </w:rPr>
        <w:t xml:space="preserve">alleen </w:t>
      </w:r>
      <w:r w:rsidR="007D29C7">
        <w:rPr>
          <w:noProof/>
        </w:rPr>
        <w:t xml:space="preserve">dat </w:t>
      </w:r>
      <w:r w:rsidR="004533D6">
        <w:rPr>
          <w:noProof/>
        </w:rPr>
        <w:t>is ook al genoeg.</w:t>
      </w:r>
      <w:r w:rsidR="003C04C2">
        <w:rPr>
          <w:noProof/>
        </w:rPr>
        <w:t xml:space="preserve"> </w:t>
      </w:r>
      <w:r w:rsidR="007D29C7">
        <w:rPr>
          <w:noProof/>
        </w:rPr>
        <w:br/>
      </w:r>
      <w:r w:rsidR="007D29C7" w:rsidRPr="006A048F">
        <w:rPr>
          <w:b/>
          <w:bCs/>
          <w:noProof/>
          <w:u w:val="single"/>
        </w:rPr>
        <w:t xml:space="preserve">Maar let op!: </w:t>
      </w:r>
      <w:r w:rsidR="003C04C2" w:rsidRPr="006A048F">
        <w:rPr>
          <w:b/>
          <w:bCs/>
          <w:noProof/>
          <w:u w:val="single"/>
        </w:rPr>
        <w:t xml:space="preserve">Als er voor wordt gekozen om alleen het jaartal te gebruiken dient dat in alle overige plaatsen waar een datum voor het work wordt gevraagd ook </w:t>
      </w:r>
      <w:r w:rsidR="007D29C7" w:rsidRPr="006A048F">
        <w:rPr>
          <w:b/>
          <w:bCs/>
          <w:noProof/>
          <w:u w:val="single"/>
        </w:rPr>
        <w:t xml:space="preserve">op </w:t>
      </w:r>
      <w:r w:rsidR="003C04C2" w:rsidRPr="006A048F">
        <w:rPr>
          <w:b/>
          <w:bCs/>
          <w:noProof/>
          <w:u w:val="single"/>
        </w:rPr>
        <w:t xml:space="preserve">exact </w:t>
      </w:r>
      <w:r w:rsidR="007D29C7" w:rsidRPr="006A048F">
        <w:rPr>
          <w:b/>
          <w:bCs/>
          <w:noProof/>
          <w:u w:val="single"/>
        </w:rPr>
        <w:t>de</w:t>
      </w:r>
      <w:r w:rsidR="003C04C2" w:rsidRPr="006A048F">
        <w:rPr>
          <w:b/>
          <w:bCs/>
          <w:noProof/>
          <w:u w:val="single"/>
        </w:rPr>
        <w:t xml:space="preserve">zelfde </w:t>
      </w:r>
      <w:r w:rsidR="007D29C7" w:rsidRPr="006A048F">
        <w:rPr>
          <w:b/>
          <w:bCs/>
          <w:noProof/>
          <w:u w:val="single"/>
        </w:rPr>
        <w:t xml:space="preserve">manier </w:t>
      </w:r>
      <w:r w:rsidR="003C04C2" w:rsidRPr="006A048F">
        <w:rPr>
          <w:b/>
          <w:bCs/>
          <w:noProof/>
          <w:u w:val="single"/>
        </w:rPr>
        <w:t xml:space="preserve">te gebeuren. Want de datum maakt later onderdeel uit van de unieke identificatiecode voor het </w:t>
      </w:r>
      <w:r w:rsidR="00BE1F1F">
        <w:rPr>
          <w:b/>
          <w:bCs/>
          <w:noProof/>
          <w:u w:val="single"/>
        </w:rPr>
        <w:t>‘</w:t>
      </w:r>
      <w:r w:rsidR="003C04C2" w:rsidRPr="006A048F">
        <w:rPr>
          <w:b/>
          <w:bCs/>
          <w:noProof/>
          <w:u w:val="single"/>
        </w:rPr>
        <w:t>work</w:t>
      </w:r>
      <w:r w:rsidR="00BE1F1F">
        <w:rPr>
          <w:b/>
          <w:bCs/>
          <w:noProof/>
          <w:u w:val="single"/>
        </w:rPr>
        <w:t>’</w:t>
      </w:r>
      <w:r w:rsidR="003C04C2" w:rsidRPr="006A048F">
        <w:rPr>
          <w:b/>
          <w:bCs/>
          <w:noProof/>
          <w:u w:val="single"/>
        </w:rPr>
        <w:t xml:space="preserve"> en daarmee ook</w:t>
      </w:r>
      <w:r w:rsidR="007D29C7" w:rsidRPr="006A048F">
        <w:rPr>
          <w:b/>
          <w:bCs/>
          <w:noProof/>
          <w:u w:val="single"/>
        </w:rPr>
        <w:t xml:space="preserve"> voor de FRBRWork en</w:t>
      </w:r>
      <w:r w:rsidR="003C04C2" w:rsidRPr="006A048F">
        <w:rPr>
          <w:b/>
          <w:bCs/>
          <w:noProof/>
          <w:u w:val="single"/>
        </w:rPr>
        <w:t xml:space="preserve"> de FRBRExpression</w:t>
      </w:r>
      <w:r w:rsidR="007D29C7" w:rsidRPr="006A048F">
        <w:rPr>
          <w:b/>
          <w:bCs/>
          <w:noProof/>
          <w:u w:val="single"/>
        </w:rPr>
        <w:t xml:space="preserve"> identificaties. D</w:t>
      </w:r>
      <w:r w:rsidR="003C04C2" w:rsidRPr="006A048F">
        <w:rPr>
          <w:b/>
          <w:bCs/>
          <w:noProof/>
          <w:u w:val="single"/>
        </w:rPr>
        <w:t>us documenteer voor uzelf</w:t>
      </w:r>
      <w:r w:rsidR="007D29C7" w:rsidRPr="006A048F">
        <w:rPr>
          <w:b/>
          <w:bCs/>
          <w:noProof/>
          <w:u w:val="single"/>
        </w:rPr>
        <w:t xml:space="preserve"> voor welke notatie u heeft gekozen en blijf dat consequent volgen</w:t>
      </w:r>
      <w:r w:rsidR="003C04C2" w:rsidRPr="006A048F">
        <w:rPr>
          <w:b/>
          <w:bCs/>
          <w:noProof/>
          <w:u w:val="single"/>
        </w:rPr>
        <w:t>.</w:t>
      </w:r>
    </w:p>
    <w:p w14:paraId="454F4584" w14:textId="77777777" w:rsidR="004533D6" w:rsidRDefault="004533D6" w:rsidP="006B3BAA">
      <w:pPr>
        <w:rPr>
          <w:noProof/>
        </w:rPr>
      </w:pPr>
    </w:p>
    <w:p w14:paraId="0D2AB1D2" w14:textId="77777777" w:rsidR="00020719" w:rsidRPr="00EA0653" w:rsidRDefault="00020719" w:rsidP="006B3BAA">
      <w:pPr>
        <w:rPr>
          <w:b/>
          <w:bCs/>
          <w:noProof/>
          <w:u w:val="single"/>
        </w:rPr>
      </w:pPr>
      <w:r w:rsidRPr="00EA0653">
        <w:rPr>
          <w:b/>
          <w:bCs/>
          <w:noProof/>
          <w:u w:val="single"/>
        </w:rPr>
        <w:t>&lt;overig&gt;</w:t>
      </w:r>
    </w:p>
    <w:p w14:paraId="39F4891A" w14:textId="175E986D" w:rsidR="00F824A4" w:rsidRDefault="00F824A4" w:rsidP="006B3BAA">
      <w:pPr>
        <w:rPr>
          <w:noProof/>
        </w:rPr>
      </w:pPr>
      <w:r>
        <w:rPr>
          <w:noProof/>
        </w:rPr>
        <w:t xml:space="preserve">Volgens </w:t>
      </w:r>
      <w:hyperlink r:id="rId19" w:history="1">
        <w:r w:rsidRPr="00BC5A71">
          <w:rPr>
            <w:rStyle w:val="Hyperlink"/>
            <w:noProof/>
          </w:rPr>
          <w:t>https://koop.gitlab.io/STOP/standaard/1.3.0/quickstart_2_ExpressionIdentificatieBesluit.html</w:t>
        </w:r>
      </w:hyperlink>
      <w:r>
        <w:rPr>
          <w:noProof/>
        </w:rPr>
        <w:t xml:space="preserve"> kan v</w:t>
      </w:r>
      <w:r w:rsidR="00645854">
        <w:rPr>
          <w:noProof/>
        </w:rPr>
        <w:t xml:space="preserve">oor </w:t>
      </w:r>
      <w:r w:rsidR="00986218">
        <w:rPr>
          <w:noProof/>
        </w:rPr>
        <w:t>het</w:t>
      </w:r>
      <w:r w:rsidR="00645854">
        <w:rPr>
          <w:noProof/>
        </w:rPr>
        <w:t xml:space="preserve"> eerste v</w:t>
      </w:r>
      <w:r w:rsidR="00986218">
        <w:rPr>
          <w:noProof/>
        </w:rPr>
        <w:t>eld</w:t>
      </w:r>
      <w:r w:rsidR="00645854">
        <w:rPr>
          <w:noProof/>
        </w:rPr>
        <w:t xml:space="preserve"> &lt;overig&gt; ingevuld worden wat </w:t>
      </w:r>
      <w:r>
        <w:rPr>
          <w:noProof/>
        </w:rPr>
        <w:t xml:space="preserve">er maar gewenst is: </w:t>
      </w:r>
      <w:r w:rsidR="00BE1F1F">
        <w:rPr>
          <w:i/>
          <w:iCs/>
          <w:noProof/>
        </w:rPr>
        <w:t>‘</w:t>
      </w:r>
      <w:r w:rsidRPr="00F824A4">
        <w:rPr>
          <w:i/>
          <w:iCs/>
          <w:noProof/>
        </w:rPr>
        <w:t xml:space="preserve">Overige kenmerken om de Expression (optioneel) of het Work (verplicht) te onderscheiden, bijvoorbeeld een dossiernummer of een afkorting gebaseerd op de naam. De kenmerken moeten compact zijn, het is niet de bedoeling om hiervoor een lange titel te gebruiken. </w:t>
      </w:r>
      <w:r w:rsidR="00BE1F1F">
        <w:rPr>
          <w:i/>
          <w:iCs/>
          <w:noProof/>
        </w:rPr>
        <w:t>‘</w:t>
      </w:r>
      <w:r w:rsidRPr="00F824A4">
        <w:rPr>
          <w:i/>
          <w:iCs/>
          <w:noProof/>
        </w:rPr>
        <w:t>&lt;overig&gt;</w:t>
      </w:r>
      <w:r w:rsidR="00BE1F1F">
        <w:rPr>
          <w:i/>
          <w:iCs/>
          <w:noProof/>
        </w:rPr>
        <w:t>‘</w:t>
      </w:r>
      <w:r w:rsidRPr="00F824A4">
        <w:rPr>
          <w:i/>
          <w:iCs/>
          <w:noProof/>
        </w:rPr>
        <w:t xml:space="preserve"> bestaat uit een combinatie van cijfers, boven- en onderkast-letters, </w:t>
      </w:r>
      <w:r w:rsidR="00BE1F1F">
        <w:rPr>
          <w:i/>
          <w:iCs/>
          <w:noProof/>
        </w:rPr>
        <w:t>‘</w:t>
      </w:r>
      <w:r w:rsidRPr="00F824A4">
        <w:rPr>
          <w:i/>
          <w:iCs/>
          <w:noProof/>
        </w:rPr>
        <w:t>_</w:t>
      </w:r>
      <w:r w:rsidR="00BE1F1F">
        <w:rPr>
          <w:i/>
          <w:iCs/>
          <w:noProof/>
        </w:rPr>
        <w:t>’</w:t>
      </w:r>
      <w:r w:rsidRPr="00F824A4">
        <w:rPr>
          <w:i/>
          <w:iCs/>
          <w:noProof/>
        </w:rPr>
        <w:t xml:space="preserve"> en </w:t>
      </w:r>
      <w:r w:rsidR="00BE1F1F">
        <w:rPr>
          <w:i/>
          <w:iCs/>
          <w:noProof/>
        </w:rPr>
        <w:t>‘</w:t>
      </w:r>
      <w:r w:rsidRPr="00F824A4">
        <w:rPr>
          <w:i/>
          <w:iCs/>
          <w:noProof/>
        </w:rPr>
        <w:t>-</w:t>
      </w:r>
      <w:r w:rsidR="00BE1F1F">
        <w:rPr>
          <w:i/>
          <w:iCs/>
          <w:noProof/>
        </w:rPr>
        <w:t>’</w:t>
      </w:r>
      <w:r w:rsidRPr="00F824A4">
        <w:rPr>
          <w:i/>
          <w:iCs/>
          <w:noProof/>
        </w:rPr>
        <w:t xml:space="preserve">, te beginnen met een cijfer of letter (regex [a-zA-Z0-9][a-zA-Z0-9\_\-]*) met een maximale lengte van 128 karakters. Het bevoegd gezag is zelf verantwoordelijk voor uniciteit van dit </w:t>
      </w:r>
      <w:r w:rsidR="00BE1F1F">
        <w:rPr>
          <w:i/>
          <w:iCs/>
          <w:noProof/>
        </w:rPr>
        <w:t>‘</w:t>
      </w:r>
      <w:r w:rsidRPr="00F824A4">
        <w:rPr>
          <w:i/>
          <w:iCs/>
          <w:noProof/>
        </w:rPr>
        <w:t>overig</w:t>
      </w:r>
      <w:r w:rsidR="00BE1F1F">
        <w:rPr>
          <w:i/>
          <w:iCs/>
          <w:noProof/>
        </w:rPr>
        <w:t>’</w:t>
      </w:r>
      <w:r w:rsidRPr="00F824A4">
        <w:rPr>
          <w:i/>
          <w:iCs/>
          <w:noProof/>
        </w:rPr>
        <w:t xml:space="preserve"> deel. Er is geen centrale service om de waarde voor </w:t>
      </w:r>
      <w:r w:rsidR="00BE1F1F">
        <w:rPr>
          <w:i/>
          <w:iCs/>
          <w:noProof/>
        </w:rPr>
        <w:t>‘</w:t>
      </w:r>
      <w:r w:rsidRPr="00F824A4">
        <w:rPr>
          <w:i/>
          <w:iCs/>
          <w:noProof/>
        </w:rPr>
        <w:t>overig</w:t>
      </w:r>
      <w:r w:rsidR="00BE1F1F">
        <w:rPr>
          <w:i/>
          <w:iCs/>
          <w:noProof/>
        </w:rPr>
        <w:t>’</w:t>
      </w:r>
      <w:r w:rsidRPr="00F824A4">
        <w:rPr>
          <w:i/>
          <w:iCs/>
          <w:noProof/>
        </w:rPr>
        <w:t xml:space="preserve"> te genereren</w:t>
      </w:r>
      <w:r w:rsidR="00BE1F1F">
        <w:rPr>
          <w:i/>
          <w:iCs/>
          <w:noProof/>
        </w:rPr>
        <w:t>’</w:t>
      </w:r>
      <w:r w:rsidR="00645854">
        <w:rPr>
          <w:noProof/>
        </w:rPr>
        <w:t>.</w:t>
      </w:r>
    </w:p>
    <w:p w14:paraId="753C6CAE" w14:textId="77777777" w:rsidR="00F76275" w:rsidRDefault="00986218" w:rsidP="006B3BAA">
      <w:pPr>
        <w:rPr>
          <w:noProof/>
        </w:rPr>
      </w:pPr>
      <w:r>
        <w:rPr>
          <w:noProof/>
        </w:rPr>
        <w:t>Het veld</w:t>
      </w:r>
      <w:r w:rsidR="00F824A4">
        <w:rPr>
          <w:noProof/>
        </w:rPr>
        <w:t xml:space="preserve"> </w:t>
      </w:r>
      <w:r w:rsidR="00645854">
        <w:rPr>
          <w:noProof/>
        </w:rPr>
        <w:t xml:space="preserve">is bedoeld om het voor de gebruiker makkelijker te maken om het unieke werk terug te kunnen vinden. Maar </w:t>
      </w:r>
      <w:r>
        <w:rPr>
          <w:noProof/>
        </w:rPr>
        <w:t>het veld</w:t>
      </w:r>
      <w:r w:rsidR="00645854">
        <w:rPr>
          <w:noProof/>
        </w:rPr>
        <w:t xml:space="preserve"> is een verplicht</w:t>
      </w:r>
      <w:r>
        <w:rPr>
          <w:noProof/>
        </w:rPr>
        <w:t xml:space="preserve"> veld</w:t>
      </w:r>
      <w:r w:rsidR="00645854">
        <w:rPr>
          <w:noProof/>
        </w:rPr>
        <w:t xml:space="preserve"> volgens de STOP standaard, en dat heeft gevolgen:</w:t>
      </w:r>
    </w:p>
    <w:p w14:paraId="2A223EEE" w14:textId="703ADDE9" w:rsidR="00645854" w:rsidRDefault="00645854" w:rsidP="006B3BAA">
      <w:pPr>
        <w:rPr>
          <w:noProof/>
        </w:rPr>
      </w:pPr>
      <w:r>
        <w:rPr>
          <w:b/>
          <w:bCs/>
          <w:noProof/>
          <w:u w:val="single"/>
        </w:rPr>
        <w:t>L</w:t>
      </w:r>
      <w:r w:rsidRPr="006A048F">
        <w:rPr>
          <w:b/>
          <w:bCs/>
          <w:noProof/>
          <w:u w:val="single"/>
        </w:rPr>
        <w:t xml:space="preserve">et op!: </w:t>
      </w:r>
      <w:r>
        <w:rPr>
          <w:b/>
          <w:bCs/>
          <w:noProof/>
          <w:u w:val="single"/>
        </w:rPr>
        <w:t>De keuze voor wat er hier ingevuld wordt is in principe vrij binnen de grenzen zaols die in de STOP-standaard bepaald zijn</w:t>
      </w:r>
      <w:r w:rsidRPr="006A048F">
        <w:rPr>
          <w:b/>
          <w:bCs/>
          <w:noProof/>
          <w:u w:val="single"/>
        </w:rPr>
        <w:t xml:space="preserve">. </w:t>
      </w:r>
      <w:r>
        <w:rPr>
          <w:b/>
          <w:bCs/>
          <w:noProof/>
          <w:u w:val="single"/>
        </w:rPr>
        <w:t>Maar wat hier ingevuld wordt</w:t>
      </w:r>
      <w:r w:rsidRPr="006A048F">
        <w:rPr>
          <w:b/>
          <w:bCs/>
          <w:noProof/>
          <w:u w:val="single"/>
        </w:rPr>
        <w:t xml:space="preserve"> maakt later onderdeel uit van de unieke identificatiecode voor het </w:t>
      </w:r>
      <w:r w:rsidR="00BE1F1F">
        <w:rPr>
          <w:b/>
          <w:bCs/>
          <w:noProof/>
          <w:u w:val="single"/>
        </w:rPr>
        <w:t>‘</w:t>
      </w:r>
      <w:r w:rsidRPr="006A048F">
        <w:rPr>
          <w:b/>
          <w:bCs/>
          <w:noProof/>
          <w:u w:val="single"/>
        </w:rPr>
        <w:t>work</w:t>
      </w:r>
      <w:r w:rsidR="00BE1F1F">
        <w:rPr>
          <w:b/>
          <w:bCs/>
          <w:noProof/>
          <w:u w:val="single"/>
        </w:rPr>
        <w:t>’</w:t>
      </w:r>
      <w:r w:rsidRPr="006A048F">
        <w:rPr>
          <w:b/>
          <w:bCs/>
          <w:noProof/>
          <w:u w:val="single"/>
        </w:rPr>
        <w:t xml:space="preserve"> en daarmee ook voor de FRBRWork en de FRBRExpression </w:t>
      </w:r>
      <w:r w:rsidRPr="006A048F">
        <w:rPr>
          <w:b/>
          <w:bCs/>
          <w:noProof/>
          <w:u w:val="single"/>
        </w:rPr>
        <w:lastRenderedPageBreak/>
        <w:t xml:space="preserve">identificaties. Dus documenteer voor uzelf </w:t>
      </w:r>
      <w:r w:rsidR="00F824A4">
        <w:rPr>
          <w:b/>
          <w:bCs/>
          <w:noProof/>
          <w:u w:val="single"/>
        </w:rPr>
        <w:t xml:space="preserve">wat u voor tekst </w:t>
      </w:r>
      <w:r w:rsidR="00E33687">
        <w:rPr>
          <w:b/>
          <w:bCs/>
          <w:noProof/>
          <w:u w:val="single"/>
        </w:rPr>
        <w:t>voor</w:t>
      </w:r>
      <w:r w:rsidR="00F824A4">
        <w:rPr>
          <w:b/>
          <w:bCs/>
          <w:noProof/>
          <w:u w:val="single"/>
        </w:rPr>
        <w:t xml:space="preserve"> </w:t>
      </w:r>
      <w:r w:rsidR="00986218">
        <w:rPr>
          <w:b/>
          <w:bCs/>
          <w:noProof/>
          <w:u w:val="single"/>
        </w:rPr>
        <w:t>dit veld</w:t>
      </w:r>
      <w:r w:rsidRPr="006A048F">
        <w:rPr>
          <w:b/>
          <w:bCs/>
          <w:noProof/>
          <w:u w:val="single"/>
        </w:rPr>
        <w:t xml:space="preserve"> heeft gekozen en blijf dat consequent </w:t>
      </w:r>
      <w:r w:rsidR="00F824A4">
        <w:rPr>
          <w:b/>
          <w:bCs/>
          <w:noProof/>
          <w:u w:val="single"/>
        </w:rPr>
        <w:t>gebruiken</w:t>
      </w:r>
      <w:r w:rsidRPr="006A048F">
        <w:rPr>
          <w:b/>
          <w:bCs/>
          <w:noProof/>
          <w:u w:val="single"/>
        </w:rPr>
        <w:t>.</w:t>
      </w:r>
    </w:p>
    <w:p w14:paraId="7ED503B4" w14:textId="77777777" w:rsidR="00B7313D" w:rsidRDefault="00B7313D" w:rsidP="006B3BAA">
      <w:pPr>
        <w:rPr>
          <w:noProof/>
        </w:rPr>
      </w:pPr>
    </w:p>
    <w:p w14:paraId="7BF31619" w14:textId="77777777" w:rsidR="00020719" w:rsidRPr="00753389" w:rsidRDefault="00020719" w:rsidP="006B3BAA">
      <w:pPr>
        <w:rPr>
          <w:b/>
          <w:bCs/>
          <w:noProof/>
          <w:u w:val="single"/>
        </w:rPr>
      </w:pPr>
      <w:r w:rsidRPr="00753389">
        <w:rPr>
          <w:b/>
          <w:bCs/>
          <w:noProof/>
          <w:u w:val="single"/>
        </w:rPr>
        <w:t>&lt;taal&gt;</w:t>
      </w:r>
    </w:p>
    <w:p w14:paraId="37A3C501" w14:textId="177474B7" w:rsidR="00B7313D" w:rsidRDefault="00F824A4" w:rsidP="006B3BAA">
      <w:pPr>
        <w:rPr>
          <w:noProof/>
        </w:rPr>
      </w:pPr>
      <w:r>
        <w:rPr>
          <w:noProof/>
        </w:rPr>
        <w:t xml:space="preserve">Voor </w:t>
      </w:r>
      <w:r w:rsidR="00986218">
        <w:rPr>
          <w:noProof/>
        </w:rPr>
        <w:t>het veld</w:t>
      </w:r>
      <w:r>
        <w:rPr>
          <w:noProof/>
        </w:rPr>
        <w:t xml:space="preserve"> &lt;taal&gt; bestaan meerdere waardes die te vinden zijn op </w:t>
      </w:r>
      <w:hyperlink r:id="rId20" w:anchor="overheid" w:history="1">
        <w:r w:rsidRPr="00BC5A71">
          <w:rPr>
            <w:rStyle w:val="Hyperlink"/>
            <w:noProof/>
          </w:rPr>
          <w:t>https://koop.gitlab.io/STOP/standaard/1.3.0/identificatie_wl_dt.html#overheid</w:t>
        </w:r>
      </w:hyperlink>
      <w:r>
        <w:rPr>
          <w:noProof/>
        </w:rPr>
        <w:t xml:space="preserve"> . Door de STOP-standaard is echter gedefiniëerd dat alleen de Nederlandse taal wordt geaccepteerd, wat betekent dat voor </w:t>
      </w:r>
      <w:r w:rsidR="00986218">
        <w:rPr>
          <w:noProof/>
        </w:rPr>
        <w:t>dit veld</w:t>
      </w:r>
      <w:r>
        <w:rPr>
          <w:noProof/>
        </w:rPr>
        <w:t xml:space="preserve"> alleen </w:t>
      </w:r>
      <w:r w:rsidR="00BE1F1F">
        <w:rPr>
          <w:noProof/>
        </w:rPr>
        <w:t>‘</w:t>
      </w:r>
      <w:r>
        <w:rPr>
          <w:noProof/>
        </w:rPr>
        <w:t>nld</w:t>
      </w:r>
      <w:r w:rsidR="00BE1F1F">
        <w:rPr>
          <w:noProof/>
        </w:rPr>
        <w:t>’</w:t>
      </w:r>
      <w:r>
        <w:rPr>
          <w:noProof/>
        </w:rPr>
        <w:t xml:space="preserve"> mag worden ingevuld. </w:t>
      </w:r>
      <w:r w:rsidR="00C70936">
        <w:rPr>
          <w:noProof/>
        </w:rPr>
        <w:t>Dit veld is geen verplicht veld en mag ook (samen met de voorgaande slash) overgeslagen worden.</w:t>
      </w:r>
    </w:p>
    <w:p w14:paraId="20C97E06" w14:textId="77777777" w:rsidR="00B7313D" w:rsidRDefault="00B7313D" w:rsidP="006B3BAA">
      <w:pPr>
        <w:rPr>
          <w:noProof/>
        </w:rPr>
      </w:pPr>
    </w:p>
    <w:p w14:paraId="6CF46AAB" w14:textId="77777777" w:rsidR="00020719" w:rsidRPr="00753389" w:rsidRDefault="00020719" w:rsidP="006B3BAA">
      <w:pPr>
        <w:rPr>
          <w:b/>
          <w:bCs/>
          <w:noProof/>
          <w:u w:val="single"/>
        </w:rPr>
      </w:pPr>
      <w:r w:rsidRPr="00753389">
        <w:rPr>
          <w:b/>
          <w:bCs/>
          <w:noProof/>
          <w:u w:val="single"/>
        </w:rPr>
        <w:t>&lt;datum_expr&gt;</w:t>
      </w:r>
    </w:p>
    <w:p w14:paraId="483D35FF" w14:textId="546F1F58" w:rsidR="009C3BBB" w:rsidRDefault="00C70936" w:rsidP="006B3BAA">
      <w:pPr>
        <w:rPr>
          <w:noProof/>
        </w:rPr>
      </w:pPr>
      <w:r>
        <w:rPr>
          <w:noProof/>
        </w:rPr>
        <w:t xml:space="preserve">In dit veld gaat het om de datum waarop </w:t>
      </w:r>
      <w:r w:rsidR="00EA0653">
        <w:rPr>
          <w:noProof/>
        </w:rPr>
        <w:t xml:space="preserve">deze versie van </w:t>
      </w:r>
      <w:r>
        <w:rPr>
          <w:noProof/>
        </w:rPr>
        <w:t>de FRBRExpressi</w:t>
      </w:r>
      <w:r w:rsidR="00E1307D">
        <w:rPr>
          <w:noProof/>
        </w:rPr>
        <w:t>on</w:t>
      </w:r>
      <w:r>
        <w:rPr>
          <w:noProof/>
        </w:rPr>
        <w:t xml:space="preserve"> is gemaakt. </w:t>
      </w:r>
      <w:r w:rsidR="00EA0653" w:rsidRPr="00EA0653">
        <w:rPr>
          <w:noProof/>
        </w:rPr>
        <w:t>Deze datum moet gelijk zijn of later liggen dan &lt;datum_work&gt;. Verplicht voor een Besluit.</w:t>
      </w:r>
      <w:r w:rsidR="00EA0653">
        <w:rPr>
          <w:noProof/>
        </w:rPr>
        <w:t xml:space="preserve"> </w:t>
      </w:r>
      <w:r w:rsidR="00F25DAE">
        <w:rPr>
          <w:noProof/>
        </w:rPr>
        <w:t>Net als bij &lt;datum_wo</w:t>
      </w:r>
      <w:r w:rsidR="00EA0653">
        <w:rPr>
          <w:noProof/>
        </w:rPr>
        <w:t>r</w:t>
      </w:r>
      <w:r w:rsidR="00F25DAE">
        <w:rPr>
          <w:noProof/>
        </w:rPr>
        <w:t>k&gt; wordt d</w:t>
      </w:r>
      <w:r>
        <w:rPr>
          <w:noProof/>
        </w:rPr>
        <w:t xml:space="preserve">e datum formeel volgens de ISO 8601-standaard (format is </w:t>
      </w:r>
      <w:r w:rsidR="00BE1F1F">
        <w:rPr>
          <w:noProof/>
        </w:rPr>
        <w:t>‘</w:t>
      </w:r>
      <w:r>
        <w:rPr>
          <w:noProof/>
        </w:rPr>
        <w:t>YYYY-MM-DD</w:t>
      </w:r>
      <w:r w:rsidR="00BE1F1F">
        <w:rPr>
          <w:noProof/>
        </w:rPr>
        <w:t>’</w:t>
      </w:r>
      <w:r>
        <w:rPr>
          <w:noProof/>
        </w:rPr>
        <w:t xml:space="preserve">) ingevuld, maar in de praktijk wordt </w:t>
      </w:r>
      <w:r w:rsidR="00627E91">
        <w:rPr>
          <w:noProof/>
        </w:rPr>
        <w:t xml:space="preserve">ook hier </w:t>
      </w:r>
      <w:r w:rsidR="00F25DAE">
        <w:rPr>
          <w:noProof/>
        </w:rPr>
        <w:t>regelmatig</w:t>
      </w:r>
      <w:r>
        <w:rPr>
          <w:noProof/>
        </w:rPr>
        <w:t xml:space="preserve"> alleen het jaartal ingevuld.</w:t>
      </w:r>
    </w:p>
    <w:p w14:paraId="45197DC8" w14:textId="6F4D46FC" w:rsidR="00B7313D" w:rsidRDefault="00C70936" w:rsidP="006B3BAA">
      <w:pPr>
        <w:rPr>
          <w:b/>
          <w:bCs/>
          <w:noProof/>
          <w:u w:val="single"/>
        </w:rPr>
      </w:pPr>
      <w:r w:rsidRPr="006A048F">
        <w:rPr>
          <w:b/>
          <w:bCs/>
          <w:noProof/>
          <w:u w:val="single"/>
        </w:rPr>
        <w:t xml:space="preserve">Maar let op!: Als er voor wordt gekozen om </w:t>
      </w:r>
      <w:r w:rsidR="00F25DAE">
        <w:rPr>
          <w:b/>
          <w:bCs/>
          <w:noProof/>
          <w:u w:val="single"/>
        </w:rPr>
        <w:t xml:space="preserve">hier </w:t>
      </w:r>
      <w:r w:rsidRPr="006A048F">
        <w:rPr>
          <w:b/>
          <w:bCs/>
          <w:noProof/>
          <w:u w:val="single"/>
        </w:rPr>
        <w:t xml:space="preserve">alleen het jaartal te gebruiken dient dat in alle overige plaatsen waar een datum voor </w:t>
      </w:r>
      <w:r w:rsidR="00F25DAE">
        <w:rPr>
          <w:b/>
          <w:bCs/>
          <w:noProof/>
          <w:u w:val="single"/>
        </w:rPr>
        <w:t>de FRBRExpression</w:t>
      </w:r>
      <w:r w:rsidRPr="006A048F">
        <w:rPr>
          <w:b/>
          <w:bCs/>
          <w:noProof/>
          <w:u w:val="single"/>
        </w:rPr>
        <w:t xml:space="preserve"> wordt gevraagd ook op exact dezelfde manier te gebeuren. Want de datum </w:t>
      </w:r>
      <w:r w:rsidR="00F25DAE">
        <w:rPr>
          <w:b/>
          <w:bCs/>
          <w:noProof/>
          <w:u w:val="single"/>
        </w:rPr>
        <w:t xml:space="preserve">staat in een verplicht veld en </w:t>
      </w:r>
      <w:r w:rsidRPr="006A048F">
        <w:rPr>
          <w:b/>
          <w:bCs/>
          <w:noProof/>
          <w:u w:val="single"/>
        </w:rPr>
        <w:t>maakt later onderdeel uit van de unieke identificatiecode voor de FRBRExpression. Dus documenteer voor uzelf voor welke notatie u heeft gekozen en blijf dat consequent volgen.</w:t>
      </w:r>
    </w:p>
    <w:p w14:paraId="7DFB47A1" w14:textId="77777777" w:rsidR="00F25DAE" w:rsidRDefault="00F25DAE" w:rsidP="006B3BAA">
      <w:pPr>
        <w:rPr>
          <w:noProof/>
        </w:rPr>
      </w:pPr>
    </w:p>
    <w:p w14:paraId="2BF7F3DC" w14:textId="77777777" w:rsidR="00020719" w:rsidRPr="00753389" w:rsidRDefault="00020719" w:rsidP="006B3BAA">
      <w:pPr>
        <w:rPr>
          <w:b/>
          <w:bCs/>
          <w:noProof/>
          <w:u w:val="single"/>
        </w:rPr>
      </w:pPr>
      <w:r w:rsidRPr="00753389">
        <w:rPr>
          <w:b/>
          <w:bCs/>
          <w:noProof/>
          <w:u w:val="single"/>
        </w:rPr>
        <w:t>&lt;versie&gt;</w:t>
      </w:r>
    </w:p>
    <w:p w14:paraId="625308E0" w14:textId="77777777" w:rsidR="00B7313D" w:rsidRDefault="00627E91" w:rsidP="006B3BAA">
      <w:pPr>
        <w:rPr>
          <w:noProof/>
        </w:rPr>
      </w:pPr>
      <w:r>
        <w:rPr>
          <w:noProof/>
        </w:rPr>
        <w:t>Dit is een</w:t>
      </w:r>
      <w:r w:rsidR="00E922F4">
        <w:rPr>
          <w:noProof/>
        </w:rPr>
        <w:t xml:space="preserve"> door het bevoegd gezag</w:t>
      </w:r>
      <w:r>
        <w:rPr>
          <w:noProof/>
        </w:rPr>
        <w:t xml:space="preserve"> zelfbepaald volgnummer</w:t>
      </w:r>
      <w:r w:rsidR="00E922F4">
        <w:rPr>
          <w:noProof/>
        </w:rPr>
        <w:t xml:space="preserve"> om de verschillende versies expressions van één work te kunnen onderscheiden</w:t>
      </w:r>
      <w:r>
        <w:rPr>
          <w:noProof/>
        </w:rPr>
        <w:t xml:space="preserve">. </w:t>
      </w:r>
      <w:r w:rsidR="00E922F4">
        <w:rPr>
          <w:noProof/>
        </w:rPr>
        <w:t xml:space="preserve">Zie </w:t>
      </w:r>
      <w:hyperlink r:id="rId21" w:history="1">
        <w:r w:rsidR="00EA0653" w:rsidRPr="00BC5A71">
          <w:rPr>
            <w:rStyle w:val="Hyperlink"/>
            <w:noProof/>
          </w:rPr>
          <w:t>https://koop.gitlab.io/STOP/standaard/1.3.0/data_xsd_Element_data_versienummer.html</w:t>
        </w:r>
      </w:hyperlink>
      <w:r w:rsidR="00EA0653">
        <w:rPr>
          <w:noProof/>
        </w:rPr>
        <w:t xml:space="preserve"> </w:t>
      </w:r>
      <w:r w:rsidR="00E922F4">
        <w:rPr>
          <w:noProof/>
        </w:rPr>
        <w:t xml:space="preserve">voor de details. </w:t>
      </w:r>
      <w:r>
        <w:rPr>
          <w:noProof/>
        </w:rPr>
        <w:t xml:space="preserve">Het veld is niet verplicht en mag samen met de voorloop-; overgeslagen worden. </w:t>
      </w:r>
      <w:r w:rsidRPr="00627E91">
        <w:rPr>
          <w:b/>
          <w:bCs/>
          <w:noProof/>
          <w:u w:val="single"/>
        </w:rPr>
        <w:t>Wordt het wél gebruikt, houd dan zelf bij welke versies er al verschenen zijn en hoog het volgnummer bij de volgende publicatie zelf op.</w:t>
      </w:r>
    </w:p>
    <w:p w14:paraId="26885DEE" w14:textId="77777777" w:rsidR="00B7313D" w:rsidRDefault="00B7313D" w:rsidP="006B3BAA">
      <w:pPr>
        <w:rPr>
          <w:noProof/>
        </w:rPr>
      </w:pPr>
    </w:p>
    <w:p w14:paraId="58884428" w14:textId="77777777" w:rsidR="00020719" w:rsidRPr="00EA0653" w:rsidRDefault="00020719" w:rsidP="006B3BAA">
      <w:pPr>
        <w:rPr>
          <w:b/>
          <w:bCs/>
          <w:noProof/>
          <w:u w:val="single"/>
        </w:rPr>
      </w:pPr>
      <w:r w:rsidRPr="00EA0653">
        <w:rPr>
          <w:b/>
          <w:bCs/>
          <w:noProof/>
          <w:u w:val="single"/>
        </w:rPr>
        <w:t>&lt;overig&gt;</w:t>
      </w:r>
    </w:p>
    <w:p w14:paraId="7EABA46B" w14:textId="7DA66CB2" w:rsidR="00986218" w:rsidRDefault="00EA0653" w:rsidP="00986218">
      <w:pPr>
        <w:rPr>
          <w:noProof/>
        </w:rPr>
      </w:pPr>
      <w:r w:rsidRPr="00EA0653">
        <w:rPr>
          <w:noProof/>
        </w:rPr>
        <w:t xml:space="preserve">Overige kenmerken om de Expression (optioneel) of het Work (verplicht) te onderscheiden, bijvoorbeeld een dossiernummer of een afkorting gebaseerd op de naam. De kenmerken moeten compact zijn, het is niet de bedoeling om hiervoor een lange titel te gebruiken. </w:t>
      </w:r>
      <w:r w:rsidR="00BE1F1F">
        <w:rPr>
          <w:noProof/>
        </w:rPr>
        <w:t>‘</w:t>
      </w:r>
      <w:r w:rsidRPr="00EA0653">
        <w:rPr>
          <w:noProof/>
        </w:rPr>
        <w:t>&lt;overig&gt;</w:t>
      </w:r>
      <w:r w:rsidR="00BE1F1F">
        <w:rPr>
          <w:noProof/>
        </w:rPr>
        <w:t>‘</w:t>
      </w:r>
      <w:r w:rsidRPr="00EA0653">
        <w:rPr>
          <w:noProof/>
        </w:rPr>
        <w:t xml:space="preserve"> bestaat uit een combinatie van cijfers, boven- en onderkast-letters, </w:t>
      </w:r>
      <w:r w:rsidR="00BE1F1F">
        <w:rPr>
          <w:noProof/>
        </w:rPr>
        <w:t>‘</w:t>
      </w:r>
      <w:r w:rsidRPr="00EA0653">
        <w:rPr>
          <w:noProof/>
        </w:rPr>
        <w:t>_</w:t>
      </w:r>
      <w:r w:rsidR="00BE1F1F">
        <w:rPr>
          <w:noProof/>
        </w:rPr>
        <w:t>’</w:t>
      </w:r>
      <w:r w:rsidRPr="00EA0653">
        <w:rPr>
          <w:noProof/>
        </w:rPr>
        <w:t xml:space="preserve"> en </w:t>
      </w:r>
      <w:r w:rsidR="00BE1F1F">
        <w:rPr>
          <w:noProof/>
        </w:rPr>
        <w:t>‘</w:t>
      </w:r>
      <w:r w:rsidRPr="00EA0653">
        <w:rPr>
          <w:noProof/>
        </w:rPr>
        <w:t>-</w:t>
      </w:r>
      <w:r w:rsidR="00BE1F1F">
        <w:rPr>
          <w:noProof/>
        </w:rPr>
        <w:t>’</w:t>
      </w:r>
      <w:r w:rsidRPr="00EA0653">
        <w:rPr>
          <w:noProof/>
        </w:rPr>
        <w:t xml:space="preserve">, te beginnen met een cijfer of letter (regex [a-zA-Z0-9][a-zA-Z0-9\_\-]*) met een maximale lengte van 128 karakters. Het bevoegd gezag is zelf verantwoordelijk voor uniciteit van dit </w:t>
      </w:r>
      <w:r w:rsidR="00BE1F1F">
        <w:rPr>
          <w:noProof/>
        </w:rPr>
        <w:t>‘</w:t>
      </w:r>
      <w:r w:rsidRPr="00EA0653">
        <w:rPr>
          <w:noProof/>
        </w:rPr>
        <w:t>overig</w:t>
      </w:r>
      <w:r w:rsidR="00BE1F1F">
        <w:rPr>
          <w:noProof/>
        </w:rPr>
        <w:t>’</w:t>
      </w:r>
      <w:r w:rsidRPr="00EA0653">
        <w:rPr>
          <w:noProof/>
        </w:rPr>
        <w:t xml:space="preserve"> deel. Er is geen centrale service om de waarde voor </w:t>
      </w:r>
      <w:r w:rsidR="00BE1F1F">
        <w:rPr>
          <w:noProof/>
        </w:rPr>
        <w:t>‘</w:t>
      </w:r>
      <w:r w:rsidRPr="00EA0653">
        <w:rPr>
          <w:noProof/>
        </w:rPr>
        <w:t>overig</w:t>
      </w:r>
      <w:r w:rsidR="00BE1F1F">
        <w:rPr>
          <w:noProof/>
        </w:rPr>
        <w:t>’</w:t>
      </w:r>
      <w:r w:rsidRPr="00EA0653">
        <w:rPr>
          <w:noProof/>
        </w:rPr>
        <w:t xml:space="preserve"> te genereren.</w:t>
      </w:r>
    </w:p>
    <w:p w14:paraId="19CFA0AC" w14:textId="77777777" w:rsidR="00021025" w:rsidRDefault="00021025" w:rsidP="00986218">
      <w:pPr>
        <w:rPr>
          <w:noProof/>
        </w:rPr>
      </w:pPr>
    </w:p>
    <w:p w14:paraId="4D53AD71" w14:textId="77777777" w:rsidR="00D835E0" w:rsidRDefault="00D36275" w:rsidP="00982E1E">
      <w:pPr>
        <w:pStyle w:val="Kop3"/>
        <w:rPr>
          <w:noProof/>
        </w:rPr>
      </w:pPr>
      <w:r>
        <w:rPr>
          <w:noProof/>
        </w:rPr>
        <w:t xml:space="preserve">Sectie </w:t>
      </w:r>
      <w:r w:rsidR="00D835E0">
        <w:rPr>
          <w:noProof/>
        </w:rPr>
        <w:t>Achtergrond</w:t>
      </w:r>
    </w:p>
    <w:p w14:paraId="1E31A26B" w14:textId="77777777" w:rsidR="00D835E0" w:rsidRDefault="00D835E0" w:rsidP="00D835E0">
      <w:pPr>
        <w:rPr>
          <w:noProof/>
        </w:rPr>
      </w:pPr>
    </w:p>
    <w:p w14:paraId="33130C6D" w14:textId="46125679" w:rsidR="009C3BBB" w:rsidRDefault="00D835E0" w:rsidP="00D835E0">
      <w:pPr>
        <w:rPr>
          <w:noProof/>
        </w:rPr>
      </w:pPr>
      <w:r>
        <w:rPr>
          <w:noProof/>
        </w:rPr>
        <w:t xml:space="preserve">Ga vervolgens naar de sectie </w:t>
      </w:r>
      <w:r w:rsidR="00BE1F1F">
        <w:rPr>
          <w:noProof/>
        </w:rPr>
        <w:t>‘</w:t>
      </w:r>
      <w:r>
        <w:rPr>
          <w:noProof/>
        </w:rPr>
        <w:t>Achtergrond</w:t>
      </w:r>
      <w:r w:rsidR="00BE1F1F">
        <w:rPr>
          <w:noProof/>
        </w:rPr>
        <w:t>’</w:t>
      </w:r>
      <w:r>
        <w:rPr>
          <w:noProof/>
        </w:rPr>
        <w:t xml:space="preserve"> en vul bij </w:t>
      </w:r>
      <w:r w:rsidR="00BE1F1F">
        <w:rPr>
          <w:noProof/>
        </w:rPr>
        <w:t>‘</w:t>
      </w:r>
      <w:r>
        <w:rPr>
          <w:noProof/>
        </w:rPr>
        <w:t>Verwijzing</w:t>
      </w:r>
      <w:r w:rsidR="00BE1F1F">
        <w:rPr>
          <w:noProof/>
        </w:rPr>
        <w:t>’</w:t>
      </w:r>
      <w:r>
        <w:rPr>
          <w:noProof/>
        </w:rPr>
        <w:t xml:space="preserve"> een zinvolle verwijzing in (zoals een URL naar de bron, een IMRO nummer als het bestand uit IMRO gehaald is enz.).</w:t>
      </w:r>
    </w:p>
    <w:p w14:paraId="705AE21F" w14:textId="7CD07CBF" w:rsidR="00D835E0" w:rsidRDefault="00D835E0" w:rsidP="00D835E0">
      <w:pPr>
        <w:rPr>
          <w:noProof/>
        </w:rPr>
      </w:pPr>
    </w:p>
    <w:p w14:paraId="69A1B678" w14:textId="6E69BA70" w:rsidR="006C66B2" w:rsidRDefault="00D835E0" w:rsidP="006B3BAA">
      <w:pPr>
        <w:rPr>
          <w:noProof/>
        </w:rPr>
      </w:pPr>
      <w:r>
        <w:rPr>
          <w:noProof/>
        </w:rPr>
        <w:t xml:space="preserve">Voor </w:t>
      </w:r>
      <w:r w:rsidR="00BE1F1F">
        <w:rPr>
          <w:noProof/>
        </w:rPr>
        <w:t>‘</w:t>
      </w:r>
      <w:r>
        <w:rPr>
          <w:noProof/>
        </w:rPr>
        <w:t>Actualiteit</w:t>
      </w:r>
      <w:r w:rsidR="00BE1F1F">
        <w:rPr>
          <w:noProof/>
        </w:rPr>
        <w:t>’</w:t>
      </w:r>
      <w:r>
        <w:rPr>
          <w:noProof/>
        </w:rPr>
        <w:t xml:space="preserve"> wordt doorgaans de datum van vandaag ingevuld.</w:t>
      </w:r>
    </w:p>
    <w:p w14:paraId="7BE2197E" w14:textId="77777777" w:rsidR="00021025" w:rsidRDefault="00021025">
      <w:pPr>
        <w:spacing w:after="160"/>
        <w:rPr>
          <w:rFonts w:asciiTheme="majorHAnsi" w:eastAsiaTheme="majorEastAsia" w:hAnsiTheme="majorHAnsi" w:cstheme="majorBidi"/>
          <w:b/>
          <w:color w:val="64686B" w:themeColor="accent2"/>
          <w:sz w:val="28"/>
          <w:szCs w:val="26"/>
        </w:rPr>
      </w:pPr>
      <w:r>
        <w:br w:type="page"/>
      </w:r>
    </w:p>
    <w:p w14:paraId="2BF8F94D" w14:textId="77777777" w:rsidR="00D835E0" w:rsidRDefault="009F5940" w:rsidP="00021025">
      <w:pPr>
        <w:pStyle w:val="Kop2"/>
      </w:pPr>
      <w:r>
        <w:lastRenderedPageBreak/>
        <w:t xml:space="preserve">Tab </w:t>
      </w:r>
      <w:r w:rsidR="00D835E0">
        <w:t>Locatie</w:t>
      </w:r>
    </w:p>
    <w:p w14:paraId="0980C2A3" w14:textId="77777777" w:rsidR="00E01A8B" w:rsidRDefault="00E01A8B" w:rsidP="006B3BAA"/>
    <w:p w14:paraId="2BB79B84" w14:textId="77777777" w:rsidR="000A5741" w:rsidRDefault="00982E1E" w:rsidP="006B3BAA">
      <w:r w:rsidRPr="00982E1E">
        <w:rPr>
          <w:noProof/>
        </w:rPr>
        <w:drawing>
          <wp:inline distT="0" distB="0" distL="0" distR="0" wp14:anchorId="2665CC3E" wp14:editId="2A592D08">
            <wp:extent cx="5487035" cy="3016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035" cy="3016250"/>
                    </a:xfrm>
                    <a:prstGeom prst="rect">
                      <a:avLst/>
                    </a:prstGeom>
                  </pic:spPr>
                </pic:pic>
              </a:graphicData>
            </a:graphic>
          </wp:inline>
        </w:drawing>
      </w:r>
    </w:p>
    <w:p w14:paraId="3DD5E88D" w14:textId="77777777" w:rsidR="00021025" w:rsidRDefault="00021025" w:rsidP="00021025">
      <w:pPr>
        <w:rPr>
          <w:noProof/>
        </w:rPr>
      </w:pPr>
    </w:p>
    <w:p w14:paraId="52473BA5" w14:textId="77777777" w:rsidR="00D36275" w:rsidRDefault="00D36275" w:rsidP="00D36275">
      <w:pPr>
        <w:pStyle w:val="Kop3"/>
        <w:rPr>
          <w:noProof/>
        </w:rPr>
      </w:pPr>
      <w:r>
        <w:rPr>
          <w:noProof/>
        </w:rPr>
        <w:t>Sectie Locatie</w:t>
      </w:r>
    </w:p>
    <w:p w14:paraId="11C7FB4A" w14:textId="77777777" w:rsidR="00D36275" w:rsidRDefault="00D36275" w:rsidP="00021025">
      <w:pPr>
        <w:rPr>
          <w:noProof/>
        </w:rPr>
      </w:pPr>
    </w:p>
    <w:p w14:paraId="40001143" w14:textId="2F6FE233" w:rsidR="00CF4D20" w:rsidRDefault="00021025" w:rsidP="00021025">
      <w:r>
        <w:rPr>
          <w:noProof/>
        </w:rPr>
        <w:t xml:space="preserve">De sectie </w:t>
      </w:r>
      <w:r w:rsidR="00BE1F1F">
        <w:rPr>
          <w:noProof/>
        </w:rPr>
        <w:t>‘</w:t>
      </w:r>
      <w:r>
        <w:rPr>
          <w:noProof/>
        </w:rPr>
        <w:t>Locatie</w:t>
      </w:r>
      <w:r w:rsidR="00BE1F1F">
        <w:rPr>
          <w:noProof/>
        </w:rPr>
        <w:t>’</w:t>
      </w:r>
      <w:r>
        <w:rPr>
          <w:noProof/>
        </w:rPr>
        <w:t xml:space="preserve"> </w:t>
      </w:r>
      <w:r w:rsidR="00CF4D20">
        <w:rPr>
          <w:noProof/>
        </w:rPr>
        <w:t xml:space="preserve">bevat normaal gesproken de </w:t>
      </w:r>
      <w:r w:rsidR="00BE1F1F">
        <w:t>‘</w:t>
      </w:r>
      <w:r>
        <w:t>Naam</w:t>
      </w:r>
      <w:r w:rsidR="00BE1F1F">
        <w:t>’</w:t>
      </w:r>
      <w:r>
        <w:t xml:space="preserve"> die in de GIO wordt opgenomen</w:t>
      </w:r>
      <w:r w:rsidR="00CF4D20">
        <w:t>. Deze</w:t>
      </w:r>
      <w:r>
        <w:t xml:space="preserve"> wordt automatisch gegenereerd op basis van de bestandsnaam</w:t>
      </w:r>
      <w:r w:rsidR="00CF4D20">
        <w:t>, maar is handmatig te wijzigen. Zet hier een zo beschrijvend mogelijke naam neer</w:t>
      </w:r>
      <w:r>
        <w:t>.</w:t>
      </w:r>
    </w:p>
    <w:p w14:paraId="5DA306D6" w14:textId="77777777" w:rsidR="00CF4D20" w:rsidRDefault="00CF4D20" w:rsidP="00021025"/>
    <w:p w14:paraId="524A353B" w14:textId="77777777" w:rsidR="00D36275" w:rsidRDefault="00D36275" w:rsidP="00D36275">
      <w:pPr>
        <w:pStyle w:val="Kop3"/>
      </w:pPr>
      <w:r>
        <w:t>Overige velden</w:t>
      </w:r>
    </w:p>
    <w:p w14:paraId="03E8EB15" w14:textId="77777777" w:rsidR="00D36275" w:rsidRDefault="00D36275" w:rsidP="00021025"/>
    <w:p w14:paraId="5E182498" w14:textId="78D93C11" w:rsidR="009C3BBB" w:rsidRDefault="00CF4D20" w:rsidP="00021025">
      <w:r>
        <w:t xml:space="preserve">De optie </w:t>
      </w:r>
      <w:r w:rsidR="00BE1F1F">
        <w:t>‘</w:t>
      </w:r>
      <w:r>
        <w:t>Features samensmelten</w:t>
      </w:r>
      <w:r w:rsidR="00BE1F1F">
        <w:t>’</w:t>
      </w:r>
      <w:r>
        <w:t xml:space="preserve"> zorgt ervoor dat </w:t>
      </w:r>
      <w:r w:rsidR="005A5B9B">
        <w:t xml:space="preserve">features binnen een </w:t>
      </w:r>
      <w:r>
        <w:t xml:space="preserve">locatie </w:t>
      </w:r>
      <w:r w:rsidR="005A5B9B">
        <w:t>samensmelten</w:t>
      </w:r>
      <w:r>
        <w:t>.</w:t>
      </w:r>
    </w:p>
    <w:p w14:paraId="286ABE55" w14:textId="5F40B26F" w:rsidR="00CF4D20" w:rsidRDefault="00CF4D20" w:rsidP="00021025"/>
    <w:p w14:paraId="22149381" w14:textId="5451489C" w:rsidR="00CF4D20" w:rsidRDefault="00CF4D20" w:rsidP="00021025">
      <w:r>
        <w:t xml:space="preserve">De optie </w:t>
      </w:r>
      <w:r w:rsidR="00BE1F1F">
        <w:t>‘</w:t>
      </w:r>
      <w:r>
        <w:t>Filter</w:t>
      </w:r>
      <w:r w:rsidR="00BE1F1F">
        <w:t>’</w:t>
      </w:r>
      <w:r>
        <w:t xml:space="preserve"> (en daarbinnen </w:t>
      </w:r>
      <w:r w:rsidR="00BE1F1F">
        <w:t>‘</w:t>
      </w:r>
      <w:r>
        <w:t>Attribuut</w:t>
      </w:r>
      <w:r w:rsidR="00BE1F1F">
        <w:t>’</w:t>
      </w:r>
      <w:r>
        <w:t xml:space="preserve"> en </w:t>
      </w:r>
      <w:r w:rsidR="00BE1F1F">
        <w:t>‘</w:t>
      </w:r>
      <w:r>
        <w:t>Waarde</w:t>
      </w:r>
      <w:r w:rsidR="00BE1F1F">
        <w:t>’</w:t>
      </w:r>
      <w:r>
        <w:t xml:space="preserve">) </w:t>
      </w:r>
      <w:r w:rsidR="008D196A">
        <w:t>kunnen gebruikt worden om te filteren op attributen en waardes. Op deze manier kan één bepaalde attribuut</w:t>
      </w:r>
      <w:r w:rsidR="00D76DAC">
        <w:t xml:space="preserve"> gekozen worden, die dan gebruikt wordt om op te groepen. Wordt daarnaast een</w:t>
      </w:r>
      <w:r w:rsidR="008D196A">
        <w:t xml:space="preserve"> specifieke waarde v</w:t>
      </w:r>
      <w:r w:rsidR="00D76DAC">
        <w:t>oor</w:t>
      </w:r>
      <w:r w:rsidR="008D196A">
        <w:t xml:space="preserve"> dat attribuut </w:t>
      </w:r>
      <w:r w:rsidR="00D76DAC">
        <w:t xml:space="preserve">ingevuld, dan wordt daarop </w:t>
      </w:r>
      <w:r w:rsidR="008D196A">
        <w:t>gefilterd.</w:t>
      </w:r>
    </w:p>
    <w:p w14:paraId="0A6B806D" w14:textId="77777777" w:rsidR="00CF4D20" w:rsidRDefault="00CF4D20" w:rsidP="00021025"/>
    <w:p w14:paraId="1663B708" w14:textId="47D40A4C" w:rsidR="009C3BBB" w:rsidRDefault="008D196A" w:rsidP="00021025">
      <w:r>
        <w:t>Het kan zinvol zijn om</w:t>
      </w:r>
      <w:r w:rsidR="00CF4D20">
        <w:t xml:space="preserve"> </w:t>
      </w:r>
      <w:r w:rsidR="00BE1F1F">
        <w:t>‘</w:t>
      </w:r>
      <w:r w:rsidR="00CF4D20">
        <w:t xml:space="preserve">Losse </w:t>
      </w:r>
      <w:proofErr w:type="spellStart"/>
      <w:r w:rsidR="00CF4D20">
        <w:t>GIO’s</w:t>
      </w:r>
      <w:proofErr w:type="spellEnd"/>
      <w:r w:rsidR="00BE1F1F">
        <w:t>’</w:t>
      </w:r>
      <w:r w:rsidR="00CF4D20">
        <w:t xml:space="preserve"> </w:t>
      </w:r>
      <w:r>
        <w:t>te selecteren indien van ieder attribuut / locatie een aparte GIO gewenst is.</w:t>
      </w:r>
    </w:p>
    <w:p w14:paraId="51018241" w14:textId="0A71722B" w:rsidR="008D196A" w:rsidRDefault="008D196A" w:rsidP="00021025"/>
    <w:p w14:paraId="1F0FB05D" w14:textId="0CA6B461" w:rsidR="009C3BBB" w:rsidRDefault="008D196A" w:rsidP="006B3BAA">
      <w:r>
        <w:t>Uiteraard heeft het selecteren van deze drie optie</w:t>
      </w:r>
      <w:r w:rsidR="00AF5184">
        <w:t>s</w:t>
      </w:r>
      <w:r>
        <w:t xml:space="preserve"> alleen zin als het bronbestand meerdere features / locaties bevat. Bovendien werken de drie bovenstaande opties </w:t>
      </w:r>
      <w:r w:rsidR="00CF4D20">
        <w:t>samen</w:t>
      </w:r>
      <w:r>
        <w:t>; c</w:t>
      </w:r>
      <w:r w:rsidR="00CF4D20">
        <w:t>ombinaties hiervan geven verschillende resultaten in de GIO</w:t>
      </w:r>
      <w:r>
        <w:t>(‘s)</w:t>
      </w:r>
      <w:r w:rsidR="00CF4D20">
        <w:t xml:space="preserve">. Een kort beschrijvend overzicht van wat welke combinatie oplevert is te zien in de tabel bij tabje </w:t>
      </w:r>
      <w:r w:rsidR="00BE1F1F">
        <w:t>‘</w:t>
      </w:r>
      <w:r w:rsidR="00CF4D20">
        <w:t>Uitleg</w:t>
      </w:r>
      <w:r w:rsidR="00BE1F1F">
        <w:t>’</w:t>
      </w:r>
      <w:r w:rsidR="00CF4D20">
        <w:t xml:space="preserve"> (komt later nog aan bod).</w:t>
      </w:r>
    </w:p>
    <w:p w14:paraId="017605DC" w14:textId="37ED9FC6" w:rsidR="00021025" w:rsidRDefault="00021025">
      <w:pPr>
        <w:spacing w:after="160"/>
        <w:rPr>
          <w:rFonts w:asciiTheme="majorHAnsi" w:eastAsiaTheme="majorEastAsia" w:hAnsiTheme="majorHAnsi" w:cstheme="majorBidi"/>
          <w:b/>
          <w:color w:val="64686B" w:themeColor="accent2"/>
          <w:sz w:val="28"/>
          <w:szCs w:val="26"/>
        </w:rPr>
      </w:pPr>
      <w:r>
        <w:br w:type="page"/>
      </w:r>
    </w:p>
    <w:p w14:paraId="27CB8338" w14:textId="77777777" w:rsidR="000A5741" w:rsidRDefault="009F5940" w:rsidP="00021025">
      <w:pPr>
        <w:pStyle w:val="Kop2"/>
      </w:pPr>
      <w:r>
        <w:lastRenderedPageBreak/>
        <w:t xml:space="preserve">Tab </w:t>
      </w:r>
      <w:r w:rsidR="00D835E0">
        <w:t>GIO</w:t>
      </w:r>
    </w:p>
    <w:p w14:paraId="4575BAF6" w14:textId="77777777" w:rsidR="00D835E0" w:rsidRDefault="00D835E0" w:rsidP="006B3BAA"/>
    <w:p w14:paraId="50923683" w14:textId="77777777" w:rsidR="000A5741" w:rsidRDefault="00982E1E" w:rsidP="006B3BAA">
      <w:r w:rsidRPr="00982E1E">
        <w:rPr>
          <w:noProof/>
        </w:rPr>
        <w:drawing>
          <wp:inline distT="0" distB="0" distL="0" distR="0" wp14:anchorId="3A2162D3" wp14:editId="2DD9071B">
            <wp:extent cx="5487035" cy="3018155"/>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7035" cy="3018155"/>
                    </a:xfrm>
                    <a:prstGeom prst="rect">
                      <a:avLst/>
                    </a:prstGeom>
                  </pic:spPr>
                </pic:pic>
              </a:graphicData>
            </a:graphic>
          </wp:inline>
        </w:drawing>
      </w:r>
    </w:p>
    <w:p w14:paraId="14421828" w14:textId="77777777" w:rsidR="00950889" w:rsidRDefault="00950889" w:rsidP="006B3BAA"/>
    <w:p w14:paraId="46A584D5" w14:textId="77777777" w:rsidR="00D36275" w:rsidRDefault="00D36275" w:rsidP="00D36275">
      <w:pPr>
        <w:pStyle w:val="Kop3"/>
      </w:pPr>
      <w:r>
        <w:t>Sectie Versie metadata</w:t>
      </w:r>
    </w:p>
    <w:p w14:paraId="56E5B219" w14:textId="77777777" w:rsidR="00D36275" w:rsidRDefault="00D36275" w:rsidP="006B3BAA"/>
    <w:p w14:paraId="44EE574D" w14:textId="599D5E57" w:rsidR="009F7EDA" w:rsidRDefault="009F7EDA" w:rsidP="006B3BAA">
      <w:r>
        <w:t xml:space="preserve">De sectie </w:t>
      </w:r>
      <w:r w:rsidR="00BE1F1F">
        <w:t>‘</w:t>
      </w:r>
      <w:r>
        <w:t>Versie metadata</w:t>
      </w:r>
      <w:r w:rsidR="00BE1F1F">
        <w:t>’</w:t>
      </w:r>
      <w:r>
        <w:t xml:space="preserve"> geeft de mogelijkheid om een </w:t>
      </w:r>
      <w:r w:rsidR="00BE1F1F">
        <w:t>‘</w:t>
      </w:r>
      <w:r>
        <w:t>Geboorteregeling</w:t>
      </w:r>
      <w:r w:rsidR="00BE1F1F">
        <w:t>’</w:t>
      </w:r>
      <w:r>
        <w:t xml:space="preserve"> op te geven. Dit gebeurt alleen voor consolideerbare informatieobjecten. </w:t>
      </w:r>
      <w:r w:rsidRPr="00E23307">
        <w:t xml:space="preserve">Bij het maken van een </w:t>
      </w:r>
      <w:proofErr w:type="spellStart"/>
      <w:r w:rsidRPr="00E23307">
        <w:t>consolideerbaar</w:t>
      </w:r>
      <w:proofErr w:type="spellEnd"/>
      <w:r w:rsidRPr="00E23307">
        <w:t xml:space="preserve"> informatieobject is de geboorteregeling altijd bekend. Elke consolideerbare </w:t>
      </w:r>
      <w:proofErr w:type="spellStart"/>
      <w:r w:rsidRPr="00E23307">
        <w:t>informatieobjectversie</w:t>
      </w:r>
      <w:proofErr w:type="spellEnd"/>
      <w:r w:rsidRPr="00E23307">
        <w:t xml:space="preserve"> heeft een geboorteregeling. De geboorteregeling drukt de juridische relatie uit tussen de regeling en het informatieobject: ze vormen juridisch een samenhangend geheel. Als de geboorteregeling wordt ingetrokken, dan komt het informatieobject ook te vervallen</w:t>
      </w:r>
      <w:r w:rsidR="0007071A">
        <w:t>.</w:t>
      </w:r>
    </w:p>
    <w:p w14:paraId="0698063C" w14:textId="0539057A" w:rsidR="0007071A" w:rsidRDefault="0007071A" w:rsidP="006B3BAA"/>
    <w:p w14:paraId="422AB9BD" w14:textId="77777777" w:rsidR="0023614A" w:rsidRDefault="0007071A" w:rsidP="006B3BAA">
      <w:r>
        <w:t>Het format voor de g</w:t>
      </w:r>
      <w:r w:rsidR="00950889">
        <w:t>eboorteregeling</w:t>
      </w:r>
      <w:r>
        <w:t xml:space="preserve"> is: </w:t>
      </w:r>
      <w:r w:rsidR="00950889">
        <w:t>/</w:t>
      </w:r>
      <w:proofErr w:type="spellStart"/>
      <w:r w:rsidR="00950889">
        <w:t>akn</w:t>
      </w:r>
      <w:proofErr w:type="spellEnd"/>
      <w:r w:rsidR="00950889">
        <w:t>/nl/act/&lt;code BG&gt;/&lt;jaartal&gt;/&lt;nummer&gt;</w:t>
      </w:r>
      <w:r>
        <w:t>. Hierbij is het veld</w:t>
      </w:r>
      <w:r w:rsidR="0023614A">
        <w:t>:</w:t>
      </w:r>
    </w:p>
    <w:p w14:paraId="7C24500A" w14:textId="5671E04C" w:rsidR="0007071A" w:rsidRDefault="0007071A" w:rsidP="006B3BAA">
      <w:r>
        <w:t xml:space="preserve">&lt;code BG&gt; de code </w:t>
      </w:r>
      <w:r w:rsidR="0023614A">
        <w:t>zoals hier</w:t>
      </w:r>
      <w:r w:rsidR="00665D24">
        <w:t>na</w:t>
      </w:r>
      <w:r w:rsidR="0023614A">
        <w:t xml:space="preserve"> beschreven onder </w:t>
      </w:r>
      <w:r w:rsidR="00BE1F1F">
        <w:t>‘</w:t>
      </w:r>
      <w:r w:rsidR="0023614A">
        <w:t>Bevoegd Gezag</w:t>
      </w:r>
      <w:r w:rsidR="00BE1F1F">
        <w:t>’</w:t>
      </w:r>
      <w:r w:rsidR="0023614A">
        <w:t>,</w:t>
      </w:r>
    </w:p>
    <w:p w14:paraId="181F7B4F" w14:textId="0FC3974B" w:rsidR="0023614A" w:rsidRDefault="0023614A" w:rsidP="006B3BAA">
      <w:r>
        <w:t>&lt;jaartal&gt; het jaar waarin de geboorteregeling is gestart / gepubliceerd</w:t>
      </w:r>
      <w:r w:rsidR="00D76DAC">
        <w:t>.</w:t>
      </w:r>
    </w:p>
    <w:p w14:paraId="0ACA39EE" w14:textId="66DBDFEC" w:rsidR="0023614A" w:rsidRDefault="0023614A" w:rsidP="006B3BAA">
      <w:r>
        <w:t>&lt;nummer&gt; het nummer waaronder de betreffende geboorteregeling is gepubliceerd.</w:t>
      </w:r>
    </w:p>
    <w:p w14:paraId="0B1D03BB" w14:textId="77777777" w:rsidR="00C42589" w:rsidRDefault="00C42589" w:rsidP="006B3BAA"/>
    <w:p w14:paraId="7324CD1C" w14:textId="77777777" w:rsidR="00D36275" w:rsidRDefault="00D36275" w:rsidP="00D36275">
      <w:pPr>
        <w:pStyle w:val="Kop3"/>
      </w:pPr>
      <w:r>
        <w:t>Sectie Metadata</w:t>
      </w:r>
    </w:p>
    <w:p w14:paraId="65DDA381" w14:textId="77777777" w:rsidR="00D36275" w:rsidRDefault="00D36275" w:rsidP="006B3BAA"/>
    <w:p w14:paraId="0455FC06" w14:textId="7298D34B" w:rsidR="009C3BBB" w:rsidRDefault="00665D24" w:rsidP="006B3BAA">
      <w:r>
        <w:t xml:space="preserve">Vervolgens wordt er nog </w:t>
      </w:r>
      <w:r w:rsidR="00BE1F1F">
        <w:t>‘</w:t>
      </w:r>
      <w:r>
        <w:t>Metadata</w:t>
      </w:r>
      <w:r w:rsidR="00BE1F1F">
        <w:t>’</w:t>
      </w:r>
      <w:r>
        <w:t xml:space="preserve"> meegegeven aan de GIO:</w:t>
      </w:r>
    </w:p>
    <w:p w14:paraId="7A2A4C78" w14:textId="71B22368" w:rsidR="00665D24" w:rsidRDefault="00665D24" w:rsidP="00665D24">
      <w:r>
        <w:t xml:space="preserve">Vul voor het veld </w:t>
      </w:r>
      <w:r w:rsidR="00BE1F1F">
        <w:t>‘</w:t>
      </w:r>
      <w:r w:rsidR="00950889">
        <w:t>Eindverantwoordelijke</w:t>
      </w:r>
      <w:r w:rsidR="00BE1F1F">
        <w:t>’</w:t>
      </w:r>
      <w:r>
        <w:t xml:space="preserve"> de eindverantwoordelijke voor de te maken GIO in. Het format hiervoor is </w:t>
      </w:r>
      <w:r w:rsidR="00BE1F1F">
        <w:t>‘</w:t>
      </w:r>
      <w:r w:rsidR="00950889">
        <w:t>/tooi/</w:t>
      </w:r>
      <w:proofErr w:type="spellStart"/>
      <w:r w:rsidR="00950889">
        <w:t>id</w:t>
      </w:r>
      <w:proofErr w:type="spellEnd"/>
      <w:r w:rsidR="00950889">
        <w:t>/&lt;code BG</w:t>
      </w:r>
      <w:r>
        <w:t>&gt;</w:t>
      </w:r>
      <w:r w:rsidR="00BE1F1F">
        <w:t>‘</w:t>
      </w:r>
      <w:r>
        <w:t xml:space="preserve">, waarbij &lt;code BG&gt; de code is zoals hierna beschreven onder </w:t>
      </w:r>
      <w:r w:rsidR="00BE1F1F">
        <w:t>‘</w:t>
      </w:r>
      <w:r>
        <w:t>Bevoegd Gezag</w:t>
      </w:r>
      <w:r w:rsidR="00BE1F1F">
        <w:t>’</w:t>
      </w:r>
      <w:r>
        <w:t>.</w:t>
      </w:r>
    </w:p>
    <w:p w14:paraId="43C482F8" w14:textId="77777777" w:rsidR="00950889" w:rsidRDefault="00950889" w:rsidP="006B3BAA"/>
    <w:p w14:paraId="64E139BC" w14:textId="0B137554" w:rsidR="00C46B04" w:rsidRDefault="00665D24" w:rsidP="00C46B04">
      <w:r>
        <w:t xml:space="preserve">De </w:t>
      </w:r>
      <w:r w:rsidR="00BE1F1F">
        <w:t>‘</w:t>
      </w:r>
      <w:r w:rsidR="00950889">
        <w:t>Maker</w:t>
      </w:r>
      <w:r w:rsidR="00BE1F1F">
        <w:t>’</w:t>
      </w:r>
      <w:r>
        <w:t xml:space="preserve"> wordt ingevuld in het format </w:t>
      </w:r>
      <w:r w:rsidR="00BE1F1F">
        <w:t>‘</w:t>
      </w:r>
      <w:r w:rsidR="00950889">
        <w:t>/tooi/</w:t>
      </w:r>
      <w:proofErr w:type="spellStart"/>
      <w:r w:rsidR="00950889">
        <w:t>id</w:t>
      </w:r>
      <w:proofErr w:type="spellEnd"/>
      <w:r w:rsidR="00950889">
        <w:t>/&lt;code BG&gt;</w:t>
      </w:r>
      <w:r w:rsidR="00BE1F1F">
        <w:t>‘</w:t>
      </w:r>
      <w:r>
        <w:t xml:space="preserve">. In veel gevallen zal deze string hetzelfde zijn als wat onder </w:t>
      </w:r>
      <w:r w:rsidR="00BE1F1F">
        <w:t>‘</w:t>
      </w:r>
      <w:r>
        <w:t>Eindverantwoordelijke</w:t>
      </w:r>
      <w:r w:rsidR="00BE1F1F">
        <w:t>’</w:t>
      </w:r>
      <w:r>
        <w:t xml:space="preserve"> is ingevuld, maar dat hoeft niet altijd zo te zijn. Ook hier is </w:t>
      </w:r>
      <w:r w:rsidR="00C46B04">
        <w:t xml:space="preserve">&lt;code BG&gt; de code is zoals hierna beschreven onder </w:t>
      </w:r>
      <w:r w:rsidR="00BE1F1F">
        <w:t>‘</w:t>
      </w:r>
      <w:r w:rsidR="00C46B04">
        <w:t>Bevoegd Gezag</w:t>
      </w:r>
      <w:r w:rsidR="00BE1F1F">
        <w:t>’</w:t>
      </w:r>
      <w:r w:rsidR="00C46B04">
        <w:t>.</w:t>
      </w:r>
    </w:p>
    <w:p w14:paraId="2F70D2BD" w14:textId="77777777" w:rsidR="00950889" w:rsidRDefault="00950889" w:rsidP="006B3BAA"/>
    <w:p w14:paraId="165176A7" w14:textId="18B183FF" w:rsidR="00C46B04" w:rsidRDefault="00C46B04" w:rsidP="006B3BAA">
      <w:r>
        <w:t xml:space="preserve">De </w:t>
      </w:r>
      <w:r w:rsidR="00BE1F1F">
        <w:t>‘</w:t>
      </w:r>
      <w:r>
        <w:t>Officiële titel</w:t>
      </w:r>
      <w:r w:rsidR="00BE1F1F">
        <w:t>’</w:t>
      </w:r>
      <w:r>
        <w:t xml:space="preserve"> is de titel die in het DSO boven de GIO komt te staan. </w:t>
      </w:r>
      <w:r w:rsidR="00D76DAC">
        <w:t xml:space="preserve">Deze hoeft niet meer apart ingevuld te worden, want dat gebeurt automatisch als je de </w:t>
      </w:r>
      <w:proofErr w:type="spellStart"/>
      <w:r w:rsidR="00D76DAC">
        <w:t>FRBRExpression</w:t>
      </w:r>
      <w:proofErr w:type="spellEnd"/>
      <w:r w:rsidR="00D76DAC">
        <w:t xml:space="preserve"> in het eerste tabblad invult. </w:t>
      </w:r>
    </w:p>
    <w:p w14:paraId="4E419DEA" w14:textId="77777777" w:rsidR="00C46B04" w:rsidRDefault="00C46B04" w:rsidP="006B3BAA"/>
    <w:p w14:paraId="4653EB28" w14:textId="12B295DF" w:rsidR="00C46B04" w:rsidRDefault="00C46B04" w:rsidP="006B3BAA">
      <w:r>
        <w:t xml:space="preserve">De </w:t>
      </w:r>
      <w:r w:rsidR="00BE1F1F">
        <w:t>‘</w:t>
      </w:r>
      <w:r>
        <w:t>Alternatieve titel</w:t>
      </w:r>
      <w:r w:rsidR="00BE1F1F">
        <w:t>’</w:t>
      </w:r>
      <w:r>
        <w:t xml:space="preserve"> is de tekst die in het DSO getoond wordt als de GIO om wat voor reden dan ook niet grafisch getoond kan worden. </w:t>
      </w:r>
      <w:r w:rsidR="00FC240B">
        <w:t xml:space="preserve">Het is ook standaard de noemer van de GIO. </w:t>
      </w:r>
      <w:r>
        <w:t>Deze titel mag wat uitgebreider zijn, maar moet vooral heel goed beschrijven wat de GIO zou tonen.</w:t>
      </w:r>
    </w:p>
    <w:p w14:paraId="1C712C82" w14:textId="77777777" w:rsidR="00C46B04" w:rsidRDefault="00C46B04" w:rsidP="006B3BAA"/>
    <w:p w14:paraId="3CC53BF0" w14:textId="0D52203F" w:rsidR="00950889" w:rsidRDefault="00C46B04" w:rsidP="006B3BAA">
      <w:r>
        <w:t xml:space="preserve">Het veld </w:t>
      </w:r>
      <w:r w:rsidR="00BE1F1F">
        <w:t>‘</w:t>
      </w:r>
      <w:r w:rsidR="00950889">
        <w:t>Opvolger van</w:t>
      </w:r>
      <w:r w:rsidR="00BE1F1F">
        <w:t>’</w:t>
      </w:r>
      <w:r>
        <w:t xml:space="preserve"> hoeft niet verplicht ingevuld te worden, ook omdat de GIO niet altijd een opvolger van een eerdere GIO is. Het format voor de voorganger is </w:t>
      </w:r>
      <w:r w:rsidR="00BE1F1F">
        <w:t>‘</w:t>
      </w:r>
      <w:r w:rsidR="00950889">
        <w:t>/</w:t>
      </w:r>
      <w:proofErr w:type="spellStart"/>
      <w:r w:rsidR="00950889">
        <w:t>join</w:t>
      </w:r>
      <w:proofErr w:type="spellEnd"/>
      <w:r w:rsidR="00950889">
        <w:t>/</w:t>
      </w:r>
      <w:proofErr w:type="spellStart"/>
      <w:r w:rsidR="00950889">
        <w:t>id</w:t>
      </w:r>
      <w:proofErr w:type="spellEnd"/>
      <w:r w:rsidR="00950889">
        <w:t>/</w:t>
      </w:r>
      <w:proofErr w:type="spellStart"/>
      <w:r w:rsidR="00950889">
        <w:t>regdata</w:t>
      </w:r>
      <w:proofErr w:type="spellEnd"/>
      <w:r w:rsidR="00950889">
        <w:t>/&lt;BG code&gt;/&lt;jaartal&gt;/&lt;naam&gt;</w:t>
      </w:r>
      <w:r w:rsidR="00BE1F1F">
        <w:t>‘</w:t>
      </w:r>
      <w:r>
        <w:t>, waarbij:</w:t>
      </w:r>
    </w:p>
    <w:p w14:paraId="75992F51" w14:textId="54622FB8" w:rsidR="00C46B04" w:rsidRDefault="00C46B04" w:rsidP="00C46B04">
      <w:r>
        <w:t xml:space="preserve">&lt;code BG&gt; de code zoals hierna beschreven onder </w:t>
      </w:r>
      <w:r w:rsidR="00BE1F1F">
        <w:t>‘</w:t>
      </w:r>
      <w:r>
        <w:t>Bevoegd Gezag</w:t>
      </w:r>
      <w:r w:rsidR="00BE1F1F">
        <w:t>’</w:t>
      </w:r>
      <w:r>
        <w:t>,</w:t>
      </w:r>
    </w:p>
    <w:p w14:paraId="10B91B0F" w14:textId="1468972A" w:rsidR="00C46B04" w:rsidRDefault="00C46B04" w:rsidP="00C46B04">
      <w:r>
        <w:t>&lt;jaartal&gt; het jaar waarin de vorige GIO is gepubliceerd,</w:t>
      </w:r>
    </w:p>
    <w:p w14:paraId="284FBFD4" w14:textId="3E7D2071" w:rsidR="00C46B04" w:rsidRDefault="00C46B04" w:rsidP="00C46B04">
      <w:r>
        <w:t xml:space="preserve">&lt;naam&gt; </w:t>
      </w:r>
      <w:r w:rsidR="00FC240B">
        <w:t>naam van de GIO die opgevolgd wordt.</w:t>
      </w:r>
    </w:p>
    <w:p w14:paraId="1FBF3405" w14:textId="071DA6B6" w:rsidR="00D835E0" w:rsidRDefault="00FC240B" w:rsidP="006B3BAA">
      <w:r>
        <w:t xml:space="preserve">Zie </w:t>
      </w:r>
      <w:hyperlink r:id="rId24" w:history="1">
        <w:r w:rsidRPr="00A85096">
          <w:rPr>
            <w:rStyle w:val="Hyperlink"/>
          </w:rPr>
          <w:t>https://koop.gitlab.io/STOP/standaard/1.3.0/data_xsd_Element_data_opvolgerVan.html</w:t>
        </w:r>
      </w:hyperlink>
      <w:r>
        <w:t xml:space="preserve"> voor meer informatie</w:t>
      </w:r>
    </w:p>
    <w:p w14:paraId="17915622" w14:textId="77777777" w:rsidR="00FC240B" w:rsidRDefault="00FC240B" w:rsidP="006B3BAA"/>
    <w:p w14:paraId="053B678E" w14:textId="77777777" w:rsidR="0007071A" w:rsidRPr="00C46B04" w:rsidRDefault="0007071A" w:rsidP="006B3BAA">
      <w:pPr>
        <w:rPr>
          <w:u w:val="single"/>
        </w:rPr>
      </w:pPr>
      <w:r w:rsidRPr="00C46B04">
        <w:rPr>
          <w:u w:val="single"/>
        </w:rPr>
        <w:t>Bevoegd Gezag:</w:t>
      </w:r>
    </w:p>
    <w:p w14:paraId="53006DDA" w14:textId="77777777" w:rsidR="0007071A" w:rsidRDefault="0007071A" w:rsidP="0007071A">
      <w:pPr>
        <w:rPr>
          <w:noProof/>
        </w:rPr>
      </w:pPr>
      <w:r>
        <w:rPr>
          <w:noProof/>
        </w:rPr>
        <w:t xml:space="preserve">Voor &lt;code BG&gt; dient een code ingevuld te worden voor het bevoegd gezag (eigenaar) over de </w:t>
      </w:r>
      <w:r w:rsidR="0023614A">
        <w:rPr>
          <w:noProof/>
        </w:rPr>
        <w:t>aangeleverde data of GIO</w:t>
      </w:r>
      <w:r>
        <w:rPr>
          <w:noProof/>
        </w:rPr>
        <w:t xml:space="preserve">. In principe zouden de mogelijk te kiezen codes gepubliceerd moeten worden in de STOP standaard op </w:t>
      </w:r>
      <w:hyperlink r:id="rId25" w:anchor="overheid" w:history="1">
        <w:r w:rsidRPr="00BC5A71">
          <w:rPr>
            <w:rStyle w:val="Hyperlink"/>
            <w:noProof/>
          </w:rPr>
          <w:t>https://koop.gitlab.io/STOP/standaard/1.3.0/identificatie_wl_dt.html#overheid</w:t>
        </w:r>
      </w:hyperlink>
      <w:r>
        <w:rPr>
          <w:noProof/>
        </w:rPr>
        <w:t>, maar dat is (nog) niet gebeurd. Het gaat overigens altijd om één van de onderdelen van de volgende vier overheden. De waarde voor &lt;code BG&gt; is</w:t>
      </w:r>
      <w:r w:rsidR="0023614A">
        <w:rPr>
          <w:noProof/>
        </w:rPr>
        <w:t xml:space="preserve"> heetzelfde als</w:t>
      </w:r>
      <w:r>
        <w:rPr>
          <w:noProof/>
        </w:rPr>
        <w:t xml:space="preserve"> de waarde voor de &lt;overheid&gt; i</w:t>
      </w:r>
      <w:r w:rsidR="0023614A">
        <w:rPr>
          <w:noProof/>
        </w:rPr>
        <w:t xml:space="preserve">n één van de volgende </w:t>
      </w:r>
      <w:r>
        <w:rPr>
          <w:noProof/>
        </w:rPr>
        <w:t>XML-bestand</w:t>
      </w:r>
      <w:r w:rsidR="0023614A">
        <w:rPr>
          <w:noProof/>
        </w:rPr>
        <w:t>en</w:t>
      </w:r>
      <w:r>
        <w:rPr>
          <w:noProof/>
        </w:rPr>
        <w:t>:</w:t>
      </w:r>
    </w:p>
    <w:p w14:paraId="52833809" w14:textId="77777777" w:rsidR="0007071A" w:rsidRDefault="0007071A" w:rsidP="0007071A">
      <w:pPr>
        <w:rPr>
          <w:noProof/>
        </w:rPr>
      </w:pPr>
      <w:r>
        <w:rPr>
          <w:noProof/>
        </w:rPr>
        <w:t xml:space="preserve">Gemeente: </w:t>
      </w:r>
      <w:hyperlink r:id="rId26" w:history="1">
        <w:r w:rsidRPr="00D835E0">
          <w:rPr>
            <w:rStyle w:val="Hyperlink"/>
            <w:noProof/>
          </w:rPr>
          <w:t>https://gitlab.com/koop/STOP/standaard/-/blob/1.3.0/waardelijsten/gemeente.xml</w:t>
        </w:r>
      </w:hyperlink>
    </w:p>
    <w:p w14:paraId="0F098412" w14:textId="77777777" w:rsidR="0007071A" w:rsidRDefault="0007071A" w:rsidP="0007071A">
      <w:pPr>
        <w:rPr>
          <w:noProof/>
        </w:rPr>
      </w:pPr>
      <w:r>
        <w:rPr>
          <w:noProof/>
        </w:rPr>
        <w:t xml:space="preserve">Ministerie: </w:t>
      </w:r>
      <w:hyperlink r:id="rId27" w:history="1">
        <w:r w:rsidRPr="00D835E0">
          <w:rPr>
            <w:rStyle w:val="Hyperlink"/>
            <w:noProof/>
          </w:rPr>
          <w:t>https://gitlab.com/koop/STOP/standaard/-/blob/1.3.0/waardelijsten/ministerie.xml</w:t>
        </w:r>
      </w:hyperlink>
    </w:p>
    <w:p w14:paraId="7B1C4EFF" w14:textId="77777777" w:rsidR="0007071A" w:rsidRDefault="0007071A" w:rsidP="0007071A">
      <w:pPr>
        <w:rPr>
          <w:noProof/>
        </w:rPr>
      </w:pPr>
      <w:r>
        <w:rPr>
          <w:noProof/>
        </w:rPr>
        <w:t xml:space="preserve">Provincie: </w:t>
      </w:r>
      <w:hyperlink r:id="rId28" w:history="1">
        <w:r w:rsidRPr="00D835E0">
          <w:rPr>
            <w:rStyle w:val="Hyperlink"/>
            <w:noProof/>
          </w:rPr>
          <w:t>https://gitlab.com/koop/STOP/standaard/-/blob/1.3.0/waardelijsten/provincie.xml</w:t>
        </w:r>
      </w:hyperlink>
    </w:p>
    <w:p w14:paraId="080F9024" w14:textId="77777777" w:rsidR="0007071A" w:rsidRDefault="0007071A" w:rsidP="0007071A">
      <w:pPr>
        <w:rPr>
          <w:noProof/>
        </w:rPr>
      </w:pPr>
      <w:r>
        <w:rPr>
          <w:noProof/>
        </w:rPr>
        <w:t xml:space="preserve">Waterschap: </w:t>
      </w:r>
      <w:hyperlink r:id="rId29" w:history="1">
        <w:r w:rsidRPr="00D835E0">
          <w:rPr>
            <w:rStyle w:val="Hyperlink"/>
            <w:noProof/>
          </w:rPr>
          <w:t>https://gitlab.com/koop/STOP/standaard/-/blob/1.3.0/waardelijsten/waterschap.xml</w:t>
        </w:r>
      </w:hyperlink>
    </w:p>
    <w:p w14:paraId="58196029" w14:textId="3C2494D1" w:rsidR="0007071A" w:rsidRDefault="0007071A" w:rsidP="0007071A">
      <w:pPr>
        <w:rPr>
          <w:noProof/>
        </w:rPr>
      </w:pPr>
      <w:r>
        <w:rPr>
          <w:noProof/>
        </w:rPr>
        <w:t xml:space="preserve">Dus bijvoorbeeld </w:t>
      </w:r>
      <w:r w:rsidR="00BE1F1F">
        <w:rPr>
          <w:noProof/>
        </w:rPr>
        <w:t>‘</w:t>
      </w:r>
      <w:r w:rsidRPr="00020719">
        <w:rPr>
          <w:noProof/>
        </w:rPr>
        <w:t>Ministerie van Buitenlandse Zaken</w:t>
      </w:r>
      <w:r w:rsidR="00BE1F1F">
        <w:rPr>
          <w:noProof/>
        </w:rPr>
        <w:t>’</w:t>
      </w:r>
      <w:r w:rsidRPr="00020719">
        <w:rPr>
          <w:noProof/>
        </w:rPr>
        <w:t xml:space="preserve"> heeft code </w:t>
      </w:r>
      <w:r w:rsidR="00BE1F1F">
        <w:rPr>
          <w:noProof/>
        </w:rPr>
        <w:t>‘</w:t>
      </w:r>
      <w:r w:rsidRPr="00020719">
        <w:rPr>
          <w:noProof/>
        </w:rPr>
        <w:t>mnre1013</w:t>
      </w:r>
      <w:r w:rsidR="00BE1F1F">
        <w:rPr>
          <w:noProof/>
        </w:rPr>
        <w:t>’</w:t>
      </w:r>
      <w:r w:rsidRPr="00020719">
        <w:rPr>
          <w:noProof/>
        </w:rPr>
        <w:t>.</w:t>
      </w:r>
      <w:r>
        <w:rPr>
          <w:noProof/>
        </w:rPr>
        <w:t xml:space="preserve"> Gemeente Breda is dan </w:t>
      </w:r>
      <w:r w:rsidR="00BE1F1F">
        <w:rPr>
          <w:noProof/>
        </w:rPr>
        <w:t>‘</w:t>
      </w:r>
      <w:r>
        <w:rPr>
          <w:noProof/>
        </w:rPr>
        <w:t>gm0758</w:t>
      </w:r>
      <w:r w:rsidR="00BE1F1F">
        <w:rPr>
          <w:noProof/>
        </w:rPr>
        <w:t>’</w:t>
      </w:r>
      <w:r>
        <w:rPr>
          <w:noProof/>
        </w:rPr>
        <w:t>.</w:t>
      </w:r>
    </w:p>
    <w:p w14:paraId="608AEFBE" w14:textId="77777777" w:rsidR="0007071A" w:rsidRDefault="0007071A" w:rsidP="006B3BAA"/>
    <w:p w14:paraId="4D1C269C" w14:textId="77777777" w:rsidR="00021025" w:rsidRDefault="00021025">
      <w:pPr>
        <w:spacing w:after="160"/>
        <w:rPr>
          <w:rFonts w:asciiTheme="majorHAnsi" w:eastAsiaTheme="majorEastAsia" w:hAnsiTheme="majorHAnsi" w:cstheme="majorBidi"/>
          <w:b/>
          <w:color w:val="64686B" w:themeColor="accent2"/>
          <w:sz w:val="28"/>
          <w:szCs w:val="26"/>
        </w:rPr>
      </w:pPr>
      <w:r>
        <w:br w:type="page"/>
      </w:r>
    </w:p>
    <w:p w14:paraId="4C021FAA" w14:textId="77777777" w:rsidR="00D835E0" w:rsidRDefault="009F5940" w:rsidP="00021025">
      <w:pPr>
        <w:pStyle w:val="Kop2"/>
      </w:pPr>
      <w:r>
        <w:lastRenderedPageBreak/>
        <w:t xml:space="preserve">Tab </w:t>
      </w:r>
      <w:proofErr w:type="spellStart"/>
      <w:r w:rsidR="00D835E0">
        <w:t>Settings</w:t>
      </w:r>
      <w:proofErr w:type="spellEnd"/>
    </w:p>
    <w:p w14:paraId="0885934E" w14:textId="77777777" w:rsidR="00021025" w:rsidRPr="00021025" w:rsidRDefault="00021025" w:rsidP="00021025"/>
    <w:p w14:paraId="0770C2F3" w14:textId="77777777" w:rsidR="00D835E0" w:rsidRDefault="00982E1E" w:rsidP="006B3BAA">
      <w:r w:rsidRPr="00982E1E">
        <w:rPr>
          <w:noProof/>
        </w:rPr>
        <w:drawing>
          <wp:inline distT="0" distB="0" distL="0" distR="0" wp14:anchorId="79F25119" wp14:editId="601E386C">
            <wp:extent cx="5487035" cy="303085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7035" cy="3030855"/>
                    </a:xfrm>
                    <a:prstGeom prst="rect">
                      <a:avLst/>
                    </a:prstGeom>
                  </pic:spPr>
                </pic:pic>
              </a:graphicData>
            </a:graphic>
          </wp:inline>
        </w:drawing>
      </w:r>
    </w:p>
    <w:p w14:paraId="0BF38CD1" w14:textId="77777777" w:rsidR="00D36275" w:rsidRDefault="00D36275">
      <w:pPr>
        <w:spacing w:after="160"/>
      </w:pPr>
    </w:p>
    <w:p w14:paraId="196DEBAB" w14:textId="77777777" w:rsidR="00D36275" w:rsidRDefault="00D36275" w:rsidP="00EF1B1F">
      <w:pPr>
        <w:pStyle w:val="Kop3"/>
      </w:pPr>
      <w:r>
        <w:t>Sectie Projectie</w:t>
      </w:r>
    </w:p>
    <w:p w14:paraId="28F6CC60" w14:textId="77777777" w:rsidR="00EF1B1F" w:rsidRPr="00EF1B1F" w:rsidRDefault="00EF1B1F" w:rsidP="00EF1B1F"/>
    <w:p w14:paraId="1F0B3CC5" w14:textId="50E5F9F5" w:rsidR="00EF1B1F" w:rsidRDefault="00EF1B1F" w:rsidP="00EF1B1F">
      <w:r>
        <w:t xml:space="preserve">In de sectie </w:t>
      </w:r>
      <w:r w:rsidR="00BE1F1F">
        <w:t>‘</w:t>
      </w:r>
      <w:r>
        <w:t>Projectie</w:t>
      </w:r>
      <w:r w:rsidR="00BE1F1F">
        <w:t>’</w:t>
      </w:r>
      <w:r>
        <w:t xml:space="preserve"> is het veld </w:t>
      </w:r>
      <w:r w:rsidR="00BE1F1F">
        <w:t>‘</w:t>
      </w:r>
      <w:r>
        <w:t>Kies een projectie</w:t>
      </w:r>
      <w:r w:rsidR="00BE1F1F">
        <w:t>’</w:t>
      </w:r>
      <w:r>
        <w:t xml:space="preserve"> al standaard ingevuld met het Nederlandse Coördinaat Referentie Systeem voor het Rijksdriehoekstelsel (</w:t>
      </w:r>
      <w:r w:rsidR="00BE1F1F">
        <w:t>‘</w:t>
      </w:r>
      <w:r>
        <w:t>EPSG:28992 - Amersfoort / RD New)</w:t>
      </w:r>
      <w:r w:rsidR="00BE1F1F">
        <w:t>’</w:t>
      </w:r>
      <w:r>
        <w:t xml:space="preserve">. De data voor de GML zal in verreweg de meeste gevallen al in het RD-formaat aangeleverd worden, omdat dat de geldende standaard is voor </w:t>
      </w:r>
      <w:proofErr w:type="spellStart"/>
      <w:r>
        <w:t>geo</w:t>
      </w:r>
      <w:proofErr w:type="spellEnd"/>
      <w:r>
        <w:t>-gerelateerde data in Nederland. Het is ook het formaat waarin de data aan het DSO standaard aangeleverd dient te worden. Hoewel er meer keuzes mogelijk zijn en er ook nog Coördinaat Referentie Systemen (CRS) toe te voegen zijn zal bijna altijd EPSG:28992 gekozen moeten worden.</w:t>
      </w:r>
    </w:p>
    <w:p w14:paraId="0D270665" w14:textId="77777777" w:rsidR="00D36275" w:rsidRDefault="00D36275">
      <w:pPr>
        <w:spacing w:after="160"/>
      </w:pPr>
    </w:p>
    <w:p w14:paraId="2D2D0657" w14:textId="77777777" w:rsidR="00D36275" w:rsidRDefault="00D36275">
      <w:pPr>
        <w:spacing w:after="160"/>
      </w:pPr>
      <w:r>
        <w:t>Sectie Bewerkingen</w:t>
      </w:r>
    </w:p>
    <w:p w14:paraId="3359138B" w14:textId="0BEEEBD2" w:rsidR="00D36275" w:rsidRDefault="00D36275" w:rsidP="00D36275">
      <w:r>
        <w:t xml:space="preserve">In de sectie </w:t>
      </w:r>
      <w:r w:rsidR="00BE1F1F">
        <w:t>‘</w:t>
      </w:r>
      <w:r>
        <w:t>Bewerkingen</w:t>
      </w:r>
      <w:r w:rsidR="00BE1F1F">
        <w:t>’</w:t>
      </w:r>
      <w:r>
        <w:t xml:space="preserve"> laten we </w:t>
      </w:r>
      <w:r w:rsidR="00BE1F1F">
        <w:t>‘</w:t>
      </w:r>
      <w:r>
        <w:t>Afronden op 3 decimalen</w:t>
      </w:r>
      <w:r w:rsidR="00BE1F1F">
        <w:t>’</w:t>
      </w:r>
      <w:r>
        <w:t xml:space="preserve"> </w:t>
      </w:r>
      <w:r w:rsidR="00EF1B1F">
        <w:t xml:space="preserve">bijna altijd </w:t>
      </w:r>
      <w:r>
        <w:t xml:space="preserve">aan staan. Ook wijzigen we het aantal decimalen niet. Voor het DSO is afgesproken dat de RD coördinaten met 3 decimalen worden aangeleverd. </w:t>
      </w:r>
      <w:r w:rsidR="00EF1B1F">
        <w:t xml:space="preserve">Met de keuze onder </w:t>
      </w:r>
      <w:r w:rsidR="00BE1F1F">
        <w:t>‘</w:t>
      </w:r>
      <w:r w:rsidR="00EF1B1F">
        <w:t>projectie</w:t>
      </w:r>
      <w:r w:rsidR="00BE1F1F">
        <w:t>’</w:t>
      </w:r>
      <w:r w:rsidR="00EF1B1F">
        <w:t xml:space="preserve"> voor EPSG:28992 betekent dit dat d</w:t>
      </w:r>
      <w:r>
        <w:t>e coördinaten met een precisie van 1 mm opgenomen</w:t>
      </w:r>
      <w:r w:rsidR="00EF1B1F">
        <w:t xml:space="preserve"> worden in de </w:t>
      </w:r>
      <w:r w:rsidR="008159DB">
        <w:t>GML</w:t>
      </w:r>
      <w:r>
        <w:t>.</w:t>
      </w:r>
    </w:p>
    <w:p w14:paraId="7B4F9076" w14:textId="77777777" w:rsidR="00D36275" w:rsidRDefault="00D36275" w:rsidP="00D36275"/>
    <w:p w14:paraId="3665FE52" w14:textId="646C49EF" w:rsidR="00D36275" w:rsidRDefault="00D36275" w:rsidP="00D36275">
      <w:r>
        <w:t xml:space="preserve">Het veld </w:t>
      </w:r>
      <w:r w:rsidR="00BE1F1F">
        <w:t>‘</w:t>
      </w:r>
      <w:r>
        <w:t>Valide maken</w:t>
      </w:r>
      <w:r w:rsidR="00BE1F1F">
        <w:t>’</w:t>
      </w:r>
      <w:r>
        <w:t xml:space="preserve"> is standaard aangevinkt. Laat deze selectie staan, want hierdoor wordt de te creëren </w:t>
      </w:r>
      <w:r w:rsidR="008159DB">
        <w:t xml:space="preserve">GML </w:t>
      </w:r>
      <w:r>
        <w:t>gevalideerd waardoor er actief naar bepaalde fouten gezocht wordt. Mochten deze fouten gevonden worden dan worden ze bij het genereren van de GIO gerapporteerd.</w:t>
      </w:r>
    </w:p>
    <w:p w14:paraId="01DA6895" w14:textId="77777777" w:rsidR="00D36275" w:rsidRDefault="00D36275" w:rsidP="00D36275"/>
    <w:p w14:paraId="32EAD8F9" w14:textId="216C6CF5" w:rsidR="00D36275" w:rsidRDefault="00D36275" w:rsidP="00D36275">
      <w:r>
        <w:t xml:space="preserve">Het veld </w:t>
      </w:r>
      <w:r w:rsidR="00BE1F1F">
        <w:t>‘</w:t>
      </w:r>
      <w:r>
        <w:t xml:space="preserve">Minimale afstand </w:t>
      </w:r>
      <w:proofErr w:type="spellStart"/>
      <w:r>
        <w:t>vertices</w:t>
      </w:r>
      <w:proofErr w:type="spellEnd"/>
      <w:r>
        <w:t>: x mm</w:t>
      </w:r>
      <w:r w:rsidR="00BE1F1F">
        <w:t>’</w:t>
      </w:r>
      <w:r>
        <w:t xml:space="preserve"> laten we </w:t>
      </w:r>
      <w:r w:rsidR="00EF1B1F">
        <w:t xml:space="preserve">standaard </w:t>
      </w:r>
      <w:proofErr w:type="spellStart"/>
      <w:r>
        <w:t>gedeselecteerd</w:t>
      </w:r>
      <w:proofErr w:type="spellEnd"/>
      <w:r>
        <w:t>.</w:t>
      </w:r>
      <w:r w:rsidR="00EF1B1F">
        <w:t xml:space="preserve"> Als er gebruik gemaakt wordt van hele grote grafische bronbestanden, kan het zinvol zijn om dit veld aan te vinke</w:t>
      </w:r>
      <w:r w:rsidR="008159DB">
        <w:t>n</w:t>
      </w:r>
      <w:r w:rsidR="00EF1B1F">
        <w:t xml:space="preserve"> en de waarde voor minimale afstand </w:t>
      </w:r>
      <w:proofErr w:type="spellStart"/>
      <w:r w:rsidR="00EF1B1F">
        <w:t>vertices</w:t>
      </w:r>
      <w:proofErr w:type="spellEnd"/>
      <w:r w:rsidR="00EF1B1F">
        <w:t xml:space="preserve"> op bijvoorbeeld 10-100 mm te zetten. Het gevolg hiervan is dat kromme lijnen en cirkels worden opgedeeld in lijnstukjes van 10-100 mm</w:t>
      </w:r>
      <w:r w:rsidR="00F441EF">
        <w:t xml:space="preserve">, waardoor minder data opgeslagen hoeft te worden en de geproduceerde </w:t>
      </w:r>
      <w:r w:rsidR="008159DB">
        <w:t xml:space="preserve">GML </w:t>
      </w:r>
      <w:r w:rsidR="00F441EF">
        <w:t xml:space="preserve">kleiner wordt. De juiste setting zal in dat geval vaak door </w:t>
      </w:r>
      <w:r w:rsidR="00BE1F1F">
        <w:t>‘</w:t>
      </w:r>
      <w:r w:rsidR="00F441EF">
        <w:t xml:space="preserve">trial </w:t>
      </w:r>
      <w:proofErr w:type="spellStart"/>
      <w:r w:rsidR="00F441EF">
        <w:t>and</w:t>
      </w:r>
      <w:proofErr w:type="spellEnd"/>
      <w:r w:rsidR="00F441EF">
        <w:t xml:space="preserve"> error</w:t>
      </w:r>
      <w:r w:rsidR="00BE1F1F">
        <w:t>’</w:t>
      </w:r>
      <w:r w:rsidR="00F441EF">
        <w:t xml:space="preserve"> bepaald moeten worden.</w:t>
      </w:r>
    </w:p>
    <w:p w14:paraId="76928ED0" w14:textId="77777777" w:rsidR="00021025" w:rsidRDefault="00021025">
      <w:pPr>
        <w:spacing w:after="160"/>
        <w:rPr>
          <w:rFonts w:asciiTheme="majorHAnsi" w:eastAsiaTheme="majorEastAsia" w:hAnsiTheme="majorHAnsi" w:cstheme="majorBidi"/>
          <w:b/>
          <w:color w:val="0085C6" w:themeColor="accent3"/>
          <w:sz w:val="44"/>
          <w:szCs w:val="32"/>
        </w:rPr>
      </w:pPr>
      <w:r>
        <w:br w:type="page"/>
      </w:r>
    </w:p>
    <w:p w14:paraId="6F7DC7E8" w14:textId="77777777" w:rsidR="00D835E0" w:rsidRDefault="009F5940" w:rsidP="00021025">
      <w:pPr>
        <w:pStyle w:val="Kop2"/>
      </w:pPr>
      <w:r>
        <w:lastRenderedPageBreak/>
        <w:t xml:space="preserve">Tab </w:t>
      </w:r>
      <w:r w:rsidR="00D835E0">
        <w:t>Uitleg</w:t>
      </w:r>
    </w:p>
    <w:p w14:paraId="476B0358" w14:textId="77777777" w:rsidR="00D835E0" w:rsidRDefault="00D835E0" w:rsidP="006B3BAA"/>
    <w:p w14:paraId="6F6C2EBE" w14:textId="77777777" w:rsidR="00982E1E" w:rsidRDefault="00982E1E" w:rsidP="006B3BAA">
      <w:r w:rsidRPr="00982E1E">
        <w:rPr>
          <w:noProof/>
        </w:rPr>
        <w:drawing>
          <wp:inline distT="0" distB="0" distL="0" distR="0" wp14:anchorId="02676952" wp14:editId="54401959">
            <wp:extent cx="5487035" cy="3021330"/>
            <wp:effectExtent l="0" t="0" r="0" b="762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7035" cy="3021330"/>
                    </a:xfrm>
                    <a:prstGeom prst="rect">
                      <a:avLst/>
                    </a:prstGeom>
                  </pic:spPr>
                </pic:pic>
              </a:graphicData>
            </a:graphic>
          </wp:inline>
        </w:drawing>
      </w:r>
    </w:p>
    <w:p w14:paraId="244A1ED2" w14:textId="77777777" w:rsidR="00D835E0" w:rsidRDefault="00D835E0" w:rsidP="006B3BAA"/>
    <w:p w14:paraId="4A8D1210" w14:textId="5032E4F6" w:rsidR="002A556C" w:rsidRDefault="002A556C" w:rsidP="002A556C">
      <w:r>
        <w:t xml:space="preserve">De tab </w:t>
      </w:r>
      <w:r w:rsidR="00BE1F1F">
        <w:t>‘</w:t>
      </w:r>
      <w:r>
        <w:t>Uitleg</w:t>
      </w:r>
      <w:r w:rsidR="00BE1F1F">
        <w:t>’</w:t>
      </w:r>
      <w:r>
        <w:t xml:space="preserve"> geeft in een tabel een overzicht van wat de combinatie van de waardes in de velden </w:t>
      </w:r>
      <w:r w:rsidR="00BE1F1F">
        <w:t>‘</w:t>
      </w:r>
      <w:r>
        <w:t>Features samensmelten</w:t>
      </w:r>
      <w:r w:rsidR="00BE1F1F">
        <w:t>’</w:t>
      </w:r>
      <w:r>
        <w:t xml:space="preserve">, </w:t>
      </w:r>
      <w:r w:rsidR="00BE1F1F">
        <w:t>‘</w:t>
      </w:r>
      <w:r>
        <w:t>Filter</w:t>
      </w:r>
      <w:r w:rsidR="00BE1F1F">
        <w:t>’</w:t>
      </w:r>
      <w:r>
        <w:t xml:space="preserve"> (en daarbinnen </w:t>
      </w:r>
      <w:r w:rsidR="00BE1F1F">
        <w:t>‘</w:t>
      </w:r>
      <w:r>
        <w:t>Attribuut</w:t>
      </w:r>
      <w:r w:rsidR="00BE1F1F">
        <w:t>’</w:t>
      </w:r>
      <w:r>
        <w:t xml:space="preserve"> en </w:t>
      </w:r>
      <w:r w:rsidR="00BE1F1F">
        <w:t>‘</w:t>
      </w:r>
      <w:r>
        <w:t>Waarde</w:t>
      </w:r>
      <w:r w:rsidR="00BE1F1F">
        <w:t>’</w:t>
      </w:r>
      <w:r>
        <w:t xml:space="preserve">) en </w:t>
      </w:r>
      <w:r w:rsidR="00BE1F1F">
        <w:t>‘</w:t>
      </w:r>
      <w:r>
        <w:t xml:space="preserve">Losse </w:t>
      </w:r>
      <w:proofErr w:type="spellStart"/>
      <w:r>
        <w:t>GIO’s</w:t>
      </w:r>
      <w:proofErr w:type="spellEnd"/>
      <w:r w:rsidR="00BE1F1F">
        <w:t>’</w:t>
      </w:r>
      <w:r>
        <w:t xml:space="preserve"> op gaat leveren voor de datahuishouding in de GIO. Hieronder staat het volledige overzicht:</w:t>
      </w:r>
    </w:p>
    <w:p w14:paraId="20FADD5C" w14:textId="77777777" w:rsidR="002A556C" w:rsidRDefault="002A556C" w:rsidP="002A556C"/>
    <w:tbl>
      <w:tblPr>
        <w:tblW w:w="0" w:type="auto"/>
        <w:tblCellSpacing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4"/>
        <w:gridCol w:w="1298"/>
        <w:gridCol w:w="2490"/>
        <w:gridCol w:w="2257"/>
        <w:gridCol w:w="1516"/>
      </w:tblGrid>
      <w:tr w:rsidR="002A556C" w:rsidRPr="002A556C" w14:paraId="73D26315" w14:textId="77777777" w:rsidTr="002A556C">
        <w:trPr>
          <w:tblCellSpacing w:w="10" w:type="dxa"/>
        </w:trPr>
        <w:tc>
          <w:tcPr>
            <w:tcW w:w="1965" w:type="dxa"/>
            <w:tcBorders>
              <w:top w:val="outset" w:sz="6" w:space="0" w:color="auto"/>
              <w:left w:val="outset" w:sz="6" w:space="0" w:color="auto"/>
              <w:bottom w:val="outset" w:sz="6" w:space="0" w:color="auto"/>
              <w:right w:val="outset" w:sz="6" w:space="0" w:color="auto"/>
            </w:tcBorders>
            <w:vAlign w:val="center"/>
            <w:hideMark/>
          </w:tcPr>
          <w:p w14:paraId="530ADB54"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p>
        </w:tc>
        <w:tc>
          <w:tcPr>
            <w:tcW w:w="0" w:type="auto"/>
            <w:gridSpan w:val="2"/>
            <w:tcBorders>
              <w:top w:val="outset" w:sz="6" w:space="0" w:color="auto"/>
              <w:left w:val="outset" w:sz="6" w:space="0" w:color="000000"/>
              <w:bottom w:val="outset" w:sz="6" w:space="0" w:color="auto"/>
              <w:right w:val="outset" w:sz="6" w:space="0" w:color="auto"/>
            </w:tcBorders>
            <w:vAlign w:val="center"/>
            <w:hideMark/>
          </w:tcPr>
          <w:p w14:paraId="628CF53D"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Features samensmelten: aan</w:t>
            </w:r>
          </w:p>
        </w:tc>
        <w:tc>
          <w:tcPr>
            <w:tcW w:w="0" w:type="auto"/>
            <w:gridSpan w:val="2"/>
            <w:tcBorders>
              <w:top w:val="outset" w:sz="6" w:space="0" w:color="auto"/>
              <w:left w:val="outset" w:sz="6" w:space="0" w:color="000000"/>
              <w:bottom w:val="outset" w:sz="6" w:space="0" w:color="auto"/>
              <w:right w:val="outset" w:sz="6" w:space="0" w:color="auto"/>
            </w:tcBorders>
            <w:vAlign w:val="center"/>
            <w:hideMark/>
          </w:tcPr>
          <w:p w14:paraId="54A90930"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Features samensmelten: uit</w:t>
            </w:r>
          </w:p>
        </w:tc>
      </w:tr>
      <w:tr w:rsidR="002A556C" w:rsidRPr="002A556C" w14:paraId="5972CD51" w14:textId="77777777"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14:paraId="69300500"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p>
        </w:tc>
        <w:tc>
          <w:tcPr>
            <w:tcW w:w="1845" w:type="dxa"/>
            <w:tcBorders>
              <w:top w:val="outset" w:sz="6" w:space="0" w:color="000000"/>
              <w:left w:val="outset" w:sz="6" w:space="0" w:color="000000"/>
              <w:bottom w:val="outset" w:sz="6" w:space="0" w:color="auto"/>
              <w:right w:val="outset" w:sz="6" w:space="0" w:color="auto"/>
            </w:tcBorders>
            <w:vAlign w:val="center"/>
            <w:hideMark/>
          </w:tcPr>
          <w:p w14:paraId="723CD240"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uit</w:t>
            </w:r>
          </w:p>
        </w:tc>
        <w:tc>
          <w:tcPr>
            <w:tcW w:w="1845" w:type="dxa"/>
            <w:tcBorders>
              <w:top w:val="outset" w:sz="6" w:space="0" w:color="000000"/>
              <w:left w:val="outset" w:sz="6" w:space="0" w:color="000000"/>
              <w:bottom w:val="outset" w:sz="6" w:space="0" w:color="auto"/>
              <w:right w:val="outset" w:sz="6" w:space="0" w:color="auto"/>
            </w:tcBorders>
            <w:vAlign w:val="center"/>
            <w:hideMark/>
          </w:tcPr>
          <w:p w14:paraId="225AC7C1"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aan</w:t>
            </w:r>
          </w:p>
        </w:tc>
        <w:tc>
          <w:tcPr>
            <w:tcW w:w="1845" w:type="dxa"/>
            <w:tcBorders>
              <w:top w:val="outset" w:sz="6" w:space="0" w:color="000000"/>
              <w:left w:val="outset" w:sz="6" w:space="0" w:color="000000"/>
              <w:bottom w:val="outset" w:sz="6" w:space="0" w:color="auto"/>
              <w:right w:val="outset" w:sz="6" w:space="0" w:color="auto"/>
            </w:tcBorders>
            <w:vAlign w:val="center"/>
            <w:hideMark/>
          </w:tcPr>
          <w:p w14:paraId="0FADFD2D"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uit</w:t>
            </w:r>
          </w:p>
        </w:tc>
        <w:tc>
          <w:tcPr>
            <w:tcW w:w="1845" w:type="dxa"/>
            <w:tcBorders>
              <w:top w:val="outset" w:sz="6" w:space="0" w:color="000000"/>
              <w:left w:val="outset" w:sz="6" w:space="0" w:color="000000"/>
              <w:bottom w:val="outset" w:sz="6" w:space="0" w:color="auto"/>
              <w:right w:val="outset" w:sz="6" w:space="0" w:color="auto"/>
            </w:tcBorders>
            <w:vAlign w:val="center"/>
            <w:hideMark/>
          </w:tcPr>
          <w:p w14:paraId="20D65475"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Losse </w:t>
            </w:r>
            <w:proofErr w:type="spellStart"/>
            <w:r w:rsidRPr="002A556C">
              <w:rPr>
                <w:rFonts w:ascii="MS Shell Dlg 2" w:eastAsia="Times New Roman" w:hAnsi="MS Shell Dlg 2" w:cs="Times New Roman"/>
                <w:b/>
                <w:bCs/>
                <w:color w:val="auto"/>
                <w:sz w:val="16"/>
                <w:szCs w:val="16"/>
                <w:lang w:eastAsia="nl-NL"/>
              </w:rPr>
              <w:t>GIO's</w:t>
            </w:r>
            <w:proofErr w:type="spellEnd"/>
            <w:r w:rsidRPr="002A556C">
              <w:rPr>
                <w:rFonts w:ascii="MS Shell Dlg 2" w:eastAsia="Times New Roman" w:hAnsi="MS Shell Dlg 2" w:cs="Times New Roman"/>
                <w:b/>
                <w:bCs/>
                <w:color w:val="auto"/>
                <w:sz w:val="16"/>
                <w:szCs w:val="16"/>
                <w:lang w:eastAsia="nl-NL"/>
              </w:rPr>
              <w:t>: aan</w:t>
            </w:r>
          </w:p>
        </w:tc>
      </w:tr>
      <w:tr w:rsidR="002A556C" w:rsidRPr="002A556C" w14:paraId="79D8533F" w14:textId="77777777"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14:paraId="243B7AD6"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Filter: uit</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18E4387D"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0657D799"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72F6C74B"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meerdere Locaties</w:t>
            </w:r>
            <w:r w:rsidRPr="002A556C">
              <w:rPr>
                <w:rFonts w:ascii="MS Shell Dlg 2" w:eastAsia="Times New Roman" w:hAnsi="MS Shell Dlg 2" w:cs="Times New Roman"/>
                <w:color w:val="auto"/>
                <w:sz w:val="16"/>
                <w:szCs w:val="16"/>
                <w:lang w:eastAsia="nl-NL"/>
              </w:rPr>
              <w:br/>
              <w:t>(voor elke feature 1)</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004889BA"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met 1 Locatie</w:t>
            </w:r>
          </w:p>
        </w:tc>
      </w:tr>
      <w:tr w:rsidR="002A556C" w:rsidRPr="002A556C" w14:paraId="50F89179" w14:textId="77777777"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14:paraId="7AFE9E4E"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Filter: alleen </w:t>
            </w:r>
            <w:proofErr w:type="spellStart"/>
            <w:r w:rsidRPr="002A556C">
              <w:rPr>
                <w:rFonts w:ascii="MS Shell Dlg 2" w:eastAsia="Times New Roman" w:hAnsi="MS Shell Dlg 2" w:cs="Times New Roman"/>
                <w:b/>
                <w:bCs/>
                <w:color w:val="auto"/>
                <w:sz w:val="16"/>
                <w:szCs w:val="16"/>
                <w:lang w:eastAsia="nl-NL"/>
              </w:rPr>
              <w:t>attibuut</w:t>
            </w:r>
            <w:proofErr w:type="spellEnd"/>
          </w:p>
        </w:tc>
        <w:tc>
          <w:tcPr>
            <w:tcW w:w="0" w:type="auto"/>
            <w:tcBorders>
              <w:top w:val="outset" w:sz="6" w:space="0" w:color="000000"/>
              <w:left w:val="outset" w:sz="6" w:space="0" w:color="000000"/>
              <w:bottom w:val="outset" w:sz="6" w:space="0" w:color="auto"/>
              <w:right w:val="outset" w:sz="6" w:space="0" w:color="auto"/>
            </w:tcBorders>
            <w:vAlign w:val="center"/>
            <w:hideMark/>
          </w:tcPr>
          <w:p w14:paraId="150C1FAF"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voor elke waarde een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0D282E1B"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voor elke waarde 1 </w:t>
            </w:r>
            <w:r w:rsidRPr="002A556C">
              <w:rPr>
                <w:rFonts w:ascii="MS Shell Dlg 2" w:eastAsia="Times New Roman" w:hAnsi="MS Shell Dlg 2" w:cs="Times New Roman"/>
                <w:i/>
                <w:iCs/>
                <w:color w:val="auto"/>
                <w:sz w:val="16"/>
                <w:szCs w:val="16"/>
                <w:lang w:eastAsia="nl-NL"/>
              </w:rPr>
              <w:br/>
              <w:t>met features samengesmolten tot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597D77C1"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meerdere Locaties</w:t>
            </w:r>
          </w:p>
          <w:p w14:paraId="3D681EED"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voor elke features een Locatie, binnen zelfde waarde naam met volgnummer</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221267C9" w14:textId="6BEECB92" w:rsidR="009C3BBB"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(per waarde)</w:t>
            </w:r>
          </w:p>
          <w:p w14:paraId="08EC8173" w14:textId="43048C76" w:rsidR="009C3BBB"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met meerdere Locaties</w:t>
            </w:r>
          </w:p>
          <w:p w14:paraId="74241A80" w14:textId="208D5E6A" w:rsidR="009C3BBB"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(voor elk feature binnen die waarde</w:t>
            </w:r>
          </w:p>
          <w:p w14:paraId="6E6FC57F" w14:textId="28198CB3"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met in naam volgnummer)</w:t>
            </w:r>
          </w:p>
        </w:tc>
      </w:tr>
      <w:tr w:rsidR="002A556C" w:rsidRPr="002A556C" w14:paraId="2AC607BE" w14:textId="77777777" w:rsidTr="002A556C">
        <w:trPr>
          <w:tblCellSpacing w:w="10" w:type="dxa"/>
        </w:trPr>
        <w:tc>
          <w:tcPr>
            <w:tcW w:w="0" w:type="auto"/>
            <w:tcBorders>
              <w:top w:val="outset" w:sz="6" w:space="0" w:color="000000"/>
              <w:left w:val="outset" w:sz="6" w:space="0" w:color="auto"/>
              <w:bottom w:val="outset" w:sz="6" w:space="0" w:color="auto"/>
              <w:right w:val="outset" w:sz="6" w:space="0" w:color="auto"/>
            </w:tcBorders>
            <w:vAlign w:val="center"/>
            <w:hideMark/>
          </w:tcPr>
          <w:p w14:paraId="6AF19E01"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b/>
                <w:bCs/>
                <w:color w:val="auto"/>
                <w:sz w:val="16"/>
                <w:szCs w:val="16"/>
                <w:lang w:eastAsia="nl-NL"/>
              </w:rPr>
              <w:t xml:space="preserve">Filter: </w:t>
            </w:r>
            <w:proofErr w:type="spellStart"/>
            <w:r w:rsidRPr="002A556C">
              <w:rPr>
                <w:rFonts w:ascii="MS Shell Dlg 2" w:eastAsia="Times New Roman" w:hAnsi="MS Shell Dlg 2" w:cs="Times New Roman"/>
                <w:b/>
                <w:bCs/>
                <w:color w:val="auto"/>
                <w:sz w:val="16"/>
                <w:szCs w:val="16"/>
                <w:lang w:eastAsia="nl-NL"/>
              </w:rPr>
              <w:t>atribuut</w:t>
            </w:r>
            <w:proofErr w:type="spellEnd"/>
            <w:r w:rsidRPr="002A556C">
              <w:rPr>
                <w:rFonts w:ascii="MS Shell Dlg 2" w:eastAsia="Times New Roman" w:hAnsi="MS Shell Dlg 2" w:cs="Times New Roman"/>
                <w:b/>
                <w:bCs/>
                <w:color w:val="auto"/>
                <w:sz w:val="16"/>
                <w:szCs w:val="16"/>
                <w:lang w:eastAsia="nl-NL"/>
              </w:rPr>
              <w:t xml:space="preserve"> en Waarde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52477E67"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1 Locatie</w:t>
            </w:r>
            <w:r w:rsidRPr="002A556C">
              <w:rPr>
                <w:rFonts w:ascii="MS Shell Dlg 2" w:eastAsia="Times New Roman" w:hAnsi="MS Shell Dlg 2" w:cs="Times New Roman"/>
                <w:color w:val="auto"/>
                <w:sz w:val="16"/>
                <w:szCs w:val="16"/>
                <w:lang w:eastAsia="nl-NL"/>
              </w:rPr>
              <w:br/>
              <w:t>(features met gekozen waarde in attribuut)</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1BC920F1"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met alleen features met gekozen waarde in attribuut samengesmolten tot 1 locatie</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0E018A22"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color w:val="auto"/>
                <w:sz w:val="16"/>
                <w:szCs w:val="16"/>
                <w:lang w:eastAsia="nl-NL"/>
              </w:rPr>
              <w:t>1 GIO meerdere Locaties</w:t>
            </w:r>
            <w:r w:rsidRPr="002A556C">
              <w:rPr>
                <w:rFonts w:ascii="MS Shell Dlg 2" w:eastAsia="Times New Roman" w:hAnsi="MS Shell Dlg 2" w:cs="Times New Roman"/>
                <w:color w:val="auto"/>
                <w:sz w:val="16"/>
                <w:szCs w:val="16"/>
                <w:lang w:eastAsia="nl-NL"/>
              </w:rPr>
              <w:br/>
              <w:t xml:space="preserve">elke features met gekozen waarde in attribuut als </w:t>
            </w:r>
            <w:proofErr w:type="spellStart"/>
            <w:r w:rsidRPr="002A556C">
              <w:rPr>
                <w:rFonts w:ascii="MS Shell Dlg 2" w:eastAsia="Times New Roman" w:hAnsi="MS Shell Dlg 2" w:cs="Times New Roman"/>
                <w:color w:val="auto"/>
                <w:sz w:val="16"/>
                <w:szCs w:val="16"/>
                <w:lang w:eastAsia="nl-NL"/>
              </w:rPr>
              <w:t>Llocatie</w:t>
            </w:r>
            <w:proofErr w:type="spellEnd"/>
            <w:r w:rsidRPr="002A556C">
              <w:rPr>
                <w:rFonts w:ascii="MS Shell Dlg 2" w:eastAsia="Times New Roman" w:hAnsi="MS Shell Dlg 2" w:cs="Times New Roman"/>
                <w:color w:val="auto"/>
                <w:sz w:val="16"/>
                <w:szCs w:val="16"/>
                <w:lang w:eastAsia="nl-NL"/>
              </w:rPr>
              <w:t>, naam waarde met nummering</w:t>
            </w:r>
          </w:p>
        </w:tc>
        <w:tc>
          <w:tcPr>
            <w:tcW w:w="0" w:type="auto"/>
            <w:tcBorders>
              <w:top w:val="outset" w:sz="6" w:space="0" w:color="000000"/>
              <w:left w:val="outset" w:sz="6" w:space="0" w:color="000000"/>
              <w:bottom w:val="outset" w:sz="6" w:space="0" w:color="auto"/>
              <w:right w:val="outset" w:sz="6" w:space="0" w:color="auto"/>
            </w:tcBorders>
            <w:vAlign w:val="center"/>
            <w:hideMark/>
          </w:tcPr>
          <w:p w14:paraId="6C1CDFE3" w14:textId="77777777" w:rsidR="002A556C" w:rsidRPr="002A556C" w:rsidRDefault="002A556C" w:rsidP="002A556C">
            <w:pPr>
              <w:spacing w:line="240" w:lineRule="auto"/>
              <w:rPr>
                <w:rFonts w:ascii="Times New Roman" w:eastAsia="Times New Roman" w:hAnsi="Times New Roman" w:cs="Times New Roman"/>
                <w:color w:val="auto"/>
                <w:sz w:val="24"/>
                <w:szCs w:val="24"/>
                <w:lang w:eastAsia="nl-NL"/>
              </w:rPr>
            </w:pPr>
            <w:r w:rsidRPr="002A556C">
              <w:rPr>
                <w:rFonts w:ascii="MS Shell Dlg 2" w:eastAsia="Times New Roman" w:hAnsi="MS Shell Dlg 2" w:cs="Times New Roman"/>
                <w:i/>
                <w:iCs/>
                <w:color w:val="auto"/>
                <w:sz w:val="16"/>
                <w:szCs w:val="16"/>
                <w:lang w:eastAsia="nl-NL"/>
              </w:rPr>
              <w:t xml:space="preserve">Meerdere </w:t>
            </w:r>
            <w:proofErr w:type="spellStart"/>
            <w:r w:rsidRPr="002A556C">
              <w:rPr>
                <w:rFonts w:ascii="MS Shell Dlg 2" w:eastAsia="Times New Roman" w:hAnsi="MS Shell Dlg 2" w:cs="Times New Roman"/>
                <w:i/>
                <w:iCs/>
                <w:color w:val="auto"/>
                <w:sz w:val="16"/>
                <w:szCs w:val="16"/>
                <w:lang w:eastAsia="nl-NL"/>
              </w:rPr>
              <w:t>GIO's</w:t>
            </w:r>
            <w:proofErr w:type="spellEnd"/>
            <w:r w:rsidRPr="002A556C">
              <w:rPr>
                <w:rFonts w:ascii="MS Shell Dlg 2" w:eastAsia="Times New Roman" w:hAnsi="MS Shell Dlg 2" w:cs="Times New Roman"/>
                <w:i/>
                <w:iCs/>
                <w:color w:val="auto"/>
                <w:sz w:val="16"/>
                <w:szCs w:val="16"/>
                <w:lang w:eastAsia="nl-NL"/>
              </w:rPr>
              <w:t xml:space="preserve"> met 1 Locatie</w:t>
            </w:r>
            <w:r w:rsidRPr="002A556C">
              <w:rPr>
                <w:rFonts w:ascii="MS Shell Dlg 2" w:eastAsia="Times New Roman" w:hAnsi="MS Shell Dlg 2" w:cs="Times New Roman"/>
                <w:i/>
                <w:iCs/>
                <w:color w:val="auto"/>
                <w:sz w:val="16"/>
                <w:szCs w:val="16"/>
                <w:lang w:eastAsia="nl-NL"/>
              </w:rPr>
              <w:br/>
              <w:t>(features met gekozen waarde in attribuut)</w:t>
            </w:r>
          </w:p>
        </w:tc>
      </w:tr>
    </w:tbl>
    <w:p w14:paraId="0A23DCAB" w14:textId="77777777" w:rsidR="002A556C" w:rsidRDefault="002A556C" w:rsidP="002A556C"/>
    <w:p w14:paraId="1CD53B07" w14:textId="77777777" w:rsidR="002A556C" w:rsidRDefault="002A556C" w:rsidP="006B3BAA"/>
    <w:p w14:paraId="3B464A25" w14:textId="77777777" w:rsidR="00021025" w:rsidRDefault="00021025">
      <w:pPr>
        <w:spacing w:after="160"/>
        <w:rPr>
          <w:rFonts w:asciiTheme="majorHAnsi" w:eastAsiaTheme="majorEastAsia" w:hAnsiTheme="majorHAnsi" w:cstheme="majorBidi"/>
          <w:b/>
          <w:color w:val="0085C6" w:themeColor="accent3"/>
          <w:sz w:val="44"/>
          <w:szCs w:val="32"/>
        </w:rPr>
      </w:pPr>
      <w:r>
        <w:br w:type="page"/>
      </w:r>
    </w:p>
    <w:p w14:paraId="129735AD" w14:textId="77777777" w:rsidR="00982E1E" w:rsidRDefault="00982E1E" w:rsidP="00021025">
      <w:pPr>
        <w:pStyle w:val="Kop2"/>
      </w:pPr>
      <w:r>
        <w:lastRenderedPageBreak/>
        <w:t>Versie en knoppenbalk</w:t>
      </w:r>
      <w:r w:rsidR="00021025">
        <w:t xml:space="preserve"> / genereren van de GIO</w:t>
      </w:r>
    </w:p>
    <w:p w14:paraId="4DF2E538" w14:textId="77777777" w:rsidR="00982E1E" w:rsidRDefault="00982E1E" w:rsidP="00982E1E"/>
    <w:p w14:paraId="7A507819" w14:textId="77777777" w:rsidR="00982E1E" w:rsidRDefault="00982E1E" w:rsidP="00982E1E">
      <w:r w:rsidRPr="00982E1E">
        <w:rPr>
          <w:noProof/>
        </w:rPr>
        <w:drawing>
          <wp:inline distT="0" distB="0" distL="0" distR="0" wp14:anchorId="3A194BC5" wp14:editId="777C8647">
            <wp:extent cx="5487035" cy="563245"/>
            <wp:effectExtent l="0" t="0" r="0" b="825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7035" cy="563245"/>
                    </a:xfrm>
                    <a:prstGeom prst="rect">
                      <a:avLst/>
                    </a:prstGeom>
                  </pic:spPr>
                </pic:pic>
              </a:graphicData>
            </a:graphic>
          </wp:inline>
        </w:drawing>
      </w:r>
    </w:p>
    <w:p w14:paraId="7C1C405A" w14:textId="77777777" w:rsidR="002A556C" w:rsidRDefault="002A556C" w:rsidP="00982E1E"/>
    <w:p w14:paraId="62DDC4D7" w14:textId="33BE0E73" w:rsidR="002A556C" w:rsidRDefault="002A556C" w:rsidP="002A556C">
      <w:r>
        <w:t xml:space="preserve">Nadat alle gegevens ingevuld zijn kan de GIO geproduceerd worden. Het veld </w:t>
      </w:r>
      <w:r w:rsidR="00BE1F1F">
        <w:t>‘</w:t>
      </w:r>
      <w:r>
        <w:t>Versie</w:t>
      </w:r>
      <w:r w:rsidR="00BE1F1F">
        <w:t>’</w:t>
      </w:r>
      <w:r>
        <w:t xml:space="preserve"> bepaalt volgens welke versie van de STOP-standaard </w:t>
      </w:r>
      <w:r w:rsidR="00D36275">
        <w:t xml:space="preserve">de GIO gemaakt wordt. Er is alleen een keuze tussen versie </w:t>
      </w:r>
      <w:r w:rsidR="00BE1F1F">
        <w:t>‘</w:t>
      </w:r>
      <w:r w:rsidR="00D36275">
        <w:t>1.1.0</w:t>
      </w:r>
      <w:r w:rsidR="00BE1F1F">
        <w:t>’</w:t>
      </w:r>
      <w:r w:rsidR="00D36275">
        <w:t xml:space="preserve"> en </w:t>
      </w:r>
      <w:r w:rsidR="00BE1F1F">
        <w:t>‘</w:t>
      </w:r>
      <w:r w:rsidR="00D36275">
        <w:t>1.2.0</w:t>
      </w:r>
      <w:r w:rsidR="00BE1F1F">
        <w:t>’</w:t>
      </w:r>
      <w:r w:rsidR="00D36275">
        <w:t>. E</w:t>
      </w:r>
      <w:r>
        <w:t xml:space="preserve">r is geen aparte selectie voor STOP versie 1.3.0; hiervoor voldoet </w:t>
      </w:r>
      <w:r w:rsidR="00BE1F1F">
        <w:t>‘</w:t>
      </w:r>
      <w:r>
        <w:t>1.2.0</w:t>
      </w:r>
      <w:r w:rsidR="00BE1F1F">
        <w:t>’</w:t>
      </w:r>
      <w:r>
        <w:t xml:space="preserve"> op dit moment.</w:t>
      </w:r>
    </w:p>
    <w:p w14:paraId="70D54797" w14:textId="77777777" w:rsidR="002A556C" w:rsidRDefault="002A556C" w:rsidP="002A556C"/>
    <w:p w14:paraId="412863BE" w14:textId="612F4CBB" w:rsidR="002A556C" w:rsidRDefault="002A556C" w:rsidP="002A556C">
      <w:r>
        <w:t xml:space="preserve">Klik daarna op de knoppen </w:t>
      </w:r>
      <w:r w:rsidR="00BE1F1F">
        <w:t>‘</w:t>
      </w:r>
      <w:r>
        <w:t>Toepassen</w:t>
      </w:r>
      <w:r w:rsidR="00BE1F1F">
        <w:t>’</w:t>
      </w:r>
      <w:r>
        <w:t xml:space="preserve"> en </w:t>
      </w:r>
      <w:r w:rsidR="00BE1F1F">
        <w:t>‘</w:t>
      </w:r>
      <w:r>
        <w:t>OK</w:t>
      </w:r>
      <w:r w:rsidR="00BE1F1F">
        <w:t>’</w:t>
      </w:r>
      <w:r>
        <w:t>. Hierdoor wordt de GIO geproduceerd.</w:t>
      </w:r>
      <w:r w:rsidR="00D36275">
        <w:t xml:space="preserve"> De GIO bestaat uit twee bestanden, een XML- en een GML-bestand welke bij elkaar horen. Deze kunnen na productie gevonden worden in de directory en met de </w:t>
      </w:r>
      <w:proofErr w:type="spellStart"/>
      <w:r w:rsidR="00D36275">
        <w:t>betandsnaam</w:t>
      </w:r>
      <w:proofErr w:type="spellEnd"/>
      <w:r w:rsidR="00D36275">
        <w:t xml:space="preserve"> die in </w:t>
      </w:r>
      <w:r w:rsidR="00BE1F1F">
        <w:t>‘</w:t>
      </w:r>
      <w:r w:rsidR="00D36275">
        <w:t xml:space="preserve">Kies </w:t>
      </w:r>
      <w:proofErr w:type="spellStart"/>
      <w:r w:rsidR="00D36275">
        <w:t>gml</w:t>
      </w:r>
      <w:proofErr w:type="spellEnd"/>
      <w:r w:rsidR="00D36275">
        <w:t xml:space="preserve"> bestand</w:t>
      </w:r>
      <w:r w:rsidR="00BE1F1F">
        <w:t>’</w:t>
      </w:r>
      <w:r w:rsidR="00D36275">
        <w:t xml:space="preserve"> (zie 2.1.1) is opgegeven.</w:t>
      </w:r>
    </w:p>
    <w:p w14:paraId="45873B7A" w14:textId="77777777" w:rsidR="002A556C" w:rsidRPr="00982E1E" w:rsidRDefault="002A556C" w:rsidP="00982E1E"/>
    <w:p w14:paraId="70018DC9" w14:textId="77777777" w:rsidR="00664D71" w:rsidRDefault="00664D71">
      <w:pPr>
        <w:spacing w:after="160"/>
      </w:pPr>
      <w:r>
        <w:br w:type="page"/>
      </w:r>
    </w:p>
    <w:p w14:paraId="06A94964" w14:textId="77777777" w:rsidR="00D835E0" w:rsidRDefault="005F2517" w:rsidP="00D835E0">
      <w:pPr>
        <w:pStyle w:val="Kop1"/>
      </w:pPr>
      <w:r>
        <w:lastRenderedPageBreak/>
        <w:t>Voorbeeld 1</w:t>
      </w:r>
      <w:r w:rsidR="00670625">
        <w:t xml:space="preserve">: stand </w:t>
      </w:r>
      <w:proofErr w:type="spellStart"/>
      <w:r w:rsidR="00670625">
        <w:t>alone</w:t>
      </w:r>
      <w:proofErr w:type="spellEnd"/>
      <w:r w:rsidR="00670625">
        <w:t xml:space="preserve"> GIO</w:t>
      </w:r>
    </w:p>
    <w:p w14:paraId="27712E10" w14:textId="77777777" w:rsidR="00C54FF0" w:rsidRDefault="00A254DC" w:rsidP="00A254DC">
      <w:pPr>
        <w:pStyle w:val="Kop2"/>
      </w:pPr>
      <w:r>
        <w:t>Voorbeeldbestand in QGIS</w:t>
      </w:r>
    </w:p>
    <w:p w14:paraId="3C00E026" w14:textId="77777777" w:rsidR="00B6574F" w:rsidRDefault="00B6574F" w:rsidP="006B3BAA"/>
    <w:p w14:paraId="08A3DE76" w14:textId="216F5D56" w:rsidR="00B6574F" w:rsidRDefault="00B6574F" w:rsidP="006B3BAA">
      <w:pPr>
        <w:rPr>
          <w:noProof/>
        </w:rPr>
      </w:pPr>
      <w:r>
        <w:t xml:space="preserve">In de </w:t>
      </w:r>
      <w:proofErr w:type="spellStart"/>
      <w:r>
        <w:t>repository</w:t>
      </w:r>
      <w:proofErr w:type="spellEnd"/>
      <w:r>
        <w:t xml:space="preserve"> </w:t>
      </w:r>
      <w:r w:rsidR="00BE1F1F">
        <w:rPr>
          <w:noProof/>
        </w:rPr>
        <w:t>‘</w:t>
      </w:r>
      <w:r>
        <w:rPr>
          <w:noProof/>
        </w:rPr>
        <w:t>GitHub / Geonovum / dso_gio_qgis_plugin</w:t>
      </w:r>
      <w:r w:rsidR="00BE1F1F">
        <w:rPr>
          <w:noProof/>
        </w:rPr>
        <w:t>’</w:t>
      </w:r>
      <w:r>
        <w:rPr>
          <w:noProof/>
        </w:rPr>
        <w:t xml:space="preserve">, folder </w:t>
      </w:r>
      <w:r w:rsidR="00BE1F1F">
        <w:rPr>
          <w:noProof/>
        </w:rPr>
        <w:t>‘</w:t>
      </w:r>
      <w:r>
        <w:rPr>
          <w:noProof/>
        </w:rPr>
        <w:t>Voorbeeld 1</w:t>
      </w:r>
      <w:r w:rsidR="00BE1F1F">
        <w:rPr>
          <w:noProof/>
        </w:rPr>
        <w:t>’</w:t>
      </w:r>
      <w:r>
        <w:rPr>
          <w:noProof/>
        </w:rPr>
        <w:t xml:space="preserve"> is het bestand </w:t>
      </w:r>
      <w:r w:rsidR="00BE1F1F">
        <w:rPr>
          <w:noProof/>
        </w:rPr>
        <w:t>‘</w:t>
      </w:r>
      <w:r w:rsidRPr="00B6574F">
        <w:rPr>
          <w:noProof/>
        </w:rPr>
        <w:t>or_electriciteit_locaties_grootschalige_opwekking_nw1</w:t>
      </w:r>
      <w:r>
        <w:rPr>
          <w:noProof/>
        </w:rPr>
        <w:t>.gml</w:t>
      </w:r>
      <w:r w:rsidR="00BE1F1F">
        <w:rPr>
          <w:noProof/>
        </w:rPr>
        <w:t>’</w:t>
      </w:r>
      <w:r>
        <w:rPr>
          <w:noProof/>
        </w:rPr>
        <w:t xml:space="preserve"> te vinden. Het is aangeleverd door </w:t>
      </w:r>
      <w:r w:rsidR="003F28BF">
        <w:rPr>
          <w:noProof/>
        </w:rPr>
        <w:t xml:space="preserve">Tennet, eigendom </w:t>
      </w:r>
      <w:r w:rsidR="002C759C">
        <w:rPr>
          <w:noProof/>
        </w:rPr>
        <w:t>van de staat en gerund door Ministerie van Economische Zaken en Klimaat</w:t>
      </w:r>
      <w:r w:rsidR="003F28BF">
        <w:rPr>
          <w:noProof/>
        </w:rPr>
        <w:t>.</w:t>
      </w:r>
      <w:r w:rsidR="00481E6D">
        <w:rPr>
          <w:noProof/>
        </w:rPr>
        <w:t xml:space="preserve"> We gebruiken dit bestand om een eenvoudig niet consolideerbaar </w:t>
      </w:r>
      <w:r w:rsidR="00BE1F1F">
        <w:rPr>
          <w:noProof/>
        </w:rPr>
        <w:t>‘</w:t>
      </w:r>
      <w:r w:rsidR="00481E6D">
        <w:rPr>
          <w:noProof/>
        </w:rPr>
        <w:t>stand alone</w:t>
      </w:r>
      <w:r w:rsidR="00BE1F1F">
        <w:rPr>
          <w:noProof/>
        </w:rPr>
        <w:t>’</w:t>
      </w:r>
      <w:r w:rsidR="00481E6D">
        <w:rPr>
          <w:noProof/>
        </w:rPr>
        <w:t xml:space="preserve"> voorbeeld te maken.</w:t>
      </w:r>
    </w:p>
    <w:p w14:paraId="119A0161" w14:textId="77777777" w:rsidR="003F28BF" w:rsidRDefault="003F28BF" w:rsidP="006B3BAA">
      <w:pPr>
        <w:rPr>
          <w:noProof/>
        </w:rPr>
      </w:pPr>
    </w:p>
    <w:p w14:paraId="5C3395AB" w14:textId="2479A405" w:rsidR="004B256F" w:rsidRDefault="003F28BF" w:rsidP="006B3BAA">
      <w:pPr>
        <w:rPr>
          <w:noProof/>
        </w:rPr>
      </w:pPr>
      <w:r>
        <w:rPr>
          <w:noProof/>
        </w:rPr>
        <w:t>Open het bestand in QGIS</w:t>
      </w:r>
      <w:r w:rsidR="004B256F">
        <w:rPr>
          <w:noProof/>
        </w:rPr>
        <w:t>, start een nieuw project</w:t>
      </w:r>
      <w:r>
        <w:rPr>
          <w:noProof/>
        </w:rPr>
        <w:t xml:space="preserve"> en voeg de laag </w:t>
      </w:r>
      <w:r w:rsidR="00BE1F1F">
        <w:rPr>
          <w:noProof/>
        </w:rPr>
        <w:t>‘</w:t>
      </w:r>
      <w:r>
        <w:rPr>
          <w:noProof/>
        </w:rPr>
        <w:t>or_electriciteit_locaties_grootschalige_opwekking_nw1</w:t>
      </w:r>
      <w:r w:rsidR="00BE1F1F">
        <w:rPr>
          <w:noProof/>
        </w:rPr>
        <w:t>’</w:t>
      </w:r>
      <w:r w:rsidR="004B256F">
        <w:rPr>
          <w:noProof/>
        </w:rPr>
        <w:t xml:space="preserve"> toe.</w:t>
      </w:r>
    </w:p>
    <w:p w14:paraId="13AE0DE0" w14:textId="6A6BD049" w:rsidR="009C3BBB" w:rsidRDefault="004B256F" w:rsidP="006B3BAA">
      <w:pPr>
        <w:rPr>
          <w:noProof/>
        </w:rPr>
      </w:pPr>
      <w:r w:rsidRPr="004B256F">
        <w:rPr>
          <w:noProof/>
        </w:rPr>
        <w:drawing>
          <wp:inline distT="0" distB="0" distL="0" distR="0" wp14:anchorId="7F383718" wp14:editId="2AA683BD">
            <wp:extent cx="5487035" cy="297624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7035" cy="2976245"/>
                    </a:xfrm>
                    <a:prstGeom prst="rect">
                      <a:avLst/>
                    </a:prstGeom>
                  </pic:spPr>
                </pic:pic>
              </a:graphicData>
            </a:graphic>
          </wp:inline>
        </w:drawing>
      </w:r>
    </w:p>
    <w:p w14:paraId="52830276" w14:textId="1756F769" w:rsidR="004B256F" w:rsidRDefault="004B256F" w:rsidP="006B3BAA">
      <w:pPr>
        <w:rPr>
          <w:noProof/>
        </w:rPr>
      </w:pPr>
    </w:p>
    <w:p w14:paraId="0702493B" w14:textId="032E0C70" w:rsidR="00314706" w:rsidRDefault="00314706" w:rsidP="006B3BAA">
      <w:pPr>
        <w:rPr>
          <w:noProof/>
        </w:rPr>
      </w:pPr>
      <w:r>
        <w:rPr>
          <w:noProof/>
        </w:rPr>
        <w:t xml:space="preserve">Doorde muis op de toegevoegde kaartlaag te plaatsen en dan op de rechtermuisknop te klikken wordt de optie </w:t>
      </w:r>
      <w:r w:rsidR="00BE1F1F">
        <w:rPr>
          <w:noProof/>
        </w:rPr>
        <w:t>‘</w:t>
      </w:r>
      <w:r>
        <w:rPr>
          <w:noProof/>
        </w:rPr>
        <w:t>Attributentabel openen</w:t>
      </w:r>
      <w:r w:rsidR="00BE1F1F">
        <w:rPr>
          <w:noProof/>
        </w:rPr>
        <w:t>’</w:t>
      </w:r>
      <w:r>
        <w:rPr>
          <w:noProof/>
        </w:rPr>
        <w:t xml:space="preserve"> zichtbaar. Kies deze.</w:t>
      </w:r>
    </w:p>
    <w:p w14:paraId="7DC0002C" w14:textId="77777777" w:rsidR="00314706" w:rsidRDefault="00314706" w:rsidP="006B3BAA">
      <w:pPr>
        <w:rPr>
          <w:noProof/>
        </w:rPr>
      </w:pPr>
      <w:r w:rsidRPr="00314706">
        <w:rPr>
          <w:noProof/>
        </w:rPr>
        <w:drawing>
          <wp:anchor distT="0" distB="0" distL="114300" distR="114300" simplePos="0" relativeHeight="251658240" behindDoc="0" locked="0" layoutInCell="1" allowOverlap="1" wp14:anchorId="5118B26A" wp14:editId="3B8174A9">
            <wp:simplePos x="1035050" y="6438900"/>
            <wp:positionH relativeFrom="column">
              <wp:align>left</wp:align>
            </wp:positionH>
            <wp:positionV relativeFrom="paragraph">
              <wp:align>top</wp:align>
            </wp:positionV>
            <wp:extent cx="4769095" cy="2921150"/>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769095" cy="2921150"/>
                    </a:xfrm>
                    <a:prstGeom prst="rect">
                      <a:avLst/>
                    </a:prstGeom>
                  </pic:spPr>
                </pic:pic>
              </a:graphicData>
            </a:graphic>
          </wp:anchor>
        </w:drawing>
      </w:r>
    </w:p>
    <w:p w14:paraId="49D38A79" w14:textId="77777777" w:rsidR="00314706" w:rsidRPr="00314706" w:rsidRDefault="00314706" w:rsidP="00314706"/>
    <w:p w14:paraId="537432C6" w14:textId="77777777" w:rsidR="00314706" w:rsidRPr="00314706" w:rsidRDefault="00314706" w:rsidP="00314706"/>
    <w:p w14:paraId="2BCCC892" w14:textId="77777777" w:rsidR="00314706" w:rsidRPr="00314706" w:rsidRDefault="00314706" w:rsidP="00314706"/>
    <w:p w14:paraId="6A375F6E" w14:textId="77777777" w:rsidR="00314706" w:rsidRPr="00314706" w:rsidRDefault="00314706" w:rsidP="00314706"/>
    <w:p w14:paraId="6954E95B" w14:textId="77777777" w:rsidR="00314706" w:rsidRPr="00314706" w:rsidRDefault="00314706" w:rsidP="00314706"/>
    <w:p w14:paraId="7989458F" w14:textId="77777777" w:rsidR="00314706" w:rsidRPr="00314706" w:rsidRDefault="00314706" w:rsidP="00314706"/>
    <w:p w14:paraId="223E88AB" w14:textId="77777777" w:rsidR="00314706" w:rsidRPr="00314706" w:rsidRDefault="00314706" w:rsidP="00314706"/>
    <w:p w14:paraId="540DDC90" w14:textId="77777777" w:rsidR="00314706" w:rsidRPr="00314706" w:rsidRDefault="00314706" w:rsidP="00314706"/>
    <w:p w14:paraId="32D3755A" w14:textId="77777777" w:rsidR="00314706" w:rsidRPr="00314706" w:rsidRDefault="00314706" w:rsidP="00314706"/>
    <w:p w14:paraId="7549CCE4" w14:textId="77777777" w:rsidR="00314706" w:rsidRPr="00314706" w:rsidRDefault="00314706" w:rsidP="00314706"/>
    <w:p w14:paraId="2B4646CF" w14:textId="77777777" w:rsidR="00314706" w:rsidRPr="00314706" w:rsidRDefault="00314706" w:rsidP="00314706"/>
    <w:p w14:paraId="42172FF7" w14:textId="77777777" w:rsidR="00314706" w:rsidRPr="00314706" w:rsidRDefault="00314706" w:rsidP="00314706"/>
    <w:p w14:paraId="0E97FC7D" w14:textId="77777777" w:rsidR="00314706" w:rsidRPr="00314706" w:rsidRDefault="00314706" w:rsidP="00314706"/>
    <w:p w14:paraId="77BDEE25" w14:textId="77777777" w:rsidR="00314706" w:rsidRPr="00314706" w:rsidRDefault="00314706" w:rsidP="00314706"/>
    <w:p w14:paraId="4C65FE1F" w14:textId="77777777" w:rsidR="00314706" w:rsidRDefault="00314706" w:rsidP="006B3BAA">
      <w:pPr>
        <w:rPr>
          <w:noProof/>
        </w:rPr>
      </w:pPr>
    </w:p>
    <w:p w14:paraId="7FD2CEB0" w14:textId="77777777" w:rsidR="00314706" w:rsidRDefault="00314706" w:rsidP="006B3BAA">
      <w:pPr>
        <w:rPr>
          <w:noProof/>
        </w:rPr>
      </w:pPr>
    </w:p>
    <w:p w14:paraId="55503790" w14:textId="77777777" w:rsidR="00314706" w:rsidRDefault="00314706" w:rsidP="006B3BAA">
      <w:pPr>
        <w:rPr>
          <w:noProof/>
        </w:rPr>
      </w:pPr>
    </w:p>
    <w:p w14:paraId="01707272" w14:textId="77777777" w:rsidR="00314706" w:rsidRDefault="00314706" w:rsidP="006B3BAA">
      <w:pPr>
        <w:rPr>
          <w:noProof/>
        </w:rPr>
      </w:pPr>
      <w:r>
        <w:rPr>
          <w:noProof/>
        </w:rPr>
        <w:lastRenderedPageBreak/>
        <w:br w:type="textWrapping" w:clear="all"/>
        <w:t>De attributentabel wordt nu geopend:</w:t>
      </w:r>
    </w:p>
    <w:p w14:paraId="51E33ECD" w14:textId="77777777" w:rsidR="00CE3B1A" w:rsidRDefault="00314706" w:rsidP="006B3BAA">
      <w:pPr>
        <w:rPr>
          <w:noProof/>
        </w:rPr>
      </w:pPr>
      <w:r w:rsidRPr="00314706">
        <w:rPr>
          <w:noProof/>
        </w:rPr>
        <w:drawing>
          <wp:inline distT="0" distB="0" distL="0" distR="0" wp14:anchorId="70653D4D" wp14:editId="76ED9EDE">
            <wp:extent cx="5487035" cy="407860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7035" cy="4078605"/>
                    </a:xfrm>
                    <a:prstGeom prst="rect">
                      <a:avLst/>
                    </a:prstGeom>
                  </pic:spPr>
                </pic:pic>
              </a:graphicData>
            </a:graphic>
          </wp:inline>
        </w:drawing>
      </w:r>
    </w:p>
    <w:p w14:paraId="15ED31F1" w14:textId="77777777" w:rsidR="00314706" w:rsidRDefault="00314706" w:rsidP="006B3BAA">
      <w:pPr>
        <w:rPr>
          <w:noProof/>
        </w:rPr>
      </w:pPr>
    </w:p>
    <w:p w14:paraId="47A1A5F8" w14:textId="77777777" w:rsidR="00CE3B1A" w:rsidRDefault="00314706" w:rsidP="006B3BAA">
      <w:pPr>
        <w:rPr>
          <w:noProof/>
        </w:rPr>
      </w:pPr>
      <w:r>
        <w:rPr>
          <w:noProof/>
        </w:rPr>
        <w:t>Het venster met de attributentabel laat zien dat de kaartlaag in totaal 21 locaties met naam bevat. Dit nemen we nu voor kennisgeving aan. Sluit de tabel nu.</w:t>
      </w:r>
    </w:p>
    <w:p w14:paraId="1F68F682" w14:textId="77777777" w:rsidR="00314706" w:rsidRDefault="00314706" w:rsidP="006B3BAA">
      <w:pPr>
        <w:rPr>
          <w:noProof/>
        </w:rPr>
      </w:pPr>
    </w:p>
    <w:p w14:paraId="18C5A3C8" w14:textId="77777777" w:rsidR="004B256F" w:rsidRDefault="00664D71" w:rsidP="006B3BAA">
      <w:pPr>
        <w:rPr>
          <w:noProof/>
        </w:rPr>
      </w:pPr>
      <w:r>
        <w:rPr>
          <w:noProof/>
        </w:rPr>
        <w:t xml:space="preserve">Start </w:t>
      </w:r>
      <w:r w:rsidR="00314706">
        <w:rPr>
          <w:noProof/>
        </w:rPr>
        <w:t xml:space="preserve">nu </w:t>
      </w:r>
      <w:r>
        <w:rPr>
          <w:noProof/>
        </w:rPr>
        <w:t>de DSO GML Plug-in:</w:t>
      </w:r>
    </w:p>
    <w:p w14:paraId="7128FF3A" w14:textId="77777777" w:rsidR="00664D71" w:rsidRDefault="00664D71" w:rsidP="006B3BAA">
      <w:pPr>
        <w:rPr>
          <w:noProof/>
        </w:rPr>
      </w:pPr>
      <w:r w:rsidRPr="00664D71">
        <w:rPr>
          <w:noProof/>
        </w:rPr>
        <w:drawing>
          <wp:inline distT="0" distB="0" distL="0" distR="0" wp14:anchorId="14F49A12" wp14:editId="06C75BEA">
            <wp:extent cx="5487035" cy="29762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7035" cy="2976245"/>
                    </a:xfrm>
                    <a:prstGeom prst="rect">
                      <a:avLst/>
                    </a:prstGeom>
                  </pic:spPr>
                </pic:pic>
              </a:graphicData>
            </a:graphic>
          </wp:inline>
        </w:drawing>
      </w:r>
    </w:p>
    <w:p w14:paraId="4CD45087" w14:textId="77777777" w:rsidR="00A254DC" w:rsidRDefault="00A254DC" w:rsidP="006B3BAA">
      <w:pPr>
        <w:rPr>
          <w:noProof/>
        </w:rPr>
      </w:pPr>
    </w:p>
    <w:p w14:paraId="082219A5" w14:textId="77777777" w:rsidR="00664D71" w:rsidRDefault="00A254DC" w:rsidP="00A254DC">
      <w:pPr>
        <w:pStyle w:val="Kop2"/>
        <w:rPr>
          <w:noProof/>
        </w:rPr>
      </w:pPr>
      <w:r>
        <w:rPr>
          <w:noProof/>
        </w:rPr>
        <w:lastRenderedPageBreak/>
        <w:t>Invullen tab GML</w:t>
      </w:r>
    </w:p>
    <w:p w14:paraId="1F3E972D" w14:textId="77777777" w:rsidR="00A254DC" w:rsidRDefault="00A254DC" w:rsidP="006B3BAA">
      <w:pPr>
        <w:rPr>
          <w:noProof/>
        </w:rPr>
      </w:pPr>
    </w:p>
    <w:p w14:paraId="3F3A50B8" w14:textId="414AEC46" w:rsidR="00664D71" w:rsidRDefault="00664D71" w:rsidP="006B3BAA">
      <w:pPr>
        <w:rPr>
          <w:noProof/>
        </w:rPr>
      </w:pPr>
      <w:r>
        <w:rPr>
          <w:noProof/>
        </w:rPr>
        <w:t xml:space="preserve">De plug-in wordt geopend in het tabje </w:t>
      </w:r>
      <w:r w:rsidR="00BE1F1F">
        <w:rPr>
          <w:noProof/>
        </w:rPr>
        <w:t>‘</w:t>
      </w:r>
      <w:r>
        <w:rPr>
          <w:noProof/>
        </w:rPr>
        <w:t>GML</w:t>
      </w:r>
      <w:r w:rsidR="00BE1F1F">
        <w:rPr>
          <w:noProof/>
        </w:rPr>
        <w:t>’</w:t>
      </w:r>
      <w:r>
        <w:rPr>
          <w:noProof/>
        </w:rPr>
        <w:t xml:space="preserve">. </w:t>
      </w:r>
      <w:r w:rsidR="00A254DC">
        <w:rPr>
          <w:noProof/>
        </w:rPr>
        <w:t xml:space="preserve">Bij </w:t>
      </w:r>
      <w:r w:rsidR="00BE1F1F">
        <w:rPr>
          <w:noProof/>
        </w:rPr>
        <w:t>‘</w:t>
      </w:r>
      <w:r w:rsidR="00A254DC">
        <w:rPr>
          <w:noProof/>
        </w:rPr>
        <w:t>Bestand</w:t>
      </w:r>
      <w:r w:rsidR="00BE1F1F">
        <w:rPr>
          <w:noProof/>
        </w:rPr>
        <w:t>’</w:t>
      </w:r>
      <w:r w:rsidR="00A254DC">
        <w:rPr>
          <w:noProof/>
        </w:rPr>
        <w:t xml:space="preserve"> is d</w:t>
      </w:r>
      <w:r>
        <w:rPr>
          <w:noProof/>
        </w:rPr>
        <w:t xml:space="preserve">e laag al ingevuld onder </w:t>
      </w:r>
      <w:r w:rsidR="00BE1F1F">
        <w:rPr>
          <w:noProof/>
        </w:rPr>
        <w:t>‘</w:t>
      </w:r>
      <w:r>
        <w:rPr>
          <w:noProof/>
        </w:rPr>
        <w:t>Kies een laag</w:t>
      </w:r>
      <w:r w:rsidR="00BE1F1F">
        <w:rPr>
          <w:noProof/>
        </w:rPr>
        <w:t>’</w:t>
      </w:r>
      <w:r>
        <w:rPr>
          <w:noProof/>
        </w:rPr>
        <w:t xml:space="preserve"> en er wordt ook meteen een standaard uitvoerpad ingevuld onder </w:t>
      </w:r>
      <w:r w:rsidR="00BE1F1F">
        <w:rPr>
          <w:noProof/>
        </w:rPr>
        <w:t>‘</w:t>
      </w:r>
      <w:r>
        <w:rPr>
          <w:noProof/>
        </w:rPr>
        <w:t>Kies gml bestand</w:t>
      </w:r>
      <w:r w:rsidR="00BE1F1F">
        <w:rPr>
          <w:noProof/>
        </w:rPr>
        <w:t>’</w:t>
      </w:r>
      <w:r>
        <w:rPr>
          <w:noProof/>
        </w:rPr>
        <w:t>:</w:t>
      </w:r>
    </w:p>
    <w:p w14:paraId="3B37859A" w14:textId="77777777" w:rsidR="00664D71" w:rsidRDefault="00C54FF0" w:rsidP="006B3BAA">
      <w:pPr>
        <w:rPr>
          <w:noProof/>
        </w:rPr>
      </w:pPr>
      <w:r w:rsidRPr="00C54FF0">
        <w:rPr>
          <w:noProof/>
        </w:rPr>
        <w:drawing>
          <wp:inline distT="0" distB="0" distL="0" distR="0" wp14:anchorId="291DDC67" wp14:editId="799D1E53">
            <wp:extent cx="5487035" cy="480441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7035" cy="4804410"/>
                    </a:xfrm>
                    <a:prstGeom prst="rect">
                      <a:avLst/>
                    </a:prstGeom>
                  </pic:spPr>
                </pic:pic>
              </a:graphicData>
            </a:graphic>
          </wp:inline>
        </w:drawing>
      </w:r>
    </w:p>
    <w:p w14:paraId="5C0D27DB" w14:textId="77777777" w:rsidR="00C54FF0" w:rsidRDefault="00C54FF0" w:rsidP="00E831D4">
      <w:pPr>
        <w:rPr>
          <w:noProof/>
        </w:rPr>
      </w:pPr>
    </w:p>
    <w:p w14:paraId="7FBEDE43" w14:textId="639AE429" w:rsidR="00E831D4" w:rsidRDefault="00E831D4" w:rsidP="00E831D4">
      <w:pPr>
        <w:rPr>
          <w:noProof/>
        </w:rPr>
      </w:pPr>
      <w:r>
        <w:rPr>
          <w:noProof/>
        </w:rPr>
        <w:t xml:space="preserve">De FRBRExpression moet ingevuld worden. Als deze niet </w:t>
      </w:r>
      <w:r w:rsidR="00C54FF0">
        <w:rPr>
          <w:noProof/>
        </w:rPr>
        <w:t xml:space="preserve">vooraf al </w:t>
      </w:r>
      <w:r>
        <w:rPr>
          <w:noProof/>
        </w:rPr>
        <w:t>bekend is uit bijvoorbeeld een bijgeleverd</w:t>
      </w:r>
      <w:r w:rsidR="00CB1195">
        <w:rPr>
          <w:noProof/>
        </w:rPr>
        <w:t xml:space="preserve"> </w:t>
      </w:r>
      <w:r>
        <w:rPr>
          <w:noProof/>
        </w:rPr>
        <w:t>bestand</w:t>
      </w:r>
      <w:r w:rsidR="00CB1195">
        <w:rPr>
          <w:noProof/>
        </w:rPr>
        <w:t xml:space="preserve"> of niet wordt geleverd door de plansoftware</w:t>
      </w:r>
      <w:r>
        <w:rPr>
          <w:noProof/>
        </w:rPr>
        <w:t xml:space="preserve">, </w:t>
      </w:r>
      <w:r w:rsidR="00CB1195">
        <w:rPr>
          <w:noProof/>
        </w:rPr>
        <w:t xml:space="preserve">dan </w:t>
      </w:r>
      <w:r>
        <w:rPr>
          <w:noProof/>
        </w:rPr>
        <w:t xml:space="preserve">moet deze opgebouwd worden. Het format is zoals in grijs aangegeven is in het veld: </w:t>
      </w:r>
      <w:bookmarkStart w:id="0" w:name="_Hlk120786562"/>
      <w:r>
        <w:rPr>
          <w:noProof/>
        </w:rPr>
        <w:t>/join/id/regdata/&lt;overheid&gt;/&lt;datum_work&gt;/&lt;overig&gt;[</w:t>
      </w:r>
      <w:r w:rsidR="00BE1F1F">
        <w:rPr>
          <w:noProof/>
        </w:rPr>
        <w:t>‘</w:t>
      </w:r>
      <w:r>
        <w:rPr>
          <w:noProof/>
        </w:rPr>
        <w:t>/</w:t>
      </w:r>
      <w:r w:rsidR="00BE1F1F">
        <w:rPr>
          <w:noProof/>
        </w:rPr>
        <w:t>’</w:t>
      </w:r>
      <w:r>
        <w:rPr>
          <w:noProof/>
        </w:rPr>
        <w:t>&lt;taal&gt;]</w:t>
      </w:r>
      <w:r w:rsidR="00BE1F1F">
        <w:rPr>
          <w:noProof/>
        </w:rPr>
        <w:t>’</w:t>
      </w:r>
      <w:r>
        <w:rPr>
          <w:noProof/>
        </w:rPr>
        <w:t>@</w:t>
      </w:r>
      <w:r w:rsidR="00BE1F1F">
        <w:rPr>
          <w:noProof/>
        </w:rPr>
        <w:t>’</w:t>
      </w:r>
      <w:r>
        <w:rPr>
          <w:noProof/>
        </w:rPr>
        <w:t>&lt;datum_expr&gt;[</w:t>
      </w:r>
      <w:r w:rsidR="00BE1F1F">
        <w:rPr>
          <w:noProof/>
        </w:rPr>
        <w:t>‘</w:t>
      </w:r>
      <w:r>
        <w:rPr>
          <w:noProof/>
        </w:rPr>
        <w:t>;</w:t>
      </w:r>
      <w:r w:rsidR="00BE1F1F">
        <w:rPr>
          <w:noProof/>
        </w:rPr>
        <w:t>’</w:t>
      </w:r>
      <w:r>
        <w:rPr>
          <w:noProof/>
        </w:rPr>
        <w:t>&lt;versie&gt;][</w:t>
      </w:r>
      <w:r w:rsidR="00BE1F1F">
        <w:rPr>
          <w:noProof/>
        </w:rPr>
        <w:t>‘</w:t>
      </w:r>
      <w:r>
        <w:rPr>
          <w:noProof/>
        </w:rPr>
        <w:t>;</w:t>
      </w:r>
      <w:r w:rsidR="00BE1F1F">
        <w:rPr>
          <w:noProof/>
        </w:rPr>
        <w:t>’</w:t>
      </w:r>
      <w:r>
        <w:rPr>
          <w:noProof/>
        </w:rPr>
        <w:t>&lt;overig&gt;]</w:t>
      </w:r>
      <w:bookmarkEnd w:id="0"/>
    </w:p>
    <w:p w14:paraId="5861AB25" w14:textId="77777777" w:rsidR="00C54FF0" w:rsidRDefault="00C54FF0" w:rsidP="006B3BAA">
      <w:pPr>
        <w:rPr>
          <w:noProof/>
        </w:rPr>
      </w:pPr>
    </w:p>
    <w:p w14:paraId="35EF9F8E" w14:textId="77777777" w:rsidR="00664D71" w:rsidRDefault="00E831D4" w:rsidP="006B3BAA">
      <w:pPr>
        <w:rPr>
          <w:noProof/>
        </w:rPr>
      </w:pPr>
      <w:r>
        <w:rPr>
          <w:noProof/>
        </w:rPr>
        <w:t>Vullen we dit in dan wordt:</w:t>
      </w:r>
    </w:p>
    <w:p w14:paraId="44C8E0C1" w14:textId="77777777" w:rsidR="00E831D4" w:rsidRDefault="00E831D4" w:rsidP="006B3BAA">
      <w:pPr>
        <w:rPr>
          <w:noProof/>
        </w:rPr>
      </w:pPr>
      <w:r>
        <w:rPr>
          <w:noProof/>
        </w:rPr>
        <w:t xml:space="preserve">&lt;overheid&gt; = Ministerie van </w:t>
      </w:r>
      <w:r w:rsidR="00B13811">
        <w:rPr>
          <w:noProof/>
        </w:rPr>
        <w:t>Economische Zaken en Klimaat</w:t>
      </w:r>
      <w:r>
        <w:rPr>
          <w:noProof/>
        </w:rPr>
        <w:t xml:space="preserve"> = mnre1045</w:t>
      </w:r>
    </w:p>
    <w:p w14:paraId="6963219B" w14:textId="77777777" w:rsidR="00E831D4" w:rsidRDefault="00E831D4" w:rsidP="006B3BAA">
      <w:pPr>
        <w:rPr>
          <w:noProof/>
        </w:rPr>
      </w:pPr>
      <w:r>
        <w:rPr>
          <w:noProof/>
        </w:rPr>
        <w:t xml:space="preserve">&lt;datum_work&gt; = </w:t>
      </w:r>
      <w:r w:rsidR="00C54FF0">
        <w:rPr>
          <w:noProof/>
        </w:rPr>
        <w:t>datum/jaar waarop</w:t>
      </w:r>
      <w:r>
        <w:rPr>
          <w:noProof/>
        </w:rPr>
        <w:t xml:space="preserve"> het werk is aangeleverd</w:t>
      </w:r>
      <w:r w:rsidR="00C54FF0">
        <w:rPr>
          <w:noProof/>
        </w:rPr>
        <w:t xml:space="preserve">. We kiezen hier voor het jaar </w:t>
      </w:r>
      <w:r>
        <w:rPr>
          <w:noProof/>
        </w:rPr>
        <w:t>= 2022</w:t>
      </w:r>
    </w:p>
    <w:p w14:paraId="1B0D1AD1" w14:textId="77777777" w:rsidR="00E831D4" w:rsidRDefault="00E831D4" w:rsidP="006B3BAA">
      <w:pPr>
        <w:rPr>
          <w:noProof/>
        </w:rPr>
      </w:pPr>
      <w:r>
        <w:rPr>
          <w:noProof/>
        </w:rPr>
        <w:t xml:space="preserve">&lt;overig&gt; = </w:t>
      </w:r>
      <w:r w:rsidR="00C54FF0">
        <w:rPr>
          <w:noProof/>
        </w:rPr>
        <w:t>Voorbeeld1</w:t>
      </w:r>
    </w:p>
    <w:p w14:paraId="60CA7FCB" w14:textId="77777777" w:rsidR="00C54FF0" w:rsidRDefault="00C54FF0" w:rsidP="006B3BAA">
      <w:pPr>
        <w:rPr>
          <w:noProof/>
        </w:rPr>
      </w:pPr>
      <w:r>
        <w:rPr>
          <w:noProof/>
        </w:rPr>
        <w:t>&lt;taal&gt; = nld</w:t>
      </w:r>
    </w:p>
    <w:p w14:paraId="53956D9B" w14:textId="77777777" w:rsidR="00C54FF0" w:rsidRDefault="00C54FF0" w:rsidP="006B3BAA">
      <w:pPr>
        <w:rPr>
          <w:noProof/>
        </w:rPr>
      </w:pPr>
      <w:r>
        <w:rPr>
          <w:noProof/>
        </w:rPr>
        <w:t>&lt;datum_expr&gt; = huidige datum in YYYY-MM-DD format = 2022-12-01</w:t>
      </w:r>
    </w:p>
    <w:p w14:paraId="269AAB80" w14:textId="77777777" w:rsidR="00C54FF0" w:rsidRDefault="00C54FF0" w:rsidP="006B3BAA">
      <w:pPr>
        <w:rPr>
          <w:noProof/>
        </w:rPr>
      </w:pPr>
      <w:r>
        <w:rPr>
          <w:noProof/>
        </w:rPr>
        <w:t>&lt;versie&gt; = 1</w:t>
      </w:r>
    </w:p>
    <w:p w14:paraId="16B21F53" w14:textId="77777777" w:rsidR="00C54FF0" w:rsidRDefault="00C54FF0" w:rsidP="006B3BAA">
      <w:pPr>
        <w:rPr>
          <w:noProof/>
        </w:rPr>
      </w:pPr>
      <w:r>
        <w:rPr>
          <w:noProof/>
        </w:rPr>
        <w:t>&lt;overig&gt; (2) = leeg, slaan we nu over</w:t>
      </w:r>
    </w:p>
    <w:p w14:paraId="4A68741D" w14:textId="77777777" w:rsidR="00664D71" w:rsidRDefault="00664D71" w:rsidP="006B3BAA">
      <w:pPr>
        <w:rPr>
          <w:noProof/>
        </w:rPr>
      </w:pPr>
    </w:p>
    <w:p w14:paraId="243B68E2" w14:textId="798FBFD3" w:rsidR="003F28BF" w:rsidRDefault="00A254DC" w:rsidP="006B3BAA">
      <w:r>
        <w:t xml:space="preserve">Voor Achtergrond / Verwijzing vullen we nu </w:t>
      </w:r>
      <w:r w:rsidR="00BE1F1F">
        <w:t>‘</w:t>
      </w:r>
      <w:r>
        <w:t>GML uit de set voorbeeldbestanden</w:t>
      </w:r>
      <w:r w:rsidR="00BE1F1F">
        <w:t>’</w:t>
      </w:r>
      <w:r>
        <w:t xml:space="preserve"> in.</w:t>
      </w:r>
    </w:p>
    <w:p w14:paraId="1633729B" w14:textId="77777777" w:rsidR="00A254DC" w:rsidRDefault="00A254DC" w:rsidP="006B3BAA">
      <w:r>
        <w:t>De Achtergrond / Actualiteit staat al op de datum van vandaag en dat laten we zo staan.</w:t>
      </w:r>
    </w:p>
    <w:p w14:paraId="4EC0693E" w14:textId="77777777" w:rsidR="00A254DC" w:rsidRDefault="00A254DC" w:rsidP="00A254DC">
      <w:pPr>
        <w:pStyle w:val="Kop2"/>
      </w:pPr>
      <w:r>
        <w:lastRenderedPageBreak/>
        <w:t>Invullen tab Locatie</w:t>
      </w:r>
    </w:p>
    <w:p w14:paraId="46924D8F" w14:textId="77777777" w:rsidR="00A254DC" w:rsidRDefault="00A254DC" w:rsidP="006B3BAA"/>
    <w:p w14:paraId="75B63F36" w14:textId="6ED90E42" w:rsidR="00314706" w:rsidRDefault="00314706" w:rsidP="006B3BAA">
      <w:r>
        <w:t xml:space="preserve">Klik op het tabje </w:t>
      </w:r>
      <w:r w:rsidR="00BE1F1F">
        <w:t>‘</w:t>
      </w:r>
      <w:r>
        <w:t>Locatie</w:t>
      </w:r>
      <w:r w:rsidR="00BE1F1F">
        <w:t>’</w:t>
      </w:r>
      <w:r w:rsidR="00590E1C">
        <w:t>.</w:t>
      </w:r>
    </w:p>
    <w:p w14:paraId="6BA3F9C5" w14:textId="77777777" w:rsidR="00314706" w:rsidRDefault="00314706" w:rsidP="006B3BAA"/>
    <w:p w14:paraId="0CB1DDDA" w14:textId="77777777" w:rsidR="00A254DC" w:rsidRDefault="00590E1C" w:rsidP="006B3BAA">
      <w:r w:rsidRPr="0034196D">
        <w:rPr>
          <w:noProof/>
        </w:rPr>
        <w:drawing>
          <wp:inline distT="0" distB="0" distL="0" distR="0" wp14:anchorId="1BA15E3A" wp14:editId="18A88527">
            <wp:extent cx="5487035" cy="482536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7035" cy="4825365"/>
                    </a:xfrm>
                    <a:prstGeom prst="rect">
                      <a:avLst/>
                    </a:prstGeom>
                  </pic:spPr>
                </pic:pic>
              </a:graphicData>
            </a:graphic>
          </wp:inline>
        </w:drawing>
      </w:r>
    </w:p>
    <w:p w14:paraId="1E989B3C" w14:textId="77777777" w:rsidR="00B13811" w:rsidRDefault="00B13811" w:rsidP="006B3BAA"/>
    <w:p w14:paraId="5F88189F" w14:textId="6250BB6D" w:rsidR="0034196D" w:rsidRDefault="0034196D" w:rsidP="006B3BAA">
      <w:r>
        <w:t xml:space="preserve">De </w:t>
      </w:r>
      <w:r w:rsidR="00BE1F1F">
        <w:t>‘</w:t>
      </w:r>
      <w:r>
        <w:t>Naam</w:t>
      </w:r>
      <w:r w:rsidR="00BE1F1F">
        <w:t>’</w:t>
      </w:r>
      <w:r>
        <w:t xml:space="preserve"> die in de GIO wordt opgenomen wordt automatisch gegenereerd op basis van de bestandsnaam. In dit geval wordt dat </w:t>
      </w:r>
      <w:r w:rsidR="00BE1F1F">
        <w:t>‘</w:t>
      </w:r>
      <w:r>
        <w:t>or_electriciteit_locaties_grootschalige_opwekking_nw1</w:t>
      </w:r>
      <w:r w:rsidR="00BE1F1F">
        <w:t>’</w:t>
      </w:r>
      <w:r>
        <w:t xml:space="preserve">. Maar deze wijzigen we naar </w:t>
      </w:r>
      <w:r w:rsidR="00BE1F1F">
        <w:t>‘</w:t>
      </w:r>
      <w:r>
        <w:t>Elektriciteit – Locaties Grootschalige Opwekking</w:t>
      </w:r>
      <w:r w:rsidR="00BE1F1F">
        <w:t>’</w:t>
      </w:r>
      <w:r>
        <w:t xml:space="preserve"> voor een iets vriendelijker beschrijving.</w:t>
      </w:r>
    </w:p>
    <w:p w14:paraId="03258513" w14:textId="77777777" w:rsidR="0034196D" w:rsidRDefault="0034196D" w:rsidP="006B3BAA"/>
    <w:p w14:paraId="516EE04D" w14:textId="37E435CC" w:rsidR="00CE3B1A" w:rsidRDefault="0034196D" w:rsidP="006B3BAA">
      <w:r>
        <w:t xml:space="preserve">Vervolgens kiezen we voor de combinatie van </w:t>
      </w:r>
      <w:r w:rsidR="00BE1F1F">
        <w:t>‘</w:t>
      </w:r>
      <w:r>
        <w:t>Features samensmelten</w:t>
      </w:r>
      <w:r w:rsidR="00BE1F1F">
        <w:t>’</w:t>
      </w:r>
      <w:r>
        <w:t xml:space="preserve">, </w:t>
      </w:r>
      <w:r w:rsidR="00BE1F1F">
        <w:t>‘</w:t>
      </w:r>
      <w:r>
        <w:t>Filter</w:t>
      </w:r>
      <w:r w:rsidR="00BE1F1F">
        <w:t>’</w:t>
      </w:r>
      <w:r>
        <w:t xml:space="preserve"> aan. Als </w:t>
      </w:r>
      <w:r w:rsidR="00BE1F1F">
        <w:t>‘</w:t>
      </w:r>
      <w:r>
        <w:t>Attribuut</w:t>
      </w:r>
      <w:r w:rsidR="00BE1F1F">
        <w:t>’</w:t>
      </w:r>
      <w:r>
        <w:t xml:space="preserve"> uit de kaartlaag kiezen we de </w:t>
      </w:r>
      <w:r w:rsidR="00BE1F1F">
        <w:t>‘</w:t>
      </w:r>
      <w:r>
        <w:t>naam</w:t>
      </w:r>
      <w:r w:rsidR="00BE1F1F">
        <w:t>’</w:t>
      </w:r>
      <w:r>
        <w:t xml:space="preserve"> maar selecteren we niets onder </w:t>
      </w:r>
      <w:r w:rsidR="00BE1F1F">
        <w:t>‘</w:t>
      </w:r>
      <w:r>
        <w:t>Waarde</w:t>
      </w:r>
      <w:r w:rsidR="00BE1F1F">
        <w:t>’</w:t>
      </w:r>
      <w:r>
        <w:t xml:space="preserve">. </w:t>
      </w:r>
      <w:r w:rsidR="00BE1F1F">
        <w:t>‘</w:t>
      </w:r>
      <w:r w:rsidR="00CE3B1A">
        <w:t xml:space="preserve">Losse </w:t>
      </w:r>
      <w:proofErr w:type="spellStart"/>
      <w:r w:rsidR="00CE3B1A">
        <w:t>GIO’s</w:t>
      </w:r>
      <w:proofErr w:type="spellEnd"/>
      <w:r w:rsidR="00BE1F1F">
        <w:t>’</w:t>
      </w:r>
      <w:r w:rsidR="00CE3B1A">
        <w:t xml:space="preserve"> selecteren we ook niet. </w:t>
      </w:r>
      <w:r>
        <w:t xml:space="preserve">Dit levert straks een GIO op waarin alle 21 locaties die in de </w:t>
      </w:r>
      <w:r w:rsidR="00CE3B1A">
        <w:t>kaartlaag gedefinieerd zijn</w:t>
      </w:r>
      <w:r w:rsidR="00590E1C">
        <w:t xml:space="preserve"> (en die we in de attributentabel al hebben gezien) op basis van hun</w:t>
      </w:r>
      <w:r w:rsidR="00CE3B1A">
        <w:t xml:space="preserve"> naam terug te vinden zijn.</w:t>
      </w:r>
    </w:p>
    <w:p w14:paraId="259FBEDF" w14:textId="77777777" w:rsidR="00CE3B1A" w:rsidRDefault="00CE3B1A" w:rsidP="006B3BAA"/>
    <w:p w14:paraId="7C6A33C5" w14:textId="2B0A5326" w:rsidR="00CE3B1A" w:rsidRDefault="00CE3B1A" w:rsidP="006B3BAA">
      <w:r>
        <w:t xml:space="preserve">Overigens zijn die namen voor de diverse locaties al te zien door op het pijltje achter </w:t>
      </w:r>
      <w:r w:rsidR="00BE1F1F">
        <w:t>‘</w:t>
      </w:r>
      <w:r>
        <w:t>Waarde</w:t>
      </w:r>
      <w:r w:rsidR="00BE1F1F">
        <w:t>’</w:t>
      </w:r>
      <w:r>
        <w:t xml:space="preserve"> te klikken. We kijken hier alleen, dus selecteer niets</w:t>
      </w:r>
      <w:r w:rsidR="00590E1C">
        <w:t>.</w:t>
      </w:r>
    </w:p>
    <w:p w14:paraId="115106B4" w14:textId="77777777" w:rsidR="00CE3B1A" w:rsidRDefault="00CE3B1A" w:rsidP="006B3BAA"/>
    <w:p w14:paraId="183D8F7F" w14:textId="4522812C" w:rsidR="009C3BBB" w:rsidRDefault="009C3BBB" w:rsidP="006B3BAA"/>
    <w:p w14:paraId="409E4326" w14:textId="0CB6C9E4" w:rsidR="00B13811" w:rsidRDefault="00B13811" w:rsidP="006B3BAA"/>
    <w:p w14:paraId="1282D6F5" w14:textId="77777777" w:rsidR="00314706" w:rsidRDefault="00314706" w:rsidP="00314706">
      <w:pPr>
        <w:pStyle w:val="Kop2"/>
      </w:pPr>
      <w:r>
        <w:lastRenderedPageBreak/>
        <w:t>Invullen tab GIO</w:t>
      </w:r>
    </w:p>
    <w:p w14:paraId="407D39CA" w14:textId="77777777" w:rsidR="00590E1C" w:rsidRDefault="00590E1C" w:rsidP="00590E1C"/>
    <w:p w14:paraId="1F1ECA7C" w14:textId="6705A9B9" w:rsidR="00590E1C" w:rsidRPr="00590E1C" w:rsidRDefault="00590E1C" w:rsidP="00590E1C">
      <w:r>
        <w:t xml:space="preserve">Klik op het tabje </w:t>
      </w:r>
      <w:r w:rsidR="00BE1F1F">
        <w:t>‘</w:t>
      </w:r>
      <w:r>
        <w:t>GIO</w:t>
      </w:r>
      <w:r w:rsidR="00BE1F1F">
        <w:t>’</w:t>
      </w:r>
      <w:r>
        <w:t>.</w:t>
      </w:r>
    </w:p>
    <w:p w14:paraId="7B4AB130" w14:textId="77777777" w:rsidR="00314706" w:rsidRDefault="00314706" w:rsidP="006B3BAA"/>
    <w:p w14:paraId="7B7C7CD7" w14:textId="77777777" w:rsidR="00314706" w:rsidRDefault="00590E1C" w:rsidP="006B3BAA">
      <w:r w:rsidRPr="00590E1C">
        <w:rPr>
          <w:noProof/>
        </w:rPr>
        <w:drawing>
          <wp:inline distT="0" distB="0" distL="0" distR="0" wp14:anchorId="1408F7D8" wp14:editId="3718E8AB">
            <wp:extent cx="5487035" cy="4817745"/>
            <wp:effectExtent l="0" t="0" r="0" b="190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7035" cy="4817745"/>
                    </a:xfrm>
                    <a:prstGeom prst="rect">
                      <a:avLst/>
                    </a:prstGeom>
                  </pic:spPr>
                </pic:pic>
              </a:graphicData>
            </a:graphic>
          </wp:inline>
        </w:drawing>
      </w:r>
    </w:p>
    <w:p w14:paraId="71CE2E6D" w14:textId="77777777" w:rsidR="00590E1C" w:rsidRDefault="00590E1C" w:rsidP="006B3BAA"/>
    <w:p w14:paraId="0DD80236" w14:textId="1A908121" w:rsidR="00590E1C" w:rsidRDefault="00481E6D" w:rsidP="006B3BAA">
      <w:r>
        <w:t xml:space="preserve">Deze GIO hoeft niet geconsolideerd te worden; het is een eenvoudig </w:t>
      </w:r>
      <w:r w:rsidR="00BE1F1F">
        <w:t>‘</w:t>
      </w:r>
      <w:r>
        <w:t xml:space="preserve">stand </w:t>
      </w:r>
      <w:proofErr w:type="spellStart"/>
      <w:r>
        <w:t>alone</w:t>
      </w:r>
      <w:proofErr w:type="spellEnd"/>
      <w:r w:rsidR="00BE1F1F">
        <w:t>’</w:t>
      </w:r>
      <w:r>
        <w:t xml:space="preserve"> voorbeeld. Daarom heeft het ook geen </w:t>
      </w:r>
      <w:r w:rsidR="00BE1F1F">
        <w:t>‘</w:t>
      </w:r>
      <w:r>
        <w:t>Geboorteregeling</w:t>
      </w:r>
      <w:r w:rsidR="00BE1F1F">
        <w:t>’</w:t>
      </w:r>
      <w:r>
        <w:t xml:space="preserve"> en de sectie </w:t>
      </w:r>
      <w:r w:rsidR="00BE1F1F">
        <w:t>‘</w:t>
      </w:r>
      <w:r>
        <w:t>Versie metadata</w:t>
      </w:r>
      <w:r w:rsidR="00BE1F1F">
        <w:t>’</w:t>
      </w:r>
      <w:r>
        <w:t xml:space="preserve"> kan dus leeg blijven.</w:t>
      </w:r>
      <w:r w:rsidR="00FC240B">
        <w:t xml:space="preserve"> Voor een valide GIO dient de geboorteregeling wel altijd ingevuld te worden.</w:t>
      </w:r>
    </w:p>
    <w:p w14:paraId="32D999C6" w14:textId="77777777" w:rsidR="00481E6D" w:rsidRDefault="00481E6D" w:rsidP="006B3BAA"/>
    <w:p w14:paraId="60ED17B2" w14:textId="295E6260" w:rsidR="00481E6D" w:rsidRDefault="00481E6D" w:rsidP="006B3BAA">
      <w:r>
        <w:t xml:space="preserve">In de sectie </w:t>
      </w:r>
      <w:r w:rsidR="00BE1F1F">
        <w:t>‘</w:t>
      </w:r>
      <w:r>
        <w:t>Metadata</w:t>
      </w:r>
      <w:r w:rsidR="00BE1F1F">
        <w:t>’</w:t>
      </w:r>
      <w:r>
        <w:t xml:space="preserve"> wordt de </w:t>
      </w:r>
      <w:r w:rsidR="00BE1F1F">
        <w:t>‘</w:t>
      </w:r>
      <w:r>
        <w:t>Officiële titel</w:t>
      </w:r>
      <w:r w:rsidR="00BE1F1F">
        <w:t>’</w:t>
      </w:r>
      <w:r>
        <w:t xml:space="preserve"> automatisch ingevuld. Deze laten we staan.</w:t>
      </w:r>
    </w:p>
    <w:p w14:paraId="02B2EE8B" w14:textId="34B693C6" w:rsidR="00481E6D" w:rsidRDefault="00481E6D" w:rsidP="006B3BAA">
      <w:r>
        <w:t xml:space="preserve">Voor </w:t>
      </w:r>
      <w:r w:rsidR="00BE1F1F">
        <w:t>‘</w:t>
      </w:r>
      <w:r>
        <w:t>Eindverantwoordelijke</w:t>
      </w:r>
      <w:r w:rsidR="00BE1F1F">
        <w:t>’</w:t>
      </w:r>
      <w:r>
        <w:t xml:space="preserve"> en </w:t>
      </w:r>
      <w:r w:rsidR="00BE1F1F">
        <w:t>‘</w:t>
      </w:r>
      <w:r>
        <w:t>Maker</w:t>
      </w:r>
      <w:r w:rsidR="00BE1F1F">
        <w:t>’</w:t>
      </w:r>
      <w:r>
        <w:t xml:space="preserve"> vullen we hetzelfde in. We hadden het Ministerie van Economische Zaken en Klimaat al eerder </w:t>
      </w:r>
      <w:r w:rsidR="00F51492">
        <w:t xml:space="preserve">geïdentificeerd </w:t>
      </w:r>
      <w:r>
        <w:t xml:space="preserve">met </w:t>
      </w:r>
      <w:r w:rsidR="00BE1F1F">
        <w:t>‘</w:t>
      </w:r>
      <w:r>
        <w:t>mnre1045</w:t>
      </w:r>
      <w:r w:rsidR="00BE1F1F">
        <w:t>’</w:t>
      </w:r>
      <w:r>
        <w:t xml:space="preserve">, dus in beide velden wordt nu </w:t>
      </w:r>
      <w:r w:rsidR="00BE1F1F">
        <w:t>‘</w:t>
      </w:r>
      <w:r>
        <w:t>/tooi/</w:t>
      </w:r>
      <w:proofErr w:type="spellStart"/>
      <w:r>
        <w:t>id</w:t>
      </w:r>
      <w:proofErr w:type="spellEnd"/>
      <w:r>
        <w:t>/mnre1045</w:t>
      </w:r>
      <w:r w:rsidR="00BE1F1F">
        <w:t>’</w:t>
      </w:r>
      <w:r>
        <w:t xml:space="preserve"> ingevuld.</w:t>
      </w:r>
    </w:p>
    <w:p w14:paraId="25760D09" w14:textId="77777777" w:rsidR="00670625" w:rsidRDefault="00670625" w:rsidP="006B3BAA"/>
    <w:p w14:paraId="3CDED123" w14:textId="15F588E1" w:rsidR="00481E6D" w:rsidRDefault="00481E6D" w:rsidP="006B3BAA">
      <w:r>
        <w:t xml:space="preserve">De </w:t>
      </w:r>
      <w:r w:rsidR="00BE1F1F">
        <w:t>‘</w:t>
      </w:r>
      <w:r>
        <w:t>Alternatieve titel</w:t>
      </w:r>
      <w:r w:rsidR="00BE1F1F">
        <w:t>’</w:t>
      </w:r>
      <w:r>
        <w:t xml:space="preserve"> is de titel die zichtbaar wordt als de kaart van de GIO niet getoond kan worden. Maak deze gelijk met de </w:t>
      </w:r>
      <w:r w:rsidR="00BE1F1F">
        <w:t>‘</w:t>
      </w:r>
      <w:r>
        <w:t>Locatie / Naam</w:t>
      </w:r>
      <w:r w:rsidR="00BE1F1F">
        <w:t>’</w:t>
      </w:r>
      <w:r>
        <w:t xml:space="preserve"> zoals we die in het tabje </w:t>
      </w:r>
      <w:r w:rsidR="00BE1F1F">
        <w:t>‘</w:t>
      </w:r>
      <w:r>
        <w:t>Locatie</w:t>
      </w:r>
      <w:r w:rsidR="00BE1F1F">
        <w:t>’</w:t>
      </w:r>
      <w:r>
        <w:t xml:space="preserve"> al hadden benoemd.</w:t>
      </w:r>
    </w:p>
    <w:p w14:paraId="4B0A0567" w14:textId="77777777" w:rsidR="00670625" w:rsidRDefault="00670625" w:rsidP="006B3BAA"/>
    <w:p w14:paraId="5A7E2A84" w14:textId="35A43776" w:rsidR="00481E6D" w:rsidRDefault="00481E6D" w:rsidP="006B3BAA">
      <w:r>
        <w:t xml:space="preserve">Omdat dit voorbeeld een </w:t>
      </w:r>
      <w:r w:rsidR="00BE1F1F">
        <w:t>‘</w:t>
      </w:r>
      <w:r>
        <w:t xml:space="preserve">stand </w:t>
      </w:r>
      <w:proofErr w:type="spellStart"/>
      <w:r>
        <w:t>alone</w:t>
      </w:r>
      <w:proofErr w:type="spellEnd"/>
      <w:r w:rsidR="00BE1F1F">
        <w:t>’</w:t>
      </w:r>
      <w:r>
        <w:t xml:space="preserve"> voorbeeld is, is het dus ook geen opvolger van een vorige versie. We kunnen </w:t>
      </w:r>
      <w:r w:rsidR="00BE1F1F">
        <w:t>‘</w:t>
      </w:r>
      <w:r>
        <w:t>Opvolger van</w:t>
      </w:r>
      <w:r w:rsidR="00BE1F1F">
        <w:t>’</w:t>
      </w:r>
      <w:r>
        <w:t xml:space="preserve"> dan ook leeg laten.</w:t>
      </w:r>
    </w:p>
    <w:p w14:paraId="3531EB96" w14:textId="77777777" w:rsidR="00481E6D" w:rsidRDefault="00481E6D" w:rsidP="006B3BAA"/>
    <w:p w14:paraId="5727A6F8" w14:textId="77777777" w:rsidR="00481E6D" w:rsidRDefault="00481E6D">
      <w:pPr>
        <w:spacing w:after="160"/>
        <w:rPr>
          <w:rFonts w:asciiTheme="majorHAnsi" w:eastAsiaTheme="majorEastAsia" w:hAnsiTheme="majorHAnsi" w:cstheme="majorBidi"/>
          <w:b/>
          <w:color w:val="64686B" w:themeColor="accent2"/>
          <w:sz w:val="28"/>
          <w:szCs w:val="26"/>
        </w:rPr>
      </w:pPr>
      <w:r>
        <w:br w:type="page"/>
      </w:r>
    </w:p>
    <w:p w14:paraId="273D4AE4" w14:textId="77777777" w:rsidR="00481E6D" w:rsidRDefault="00481E6D" w:rsidP="00481E6D">
      <w:pPr>
        <w:pStyle w:val="Kop2"/>
      </w:pPr>
      <w:r>
        <w:lastRenderedPageBreak/>
        <w:t xml:space="preserve">Invullen tab </w:t>
      </w:r>
      <w:proofErr w:type="spellStart"/>
      <w:r>
        <w:t>Settings</w:t>
      </w:r>
      <w:proofErr w:type="spellEnd"/>
    </w:p>
    <w:p w14:paraId="756EDBA6" w14:textId="77777777" w:rsidR="00481E6D" w:rsidRDefault="00481E6D" w:rsidP="006B3BAA"/>
    <w:p w14:paraId="38ED72CE" w14:textId="7A3FB9C2" w:rsidR="00481E6D" w:rsidRDefault="00481E6D" w:rsidP="006B3BAA">
      <w:r>
        <w:t xml:space="preserve">Klik nu op het tabje </w:t>
      </w:r>
      <w:r w:rsidR="00BE1F1F">
        <w:t>‘</w:t>
      </w:r>
      <w:proofErr w:type="spellStart"/>
      <w:r>
        <w:t>Settings</w:t>
      </w:r>
      <w:proofErr w:type="spellEnd"/>
      <w:r w:rsidR="00BE1F1F">
        <w:t>’</w:t>
      </w:r>
      <w:r w:rsidR="00A56DB2">
        <w:t>.</w:t>
      </w:r>
    </w:p>
    <w:p w14:paraId="085A1A49" w14:textId="77777777" w:rsidR="00A56DB2" w:rsidRDefault="00A56DB2" w:rsidP="006B3BAA"/>
    <w:p w14:paraId="03AF2702" w14:textId="77777777" w:rsidR="00481E6D" w:rsidRDefault="00481E6D" w:rsidP="006B3BAA">
      <w:r w:rsidRPr="00481E6D">
        <w:rPr>
          <w:noProof/>
        </w:rPr>
        <w:drawing>
          <wp:inline distT="0" distB="0" distL="0" distR="0" wp14:anchorId="51A2C1BC" wp14:editId="6BEF2C6D">
            <wp:extent cx="5487035" cy="480250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7035" cy="4802505"/>
                    </a:xfrm>
                    <a:prstGeom prst="rect">
                      <a:avLst/>
                    </a:prstGeom>
                  </pic:spPr>
                </pic:pic>
              </a:graphicData>
            </a:graphic>
          </wp:inline>
        </w:drawing>
      </w:r>
    </w:p>
    <w:p w14:paraId="71782BF3" w14:textId="77777777" w:rsidR="00A56DB2" w:rsidRDefault="00A56DB2" w:rsidP="006B3BAA"/>
    <w:p w14:paraId="2A3AFA45" w14:textId="422BD147" w:rsidR="00A56DB2" w:rsidRDefault="00A56DB2" w:rsidP="006B3BAA">
      <w:r>
        <w:t xml:space="preserve">In de sectie </w:t>
      </w:r>
      <w:r w:rsidR="00BE1F1F">
        <w:t>‘</w:t>
      </w:r>
      <w:r>
        <w:t>Projectie</w:t>
      </w:r>
      <w:r w:rsidR="00BE1F1F">
        <w:t>’</w:t>
      </w:r>
      <w:r>
        <w:t xml:space="preserve"> is het veld </w:t>
      </w:r>
      <w:r w:rsidR="00BE1F1F">
        <w:t>‘</w:t>
      </w:r>
      <w:r>
        <w:t>Kies een projectie</w:t>
      </w:r>
      <w:r w:rsidR="00BE1F1F">
        <w:t>’</w:t>
      </w:r>
      <w:r>
        <w:t xml:space="preserve"> al ingevuld met het Nederlandse Coördinaat Referentie Systeem voor het </w:t>
      </w:r>
      <w:proofErr w:type="spellStart"/>
      <w:r>
        <w:t>Rijksdriehoeksstelsel</w:t>
      </w:r>
      <w:proofErr w:type="spellEnd"/>
      <w:r>
        <w:t>. De data in de GML was al in RD-formaat aangeleverd, dus er zal niet veel geprojecteerd hoeven worden.</w:t>
      </w:r>
    </w:p>
    <w:p w14:paraId="339FFF9C" w14:textId="77777777" w:rsidR="00A56DB2" w:rsidRDefault="00A56DB2" w:rsidP="006B3BAA"/>
    <w:p w14:paraId="1C1DD5A5" w14:textId="740BE83C" w:rsidR="00A56DB2" w:rsidRDefault="00A56DB2" w:rsidP="006B3BAA">
      <w:r>
        <w:t xml:space="preserve">In de sectie </w:t>
      </w:r>
      <w:r w:rsidR="00BE1F1F">
        <w:t>‘</w:t>
      </w:r>
      <w:r>
        <w:t>Bewerkingen</w:t>
      </w:r>
      <w:r w:rsidR="00BE1F1F">
        <w:t>’</w:t>
      </w:r>
      <w:r>
        <w:t xml:space="preserve"> laten we </w:t>
      </w:r>
      <w:r w:rsidR="00BE1F1F">
        <w:t>‘</w:t>
      </w:r>
      <w:r>
        <w:t>Afronden op 3 decimalen</w:t>
      </w:r>
      <w:r w:rsidR="00BE1F1F">
        <w:t>’</w:t>
      </w:r>
      <w:r>
        <w:t xml:space="preserve"> </w:t>
      </w:r>
      <w:r w:rsidR="00670625">
        <w:t>aan staan. Ook wijzigen we het aantal decimalen niet. Voor het DSO is afgesproken dat de RD coördinaten met 3 decimalen worden aangeleverd. De coördinaten worden hierdoor met een precisie van 1 mm opgenomen.</w:t>
      </w:r>
    </w:p>
    <w:p w14:paraId="3F99E9D7" w14:textId="77777777" w:rsidR="00670625" w:rsidRDefault="00670625" w:rsidP="006B3BAA"/>
    <w:p w14:paraId="0EACC137" w14:textId="6993444D" w:rsidR="00670625" w:rsidRDefault="00670625" w:rsidP="006B3BAA">
      <w:r>
        <w:t xml:space="preserve">Het veld </w:t>
      </w:r>
      <w:r w:rsidR="00BE1F1F">
        <w:t>‘</w:t>
      </w:r>
      <w:r>
        <w:t>Valide maken</w:t>
      </w:r>
      <w:r w:rsidR="00BE1F1F">
        <w:t>’</w:t>
      </w:r>
      <w:r>
        <w:t xml:space="preserve"> is standaard aangevinkt. Laat deze selectie staan, want hierdoor wordt de te creëren GIO gevalideerd waardoor er actief naar bepaalde fouten gezocht wordt. Mochten deze fouten gevonden worden dan worden ze bij het genereren van de GIO gerapporteerd.</w:t>
      </w:r>
    </w:p>
    <w:p w14:paraId="147D01DF" w14:textId="77777777" w:rsidR="00467BA8" w:rsidRDefault="00467BA8" w:rsidP="006B3BAA"/>
    <w:p w14:paraId="1ABD85E8" w14:textId="32B05F67" w:rsidR="00467BA8" w:rsidRDefault="00467BA8" w:rsidP="006B3BAA">
      <w:r>
        <w:t xml:space="preserve">Het veld </w:t>
      </w:r>
      <w:r w:rsidR="00BE1F1F">
        <w:t>‘</w:t>
      </w:r>
      <w:r>
        <w:t xml:space="preserve">Minimale afstand </w:t>
      </w:r>
      <w:proofErr w:type="spellStart"/>
      <w:r>
        <w:t>vertices</w:t>
      </w:r>
      <w:proofErr w:type="spellEnd"/>
      <w:r>
        <w:t>: x mm</w:t>
      </w:r>
      <w:r w:rsidR="00BE1F1F">
        <w:t>’</w:t>
      </w:r>
      <w:r>
        <w:t xml:space="preserve"> laten we </w:t>
      </w:r>
      <w:proofErr w:type="spellStart"/>
      <w:r>
        <w:t>gedeselecteerd</w:t>
      </w:r>
      <w:proofErr w:type="spellEnd"/>
      <w:r>
        <w:t>.</w:t>
      </w:r>
    </w:p>
    <w:p w14:paraId="73C6CA1A" w14:textId="77777777" w:rsidR="00670625" w:rsidRDefault="00670625">
      <w:pPr>
        <w:spacing w:after="160"/>
      </w:pPr>
      <w:r>
        <w:br w:type="page"/>
      </w:r>
    </w:p>
    <w:p w14:paraId="2C4449D2" w14:textId="77777777" w:rsidR="00670625" w:rsidRDefault="00670625" w:rsidP="00670625">
      <w:pPr>
        <w:pStyle w:val="Kop2"/>
      </w:pPr>
      <w:r>
        <w:lastRenderedPageBreak/>
        <w:t>Genereren van de GIO</w:t>
      </w:r>
    </w:p>
    <w:p w14:paraId="52D0D93A" w14:textId="77777777" w:rsidR="00670625" w:rsidRDefault="00670625" w:rsidP="006B3BAA"/>
    <w:p w14:paraId="312A5B0A" w14:textId="25C56F25" w:rsidR="00670625" w:rsidRDefault="00467BA8" w:rsidP="006B3BAA">
      <w:r>
        <w:t xml:space="preserve">Nu alle gegevens ingevuld zijn controleren we nog even of linksonder het veld </w:t>
      </w:r>
      <w:r w:rsidR="00BE1F1F">
        <w:t>‘</w:t>
      </w:r>
      <w:r>
        <w:t>Versie</w:t>
      </w:r>
      <w:r w:rsidR="00BE1F1F">
        <w:t>’</w:t>
      </w:r>
      <w:r>
        <w:t xml:space="preserve"> nog steeds op </w:t>
      </w:r>
      <w:r w:rsidR="00BE1F1F">
        <w:t>‘</w:t>
      </w:r>
      <w:r>
        <w:t>1.2.0</w:t>
      </w:r>
      <w:r w:rsidR="00BE1F1F">
        <w:t>’</w:t>
      </w:r>
      <w:r>
        <w:t xml:space="preserve"> staat (er is geen aparte selectie voor STOP versie 1.3.0; hiervoor voldoet </w:t>
      </w:r>
      <w:r w:rsidR="00BE1F1F">
        <w:t>‘</w:t>
      </w:r>
      <w:r>
        <w:t>1.2.0</w:t>
      </w:r>
      <w:r w:rsidR="00BE1F1F">
        <w:t>’</w:t>
      </w:r>
      <w:r>
        <w:t xml:space="preserve"> op dit moment).</w:t>
      </w:r>
    </w:p>
    <w:p w14:paraId="40F367B9" w14:textId="77777777" w:rsidR="00467BA8" w:rsidRDefault="00467BA8" w:rsidP="006B3BAA"/>
    <w:p w14:paraId="54DEFCEC" w14:textId="26D154BA" w:rsidR="00467BA8" w:rsidRDefault="00467BA8" w:rsidP="006B3BAA">
      <w:r>
        <w:t xml:space="preserve">Klik daarna op de knoppen </w:t>
      </w:r>
      <w:r w:rsidR="00BE1F1F">
        <w:t>‘</w:t>
      </w:r>
      <w:r>
        <w:t>Toepassen</w:t>
      </w:r>
      <w:r w:rsidR="00BE1F1F">
        <w:t>’</w:t>
      </w:r>
      <w:r>
        <w:t xml:space="preserve"> en </w:t>
      </w:r>
      <w:r w:rsidR="00BE1F1F">
        <w:t>‘</w:t>
      </w:r>
      <w:r>
        <w:t>OK</w:t>
      </w:r>
      <w:r w:rsidR="00BE1F1F">
        <w:t>’</w:t>
      </w:r>
      <w:r>
        <w:t>. Hierdoor wordt de GIO geproduceerd.</w:t>
      </w:r>
    </w:p>
    <w:p w14:paraId="0999C5FA" w14:textId="77777777" w:rsidR="00467BA8" w:rsidRDefault="00467BA8" w:rsidP="006B3BAA"/>
    <w:p w14:paraId="6B4CABEF" w14:textId="77777777" w:rsidR="00467BA8" w:rsidRDefault="00467BA8" w:rsidP="006B3BAA">
      <w:r>
        <w:t>Na korte tijd zal het plug-in venster verdwijnen en komt in het QGIS kaartbeeld bovenin een balk te staan, welke aangeeft dat de GIO gereed is.</w:t>
      </w:r>
    </w:p>
    <w:p w14:paraId="776CDECA" w14:textId="77777777" w:rsidR="00467BA8" w:rsidRDefault="00467BA8" w:rsidP="006B3BAA">
      <w:r w:rsidRPr="00467BA8">
        <w:rPr>
          <w:noProof/>
        </w:rPr>
        <w:drawing>
          <wp:inline distT="0" distB="0" distL="0" distR="0" wp14:anchorId="51883759" wp14:editId="71C044F2">
            <wp:extent cx="5487035" cy="47688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87035" cy="476885"/>
                    </a:xfrm>
                    <a:prstGeom prst="rect">
                      <a:avLst/>
                    </a:prstGeom>
                  </pic:spPr>
                </pic:pic>
              </a:graphicData>
            </a:graphic>
          </wp:inline>
        </w:drawing>
      </w:r>
    </w:p>
    <w:p w14:paraId="26ABEC09" w14:textId="77777777" w:rsidR="00467BA8" w:rsidRDefault="00467BA8" w:rsidP="006B3BAA"/>
    <w:p w14:paraId="2C8AEA77" w14:textId="6B7A2253" w:rsidR="00467BA8" w:rsidRDefault="00467BA8" w:rsidP="006B3BAA">
      <w:r>
        <w:t xml:space="preserve">Start nu een Verkenner venster en blader naar de locatie die eerder opgegeven was bij tabje </w:t>
      </w:r>
      <w:r w:rsidR="00BE1F1F">
        <w:t>‘</w:t>
      </w:r>
      <w:r>
        <w:t>GML</w:t>
      </w:r>
      <w:r w:rsidR="00BE1F1F">
        <w:t>’</w:t>
      </w:r>
      <w:r>
        <w:t xml:space="preserve">, </w:t>
      </w:r>
      <w:r w:rsidR="00BE1F1F">
        <w:t>‘</w:t>
      </w:r>
      <w:r>
        <w:t xml:space="preserve">Bestand / Kies </w:t>
      </w:r>
      <w:proofErr w:type="spellStart"/>
      <w:r>
        <w:t>gml</w:t>
      </w:r>
      <w:proofErr w:type="spellEnd"/>
      <w:r>
        <w:t xml:space="preserve"> bestand</w:t>
      </w:r>
      <w:r w:rsidR="00BE1F1F">
        <w:t>’</w:t>
      </w:r>
      <w:r w:rsidR="00B319ED">
        <w:t xml:space="preserve">. Daar zijn nu het GML- en </w:t>
      </w:r>
      <w:proofErr w:type="spellStart"/>
      <w:r w:rsidR="00B319ED">
        <w:t>XML-bestand</w:t>
      </w:r>
      <w:proofErr w:type="spellEnd"/>
      <w:r w:rsidR="00B319ED">
        <w:t xml:space="preserve"> te vinden die samen de GIO vormen.</w:t>
      </w:r>
    </w:p>
    <w:p w14:paraId="68519EDC" w14:textId="77777777" w:rsidR="00B319ED" w:rsidRDefault="00B319ED" w:rsidP="006B3BAA"/>
    <w:p w14:paraId="1E4850A4" w14:textId="77777777" w:rsidR="00B319ED" w:rsidRDefault="00B319ED" w:rsidP="006B3BAA">
      <w:r w:rsidRPr="00B319ED">
        <w:rPr>
          <w:noProof/>
        </w:rPr>
        <w:drawing>
          <wp:inline distT="0" distB="0" distL="0" distR="0" wp14:anchorId="7821DC2A" wp14:editId="460838F5">
            <wp:extent cx="5487035" cy="665480"/>
            <wp:effectExtent l="0" t="0" r="0"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7035" cy="665480"/>
                    </a:xfrm>
                    <a:prstGeom prst="rect">
                      <a:avLst/>
                    </a:prstGeom>
                  </pic:spPr>
                </pic:pic>
              </a:graphicData>
            </a:graphic>
          </wp:inline>
        </w:drawing>
      </w:r>
    </w:p>
    <w:p w14:paraId="574A5A93" w14:textId="77777777" w:rsidR="009F7EDA" w:rsidRDefault="009F7EDA" w:rsidP="006B3BAA"/>
    <w:p w14:paraId="00C762F2" w14:textId="670D0588" w:rsidR="009F7EDA" w:rsidRDefault="009F7EDA" w:rsidP="003E59F0">
      <w:pPr>
        <w:spacing w:after="160"/>
      </w:pPr>
    </w:p>
    <w:p w14:paraId="7C2B84B9" w14:textId="77777777" w:rsidR="009F7EDA" w:rsidRPr="006B3BAA" w:rsidRDefault="009F7EDA" w:rsidP="006B3BAA"/>
    <w:sectPr w:rsidR="009F7EDA" w:rsidRPr="006B3BAA" w:rsidSect="00A17C58">
      <w:footerReference w:type="first" r:id="rId43"/>
      <w:pgSz w:w="11907" w:h="16840" w:code="9"/>
      <w:pgMar w:top="1633" w:right="1633" w:bottom="1633" w:left="163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07EB" w14:textId="77777777" w:rsidR="00887762" w:rsidRDefault="00887762" w:rsidP="007B1AC7">
      <w:pPr>
        <w:spacing w:line="240" w:lineRule="auto"/>
      </w:pPr>
      <w:r>
        <w:separator/>
      </w:r>
    </w:p>
  </w:endnote>
  <w:endnote w:type="continuationSeparator" w:id="0">
    <w:p w14:paraId="26BCD696" w14:textId="77777777" w:rsidR="00887762" w:rsidRDefault="00887762" w:rsidP="007B1A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enorite">
    <w:altName w:val="Tenorite"/>
    <w:charset w:val="00"/>
    <w:family w:val="auto"/>
    <w:pitch w:val="variable"/>
    <w:sig w:usb0="80000003" w:usb1="00000001" w:usb2="00000000" w:usb3="00000000" w:csb0="00000001" w:csb1="00000000"/>
  </w:font>
  <w:font w:name="Myanmar Text">
    <w:panose1 w:val="020B0502040204020203"/>
    <w:charset w:val="00"/>
    <w:family w:val="swiss"/>
    <w:pitch w:val="variable"/>
    <w:sig w:usb0="80000003" w:usb1="00000000" w:usb2="0000040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D3878" w14:textId="77777777" w:rsidR="00AA2E72" w:rsidRDefault="00AA2E72" w:rsidP="00AA2E72">
    <w:pPr>
      <w:pStyle w:val="Voettekst"/>
    </w:pPr>
  </w:p>
  <w:p w14:paraId="4CDC36B9" w14:textId="77777777" w:rsidR="00AA2E72" w:rsidRDefault="00AA2E7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1CDF8" w14:textId="77777777" w:rsidR="00887762" w:rsidRDefault="00887762" w:rsidP="007B1AC7">
      <w:pPr>
        <w:spacing w:line="240" w:lineRule="auto"/>
      </w:pPr>
      <w:r>
        <w:separator/>
      </w:r>
    </w:p>
  </w:footnote>
  <w:footnote w:type="continuationSeparator" w:id="0">
    <w:p w14:paraId="3F946C2B" w14:textId="77777777" w:rsidR="00887762" w:rsidRDefault="00887762" w:rsidP="007B1A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985"/>
    <w:multiLevelType w:val="multilevel"/>
    <w:tmpl w:val="A6FEEF38"/>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0">
    <w:nsid w:val="09E952D0"/>
    <w:multiLevelType w:val="hybridMultilevel"/>
    <w:tmpl w:val="69DA2B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767D99"/>
    <w:multiLevelType w:val="multilevel"/>
    <w:tmpl w:val="3540215E"/>
    <w:numStyleLink w:val="GNOpsomming"/>
  </w:abstractNum>
  <w:abstractNum w:abstractNumId="3" w15:restartNumberingAfterBreak="0">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26E4471"/>
    <w:multiLevelType w:val="multilevel"/>
    <w:tmpl w:val="3540215E"/>
    <w:numStyleLink w:val="GNOpsomming"/>
  </w:abstractNum>
  <w:abstractNum w:abstractNumId="5" w15:restartNumberingAfterBreak="0">
    <w:nsid w:val="5F7438AC"/>
    <w:multiLevelType w:val="multilevel"/>
    <w:tmpl w:val="3540215E"/>
    <w:numStyleLink w:val="GNOpsomming"/>
  </w:abstractNum>
  <w:abstractNum w:abstractNumId="6" w15:restartNumberingAfterBreak="0">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8" w15:restartNumberingAfterBreak="0">
    <w:nsid w:val="72D94B58"/>
    <w:multiLevelType w:val="singleLevel"/>
    <w:tmpl w:val="04130001"/>
    <w:lvl w:ilvl="0">
      <w:start w:val="1"/>
      <w:numFmt w:val="bullet"/>
      <w:lvlText w:val=""/>
      <w:lvlJc w:val="left"/>
      <w:pPr>
        <w:ind w:left="720" w:hanging="360"/>
      </w:pPr>
      <w:rPr>
        <w:rFonts w:ascii="Symbol" w:hAnsi="Symbol" w:hint="default"/>
      </w:rPr>
    </w:lvl>
  </w:abstractNum>
  <w:num w:numId="1" w16cid:durableId="879318135">
    <w:abstractNumId w:val="3"/>
  </w:num>
  <w:num w:numId="2" w16cid:durableId="828718779">
    <w:abstractNumId w:val="6"/>
  </w:num>
  <w:num w:numId="3" w16cid:durableId="1062876181">
    <w:abstractNumId w:val="7"/>
  </w:num>
  <w:num w:numId="4" w16cid:durableId="928579768">
    <w:abstractNumId w:val="0"/>
  </w:num>
  <w:num w:numId="5" w16cid:durableId="1027104199">
    <w:abstractNumId w:val="0"/>
  </w:num>
  <w:num w:numId="6" w16cid:durableId="1398482025">
    <w:abstractNumId w:val="0"/>
  </w:num>
  <w:num w:numId="7" w16cid:durableId="8799272">
    <w:abstractNumId w:val="8"/>
  </w:num>
  <w:num w:numId="8" w16cid:durableId="1150707098">
    <w:abstractNumId w:val="2"/>
  </w:num>
  <w:num w:numId="9" w16cid:durableId="1998916269">
    <w:abstractNumId w:val="4"/>
  </w:num>
  <w:num w:numId="10" w16cid:durableId="795031164">
    <w:abstractNumId w:val="5"/>
  </w:num>
  <w:num w:numId="11" w16cid:durableId="213006236">
    <w:abstractNumId w:val="5"/>
    <w:lvlOverride w:ilvl="0">
      <w:lvl w:ilvl="0">
        <w:start w:val="1"/>
        <w:numFmt w:val="bullet"/>
        <w:lvlText w:val=""/>
        <w:lvlJc w:val="left"/>
        <w:pPr>
          <w:ind w:left="360" w:hanging="360"/>
        </w:pPr>
        <w:rPr>
          <w:rFonts w:ascii="Wingdings 2" w:hAnsi="Wingdings 2" w:hint="default"/>
          <w:color w:val="64686B" w:themeColor="text2"/>
          <w:sz w:val="18"/>
        </w:rPr>
      </w:lvl>
    </w:lvlOverride>
    <w:lvlOverride w:ilvl="1">
      <w:lvl w:ilvl="1">
        <w:start w:val="1"/>
        <w:numFmt w:val="bullet"/>
        <w:lvlText w:val="-"/>
        <w:lvlJc w:val="left"/>
        <w:pPr>
          <w:ind w:left="720" w:hanging="360"/>
        </w:pPr>
        <w:rPr>
          <w:rFonts w:ascii="Tenorite" w:hAnsi="Tenorite" w:hint="default"/>
          <w:color w:val="64686B" w:themeColor="text2"/>
        </w:rPr>
      </w:lvl>
    </w:lvlOverride>
    <w:lvlOverride w:ilvl="2">
      <w:lvl w:ilvl="2">
        <w:start w:val="1"/>
        <w:numFmt w:val="bullet"/>
        <w:lvlText w:val=""/>
        <w:lvlJc w:val="left"/>
        <w:pPr>
          <w:ind w:left="1080" w:hanging="360"/>
        </w:pPr>
        <w:rPr>
          <w:rFonts w:ascii="Wingdings 2" w:hAnsi="Wingdings 2" w:hint="default"/>
          <w:color w:val="64686B" w:themeColor="text2"/>
        </w:rPr>
      </w:lvl>
    </w:lvlOverride>
    <w:lvlOverride w:ilvl="3">
      <w:lvl w:ilvl="3">
        <w:start w:val="1"/>
        <w:numFmt w:val="bullet"/>
        <w:lvlText w:val="-"/>
        <w:lvlJc w:val="left"/>
        <w:pPr>
          <w:ind w:left="1440" w:hanging="360"/>
        </w:pPr>
        <w:rPr>
          <w:rFonts w:ascii="Tenorite" w:hAnsi="Tenorite" w:hint="default"/>
          <w:color w:val="64686B" w:themeColor="text2"/>
        </w:rPr>
      </w:lvl>
    </w:lvlOverride>
    <w:lvlOverride w:ilvl="4">
      <w:lvl w:ilvl="4">
        <w:start w:val="1"/>
        <w:numFmt w:val="bullet"/>
        <w:lvlText w:val=""/>
        <w:lvlJc w:val="left"/>
        <w:pPr>
          <w:ind w:left="1800" w:hanging="360"/>
        </w:pPr>
        <w:rPr>
          <w:rFonts w:ascii="Wingdings 2" w:hAnsi="Wingdings 2" w:hint="default"/>
          <w:color w:val="64686B" w:themeColor="text2"/>
        </w:rPr>
      </w:lvl>
    </w:lvlOverride>
    <w:lvlOverride w:ilvl="5">
      <w:lvl w:ilvl="5">
        <w:start w:val="1"/>
        <w:numFmt w:val="bullet"/>
        <w:lvlText w:val="-"/>
        <w:lvlJc w:val="left"/>
        <w:pPr>
          <w:ind w:left="2160" w:hanging="360"/>
        </w:pPr>
        <w:rPr>
          <w:rFonts w:ascii="Tenorite" w:hAnsi="Tenorite" w:hint="default"/>
          <w:color w:val="64686B" w:themeColor="text2"/>
        </w:rPr>
      </w:lvl>
    </w:lvlOverride>
    <w:lvlOverride w:ilvl="6">
      <w:lvl w:ilvl="6">
        <w:start w:val="1"/>
        <w:numFmt w:val="bullet"/>
        <w:lvlText w:val=""/>
        <w:lvlJc w:val="left"/>
        <w:pPr>
          <w:ind w:left="2520" w:hanging="360"/>
        </w:pPr>
        <w:rPr>
          <w:rFonts w:ascii="Wingdings 2" w:hAnsi="Wingdings 2" w:hint="default"/>
          <w:color w:val="64686B" w:themeColor="text2"/>
        </w:rPr>
      </w:lvl>
    </w:lvlOverride>
    <w:lvlOverride w:ilvl="7">
      <w:lvl w:ilvl="7">
        <w:start w:val="1"/>
        <w:numFmt w:val="bullet"/>
        <w:lvlText w:val="-"/>
        <w:lvlJc w:val="left"/>
        <w:pPr>
          <w:ind w:left="2880" w:hanging="360"/>
        </w:pPr>
        <w:rPr>
          <w:rFonts w:ascii="Tenorite" w:hAnsi="Tenorite" w:hint="default"/>
          <w:color w:val="64686B" w:themeColor="text2"/>
        </w:rPr>
      </w:lvl>
    </w:lvlOverride>
    <w:lvlOverride w:ilvl="8">
      <w:lvl w:ilvl="8">
        <w:start w:val="1"/>
        <w:numFmt w:val="bullet"/>
        <w:lvlText w:val=""/>
        <w:lvlJc w:val="left"/>
        <w:pPr>
          <w:ind w:left="3240" w:hanging="360"/>
        </w:pPr>
        <w:rPr>
          <w:rFonts w:ascii="Wingdings 2" w:hAnsi="Wingdings 2" w:hint="default"/>
          <w:color w:val="64686B" w:themeColor="text2"/>
        </w:rPr>
      </w:lvl>
    </w:lvlOverride>
  </w:num>
  <w:num w:numId="12" w16cid:durableId="1829977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0A5741"/>
    <w:rsid w:val="00003B3C"/>
    <w:rsid w:val="00020719"/>
    <w:rsid w:val="00021025"/>
    <w:rsid w:val="0006671D"/>
    <w:rsid w:val="0007071A"/>
    <w:rsid w:val="000A5741"/>
    <w:rsid w:val="000E4A7A"/>
    <w:rsid w:val="00121D91"/>
    <w:rsid w:val="001403D0"/>
    <w:rsid w:val="001A3526"/>
    <w:rsid w:val="001B0E25"/>
    <w:rsid w:val="001C48FD"/>
    <w:rsid w:val="001F1FB1"/>
    <w:rsid w:val="001F7F66"/>
    <w:rsid w:val="002304C9"/>
    <w:rsid w:val="0023614A"/>
    <w:rsid w:val="002747D0"/>
    <w:rsid w:val="002A556C"/>
    <w:rsid w:val="002A5F32"/>
    <w:rsid w:val="002C759C"/>
    <w:rsid w:val="002E3A7D"/>
    <w:rsid w:val="002E50EE"/>
    <w:rsid w:val="00305290"/>
    <w:rsid w:val="00311D15"/>
    <w:rsid w:val="00314706"/>
    <w:rsid w:val="00335FB5"/>
    <w:rsid w:val="0034196D"/>
    <w:rsid w:val="00361694"/>
    <w:rsid w:val="003620E2"/>
    <w:rsid w:val="00365D6B"/>
    <w:rsid w:val="003B541D"/>
    <w:rsid w:val="003C04C2"/>
    <w:rsid w:val="003D2D13"/>
    <w:rsid w:val="003D2F06"/>
    <w:rsid w:val="003E59F0"/>
    <w:rsid w:val="003F28BF"/>
    <w:rsid w:val="003F3AA2"/>
    <w:rsid w:val="004160B1"/>
    <w:rsid w:val="00430391"/>
    <w:rsid w:val="00433A12"/>
    <w:rsid w:val="004533D6"/>
    <w:rsid w:val="00467BA8"/>
    <w:rsid w:val="00481E6D"/>
    <w:rsid w:val="0049484E"/>
    <w:rsid w:val="004A3394"/>
    <w:rsid w:val="004B256F"/>
    <w:rsid w:val="004B3629"/>
    <w:rsid w:val="004C447E"/>
    <w:rsid w:val="004C53C5"/>
    <w:rsid w:val="004E0C1B"/>
    <w:rsid w:val="004F0793"/>
    <w:rsid w:val="00502AA2"/>
    <w:rsid w:val="00507F79"/>
    <w:rsid w:val="00540E68"/>
    <w:rsid w:val="00544075"/>
    <w:rsid w:val="0055043D"/>
    <w:rsid w:val="005908EF"/>
    <w:rsid w:val="00590E1C"/>
    <w:rsid w:val="00592F02"/>
    <w:rsid w:val="005A5B9B"/>
    <w:rsid w:val="005B21C6"/>
    <w:rsid w:val="005F2517"/>
    <w:rsid w:val="006008C3"/>
    <w:rsid w:val="00605F58"/>
    <w:rsid w:val="00627E91"/>
    <w:rsid w:val="00645854"/>
    <w:rsid w:val="0065516E"/>
    <w:rsid w:val="00664D71"/>
    <w:rsid w:val="00664FDA"/>
    <w:rsid w:val="00665D24"/>
    <w:rsid w:val="006700F0"/>
    <w:rsid w:val="00670625"/>
    <w:rsid w:val="00691526"/>
    <w:rsid w:val="00694FE0"/>
    <w:rsid w:val="006A048F"/>
    <w:rsid w:val="006B3212"/>
    <w:rsid w:val="006B3BAA"/>
    <w:rsid w:val="006C66B2"/>
    <w:rsid w:val="006D5898"/>
    <w:rsid w:val="006E2095"/>
    <w:rsid w:val="0071712A"/>
    <w:rsid w:val="00742D5A"/>
    <w:rsid w:val="00753389"/>
    <w:rsid w:val="00753463"/>
    <w:rsid w:val="00753D61"/>
    <w:rsid w:val="0077206A"/>
    <w:rsid w:val="007B1AC7"/>
    <w:rsid w:val="007B7581"/>
    <w:rsid w:val="007C29DF"/>
    <w:rsid w:val="007D29C7"/>
    <w:rsid w:val="0080421F"/>
    <w:rsid w:val="008159DB"/>
    <w:rsid w:val="00827643"/>
    <w:rsid w:val="00845546"/>
    <w:rsid w:val="008545A2"/>
    <w:rsid w:val="008639CB"/>
    <w:rsid w:val="00887762"/>
    <w:rsid w:val="008B0585"/>
    <w:rsid w:val="008D196A"/>
    <w:rsid w:val="008D32A8"/>
    <w:rsid w:val="00931491"/>
    <w:rsid w:val="00945AC0"/>
    <w:rsid w:val="00950889"/>
    <w:rsid w:val="0095510E"/>
    <w:rsid w:val="00961AFA"/>
    <w:rsid w:val="00962482"/>
    <w:rsid w:val="00964046"/>
    <w:rsid w:val="00964B5F"/>
    <w:rsid w:val="00982E1E"/>
    <w:rsid w:val="00986218"/>
    <w:rsid w:val="0099664E"/>
    <w:rsid w:val="009C0AAD"/>
    <w:rsid w:val="009C3BBB"/>
    <w:rsid w:val="009D0622"/>
    <w:rsid w:val="009F5940"/>
    <w:rsid w:val="009F7EDA"/>
    <w:rsid w:val="00A13E52"/>
    <w:rsid w:val="00A17C58"/>
    <w:rsid w:val="00A254DC"/>
    <w:rsid w:val="00A25F61"/>
    <w:rsid w:val="00A4230C"/>
    <w:rsid w:val="00A51C0B"/>
    <w:rsid w:val="00A56DB2"/>
    <w:rsid w:val="00A6146F"/>
    <w:rsid w:val="00A734CB"/>
    <w:rsid w:val="00AA2E72"/>
    <w:rsid w:val="00AB3170"/>
    <w:rsid w:val="00AC6E1F"/>
    <w:rsid w:val="00AF5184"/>
    <w:rsid w:val="00B02F1B"/>
    <w:rsid w:val="00B13811"/>
    <w:rsid w:val="00B21A7A"/>
    <w:rsid w:val="00B319ED"/>
    <w:rsid w:val="00B34D22"/>
    <w:rsid w:val="00B36E16"/>
    <w:rsid w:val="00B63EE4"/>
    <w:rsid w:val="00B6574F"/>
    <w:rsid w:val="00B7235E"/>
    <w:rsid w:val="00B7313D"/>
    <w:rsid w:val="00B77FF3"/>
    <w:rsid w:val="00BA0EAE"/>
    <w:rsid w:val="00BD464F"/>
    <w:rsid w:val="00BE1450"/>
    <w:rsid w:val="00BE1F1F"/>
    <w:rsid w:val="00C116D2"/>
    <w:rsid w:val="00C24D6F"/>
    <w:rsid w:val="00C34D84"/>
    <w:rsid w:val="00C42589"/>
    <w:rsid w:val="00C438A7"/>
    <w:rsid w:val="00C46B04"/>
    <w:rsid w:val="00C54FF0"/>
    <w:rsid w:val="00C663FD"/>
    <w:rsid w:val="00C6797B"/>
    <w:rsid w:val="00C70936"/>
    <w:rsid w:val="00CA14D2"/>
    <w:rsid w:val="00CB1195"/>
    <w:rsid w:val="00CC1A20"/>
    <w:rsid w:val="00CE3B1A"/>
    <w:rsid w:val="00CE6722"/>
    <w:rsid w:val="00CF44FB"/>
    <w:rsid w:val="00CF4D20"/>
    <w:rsid w:val="00CF606D"/>
    <w:rsid w:val="00D141B0"/>
    <w:rsid w:val="00D36275"/>
    <w:rsid w:val="00D37CB3"/>
    <w:rsid w:val="00D604AE"/>
    <w:rsid w:val="00D62832"/>
    <w:rsid w:val="00D76DAC"/>
    <w:rsid w:val="00D835E0"/>
    <w:rsid w:val="00DA00D9"/>
    <w:rsid w:val="00DA636A"/>
    <w:rsid w:val="00DB0B97"/>
    <w:rsid w:val="00DF73C0"/>
    <w:rsid w:val="00E01A8B"/>
    <w:rsid w:val="00E1307D"/>
    <w:rsid w:val="00E22A12"/>
    <w:rsid w:val="00E23307"/>
    <w:rsid w:val="00E24F51"/>
    <w:rsid w:val="00E30D15"/>
    <w:rsid w:val="00E33687"/>
    <w:rsid w:val="00E453A9"/>
    <w:rsid w:val="00E831D4"/>
    <w:rsid w:val="00E922F4"/>
    <w:rsid w:val="00EA0653"/>
    <w:rsid w:val="00EB77DB"/>
    <w:rsid w:val="00EE6B67"/>
    <w:rsid w:val="00EF1B1F"/>
    <w:rsid w:val="00F25DAE"/>
    <w:rsid w:val="00F30D6B"/>
    <w:rsid w:val="00F35065"/>
    <w:rsid w:val="00F441EF"/>
    <w:rsid w:val="00F51492"/>
    <w:rsid w:val="00F76275"/>
    <w:rsid w:val="00F80A9C"/>
    <w:rsid w:val="00F824A4"/>
    <w:rsid w:val="00F84DE3"/>
    <w:rsid w:val="00F8610A"/>
    <w:rsid w:val="00F86F72"/>
    <w:rsid w:val="00FA1A19"/>
    <w:rsid w:val="00FC240B"/>
    <w:rsid w:val="00FC2423"/>
    <w:rsid w:val="00FC37EB"/>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56112"/>
  <w15:chartTrackingRefBased/>
  <w15:docId w15:val="{AD0967E5-CB25-4B9D-95B4-0C5E8612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C3C3C" w:themeColor="text1"/>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671D"/>
    <w:pPr>
      <w:spacing w:after="0"/>
    </w:pPr>
  </w:style>
  <w:style w:type="paragraph" w:styleId="Kop1">
    <w:name w:val="heading 1"/>
    <w:basedOn w:val="Standaard"/>
    <w:next w:val="Standaard"/>
    <w:link w:val="Kop1Char"/>
    <w:uiPriority w:val="9"/>
    <w:qFormat/>
    <w:rsid w:val="00E22A12"/>
    <w:pPr>
      <w:keepNext/>
      <w:keepLines/>
      <w:numPr>
        <w:numId w:val="6"/>
      </w:numPr>
      <w:spacing w:before="400" w:after="160"/>
      <w:outlineLvl w:val="0"/>
    </w:pPr>
    <w:rPr>
      <w:rFonts w:asciiTheme="majorHAnsi" w:eastAsiaTheme="majorEastAsia" w:hAnsiTheme="majorHAnsi" w:cstheme="majorBidi"/>
      <w:b/>
      <w:color w:val="0085C6" w:themeColor="accent3"/>
      <w:sz w:val="44"/>
      <w:szCs w:val="32"/>
    </w:rPr>
  </w:style>
  <w:style w:type="paragraph" w:styleId="Kop2">
    <w:name w:val="heading 2"/>
    <w:basedOn w:val="Standaard"/>
    <w:next w:val="Standaard"/>
    <w:link w:val="Kop2Char"/>
    <w:uiPriority w:val="9"/>
    <w:unhideWhenUsed/>
    <w:qFormat/>
    <w:rsid w:val="00E22A12"/>
    <w:pPr>
      <w:keepNext/>
      <w:keepLines/>
      <w:numPr>
        <w:ilvl w:val="1"/>
        <w:numId w:val="6"/>
      </w:numPr>
      <w:spacing w:before="240" w:after="40"/>
      <w:outlineLvl w:val="1"/>
    </w:pPr>
    <w:rPr>
      <w:rFonts w:asciiTheme="majorHAnsi" w:eastAsiaTheme="majorEastAsia" w:hAnsiTheme="majorHAnsi" w:cstheme="majorBidi"/>
      <w:b/>
      <w:color w:val="64686B" w:themeColor="accent2"/>
      <w:sz w:val="28"/>
      <w:szCs w:val="26"/>
    </w:rPr>
  </w:style>
  <w:style w:type="paragraph" w:styleId="Kop3">
    <w:name w:val="heading 3"/>
    <w:basedOn w:val="Standaard"/>
    <w:next w:val="Standaard"/>
    <w:link w:val="Kop3Char"/>
    <w:uiPriority w:val="9"/>
    <w:unhideWhenUsed/>
    <w:qFormat/>
    <w:rsid w:val="00E22A12"/>
    <w:pPr>
      <w:keepNext/>
      <w:keepLines/>
      <w:numPr>
        <w:ilvl w:val="2"/>
        <w:numId w:val="6"/>
      </w:numPr>
      <w:spacing w:before="120"/>
      <w:outlineLvl w:val="2"/>
    </w:pPr>
    <w:rPr>
      <w:rFonts w:asciiTheme="majorHAnsi" w:eastAsiaTheme="majorEastAsia" w:hAnsiTheme="majorHAnsi" w:cstheme="majorBidi"/>
      <w:b/>
      <w:color w:val="64686B" w:themeColor="accent2"/>
      <w:sz w:val="24"/>
      <w:szCs w:val="24"/>
    </w:rPr>
  </w:style>
  <w:style w:type="paragraph" w:styleId="Kop4">
    <w:name w:val="heading 4"/>
    <w:basedOn w:val="Standaard"/>
    <w:next w:val="Standaard"/>
    <w:link w:val="Kop4Char"/>
    <w:uiPriority w:val="9"/>
    <w:unhideWhenUsed/>
    <w:qFormat/>
    <w:rsid w:val="00E22A12"/>
    <w:pPr>
      <w:keepNext/>
      <w:keepLines/>
      <w:spacing w:before="120"/>
      <w:ind w:left="851" w:hanging="851"/>
      <w:outlineLvl w:val="3"/>
    </w:pPr>
    <w:rPr>
      <w:rFonts w:asciiTheme="majorHAnsi" w:eastAsiaTheme="majorEastAsia" w:hAnsiTheme="majorHAnsi" w:cstheme="majorBidi"/>
      <w:b/>
      <w:iCs/>
      <w:color w:val="64686B" w:themeColor="text2"/>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B1AC7"/>
    <w:rPr>
      <w:color w:val="808080"/>
    </w:rPr>
  </w:style>
  <w:style w:type="paragraph" w:styleId="Koptekst">
    <w:name w:val="header"/>
    <w:basedOn w:val="Standaard"/>
    <w:link w:val="KoptekstChar"/>
    <w:uiPriority w:val="99"/>
    <w:unhideWhenUsed/>
    <w:rsid w:val="00D141B0"/>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D141B0"/>
  </w:style>
  <w:style w:type="paragraph" w:styleId="Voettekst">
    <w:name w:val="footer"/>
    <w:basedOn w:val="Standaard"/>
    <w:link w:val="VoettekstChar"/>
    <w:uiPriority w:val="99"/>
    <w:unhideWhenUsed/>
    <w:rsid w:val="00D141B0"/>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D141B0"/>
  </w:style>
  <w:style w:type="table" w:styleId="Tabelraster">
    <w:name w:val="Table Grid"/>
    <w:basedOn w:val="Standaardtabe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Standaardalinea-lettertype"/>
    <w:uiPriority w:val="1"/>
    <w:qFormat/>
    <w:rsid w:val="00E22A12"/>
    <w:rPr>
      <w:color w:val="878787"/>
      <w:sz w:val="16"/>
    </w:rPr>
  </w:style>
  <w:style w:type="character" w:styleId="Hyperlink">
    <w:name w:val="Hyperlink"/>
    <w:basedOn w:val="Standaardalinea-lettertype"/>
    <w:uiPriority w:val="99"/>
    <w:unhideWhenUsed/>
    <w:rsid w:val="00FC37EB"/>
    <w:rPr>
      <w:color w:val="0085C6" w:themeColor="hyperlink"/>
      <w:u w:val="single"/>
    </w:rPr>
  </w:style>
  <w:style w:type="character" w:styleId="Onopgelostemelding">
    <w:name w:val="Unresolved Mention"/>
    <w:basedOn w:val="Standaardalinea-lettertype"/>
    <w:uiPriority w:val="99"/>
    <w:semiHidden/>
    <w:unhideWhenUsed/>
    <w:rsid w:val="00FC37EB"/>
    <w:rPr>
      <w:color w:val="605E5C"/>
      <w:shd w:val="clear" w:color="auto" w:fill="E1DFDD"/>
    </w:rPr>
  </w:style>
  <w:style w:type="paragraph" w:customStyle="1" w:styleId="GNKop1">
    <w:name w:val="GN Kop 1"/>
    <w:basedOn w:val="Kop1"/>
    <w:next w:val="Standaard"/>
    <w:qFormat/>
    <w:rsid w:val="006B3BAA"/>
    <w:pPr>
      <w:numPr>
        <w:numId w:val="0"/>
      </w:numPr>
      <w:ind w:left="851" w:hanging="851"/>
      <w:outlineLvl w:val="9"/>
    </w:pPr>
  </w:style>
  <w:style w:type="character" w:customStyle="1" w:styleId="Kop1Char">
    <w:name w:val="Kop 1 Char"/>
    <w:basedOn w:val="Standaardalinea-lettertype"/>
    <w:link w:val="Kop1"/>
    <w:uiPriority w:val="9"/>
    <w:rsid w:val="00E22A12"/>
    <w:rPr>
      <w:rFonts w:asciiTheme="majorHAnsi" w:eastAsiaTheme="majorEastAsia" w:hAnsiTheme="majorHAnsi" w:cstheme="majorBidi"/>
      <w:b/>
      <w:color w:val="0085C6" w:themeColor="accent3"/>
      <w:sz w:val="44"/>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Standaardtabe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Inhopg1">
    <w:name w:val="toc 1"/>
    <w:basedOn w:val="Standaard"/>
    <w:next w:val="Standaard"/>
    <w:autoRedefine/>
    <w:uiPriority w:val="39"/>
    <w:unhideWhenUsed/>
    <w:rsid w:val="00E22A12"/>
    <w:pPr>
      <w:tabs>
        <w:tab w:val="right" w:pos="8631"/>
      </w:tabs>
      <w:spacing w:before="200" w:after="60"/>
      <w:ind w:left="567" w:hanging="567"/>
    </w:pPr>
    <w:rPr>
      <w:b/>
      <w:color w:val="0085C6" w:themeColor="accent3"/>
      <w:sz w:val="24"/>
    </w:rPr>
  </w:style>
  <w:style w:type="paragraph" w:styleId="Inhopg2">
    <w:name w:val="toc 2"/>
    <w:basedOn w:val="Standaard"/>
    <w:next w:val="Standaard"/>
    <w:autoRedefine/>
    <w:uiPriority w:val="39"/>
    <w:unhideWhenUsed/>
    <w:rsid w:val="00E22A12"/>
    <w:pPr>
      <w:tabs>
        <w:tab w:val="left" w:pos="1134"/>
        <w:tab w:val="right" w:pos="8631"/>
      </w:tabs>
      <w:ind w:left="1134" w:hanging="567"/>
      <w:contextualSpacing/>
    </w:pPr>
  </w:style>
  <w:style w:type="paragraph" w:styleId="Inhopg3">
    <w:name w:val="toc 3"/>
    <w:basedOn w:val="Standaard"/>
    <w:next w:val="Standaard"/>
    <w:autoRedefine/>
    <w:uiPriority w:val="39"/>
    <w:unhideWhenUsed/>
    <w:rsid w:val="00E22A12"/>
    <w:pPr>
      <w:tabs>
        <w:tab w:val="right" w:pos="8631"/>
      </w:tabs>
      <w:spacing w:after="60"/>
      <w:ind w:left="1134" w:hanging="567"/>
      <w:contextualSpacing/>
    </w:pPr>
    <w:rPr>
      <w:sz w:val="18"/>
    </w:rPr>
  </w:style>
  <w:style w:type="character" w:customStyle="1" w:styleId="Kop2Char">
    <w:name w:val="Kop 2 Char"/>
    <w:basedOn w:val="Standaardalinea-lettertype"/>
    <w:link w:val="Kop2"/>
    <w:uiPriority w:val="9"/>
    <w:rsid w:val="00E22A12"/>
    <w:rPr>
      <w:rFonts w:asciiTheme="majorHAnsi" w:eastAsiaTheme="majorEastAsia" w:hAnsiTheme="majorHAnsi" w:cstheme="majorBidi"/>
      <w:b/>
      <w:color w:val="64686B" w:themeColor="accent2"/>
      <w:sz w:val="28"/>
      <w:szCs w:val="26"/>
    </w:rPr>
  </w:style>
  <w:style w:type="character" w:customStyle="1" w:styleId="Kop3Char">
    <w:name w:val="Kop 3 Char"/>
    <w:basedOn w:val="Standaardalinea-lettertype"/>
    <w:link w:val="Kop3"/>
    <w:uiPriority w:val="9"/>
    <w:rsid w:val="00E22A12"/>
    <w:rPr>
      <w:rFonts w:asciiTheme="majorHAnsi" w:eastAsiaTheme="majorEastAsia" w:hAnsiTheme="majorHAnsi" w:cstheme="majorBidi"/>
      <w:b/>
      <w:color w:val="64686B" w:themeColor="accent2"/>
      <w:sz w:val="24"/>
      <w:szCs w:val="24"/>
    </w:rPr>
  </w:style>
  <w:style w:type="character" w:customStyle="1" w:styleId="Kop4Char">
    <w:name w:val="Kop 4 Char"/>
    <w:basedOn w:val="Standaardalinea-lettertype"/>
    <w:link w:val="Kop4"/>
    <w:uiPriority w:val="9"/>
    <w:rsid w:val="00E22A12"/>
    <w:rPr>
      <w:rFonts w:asciiTheme="majorHAnsi" w:eastAsiaTheme="majorEastAsia" w:hAnsiTheme="majorHAnsi" w:cstheme="majorBidi"/>
      <w:b/>
      <w:iCs/>
      <w:color w:val="64686B" w:themeColor="text2"/>
      <w:sz w:val="24"/>
    </w:rPr>
  </w:style>
  <w:style w:type="paragraph" w:styleId="Lijstalinea">
    <w:name w:val="List Paragraph"/>
    <w:basedOn w:val="Standaard"/>
    <w:uiPriority w:val="34"/>
    <w:qFormat/>
    <w:rsid w:val="00A734CB"/>
    <w:pPr>
      <w:ind w:left="720"/>
      <w:contextualSpacing/>
    </w:pPr>
  </w:style>
  <w:style w:type="character" w:styleId="HTMLCode">
    <w:name w:val="HTML Code"/>
    <w:basedOn w:val="Standaardalinea-lettertype"/>
    <w:uiPriority w:val="99"/>
    <w:semiHidden/>
    <w:unhideWhenUsed/>
    <w:rsid w:val="00020719"/>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F25DAE"/>
    <w:rPr>
      <w:color w:val="64686B" w:themeColor="followedHyperlink"/>
      <w:u w:val="single"/>
    </w:rPr>
  </w:style>
  <w:style w:type="paragraph" w:styleId="Normaalweb">
    <w:name w:val="Normal (Web)"/>
    <w:basedOn w:val="Standaard"/>
    <w:uiPriority w:val="99"/>
    <w:semiHidden/>
    <w:unhideWhenUsed/>
    <w:rsid w:val="002A556C"/>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 w:type="character" w:styleId="Verwijzingopmerking">
    <w:name w:val="annotation reference"/>
    <w:basedOn w:val="Standaardalinea-lettertype"/>
    <w:uiPriority w:val="99"/>
    <w:semiHidden/>
    <w:unhideWhenUsed/>
    <w:rsid w:val="006E2095"/>
    <w:rPr>
      <w:sz w:val="16"/>
      <w:szCs w:val="16"/>
    </w:rPr>
  </w:style>
  <w:style w:type="paragraph" w:styleId="Tekstopmerking">
    <w:name w:val="annotation text"/>
    <w:basedOn w:val="Standaard"/>
    <w:link w:val="TekstopmerkingChar"/>
    <w:uiPriority w:val="99"/>
    <w:unhideWhenUsed/>
    <w:rsid w:val="006E2095"/>
    <w:pPr>
      <w:spacing w:line="240" w:lineRule="auto"/>
    </w:pPr>
  </w:style>
  <w:style w:type="character" w:customStyle="1" w:styleId="TekstopmerkingChar">
    <w:name w:val="Tekst opmerking Char"/>
    <w:basedOn w:val="Standaardalinea-lettertype"/>
    <w:link w:val="Tekstopmerking"/>
    <w:uiPriority w:val="99"/>
    <w:rsid w:val="006E2095"/>
  </w:style>
  <w:style w:type="paragraph" w:styleId="Onderwerpvanopmerking">
    <w:name w:val="annotation subject"/>
    <w:basedOn w:val="Tekstopmerking"/>
    <w:next w:val="Tekstopmerking"/>
    <w:link w:val="OnderwerpvanopmerkingChar"/>
    <w:uiPriority w:val="99"/>
    <w:semiHidden/>
    <w:unhideWhenUsed/>
    <w:rsid w:val="006E2095"/>
    <w:rPr>
      <w:b/>
      <w:bCs/>
    </w:rPr>
  </w:style>
  <w:style w:type="character" w:customStyle="1" w:styleId="OnderwerpvanopmerkingChar">
    <w:name w:val="Onderwerp van opmerking Char"/>
    <w:basedOn w:val="TekstopmerkingChar"/>
    <w:link w:val="Onderwerpvanopmerking"/>
    <w:uiPriority w:val="99"/>
    <w:semiHidden/>
    <w:rsid w:val="006E2095"/>
    <w:rPr>
      <w:b/>
      <w:bCs/>
    </w:rPr>
  </w:style>
  <w:style w:type="paragraph" w:styleId="Revisie">
    <w:name w:val="Revision"/>
    <w:hidden/>
    <w:uiPriority w:val="99"/>
    <w:semiHidden/>
    <w:rsid w:val="006E20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62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lab.com/koop/STOP/standaard/-/blob/1.3.0/waardelijsten/gemeente.xml" TargetMode="External"/><Relationship Id="rId18" Type="http://schemas.openxmlformats.org/officeDocument/2006/relationships/hyperlink" Target="https://koop.gitlab.io/STOP/standaard/1.3.0/data_xsd_Element_data_WorkIdentificatie.html" TargetMode="External"/><Relationship Id="rId26" Type="http://schemas.openxmlformats.org/officeDocument/2006/relationships/hyperlink" Target="https://gitlab.com/koop/STOP/standaard/-/blob/1.3.0/waardelijsten/gemeente.xml" TargetMode="External"/><Relationship Id="rId39" Type="http://schemas.openxmlformats.org/officeDocument/2006/relationships/image" Target="media/image13.png"/><Relationship Id="rId21" Type="http://schemas.openxmlformats.org/officeDocument/2006/relationships/hyperlink" Target="https://koop.gitlab.io/STOP/standaard/1.3.0/data_xsd_Element_data_versienummer.html" TargetMode="External"/><Relationship Id="rId34" Type="http://schemas.openxmlformats.org/officeDocument/2006/relationships/image" Target="media/image8.png"/><Relationship Id="rId42" Type="http://schemas.openxmlformats.org/officeDocument/2006/relationships/image" Target="media/image16.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lab.com/koop/STOP/standaard/-/blob/1.3.0/waardelijsten/waterschap.xml" TargetMode="External"/><Relationship Id="rId29" Type="http://schemas.openxmlformats.org/officeDocument/2006/relationships/hyperlink" Target="https://gitlab.com/koop/STOP/standaard/-/blob/1.3.0/waardelijsten/waterschap.x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oop.gitlab.io/STOP/standaard/1.3.0/data_xsd_Element_data_FRBRExpression.html" TargetMode="External"/><Relationship Id="rId24" Type="http://schemas.openxmlformats.org/officeDocument/2006/relationships/hyperlink" Target="https://koop.gitlab.io/STOP/standaard/1.3.0/data_xsd_Element_data_opvolgerVan.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lab.com/koop/STOP/standaard/-/blob/1.3.0/waardelijsten/provincie.xml" TargetMode="External"/><Relationship Id="rId23" Type="http://schemas.openxmlformats.org/officeDocument/2006/relationships/image" Target="media/image3.png"/><Relationship Id="rId28" Type="http://schemas.openxmlformats.org/officeDocument/2006/relationships/hyperlink" Target="https://gitlab.com/koop/STOP/standaard/-/blob/1.3.0/waardelijsten/provincie.xml" TargetMode="External"/><Relationship Id="rId36"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koop.gitlab.io/STOP/standaard/1.3.0/quickstart_2_ExpressionIdentificatieBesluit.html"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com/koop/STOP/standaard/-/blob/1.3.0/waardelijsten/ministerie.xml" TargetMode="External"/><Relationship Id="rId22" Type="http://schemas.openxmlformats.org/officeDocument/2006/relationships/image" Target="media/image2.png"/><Relationship Id="rId27" Type="http://schemas.openxmlformats.org/officeDocument/2006/relationships/hyperlink" Target="https://gitlab.com/koop/STOP/standaard/-/blob/1.3.0/waardelijsten/ministerie.xml"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koop.gitlab.io/STOP/standaard/1.3.0/identificatie_wl_dt.html" TargetMode="External"/><Relationship Id="rId17" Type="http://schemas.openxmlformats.org/officeDocument/2006/relationships/hyperlink" Target="https://en.wikipedia.org/wiki/Functional_Requirements_for_Bibliographic_Records" TargetMode="External"/><Relationship Id="rId25" Type="http://schemas.openxmlformats.org/officeDocument/2006/relationships/hyperlink" Target="https://koop.gitlab.io/STOP/standaard/1.3.0/identificatie_wl_dt.html" TargetMode="External"/><Relationship Id="rId33" Type="http://schemas.openxmlformats.org/officeDocument/2006/relationships/image" Target="media/image7.png"/><Relationship Id="rId38" Type="http://schemas.openxmlformats.org/officeDocument/2006/relationships/image" Target="media/image12.png"/><Relationship Id="rId20" Type="http://schemas.openxmlformats.org/officeDocument/2006/relationships/hyperlink" Target="https://koop.gitlab.io/STOP/standaard/1.3.0/identificatie_wl_dt.html" TargetMode="External"/><Relationship Id="rId41" Type="http://schemas.openxmlformats.org/officeDocument/2006/relationships/image" Target="media/image15.png"/></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3.xml><?xml version="1.0" encoding="utf-8"?>
<ds:datastoreItem xmlns:ds="http://schemas.openxmlformats.org/officeDocument/2006/customXml" ds:itemID="{755198CB-D0B1-4DBA-81DC-B5FEA28FA7F3}">
  <ds:schemaRefs>
    <ds:schemaRef ds:uri="Extr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3890</Words>
  <Characters>21399</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van Hulten</dc:creator>
  <cp:keywords/>
  <dc:description/>
  <cp:lastModifiedBy>Herbert van Hulten</cp:lastModifiedBy>
  <cp:revision>3</cp:revision>
  <dcterms:created xsi:type="dcterms:W3CDTF">2023-01-16T08:14:00Z</dcterms:created>
  <dcterms:modified xsi:type="dcterms:W3CDTF">2023-01-16T08:15:00Z</dcterms:modified>
</cp:coreProperties>
</file>