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Titel"/>
        <w:rPr/>
      </w:pPr>
      <w:r>
        <w:rPr/>
        <w:t>IMKL 2015:</w:t>
      </w:r>
    </w:p>
    <w:p>
      <w:pPr>
        <w:pStyle w:val="Subtitle"/>
        <w:rPr/>
      </w:pPr>
      <w:r>
        <w:rPr/>
        <w:t>Visualisatie 0.1</w:t>
      </w:r>
    </w:p>
    <w:p>
      <w:pPr>
        <w:pStyle w:val="Subtitle"/>
        <w:rPr/>
      </w:pPr>
      <w:r>
        <w:rPr/>
      </w:r>
    </w:p>
    <w:p>
      <w:pPr>
        <w:pStyle w:val="Normal"/>
        <w:jc w:val="center"/>
        <w:rPr>
          <w:rFonts w:eastAsia="Lucida Sans Unicode" w:cs="Tahoma"/>
          <w:sz w:val="24"/>
          <w:szCs w:val="20"/>
          <w:lang w:bidi="zxx"/>
        </w:rPr>
      </w:pPr>
      <w:r>
        <w:rPr>
          <w:rFonts w:eastAsia="Lucida Sans Unicode" w:cs="Tahoma"/>
          <w:sz w:val="24"/>
          <w:szCs w:val="20"/>
          <w:lang w:bidi="zxx"/>
        </w:rPr>
        <w:t>Juni</w:t>
      </w:r>
      <w:r>
        <w:rPr>
          <w:rFonts w:eastAsia="Lucida Sans Unicode" w:cs="Tahoma"/>
          <w:sz w:val="24"/>
          <w:szCs w:val="20"/>
          <w:lang w:bidi="zxx"/>
        </w:rPr>
        <w:t xml:space="preserve"> 2015</w:t>
      </w:r>
    </w:p>
    <w:p>
      <w:pPr>
        <w:pStyle w:val="Heading"/>
        <w:pageBreakBefore/>
        <w:rPr>
          <w:rFonts w:eastAsia="MS Mincho;ＭＳ 明朝" w:cs="Tahoma"/>
          <w:b/>
          <w:color w:val="00000A"/>
          <w:sz w:val="28"/>
          <w:szCs w:val="28"/>
          <w:lang w:val="nl-NL" w:eastAsia="zh-CN" w:bidi="ar-SA"/>
        </w:rPr>
      </w:pPr>
      <w:r>
        <w:rPr>
          <w:rFonts w:eastAsia="MS Mincho;ＭＳ 明朝" w:cs="Tahoma"/>
          <w:b/>
          <w:color w:val="00000A"/>
          <w:sz w:val="28"/>
          <w:szCs w:val="28"/>
          <w:lang w:val="nl-NL" w:eastAsia="zh-CN" w:bidi="ar-SA"/>
        </w:rPr>
        <w:t>Colofon</w:t>
      </w:r>
    </w:p>
    <w:tbl>
      <w:tblPr>
        <w:jc w:val="left"/>
        <w:tblInd w:w="4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6" w:type="dxa"/>
          <w:bottom w:w="55" w:type="dxa"/>
          <w:right w:w="55" w:type="dxa"/>
        </w:tblCellMar>
      </w:tblPr>
      <w:tblGrid>
        <w:gridCol w:w="3280"/>
        <w:gridCol w:w="6355"/>
      </w:tblGrid>
      <w:tr>
        <w:trPr>
          <w:cantSplit w:val="false"/>
        </w:trPr>
        <w:tc>
          <w:tcPr>
            <w:tcW w:w="328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Normal"/>
              <w:widowControl/>
              <w:numPr>
                <w:ilvl w:val="0"/>
                <w:numId w:val="2"/>
              </w:numPr>
              <w:spacing w:lineRule="atLeast" w:line="260"/>
              <w:jc w:val="both"/>
              <w:rPr/>
            </w:pPr>
            <w:r>
              <w:rPr/>
            </w:r>
          </w:p>
        </w:tc>
        <w:tc>
          <w:tcPr>
            <w:tcW w:w="635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OpmAfzenderVet"/>
              <w:widowControl/>
              <w:numPr>
                <w:ilvl w:val="0"/>
                <w:numId w:val="2"/>
              </w:numPr>
              <w:spacing w:lineRule="atLeast" w:line="260" w:before="0" w:after="0"/>
              <w:ind w:left="57" w:right="0" w:hanging="0"/>
              <w:jc w:val="both"/>
              <w:rPr/>
            </w:pPr>
            <w:r>
              <w:rPr/>
            </w:r>
          </w:p>
        </w:tc>
      </w:tr>
      <w:tr>
        <w:trPr>
          <w:cantSplit w:val="false"/>
        </w:trPr>
        <w:tc>
          <w:tcPr>
            <w:tcW w:w="3280"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Normal"/>
              <w:widowControl/>
              <w:numPr>
                <w:ilvl w:val="0"/>
                <w:numId w:val="2"/>
              </w:numPr>
              <w:spacing w:lineRule="atLeast" w:line="260"/>
              <w:ind w:left="0" w:right="-90" w:hanging="0"/>
              <w:jc w:val="both"/>
              <w:rPr>
                <w:rFonts w:eastAsia="Arial"/>
                <w:color w:val="00000A"/>
                <w:sz w:val="16"/>
                <w:szCs w:val="16"/>
                <w:lang w:val="en-US" w:eastAsia="en-US" w:bidi="ar-SA"/>
              </w:rPr>
            </w:pPr>
            <w:r>
              <w:rPr>
                <w:rFonts w:eastAsia="Arial"/>
                <w:color w:val="00000A"/>
                <w:sz w:val="16"/>
                <w:szCs w:val="16"/>
                <w:lang w:val="en-US" w:eastAsia="en-US" w:bidi="ar-SA"/>
              </w:rPr>
              <w:t>Auteurs</w:t>
            </w:r>
          </w:p>
        </w:tc>
        <w:tc>
          <w:tcPr>
            <w:tcW w:w="635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Normal"/>
              <w:widowControl/>
              <w:numPr>
                <w:ilvl w:val="0"/>
                <w:numId w:val="2"/>
              </w:numPr>
              <w:spacing w:lineRule="atLeast" w:line="280"/>
              <w:ind w:left="57" w:right="0" w:hanging="0"/>
              <w:jc w:val="both"/>
              <w:rPr>
                <w:rFonts w:eastAsia="Times New Roman"/>
                <w:color w:val="00000A"/>
                <w:sz w:val="16"/>
                <w:szCs w:val="24"/>
                <w:lang w:val="nl-NL" w:eastAsia="nl-NL" w:bidi="ar-SA"/>
              </w:rPr>
            </w:pPr>
            <w:r>
              <w:rPr>
                <w:rFonts w:eastAsia="Times New Roman"/>
                <w:color w:val="00000A"/>
                <w:sz w:val="16"/>
                <w:szCs w:val="24"/>
                <w:lang w:val="nl-NL" w:eastAsia="nl-NL" w:bidi="ar-SA"/>
              </w:rPr>
              <w:t>Edward Mac Gillavry, Webmapper</w:t>
            </w:r>
          </w:p>
        </w:tc>
      </w:tr>
      <w:tr>
        <w:trPr>
          <w:cantSplit w:val="false"/>
        </w:trPr>
        <w:tc>
          <w:tcPr>
            <w:tcW w:w="3280"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Normal"/>
              <w:widowControl/>
              <w:numPr>
                <w:ilvl w:val="0"/>
                <w:numId w:val="2"/>
              </w:numPr>
              <w:spacing w:lineRule="atLeast" w:line="260"/>
              <w:ind w:left="0" w:right="-90" w:hanging="0"/>
              <w:jc w:val="both"/>
              <w:rPr>
                <w:rFonts w:eastAsia="Arial"/>
                <w:color w:val="00000A"/>
                <w:sz w:val="16"/>
                <w:szCs w:val="16"/>
                <w:lang w:val="en-US" w:eastAsia="en-US" w:bidi="ar-SA"/>
              </w:rPr>
            </w:pPr>
            <w:r>
              <w:rPr>
                <w:rFonts w:eastAsia="Arial"/>
                <w:color w:val="00000A"/>
                <w:sz w:val="16"/>
                <w:szCs w:val="16"/>
                <w:lang w:val="en-US" w:eastAsia="en-US" w:bidi="ar-SA"/>
              </w:rPr>
              <w:t>Contactpersonen</w:t>
            </w:r>
          </w:p>
        </w:tc>
        <w:tc>
          <w:tcPr>
            <w:tcW w:w="635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Normal"/>
              <w:widowControl/>
              <w:numPr>
                <w:ilvl w:val="0"/>
                <w:numId w:val="2"/>
              </w:numPr>
              <w:spacing w:lineRule="atLeast" w:line="260"/>
              <w:ind w:left="57" w:right="-90" w:hanging="0"/>
              <w:jc w:val="both"/>
              <w:rPr>
                <w:rFonts w:eastAsia="Arial"/>
                <w:color w:val="00000A"/>
                <w:sz w:val="16"/>
                <w:szCs w:val="16"/>
                <w:lang w:val="nl-NL" w:eastAsia="en-US" w:bidi="ar-SA"/>
              </w:rPr>
            </w:pPr>
            <w:r>
              <w:rPr>
                <w:rFonts w:eastAsia="Arial"/>
                <w:color w:val="00000A"/>
                <w:sz w:val="16"/>
                <w:szCs w:val="16"/>
                <w:lang w:val="nl-NL" w:eastAsia="en-US" w:bidi="ar-SA"/>
              </w:rPr>
              <w:t xml:space="preserve">Paul Janssen, Geonovum </w:t>
            </w:r>
          </w:p>
        </w:tc>
      </w:tr>
      <w:tr>
        <w:trPr>
          <w:cantSplit w:val="false"/>
        </w:trPr>
        <w:tc>
          <w:tcPr>
            <w:tcW w:w="3280"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Normal"/>
              <w:widowControl/>
              <w:numPr>
                <w:ilvl w:val="0"/>
                <w:numId w:val="2"/>
              </w:numPr>
              <w:spacing w:lineRule="atLeast" w:line="260"/>
              <w:ind w:left="0" w:right="-90" w:hanging="0"/>
              <w:jc w:val="both"/>
              <w:rPr>
                <w:rFonts w:eastAsia="Arial"/>
                <w:color w:val="00000A"/>
                <w:sz w:val="16"/>
                <w:szCs w:val="16"/>
                <w:lang w:val="en-US" w:eastAsia="en-US" w:bidi="ar-SA"/>
              </w:rPr>
            </w:pPr>
            <w:r>
              <w:rPr>
                <w:rFonts w:eastAsia="Arial"/>
                <w:color w:val="00000A"/>
                <w:sz w:val="16"/>
                <w:szCs w:val="16"/>
                <w:lang w:val="en-US" w:eastAsia="en-US" w:bidi="ar-SA"/>
              </w:rPr>
              <w:t>Beheer</w:t>
            </w:r>
          </w:p>
        </w:tc>
        <w:tc>
          <w:tcPr>
            <w:tcW w:w="635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Normal"/>
              <w:widowControl/>
              <w:numPr>
                <w:ilvl w:val="0"/>
                <w:numId w:val="2"/>
              </w:numPr>
              <w:spacing w:lineRule="atLeast" w:line="260"/>
              <w:ind w:left="57" w:right="-90" w:hanging="0"/>
              <w:jc w:val="both"/>
              <w:rPr>
                <w:rFonts w:eastAsia="Arial"/>
                <w:color w:val="00000A"/>
                <w:sz w:val="16"/>
                <w:szCs w:val="16"/>
                <w:lang w:val="en-US" w:eastAsia="en-US" w:bidi="ar-SA"/>
              </w:rPr>
            </w:pPr>
            <w:r>
              <w:rPr>
                <w:rFonts w:eastAsia="Arial"/>
                <w:color w:val="00000A"/>
                <w:sz w:val="16"/>
                <w:szCs w:val="16"/>
                <w:lang w:val="en-US" w:eastAsia="en-US" w:bidi="ar-SA"/>
              </w:rPr>
              <w:t>Geonovum</w:t>
            </w:r>
          </w:p>
          <w:p>
            <w:pPr>
              <w:pStyle w:val="Normal"/>
              <w:widowControl/>
              <w:numPr>
                <w:ilvl w:val="0"/>
                <w:numId w:val="2"/>
              </w:numPr>
              <w:spacing w:lineRule="atLeast" w:line="260"/>
              <w:ind w:left="57" w:right="-90" w:hanging="0"/>
              <w:jc w:val="both"/>
              <w:rPr>
                <w:rStyle w:val="InternetLink"/>
                <w:rFonts w:eastAsia="Times New Roman" w:cs="Verdana"/>
                <w:sz w:val="16"/>
                <w:szCs w:val="16"/>
                <w:u w:val="single" w:color="000000"/>
                <w:lang w:val="en-US" w:eastAsia="en-US"/>
              </w:rPr>
            </w:pPr>
            <w:r>
              <w:rPr>
                <w:rFonts w:eastAsia="Arial"/>
                <w:color w:val="00000A"/>
                <w:sz w:val="16"/>
                <w:szCs w:val="16"/>
                <w:lang w:val="en-US" w:eastAsia="en-US" w:bidi="ar-SA"/>
              </w:rPr>
              <w:t>E-mail helpdesk:</w:t>
            </w:r>
            <w:r>
              <w:rPr>
                <w:rStyle w:val="InternetLink"/>
                <w:rFonts w:eastAsia="Times New Roman" w:cs="Verdana"/>
                <w:sz w:val="16"/>
                <w:szCs w:val="16"/>
                <w:u w:val="single" w:color="000000"/>
                <w:lang w:val="en-US" w:eastAsia="en-US"/>
              </w:rPr>
              <w:t xml:space="preserve"> </w:t>
            </w:r>
            <w:hyperlink r:id="rId2">
              <w:r>
                <w:rPr>
                  <w:rStyle w:val="InternetLink"/>
                  <w:rFonts w:eastAsia="Times New Roman" w:cs="Verdana"/>
                  <w:sz w:val="16"/>
                  <w:szCs w:val="16"/>
                  <w:u w:val="single" w:color="000000"/>
                  <w:lang w:val="en-US" w:eastAsia="en-US"/>
                </w:rPr>
                <w:t>info@geonovum.nl</w:t>
              </w:r>
            </w:hyperlink>
          </w:p>
          <w:p>
            <w:pPr>
              <w:pStyle w:val="Normal"/>
              <w:widowControl/>
              <w:numPr>
                <w:ilvl w:val="0"/>
                <w:numId w:val="2"/>
              </w:numPr>
              <w:spacing w:lineRule="atLeast" w:line="260"/>
              <w:ind w:left="57" w:right="-90" w:hanging="0"/>
              <w:jc w:val="both"/>
              <w:rPr>
                <w:rStyle w:val="InternetLink"/>
                <w:rFonts w:eastAsia="Times New Roman"/>
                <w:color w:val="000080"/>
                <w:sz w:val="16"/>
                <w:szCs w:val="16"/>
                <w:u w:val="single" w:color="000000"/>
                <w:lang w:val="zxx" w:eastAsia="en-US" w:bidi="zxx"/>
              </w:rPr>
            </w:pPr>
            <w:r>
              <w:rPr>
                <w:rFonts w:eastAsia="Arial"/>
                <w:color w:val="00000A"/>
                <w:sz w:val="16"/>
                <w:szCs w:val="16"/>
                <w:lang w:val="nl-NL" w:eastAsia="en-US" w:bidi="ar-SA"/>
              </w:rPr>
              <w:t xml:space="preserve">Informatie: </w:t>
            </w:r>
            <w:r>
              <w:rPr>
                <w:rStyle w:val="InternetLink"/>
                <w:rFonts w:eastAsia="Times New Roman"/>
                <w:color w:val="000080"/>
                <w:sz w:val="16"/>
                <w:szCs w:val="16"/>
                <w:u w:val="single" w:color="000000"/>
                <w:lang w:val="zxx" w:eastAsia="en-US" w:bidi="zxx"/>
              </w:rPr>
              <w:t>http://www.geonovum.nl/wegwijzer/standaarden/informatiemodel-kabels-en-leidingen-imkl</w:t>
            </w:r>
          </w:p>
        </w:tc>
      </w:tr>
    </w:tbl>
    <w:p>
      <w:pPr>
        <w:pStyle w:val="ListParagraph"/>
        <w:ind w:left="708" w:right="0" w:hanging="0"/>
        <w:rPr>
          <w:color w:val="00000A"/>
        </w:rPr>
      </w:pPr>
      <w:r>
        <w:rPr>
          <w:color w:val="00000A"/>
        </w:rPr>
      </w:r>
    </w:p>
    <w:p>
      <w:pPr>
        <w:pStyle w:val="ListParagraph"/>
        <w:ind w:left="708" w:right="0" w:hanging="0"/>
        <w:rPr>
          <w:color w:val="00000A"/>
        </w:rPr>
      </w:pPr>
      <w:r>
        <w:rPr>
          <w:color w:val="00000A"/>
        </w:rPr>
      </w:r>
    </w:p>
    <w:p>
      <w:pPr>
        <w:pStyle w:val="ListParagraph"/>
        <w:spacing w:lineRule="exact" w:line="280"/>
        <w:ind w:left="0" w:right="0" w:hanging="0"/>
        <w:rPr>
          <w:b/>
          <w:color w:val="00000A"/>
          <w:lang w:val="fr-FR"/>
        </w:rPr>
      </w:pPr>
      <w:r>
        <w:rPr>
          <w:b/>
          <w:color w:val="00000A"/>
          <w:lang w:val="fr-FR"/>
        </w:rPr>
        <w:t xml:space="preserve">Licentie </w:t>
      </w:r>
    </w:p>
    <w:p>
      <w:pPr>
        <w:pStyle w:val="ListParagraph"/>
        <w:spacing w:lineRule="exact" w:line="280"/>
        <w:ind w:left="0" w:right="0" w:hanging="0"/>
        <w:rPr>
          <w:color w:val="00000A"/>
          <w:lang w:val="fr-FR"/>
        </w:rPr>
      </w:pPr>
      <w:r>
        <w:rPr>
          <w:color w:val="00000A"/>
          <w:lang w:val="fr-FR"/>
        </w:rPr>
        <w:t xml:space="preserve">Dit document is beschikbaar onder de volgende Creative Commons licentie: </w:t>
      </w:r>
    </w:p>
    <w:p>
      <w:pPr>
        <w:pStyle w:val="Footer"/>
        <w:numPr>
          <w:ilvl w:val="0"/>
          <w:numId w:val="2"/>
        </w:numPr>
        <w:tabs>
          <w:tab w:val="center" w:pos="4536" w:leader="none"/>
          <w:tab w:val="center" w:pos="4818" w:leader="none"/>
          <w:tab w:val="right" w:pos="9072" w:leader="none"/>
          <w:tab w:val="right" w:pos="9637" w:leader="none"/>
        </w:tabs>
        <w:rPr>
          <w:rStyle w:val="InternetLink"/>
          <w:color w:val="000080"/>
          <w:u w:val="single" w:color="000000"/>
          <w:shd w:fill="FFFFFF" w:val="clear"/>
          <w:lang w:val="fr-FR" w:eastAsia="zxx" w:bidi="zxx"/>
        </w:rPr>
      </w:pPr>
      <w:r>
        <w:rPr>
          <w:rStyle w:val="InternetLink"/>
          <w:color w:val="000080"/>
          <w:u w:val="single" w:color="000000"/>
          <w:shd w:fill="FFFFFF" w:val="clear"/>
          <w:lang w:val="fr-FR" w:eastAsia="zxx" w:bidi="zxx"/>
        </w:rPr>
        <w:t>http://creativecommons.org/licenses/by-nd/3.0/nl/</w:t>
      </w:r>
    </w:p>
    <w:p>
      <w:pPr>
        <w:pStyle w:val="TextBody"/>
        <w:numPr>
          <w:ilvl w:val="0"/>
          <w:numId w:val="2"/>
        </w:numPr>
        <w:rPr/>
      </w:pPr>
      <w:r>
        <w:rPr/>
      </w:r>
    </w:p>
    <w:p>
      <w:pPr>
        <w:pStyle w:val="Heading"/>
        <w:numPr>
          <w:ilvl w:val="0"/>
          <w:numId w:val="2"/>
        </w:numPr>
        <w:rPr/>
      </w:pPr>
      <w:r>
        <w:rPr/>
        <w:t>Documentgeschiedenis</w:t>
      </w:r>
    </w:p>
    <w:tbl>
      <w:tblPr>
        <w:jc w:val="left"/>
        <w:tblInd w:w="4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6" w:type="dxa"/>
          <w:bottom w:w="55" w:type="dxa"/>
          <w:right w:w="55" w:type="dxa"/>
        </w:tblCellMar>
      </w:tblPr>
      <w:tblGrid>
        <w:gridCol w:w="851"/>
        <w:gridCol w:w="1376"/>
        <w:gridCol w:w="2248"/>
        <w:gridCol w:w="5183"/>
      </w:tblGrid>
      <w:tr>
        <w:trPr>
          <w:tblHeader w:val="true"/>
          <w:cantSplit w:val="false"/>
        </w:trPr>
        <w:tc>
          <w:tcPr>
            <w:tcW w:w="85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36" w:type="dxa"/>
            </w:tcMar>
          </w:tcPr>
          <w:p>
            <w:pPr>
              <w:pStyle w:val="TableHeading1"/>
              <w:spacing w:before="0" w:after="120"/>
              <w:rPr>
                <w:rFonts w:eastAsia="Lucida Sans Unicode" w:cs="Tahoma"/>
                <w:szCs w:val="20"/>
                <w:lang w:bidi="zxx"/>
              </w:rPr>
            </w:pPr>
            <w:r>
              <w:rPr>
                <w:rFonts w:eastAsia="Lucida Sans Unicode" w:cs="Tahoma"/>
                <w:szCs w:val="20"/>
                <w:lang w:bidi="zxx"/>
              </w:rPr>
              <w:t>Versie</w:t>
            </w:r>
          </w:p>
        </w:tc>
        <w:tc>
          <w:tcPr>
            <w:tcW w:w="137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36" w:type="dxa"/>
            </w:tcMar>
          </w:tcPr>
          <w:p>
            <w:pPr>
              <w:pStyle w:val="TableHeading1"/>
              <w:spacing w:before="0" w:after="120"/>
              <w:rPr>
                <w:rFonts w:eastAsia="Lucida Sans Unicode" w:cs="Tahoma"/>
                <w:szCs w:val="20"/>
                <w:lang w:bidi="zxx"/>
              </w:rPr>
            </w:pPr>
            <w:r>
              <w:rPr>
                <w:rFonts w:eastAsia="Lucida Sans Unicode" w:cs="Tahoma"/>
                <w:szCs w:val="20"/>
                <w:lang w:bidi="zxx"/>
              </w:rPr>
              <w:t>Datum</w:t>
            </w:r>
          </w:p>
        </w:tc>
        <w:tc>
          <w:tcPr>
            <w:tcW w:w="224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36" w:type="dxa"/>
            </w:tcMar>
          </w:tcPr>
          <w:p>
            <w:pPr>
              <w:pStyle w:val="TableHeading1"/>
              <w:spacing w:before="0" w:after="120"/>
              <w:rPr>
                <w:rFonts w:eastAsia="Lucida Sans Unicode" w:cs="Tahoma"/>
                <w:szCs w:val="20"/>
                <w:lang w:bidi="zxx"/>
              </w:rPr>
            </w:pPr>
            <w:r>
              <w:rPr>
                <w:rFonts w:eastAsia="Lucida Sans Unicode" w:cs="Tahoma"/>
                <w:szCs w:val="20"/>
                <w:lang w:bidi="zxx"/>
              </w:rPr>
              <w:t>Auteur</w:t>
            </w:r>
          </w:p>
        </w:tc>
        <w:tc>
          <w:tcPr>
            <w:tcW w:w="518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36" w:type="dxa"/>
            </w:tcMar>
          </w:tcPr>
          <w:p>
            <w:pPr>
              <w:pStyle w:val="TableHeading1"/>
              <w:spacing w:before="0" w:after="120"/>
              <w:rPr>
                <w:rFonts w:eastAsia="Lucida Sans Unicode" w:cs="Tahoma"/>
                <w:szCs w:val="20"/>
                <w:lang w:bidi="zxx"/>
              </w:rPr>
            </w:pPr>
            <w:r>
              <w:rPr>
                <w:rFonts w:eastAsia="Lucida Sans Unicode" w:cs="Tahoma"/>
                <w:szCs w:val="20"/>
                <w:lang w:bidi="zxx"/>
              </w:rPr>
              <w:t>Commentaar</w:t>
            </w:r>
          </w:p>
        </w:tc>
      </w:tr>
      <w:tr>
        <w:trPr>
          <w:cantSplit w:val="false"/>
        </w:trPr>
        <w:tc>
          <w:tcPr>
            <w:tcW w:w="851"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v.0.1</w:t>
            </w:r>
          </w:p>
        </w:tc>
        <w:tc>
          <w:tcPr>
            <w:tcW w:w="1376"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09</w:t>
            </w:r>
            <w:r>
              <w:rPr>
                <w:rFonts w:eastAsia="Lucida Sans Unicode" w:cs="Tahoma"/>
                <w:szCs w:val="20"/>
                <w:lang w:bidi="zxx"/>
              </w:rPr>
              <w:t>/0</w:t>
            </w:r>
            <w:r>
              <w:rPr>
                <w:rFonts w:eastAsia="Lucida Sans Unicode" w:cs="Tahoma"/>
                <w:szCs w:val="20"/>
                <w:lang w:bidi="zxx"/>
              </w:rPr>
              <w:t>6</w:t>
            </w:r>
            <w:r>
              <w:rPr>
                <w:rFonts w:eastAsia="Lucida Sans Unicode" w:cs="Tahoma"/>
                <w:szCs w:val="20"/>
                <w:lang w:bidi="zxx"/>
              </w:rPr>
              <w:t>/2015</w:t>
            </w:r>
          </w:p>
        </w:tc>
        <w:tc>
          <w:tcPr>
            <w:tcW w:w="2248"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Edward Mac Gillavry</w:t>
            </w:r>
          </w:p>
        </w:tc>
        <w:tc>
          <w:tcPr>
            <w:tcW w:w="518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0" w:after="120"/>
              <w:rPr/>
            </w:pPr>
            <w:r>
              <w:rPr/>
            </w:r>
          </w:p>
        </w:tc>
      </w:tr>
    </w:tbl>
    <w:p>
      <w:pPr>
        <w:pStyle w:val="Heading"/>
        <w:numPr>
          <w:ilvl w:val="0"/>
          <w:numId w:val="2"/>
        </w:numPr>
        <w:rPr/>
      </w:pPr>
      <w:r>
        <w:rPr/>
      </w:r>
    </w:p>
    <w:p>
      <w:pPr>
        <w:pStyle w:val="Kopbronvermelding"/>
        <w:pageBreakBefore/>
        <w:rPr/>
      </w:pPr>
      <w:r>
        <w:rPr/>
        <w:t>Inhoudsopgave</w:t>
      </w:r>
    </w:p>
    <w:p>
      <w:pPr>
        <w:pStyle w:val="Contents1"/>
        <w:tabs>
          <w:tab w:val="right" w:pos="9638" w:leader="dot"/>
        </w:tabs>
        <w:rPr>
          <w:rStyle w:val="IndexLink"/>
        </w:rPr>
      </w:pPr>
      <w:r>
        <w:fldChar w:fldCharType="begin"/>
      </w:r>
      <w:r>
        <w:instrText> TOC \f \o "1-2" \o "1-2" \h</w:instrText>
      </w:r>
      <w:r>
        <w:fldChar w:fldCharType="separate"/>
      </w:r>
      <w:hyperlink w:anchor="__RefHeading__1525_1708699360">
        <w:r>
          <w:rPr>
            <w:rStyle w:val="IndexLink"/>
          </w:rPr>
          <w:t xml:space="preserve"> </w:t>
        </w:r>
        <w:r>
          <w:rPr>
            <w:rStyle w:val="IndexLink"/>
          </w:rPr>
          <w:t>1 Inleiding</w:t>
          <w:tab/>
          <w:t>4</w:t>
        </w:r>
      </w:hyperlink>
    </w:p>
    <w:p>
      <w:pPr>
        <w:pStyle w:val="Contents2"/>
        <w:tabs>
          <w:tab w:val="right" w:pos="9638" w:leader="dot"/>
        </w:tabs>
        <w:rPr>
          <w:rStyle w:val="IndexLink"/>
        </w:rPr>
      </w:pPr>
      <w:hyperlink w:anchor="__RefHeading__1172_1513391722">
        <w:r>
          <w:rPr>
            <w:rStyle w:val="IndexLink"/>
          </w:rPr>
          <w:t xml:space="preserve"> </w:t>
        </w:r>
        <w:r>
          <w:rPr>
            <w:rStyle w:val="IndexLink"/>
          </w:rPr>
          <w:t>1.1 Visualisatie</w:t>
          <w:tab/>
          <w:t>4</w:t>
        </w:r>
      </w:hyperlink>
    </w:p>
    <w:p>
      <w:pPr>
        <w:pStyle w:val="Contents2"/>
        <w:tabs>
          <w:tab w:val="right" w:pos="9638" w:leader="dot"/>
        </w:tabs>
        <w:rPr>
          <w:rStyle w:val="IndexLink"/>
        </w:rPr>
      </w:pPr>
      <w:hyperlink w:anchor="__RefHeading__2349_533595418">
        <w:r>
          <w:rPr>
            <w:rStyle w:val="IndexLink"/>
          </w:rPr>
          <w:t xml:space="preserve"> </w:t>
        </w:r>
        <w:r>
          <w:rPr>
            <w:rStyle w:val="IndexLink"/>
          </w:rPr>
          <w:t>1.2 Visualisatieregels</w:t>
          <w:tab/>
          <w:t>4</w:t>
        </w:r>
      </w:hyperlink>
    </w:p>
    <w:p>
      <w:pPr>
        <w:pStyle w:val="Contents2"/>
        <w:tabs>
          <w:tab w:val="right" w:pos="9638" w:leader="dot"/>
        </w:tabs>
        <w:rPr>
          <w:rStyle w:val="IndexLink"/>
        </w:rPr>
      </w:pPr>
      <w:hyperlink w:anchor="__RefHeading__2351_533595418">
        <w:r>
          <w:rPr>
            <w:rStyle w:val="IndexLink"/>
          </w:rPr>
          <w:t xml:space="preserve"> </w:t>
        </w:r>
        <w:r>
          <w:rPr>
            <w:rStyle w:val="IndexLink"/>
          </w:rPr>
          <w:t>1.3 Inbedding</w:t>
          <w:tab/>
          <w:t>4</w:t>
        </w:r>
      </w:hyperlink>
    </w:p>
    <w:p>
      <w:pPr>
        <w:pStyle w:val="Contents1"/>
        <w:tabs>
          <w:tab w:val="right" w:pos="9638" w:leader="dot"/>
        </w:tabs>
        <w:rPr>
          <w:rStyle w:val="IndexLink"/>
        </w:rPr>
      </w:pPr>
      <w:hyperlink w:anchor="__RefHeading__1533_1708699360">
        <w:r>
          <w:rPr>
            <w:rStyle w:val="IndexLink"/>
          </w:rPr>
          <w:t xml:space="preserve"> </w:t>
        </w:r>
        <w:r>
          <w:rPr>
            <w:rStyle w:val="IndexLink"/>
          </w:rPr>
          <w:t>2 Visualisatie van de objecttypen</w:t>
          <w:tab/>
          <w:t>6</w:t>
        </w:r>
      </w:hyperlink>
    </w:p>
    <w:p>
      <w:pPr>
        <w:pStyle w:val="Contents2"/>
        <w:tabs>
          <w:tab w:val="right" w:pos="9638" w:leader="dot"/>
        </w:tabs>
        <w:rPr>
          <w:rStyle w:val="IndexLink"/>
        </w:rPr>
      </w:pPr>
      <w:hyperlink w:anchor="__RefHeading__1535_1708699360">
        <w:r>
          <w:rPr>
            <w:rStyle w:val="IndexLink"/>
          </w:rPr>
          <w:t xml:space="preserve"> </w:t>
        </w:r>
        <w:r>
          <w:rPr>
            <w:rStyle w:val="IndexLink"/>
          </w:rPr>
          <w:t>2.1 Kabels en leidingen</w:t>
          <w:tab/>
          <w:t>6</w:t>
        </w:r>
      </w:hyperlink>
    </w:p>
    <w:p>
      <w:pPr>
        <w:pStyle w:val="Contents2"/>
        <w:tabs>
          <w:tab w:val="right" w:pos="9638" w:leader="dot"/>
        </w:tabs>
        <w:rPr>
          <w:rStyle w:val="IndexLink"/>
        </w:rPr>
      </w:pPr>
      <w:hyperlink w:anchor="__RefHeading__1537_1708699360">
        <w:r>
          <w:rPr>
            <w:rStyle w:val="IndexLink"/>
          </w:rPr>
          <w:t xml:space="preserve"> </w:t>
        </w:r>
        <w:r>
          <w:rPr>
            <w:rStyle w:val="IndexLink"/>
          </w:rPr>
          <w:t>2.2 Containers</w:t>
          <w:tab/>
          <w:t>6</w:t>
        </w:r>
      </w:hyperlink>
    </w:p>
    <w:p>
      <w:pPr>
        <w:pStyle w:val="Contents2"/>
        <w:tabs>
          <w:tab w:val="right" w:pos="9638" w:leader="dot"/>
        </w:tabs>
        <w:rPr>
          <w:rStyle w:val="IndexLink"/>
        </w:rPr>
      </w:pPr>
      <w:hyperlink w:anchor="__RefHeading__1539_1708699360">
        <w:r>
          <w:rPr>
            <w:rStyle w:val="IndexLink"/>
          </w:rPr>
          <w:t xml:space="preserve"> </w:t>
        </w:r>
        <w:r>
          <w:rPr>
            <w:rStyle w:val="IndexLink"/>
          </w:rPr>
          <w:t>2.3 ExtraTopografie</w:t>
          <w:tab/>
          <w:t>7</w:t>
        </w:r>
      </w:hyperlink>
    </w:p>
    <w:p>
      <w:pPr>
        <w:pStyle w:val="Contents2"/>
        <w:tabs>
          <w:tab w:val="right" w:pos="9638" w:leader="dot"/>
        </w:tabs>
        <w:rPr>
          <w:rStyle w:val="IndexLink"/>
        </w:rPr>
      </w:pPr>
      <w:hyperlink w:anchor="__RefHeading__1541_1708699360">
        <w:r>
          <w:rPr>
            <w:rStyle w:val="IndexLink"/>
          </w:rPr>
          <w:t xml:space="preserve"> </w:t>
        </w:r>
        <w:r>
          <w:rPr>
            <w:rStyle w:val="IndexLink"/>
          </w:rPr>
          <w:t>2.4 ExtraGeometrie</w:t>
          <w:tab/>
          <w:t>7</w:t>
        </w:r>
      </w:hyperlink>
    </w:p>
    <w:p>
      <w:pPr>
        <w:pStyle w:val="Contents2"/>
        <w:tabs>
          <w:tab w:val="right" w:pos="9638" w:leader="dot"/>
        </w:tabs>
        <w:rPr>
          <w:rStyle w:val="IndexLink"/>
        </w:rPr>
      </w:pPr>
      <w:hyperlink w:anchor="__RefHeading__1543_1708699360">
        <w:r>
          <w:rPr>
            <w:rStyle w:val="IndexLink"/>
          </w:rPr>
          <w:t xml:space="preserve"> </w:t>
        </w:r>
        <w:r>
          <w:rPr>
            <w:rStyle w:val="IndexLink"/>
          </w:rPr>
          <w:t>2.5 AanduidingEisVoorzorgsmaatregel</w:t>
          <w:tab/>
          <w:t>7</w:t>
        </w:r>
      </w:hyperlink>
    </w:p>
    <w:p>
      <w:pPr>
        <w:pStyle w:val="Contents2"/>
        <w:tabs>
          <w:tab w:val="right" w:pos="9638" w:leader="dot"/>
        </w:tabs>
        <w:rPr>
          <w:rStyle w:val="IndexLink"/>
        </w:rPr>
      </w:pPr>
      <w:hyperlink w:anchor="__RefHeading__672_1099091503">
        <w:r>
          <w:rPr>
            <w:rStyle w:val="IndexLink"/>
          </w:rPr>
          <w:t xml:space="preserve"> </w:t>
        </w:r>
        <w:r>
          <w:rPr>
            <w:rStyle w:val="IndexLink"/>
          </w:rPr>
          <w:t>2.6 Appurtenance</w:t>
          <w:tab/>
          <w:t>7</w:t>
        </w:r>
      </w:hyperlink>
    </w:p>
    <w:p>
      <w:pPr>
        <w:pStyle w:val="Contents1"/>
        <w:tabs>
          <w:tab w:val="right" w:pos="9638" w:leader="dot"/>
        </w:tabs>
        <w:rPr>
          <w:rStyle w:val="IndexLink"/>
        </w:rPr>
      </w:pPr>
      <w:hyperlink w:anchor="__RefHeading__1549_1708699360">
        <w:r>
          <w:rPr>
            <w:rStyle w:val="IndexLink"/>
          </w:rPr>
          <w:t xml:space="preserve"> </w:t>
        </w:r>
        <w:r>
          <w:rPr>
            <w:rStyle w:val="IndexLink"/>
          </w:rPr>
          <w:t>3 Kaartbeschrifting</w:t>
          <w:tab/>
          <w:t>8</w:t>
        </w:r>
      </w:hyperlink>
    </w:p>
    <w:p>
      <w:pPr>
        <w:pStyle w:val="Contents2"/>
        <w:tabs>
          <w:tab w:val="right" w:pos="9638" w:leader="dot"/>
        </w:tabs>
        <w:rPr>
          <w:rStyle w:val="IndexLink"/>
        </w:rPr>
      </w:pPr>
      <w:hyperlink w:anchor="__RefHeading__1362_463031498">
        <w:r>
          <w:rPr>
            <w:rStyle w:val="IndexLink"/>
          </w:rPr>
          <w:t xml:space="preserve"> </w:t>
        </w:r>
        <w:r>
          <w:rPr>
            <w:rStyle w:val="IndexLink"/>
          </w:rPr>
          <w:t>3.1 Diepte</w:t>
          <w:tab/>
          <w:t>8</w:t>
        </w:r>
      </w:hyperlink>
    </w:p>
    <w:p>
      <w:pPr>
        <w:pStyle w:val="Contents2"/>
        <w:tabs>
          <w:tab w:val="right" w:pos="9638" w:leader="dot"/>
        </w:tabs>
        <w:rPr>
          <w:rStyle w:val="IndexLink"/>
        </w:rPr>
      </w:pPr>
      <w:hyperlink w:anchor="__RefHeading__1344_463031498">
        <w:r>
          <w:rPr>
            <w:rStyle w:val="IndexLink"/>
          </w:rPr>
          <w:t xml:space="preserve"> </w:t>
        </w:r>
        <w:r>
          <w:rPr>
            <w:rStyle w:val="IndexLink"/>
          </w:rPr>
          <w:t>3.2 Maatvoering</w:t>
          <w:tab/>
          <w:t>8</w:t>
        </w:r>
      </w:hyperlink>
    </w:p>
    <w:p>
      <w:pPr>
        <w:pStyle w:val="Contents2"/>
        <w:tabs>
          <w:tab w:val="right" w:pos="9638" w:leader="dot"/>
        </w:tabs>
        <w:rPr>
          <w:rStyle w:val="IndexLink"/>
        </w:rPr>
      </w:pPr>
      <w:hyperlink w:anchor="__RefHeading__1346_463031498">
        <w:r>
          <w:rPr>
            <w:rStyle w:val="IndexLink"/>
          </w:rPr>
          <w:t xml:space="preserve"> </w:t>
        </w:r>
        <w:r>
          <w:rPr>
            <w:rStyle w:val="IndexLink"/>
          </w:rPr>
          <w:t>3.3 Annotatie</w:t>
          <w:tab/>
          <w:t>8</w:t>
        </w:r>
      </w:hyperlink>
    </w:p>
    <w:p>
      <w:pPr>
        <w:pStyle w:val="Contents1"/>
        <w:tabs>
          <w:tab w:val="right" w:pos="9638" w:leader="dot"/>
        </w:tabs>
        <w:rPr>
          <w:rStyle w:val="IndexLink"/>
        </w:rPr>
      </w:pPr>
      <w:hyperlink w:anchor="__RefHeading__1557_1708699360">
        <w:r>
          <w:rPr>
            <w:rStyle w:val="IndexLink"/>
          </w:rPr>
          <w:t xml:space="preserve"> </w:t>
        </w:r>
        <w:r>
          <w:rPr>
            <w:rStyle w:val="IndexLink"/>
          </w:rPr>
          <w:t>4 Kaartsamenstelling</w:t>
          <w:tab/>
          <w:t>9</w:t>
        </w:r>
      </w:hyperlink>
    </w:p>
    <w:p>
      <w:pPr>
        <w:pStyle w:val="Contents1"/>
        <w:tabs>
          <w:tab w:val="right" w:pos="9638" w:leader="dot"/>
        </w:tabs>
        <w:rPr>
          <w:rStyle w:val="IndexLink"/>
        </w:rPr>
      </w:pPr>
      <w:hyperlink w:anchor="__RefHeading__1559_1708699360">
        <w:r>
          <w:rPr>
            <w:rStyle w:val="IndexLink"/>
          </w:rPr>
          <w:t xml:space="preserve"> </w:t>
        </w:r>
        <w:r>
          <w:rPr>
            <w:rStyle w:val="IndexLink"/>
          </w:rPr>
          <w:t>5 Verklarende woordenlijst</w:t>
          <w:tab/>
          <w:t>10</w:t>
        </w:r>
      </w:hyperlink>
    </w:p>
    <w:p>
      <w:pPr>
        <w:pStyle w:val="Contents1"/>
        <w:tabs>
          <w:tab w:val="right" w:pos="9638" w:leader="dot"/>
        </w:tabs>
        <w:rPr>
          <w:rStyle w:val="IndexLink"/>
        </w:rPr>
      </w:pPr>
      <w:hyperlink w:anchor="__RefHeading__1561_1708699360">
        <w:r>
          <w:rPr>
            <w:rStyle w:val="IndexLink"/>
          </w:rPr>
          <w:t xml:space="preserve"> </w:t>
        </w:r>
        <w:r>
          <w:rPr>
            <w:rStyle w:val="IndexLink"/>
          </w:rPr>
          <w:t>6 Documentatie</w:t>
          <w:tab/>
          <w:t>11</w:t>
        </w:r>
      </w:hyperlink>
    </w:p>
    <w:p>
      <w:pPr>
        <w:pStyle w:val="Contents1"/>
        <w:tabs>
          <w:tab w:val="right" w:pos="9638" w:leader="dot"/>
        </w:tabs>
        <w:rPr>
          <w:rStyle w:val="IndexLink"/>
        </w:rPr>
      </w:pPr>
      <w:hyperlink w:anchor="__RefHeading__1563_1708699360">
        <w:r>
          <w:rPr>
            <w:rStyle w:val="IndexLink"/>
          </w:rPr>
          <w:t xml:space="preserve"> </w:t>
        </w:r>
        <w:r>
          <w:rPr>
            <w:rStyle w:val="IndexLink"/>
          </w:rPr>
          <w:t>7 Bijlage 1: documenten</w:t>
          <w:tab/>
          <w:t>12</w:t>
        </w:r>
      </w:hyperlink>
      <w:r>
        <w:fldChar w:fldCharType="end"/>
      </w:r>
    </w:p>
    <w:p>
      <w:pPr>
        <w:sectPr>
          <w:footerReference w:type="default" r:id="rId3"/>
          <w:type w:val="nextPage"/>
          <w:pgSz w:w="11906" w:h="16838"/>
          <w:pgMar w:left="1134" w:right="1134" w:header="0" w:top="1134" w:footer="1134" w:bottom="1989" w:gutter="0"/>
          <w:pgNumType w:fmt="decimal"/>
          <w:formProt w:val="false"/>
          <w:textDirection w:val="lrTb"/>
          <w:docGrid w:type="default" w:linePitch="360" w:charSpace="2047"/>
        </w:sectPr>
      </w:pPr>
    </w:p>
    <w:p>
      <w:pPr>
        <w:pStyle w:val="Contents1"/>
        <w:tabs>
          <w:tab w:val="right" w:pos="9637" w:leader="dot"/>
          <w:tab w:val="right" w:pos="9638" w:leader="dot"/>
        </w:tabs>
        <w:rPr/>
      </w:pPr>
      <w:r>
        <w:rPr/>
      </w:r>
    </w:p>
    <w:p>
      <w:pPr>
        <w:pStyle w:val="Heading1"/>
        <w:numPr>
          <w:ilvl w:val="0"/>
          <w:numId w:val="1"/>
        </w:numPr>
        <w:rPr/>
      </w:pPr>
      <w:bookmarkStart w:id="0" w:name="__RefHeading__1525_1708699360"/>
      <w:bookmarkStart w:id="1" w:name="__RefHeading__20_867372361"/>
      <w:bookmarkStart w:id="2" w:name="__RefHeading__2_967113532"/>
      <w:bookmarkEnd w:id="0"/>
      <w:bookmarkEnd w:id="1"/>
      <w:bookmarkEnd w:id="2"/>
      <w:r>
        <w:rPr/>
        <w:t>Inleiding</w:t>
      </w:r>
    </w:p>
    <w:p>
      <w:pPr>
        <w:pStyle w:val="Heading2"/>
        <w:widowControl w:val="false"/>
        <w:numPr>
          <w:ilvl w:val="1"/>
          <w:numId w:val="1"/>
        </w:numPr>
        <w:suppressAutoHyphens w:val="true"/>
        <w:spacing w:before="240" w:after="120"/>
        <w:rPr/>
      </w:pPr>
      <w:bookmarkStart w:id="3" w:name="__RefHeading__1172_1513391722"/>
      <w:bookmarkEnd w:id="3"/>
      <w:r>
        <w:rPr/>
        <w:t>Visualisatie</w:t>
      </w:r>
    </w:p>
    <w:p>
      <w:pPr>
        <w:pStyle w:val="Normal"/>
        <w:spacing w:lineRule="atLeast" w:line="280"/>
        <w:jc w:val="both"/>
        <w:rPr/>
      </w:pPr>
      <w:r>
        <w:rPr/>
        <w:t xml:space="preserve">De visualisatie is geen onderdeel van een informatiemodel, maar is een apart aspect. De gegevenscatalogus bevat de objectdefinities; de visualisatie van deze objecten wordt buiten de gegevenscatalogus beschreven in visualisatieregels, die zijn vastgelegd in de bijlagen. In elke visualisatieregel is ook vastgelegd van welke selectie van objecten dit de visualisatie is. </w:t>
      </w:r>
    </w:p>
    <w:p>
      <w:pPr>
        <w:pStyle w:val="Heading2"/>
        <w:widowControl w:val="false"/>
        <w:numPr>
          <w:ilvl w:val="1"/>
          <w:numId w:val="1"/>
        </w:numPr>
        <w:suppressAutoHyphens w:val="true"/>
        <w:spacing w:before="240" w:after="120"/>
        <w:rPr/>
      </w:pPr>
      <w:bookmarkStart w:id="4" w:name="__RefHeading__2349_533595418"/>
      <w:bookmarkStart w:id="5" w:name="_Toc343772519"/>
      <w:bookmarkEnd w:id="4"/>
      <w:bookmarkEnd w:id="5"/>
      <w:r>
        <w:rPr/>
        <w:t>Visualisatieregels</w:t>
      </w:r>
    </w:p>
    <w:p>
      <w:pPr>
        <w:pStyle w:val="TextBody"/>
        <w:spacing w:lineRule="atLeast" w:line="280"/>
        <w:jc w:val="both"/>
        <w:rPr/>
      </w:pPr>
      <w:r>
        <w:rPr/>
        <w:t>De visualisatie is vastgelegd in een bepaalde, voorgeschreven vorm volgens de template visualisatie die Geonovum heeft opgesteld in combinatie met de Handreiking Visualisatie. Het template bevat bovendien een toelichting op de ingevulde velden.</w:t>
      </w:r>
    </w:p>
    <w:p>
      <w:pPr>
        <w:pStyle w:val="TextBody"/>
        <w:spacing w:lineRule="atLeast" w:line="280"/>
        <w:jc w:val="both"/>
        <w:rPr/>
      </w:pPr>
      <w:r>
        <w:rPr/>
        <w:t>De template bevat de volgende onderdelen:</w:t>
      </w:r>
    </w:p>
    <w:p>
      <w:pPr>
        <w:pStyle w:val="TextBody"/>
        <w:widowControl w:val="false"/>
        <w:numPr>
          <w:ilvl w:val="0"/>
          <w:numId w:val="3"/>
        </w:numPr>
        <w:suppressAutoHyphens w:val="true"/>
        <w:spacing w:lineRule="atLeast" w:line="280" w:before="0" w:after="120"/>
        <w:jc w:val="both"/>
        <w:rPr/>
      </w:pPr>
      <w:r>
        <w:rPr/>
        <w:t xml:space="preserve">Sheet 1: Omschrijving: Geeft een uitleg van alle eigenschappen van symbolen die in de template te vinden zijn. De uitleg bevat onder andere een Nederlandse vertaling van het begrip, een omschrijving, en een voorbeeld afbeelding. </w:t>
      </w:r>
    </w:p>
    <w:p>
      <w:pPr>
        <w:pStyle w:val="TextBody"/>
        <w:widowControl w:val="false"/>
        <w:numPr>
          <w:ilvl w:val="0"/>
          <w:numId w:val="3"/>
        </w:numPr>
        <w:suppressAutoHyphens w:val="true"/>
        <w:spacing w:lineRule="atLeast" w:line="280" w:before="0" w:after="120"/>
        <w:jc w:val="both"/>
        <w:rPr/>
      </w:pPr>
      <w:r>
        <w:rPr/>
        <w:t xml:space="preserve">Sheet 2: Vlaksymbolen: Het deel van de template waar je de visualisatieregels staan beschreven voor objecten die met een vlaksymbool worden gevisualiseerd. </w:t>
      </w:r>
    </w:p>
    <w:p>
      <w:pPr>
        <w:pStyle w:val="TextBody"/>
        <w:widowControl w:val="false"/>
        <w:numPr>
          <w:ilvl w:val="0"/>
          <w:numId w:val="3"/>
        </w:numPr>
        <w:suppressAutoHyphens w:val="true"/>
        <w:spacing w:lineRule="atLeast" w:line="280" w:before="0" w:after="120"/>
        <w:rPr/>
      </w:pPr>
      <w:r>
        <w:rPr/>
        <w:t xml:space="preserve">Sheet 3: Lijnsymbolen: Idem voor lijnsymbolen </w:t>
      </w:r>
    </w:p>
    <w:p>
      <w:pPr>
        <w:pStyle w:val="TextBody"/>
        <w:widowControl w:val="false"/>
        <w:numPr>
          <w:ilvl w:val="0"/>
          <w:numId w:val="3"/>
        </w:numPr>
        <w:suppressAutoHyphens w:val="true"/>
        <w:spacing w:lineRule="atLeast" w:line="280" w:before="0" w:after="120"/>
        <w:rPr/>
      </w:pPr>
      <w:r>
        <w:rPr/>
        <w:t xml:space="preserve">Sheet 4: Puntsymbolen: Idem voor puntsymbolen </w:t>
      </w:r>
    </w:p>
    <w:p>
      <w:pPr>
        <w:pStyle w:val="TextBody"/>
        <w:widowControl w:val="false"/>
        <w:numPr>
          <w:ilvl w:val="0"/>
          <w:numId w:val="3"/>
        </w:numPr>
        <w:suppressAutoHyphens w:val="true"/>
        <w:spacing w:lineRule="atLeast" w:line="280" w:before="0" w:after="120"/>
        <w:rPr/>
      </w:pPr>
      <w:r>
        <w:rPr/>
        <w:t xml:space="preserve">Sheet 5: Tekstsymbolen: Idem voor tekstsymbolen </w:t>
      </w:r>
    </w:p>
    <w:p>
      <w:pPr>
        <w:pStyle w:val="TextBody"/>
        <w:widowControl w:val="false"/>
        <w:numPr>
          <w:ilvl w:val="0"/>
          <w:numId w:val="3"/>
        </w:numPr>
        <w:suppressAutoHyphens w:val="true"/>
        <w:spacing w:lineRule="atLeast" w:line="280" w:before="0" w:after="120"/>
        <w:jc w:val="both"/>
        <w:rPr/>
      </w:pPr>
      <w:r>
        <w:rPr/>
        <w:t xml:space="preserve">Sheet 6: Standaarden: Geeft een overzicht van symbool kenmerken in SLD, KML en SVG èn geeft aan welke symbool kenmerken (in bepaalde omstandigheden) worden afgeraden in het kader van de richtlijn voor goede webcartografie. </w:t>
      </w:r>
    </w:p>
    <w:p>
      <w:pPr>
        <w:pStyle w:val="TextBody"/>
        <w:spacing w:lineRule="atLeast" w:line="280"/>
        <w:jc w:val="both"/>
        <w:rPr/>
      </w:pPr>
      <w:r>
        <w:rPr/>
        <w:t xml:space="preserve">Voor de visualisatie is er een Excel bestand met daarin de visualisatieregels voor alle objecttypen. Bij elke regel is een voorbeeld opgenomen van hoe het object eruit komt te zien als het gevisualiseerd wordt. </w:t>
      </w:r>
    </w:p>
    <w:p>
      <w:pPr>
        <w:pStyle w:val="TextBody"/>
        <w:spacing w:lineRule="atLeast" w:line="280"/>
        <w:jc w:val="both"/>
        <w:rPr/>
      </w:pPr>
      <w:r>
        <w:rPr/>
        <w:t>Daarnaast zijn er technische bestanden, die direct ingelezen kunnen worden in geo-webservices en diverse GIS pakketten, beschikbaar in Styled Layer Descriptor (SLD) formaat. De iconen zijn gepubliceerd in Scalable Vector Graphics (SVG) formaat en zijn tevens in EPS en PNG formaat beschikbaar.</w:t>
      </w:r>
    </w:p>
    <w:p>
      <w:pPr>
        <w:pStyle w:val="TextBody"/>
        <w:spacing w:lineRule="atLeast" w:line="280"/>
        <w:jc w:val="both"/>
        <w:rPr/>
      </w:pPr>
      <w:r>
        <w:rPr/>
        <w:t>Het kan zijn dat voor het visualiseren van een groep objecten meerdere symbolen gebruikt worden, bijvoorbeeld een vlak-, lijn- of puntsymbool in combinatie met een tekstsymbool. In deze gevallen wordt er op meerdere sheets een visualisatieregel opgenomen: één voor vlak, lijn, of punt, en één voor de tekst.</w:t>
      </w:r>
    </w:p>
    <w:p>
      <w:pPr>
        <w:pStyle w:val="Heading2"/>
        <w:widowControl w:val="false"/>
        <w:numPr>
          <w:ilvl w:val="1"/>
          <w:numId w:val="1"/>
        </w:numPr>
        <w:suppressAutoHyphens w:val="true"/>
        <w:spacing w:before="240" w:after="120"/>
        <w:rPr/>
      </w:pPr>
      <w:bookmarkStart w:id="6" w:name="__RefHeading__2351_533595418"/>
      <w:bookmarkEnd w:id="6"/>
      <w:r>
        <w:rPr/>
        <w:t>Inbedding</w:t>
      </w:r>
    </w:p>
    <w:p>
      <w:pPr>
        <w:pStyle w:val="TextBody"/>
        <w:spacing w:lineRule="atLeast" w:line="280"/>
        <w:jc w:val="left"/>
        <w:rPr/>
      </w:pPr>
      <w:r>
        <w:rPr/>
        <w:t xml:space="preserve">De visualisatie van de IMKL 2015 die hier wordt gepresenteerd sluit aan bij </w:t>
      </w:r>
      <w:r>
        <w:rPr/>
        <w:t>NEN 3116 “Tekeningen in de bouw: basissymbolen voor de uitwisseling van gegevens over de ligging van ondergrondse leidingen”.</w:t>
        <w:br/>
      </w:r>
    </w:p>
    <w:p>
      <w:pPr>
        <w:pStyle w:val="TextBody"/>
        <w:spacing w:lineRule="atLeast" w:line="280"/>
        <w:jc w:val="both"/>
        <w:rPr/>
      </w:pPr>
      <w:r>
        <w:rPr/>
        <w:t>De template is gebaseerd op de Styled Layer Descriptor (SLD) 1.1. standaard van het Open Geospatial Consortium (OGC)</w:t>
      </w:r>
      <w:r>
        <w:rPr>
          <w:rStyle w:val="FootnoteAnchor"/>
        </w:rPr>
        <w:footnoteReference w:id="2"/>
      </w:r>
      <w:r>
        <w:rPr/>
        <w:t>. Dit is een open standaard en wordt ondersteund door een breed scala aan geografische informatiesystemen (GIS) en services, waarmee kaarten op het Web kunnen worden gepubliceerd. Hierdoor is er geen afhankelijkheid van een specifieke softwareleverancier en wordt aangesloten bij internationale standaarden voor visualisatie.</w:t>
      </w:r>
    </w:p>
    <w:p>
      <w:pPr>
        <w:pStyle w:val="Heading1"/>
        <w:numPr>
          <w:ilvl w:val="0"/>
          <w:numId w:val="1"/>
        </w:numPr>
        <w:rPr/>
      </w:pPr>
      <w:bookmarkStart w:id="7" w:name="__RefHeading__1533_1708699360"/>
      <w:bookmarkStart w:id="8" w:name="__RefHeading__28_867372361"/>
      <w:bookmarkStart w:id="9" w:name="__RefHeading__10_967113532"/>
      <w:bookmarkEnd w:id="7"/>
      <w:bookmarkEnd w:id="8"/>
      <w:bookmarkEnd w:id="9"/>
      <w:r>
        <w:rPr/>
        <w:t>Visualisatie van de objecttypen</w:t>
      </w:r>
    </w:p>
    <w:p>
      <w:pPr>
        <w:pStyle w:val="Heading2"/>
        <w:numPr>
          <w:ilvl w:val="1"/>
          <w:numId w:val="1"/>
        </w:numPr>
        <w:rPr/>
      </w:pPr>
      <w:bookmarkStart w:id="10" w:name="__RefHeading__1535_1708699360"/>
      <w:bookmarkStart w:id="11" w:name="__RefHeading__12_967113532"/>
      <w:bookmarkStart w:id="12" w:name="__RefHeading__30_867372361"/>
      <w:bookmarkEnd w:id="10"/>
      <w:bookmarkEnd w:id="11"/>
      <w:bookmarkEnd w:id="12"/>
      <w:r>
        <w:rPr/>
        <w:t>Kabels en leidingen</w:t>
      </w:r>
    </w:p>
    <w:p>
      <w:pPr>
        <w:pStyle w:val="TextBody"/>
        <w:rPr/>
      </w:pPr>
      <w:r>
        <w:rPr/>
        <w:t>De kabels en leidingen zijn als verschillende objecten opgenomen:</w:t>
      </w:r>
    </w:p>
    <w:p>
      <w:pPr>
        <w:pStyle w:val="TextBody"/>
        <w:numPr>
          <w:ilvl w:val="0"/>
          <w:numId w:val="4"/>
        </w:numPr>
        <w:rPr/>
      </w:pPr>
      <w:r>
        <w:rPr/>
        <w:t>Elekriciteitskabel</w:t>
      </w:r>
    </w:p>
    <w:p>
      <w:pPr>
        <w:pStyle w:val="TextBody"/>
        <w:numPr>
          <w:ilvl w:val="0"/>
          <w:numId w:val="4"/>
        </w:numPr>
        <w:rPr/>
      </w:pPr>
      <w:r>
        <w:rPr/>
        <w:t>Telecommunicatiekabel</w:t>
      </w:r>
    </w:p>
    <w:p>
      <w:pPr>
        <w:pStyle w:val="TextBody"/>
        <w:numPr>
          <w:ilvl w:val="0"/>
          <w:numId w:val="4"/>
        </w:numPr>
        <w:rPr/>
      </w:pPr>
      <w:r>
        <w:rPr/>
        <w:t>OlieGasChemicalienPijpleiding</w:t>
      </w:r>
    </w:p>
    <w:p>
      <w:pPr>
        <w:pStyle w:val="TextBody"/>
        <w:numPr>
          <w:ilvl w:val="0"/>
          <w:numId w:val="4"/>
        </w:numPr>
        <w:rPr/>
      </w:pPr>
      <w:r>
        <w:rPr/>
        <w:t>Rioolleiding</w:t>
      </w:r>
    </w:p>
    <w:p>
      <w:pPr>
        <w:pStyle w:val="TextBody"/>
        <w:numPr>
          <w:ilvl w:val="0"/>
          <w:numId w:val="4"/>
        </w:numPr>
        <w:rPr/>
      </w:pPr>
      <w:r>
        <w:rPr/>
        <w:t>Waterleiding</w:t>
      </w:r>
    </w:p>
    <w:p>
      <w:pPr>
        <w:pStyle w:val="TextBody"/>
        <w:numPr>
          <w:ilvl w:val="0"/>
          <w:numId w:val="4"/>
        </w:numPr>
        <w:rPr/>
      </w:pPr>
      <w:r>
        <w:rPr/>
        <w:t>ThermischePijpleiding</w:t>
      </w:r>
    </w:p>
    <w:p>
      <w:pPr>
        <w:pStyle w:val="TextBody"/>
        <w:rPr/>
      </w:pPr>
      <w:r>
        <w:rPr/>
        <w:t>Deze objecten overerven de lijngeometrie van UtilityLink door middel van &lt;net:link&gt;.</w:t>
      </w:r>
    </w:p>
    <w:p>
      <w:pPr>
        <w:pStyle w:val="TextBody"/>
        <w:rPr/>
      </w:pPr>
      <w:r>
        <w:rPr/>
        <w:t>Deze objecten overerven het Thema van UtilityNet door middel van &lt;net:inNetwork&gt;.</w:t>
      </w:r>
    </w:p>
    <w:p>
      <w:pPr>
        <w:pStyle w:val="TextBody"/>
        <w:rPr/>
      </w:pPr>
      <w:r>
        <w:rPr/>
        <w:t>Deze objecten overerven de CurrentStatus van UtilityLink door middel van &lt;net:link&gt;.</w:t>
      </w:r>
    </w:p>
    <w:p>
      <w:pPr>
        <w:pStyle w:val="TextBody"/>
        <w:rPr/>
      </w:pPr>
      <w:r>
        <w:rPr/>
        <w:t>Op deze manier worden alle kabels en leidingen gevisualiseerd door een lijnobject. De kleur wordt toegekend naar het thema van het netwerk. De lijnsignatuur wordt toegekend naar gelang de status van het object. De vijf waarden worden onderverdeeld in drie lijnsignaturen:</w:t>
      </w:r>
    </w:p>
    <w:p>
      <w:pPr>
        <w:pStyle w:val="TextBody"/>
        <w:numPr>
          <w:ilvl w:val="0"/>
          <w:numId w:val="5"/>
        </w:numPr>
        <w:rPr/>
      </w:pPr>
      <w:r>
        <w:rPr/>
        <w:t>Projected/Under construction: onderbroken streepjes</w:t>
      </w:r>
    </w:p>
    <w:p>
      <w:pPr>
        <w:pStyle w:val="TextBody"/>
        <w:numPr>
          <w:ilvl w:val="0"/>
          <w:numId w:val="5"/>
        </w:numPr>
        <w:rPr/>
      </w:pPr>
      <w:r>
        <w:rPr/>
        <w:t>Functional: doorgetrokken streep</w:t>
      </w:r>
    </w:p>
    <w:p>
      <w:pPr>
        <w:pStyle w:val="TextBody"/>
        <w:numPr>
          <w:ilvl w:val="0"/>
          <w:numId w:val="5"/>
        </w:numPr>
        <w:rPr/>
      </w:pPr>
      <w:r>
        <w:rPr/>
        <w:t>Disused/Decommissioned: onderbroken streepjes met stippels</w:t>
      </w:r>
    </w:p>
    <w:p>
      <w:pPr>
        <w:pStyle w:val="TextBody"/>
        <w:rPr>
          <w:color w:val="FF3333"/>
        </w:rPr>
      </w:pPr>
      <w:r>
        <w:rPr>
          <w:color w:val="FF3333"/>
        </w:rPr>
        <w:t>2 vragen:</w:t>
      </w:r>
    </w:p>
    <w:p>
      <w:pPr>
        <w:pStyle w:val="TextBody"/>
        <w:numPr>
          <w:ilvl w:val="0"/>
          <w:numId w:val="6"/>
        </w:numPr>
        <w:rPr>
          <w:color w:val="FF3333"/>
        </w:rPr>
      </w:pPr>
      <w:r>
        <w:rPr>
          <w:color w:val="FF3333"/>
        </w:rPr>
        <w:t>Onderverdeling naar thema's van netwerk (eigendom) of daadwerkelijke inhoud: elektriciteitskabel van een waterleidingbedrijf?</w:t>
      </w:r>
    </w:p>
    <w:p>
      <w:pPr>
        <w:pStyle w:val="TextBody"/>
        <w:numPr>
          <w:ilvl w:val="0"/>
          <w:numId w:val="6"/>
        </w:numPr>
        <w:rPr>
          <w:color w:val="FF3333"/>
        </w:rPr>
      </w:pPr>
      <w:r>
        <w:rPr>
          <w:color w:val="FF3333"/>
        </w:rPr>
        <w:t>Onderverdeling naar 15 thema's of 6 hoofdgroepen?</w:t>
      </w:r>
    </w:p>
    <w:p>
      <w:pPr>
        <w:pStyle w:val="Heading2"/>
        <w:numPr>
          <w:ilvl w:val="1"/>
          <w:numId w:val="1"/>
        </w:numPr>
        <w:rPr/>
      </w:pPr>
      <w:bookmarkStart w:id="13" w:name="__RefHeading__1537_1708699360"/>
      <w:bookmarkStart w:id="14" w:name="__RefHeading__14_967113532"/>
      <w:bookmarkStart w:id="15" w:name="__RefHeading__32_867372361"/>
      <w:bookmarkEnd w:id="13"/>
      <w:bookmarkEnd w:id="14"/>
      <w:bookmarkEnd w:id="15"/>
      <w:r>
        <w:rPr/>
        <w:t>Containers</w:t>
      </w:r>
    </w:p>
    <w:p>
      <w:pPr>
        <w:pStyle w:val="TextBody"/>
        <w:rPr/>
      </w:pPr>
      <w:r>
        <w:rPr/>
        <w:t>Containers zijn als verschillende objecten opgenomen:</w:t>
      </w:r>
    </w:p>
    <w:p>
      <w:pPr>
        <w:pStyle w:val="TextBody"/>
        <w:numPr>
          <w:ilvl w:val="0"/>
          <w:numId w:val="7"/>
        </w:numPr>
        <w:rPr/>
      </w:pPr>
      <w:r>
        <w:rPr/>
        <w:t>Buis</w:t>
      </w:r>
    </w:p>
    <w:p>
      <w:pPr>
        <w:pStyle w:val="TextBody"/>
        <w:numPr>
          <w:ilvl w:val="0"/>
          <w:numId w:val="7"/>
        </w:numPr>
        <w:rPr/>
      </w:pPr>
      <w:r>
        <w:rPr/>
        <w:t>Duct</w:t>
      </w:r>
    </w:p>
    <w:p>
      <w:pPr>
        <w:pStyle w:val="TextBody"/>
        <w:numPr>
          <w:ilvl w:val="0"/>
          <w:numId w:val="7"/>
        </w:numPr>
        <w:rPr/>
      </w:pPr>
      <w:r>
        <w:rPr/>
        <w:t>Kabelbed</w:t>
      </w:r>
    </w:p>
    <w:p>
      <w:pPr>
        <w:pStyle w:val="TextBody"/>
        <w:numPr>
          <w:ilvl w:val="0"/>
          <w:numId w:val="7"/>
        </w:numPr>
        <w:rPr/>
      </w:pPr>
      <w:r>
        <w:rPr/>
        <w:t>Mantelbuis</w:t>
      </w:r>
    </w:p>
    <w:p>
      <w:pPr>
        <w:pStyle w:val="TextBody"/>
        <w:rPr/>
      </w:pPr>
      <w:r>
        <w:rPr/>
        <w:t>Deze objecten overerven de lijngeometrie van UtilityLink door middel van &lt;net:link&gt;.</w:t>
      </w:r>
    </w:p>
    <w:p>
      <w:pPr>
        <w:pStyle w:val="TextBody"/>
        <w:rPr/>
      </w:pPr>
      <w:r>
        <w:rPr/>
        <w:t>Deze objecten overerven het Thema van UtilityNet door middel van &lt;net:inNetwork&gt;.</w:t>
      </w:r>
    </w:p>
    <w:p>
      <w:pPr>
        <w:pStyle w:val="TextBody"/>
        <w:rPr/>
      </w:pPr>
      <w:r>
        <w:rPr/>
        <w:t>Deze objecten overerven de CurrentStatus van UtilityLink door middel van &lt;net:link&gt;.</w:t>
      </w:r>
    </w:p>
    <w:p>
      <w:pPr>
        <w:pStyle w:val="TextBody"/>
        <w:rPr/>
      </w:pPr>
      <w:r>
        <w:rPr/>
        <w:t>Op deze manier worden alle containers gevisualiseerd door een lijnobject. De kleur wordt toegekend naar het thema van het netwerk. De lijnsignatuur wordt toegekend naar gelang de status van het object. De vijf waarden worden onderverdeeld in drie lijnsignaturen:</w:t>
      </w:r>
    </w:p>
    <w:p>
      <w:pPr>
        <w:pStyle w:val="TextBody"/>
        <w:numPr>
          <w:ilvl w:val="0"/>
          <w:numId w:val="5"/>
        </w:numPr>
        <w:rPr/>
      </w:pPr>
      <w:r>
        <w:rPr/>
        <w:t>Projected/Under construction: onderbroken streepjes</w:t>
      </w:r>
    </w:p>
    <w:p>
      <w:pPr>
        <w:pStyle w:val="TextBody"/>
        <w:numPr>
          <w:ilvl w:val="0"/>
          <w:numId w:val="5"/>
        </w:numPr>
        <w:rPr/>
      </w:pPr>
      <w:r>
        <w:rPr/>
        <w:t>Functional: doorgetrokken streep</w:t>
      </w:r>
    </w:p>
    <w:p>
      <w:pPr>
        <w:pStyle w:val="TextBody"/>
        <w:numPr>
          <w:ilvl w:val="0"/>
          <w:numId w:val="5"/>
        </w:numPr>
        <w:rPr/>
      </w:pPr>
      <w:r>
        <w:rPr/>
        <w:t>Disused/Decommissioned: onderbroken streepjes met stippels</w:t>
      </w:r>
    </w:p>
    <w:p>
      <w:pPr>
        <w:pStyle w:val="TextBody"/>
        <w:rPr>
          <w:color w:val="FF3333"/>
        </w:rPr>
      </w:pPr>
      <w:r>
        <w:rPr>
          <w:color w:val="FF3333"/>
        </w:rPr>
        <w:t>Let op: Mantelbuizen kunnen bij meerdere thema’s geregistreerd staan. Ze moeten bij minstens één thema weergegeven worden maar het mag bij meerdere.</w:t>
      </w:r>
    </w:p>
    <w:p>
      <w:pPr>
        <w:pStyle w:val="Heading2"/>
        <w:numPr>
          <w:ilvl w:val="1"/>
          <w:numId w:val="1"/>
        </w:numPr>
        <w:rPr/>
      </w:pPr>
      <w:bookmarkStart w:id="16" w:name="__RefHeading__1539_1708699360"/>
      <w:bookmarkStart w:id="17" w:name="__RefHeading__16_967113532"/>
      <w:bookmarkStart w:id="18" w:name="__RefHeading__34_867372361"/>
      <w:bookmarkEnd w:id="16"/>
      <w:bookmarkEnd w:id="17"/>
      <w:bookmarkEnd w:id="18"/>
      <w:r>
        <w:rPr/>
        <w:t>ExtraTopografie</w:t>
      </w:r>
    </w:p>
    <w:p>
      <w:pPr>
        <w:pStyle w:val="TextBody"/>
        <w:rPr/>
      </w:pPr>
      <w:r>
        <w:rPr/>
        <w:t>Op basis van de waarde “ExtraTopografieTypeValue” wordt de contour doorgetrokken (waarde= eigen) of met onderbroken streepjes (waarde=ontwerp) weergegeven.</w:t>
      </w:r>
    </w:p>
    <w:p>
      <w:pPr>
        <w:pStyle w:val="Heading2"/>
        <w:numPr>
          <w:ilvl w:val="1"/>
          <w:numId w:val="1"/>
        </w:numPr>
        <w:rPr/>
      </w:pPr>
      <w:bookmarkStart w:id="19" w:name="__RefHeading__1541_1708699360"/>
      <w:bookmarkStart w:id="20" w:name="__RefHeading__18_967113532"/>
      <w:bookmarkStart w:id="21" w:name="__RefHeading__36_867372361"/>
      <w:bookmarkEnd w:id="19"/>
      <w:bookmarkEnd w:id="20"/>
      <w:bookmarkEnd w:id="21"/>
      <w:r>
        <w:rPr/>
        <w:t>ExtraGeometrie</w:t>
      </w:r>
    </w:p>
    <w:p>
      <w:pPr>
        <w:pStyle w:val="Heading3"/>
        <w:rPr/>
      </w:pPr>
      <w:r>
        <w:rPr/>
      </w:r>
    </w:p>
    <w:p>
      <w:pPr>
        <w:pStyle w:val="Heading2"/>
        <w:numPr>
          <w:ilvl w:val="1"/>
          <w:numId w:val="1"/>
        </w:numPr>
        <w:rPr/>
      </w:pPr>
      <w:bookmarkStart w:id="22" w:name="__RefHeading__1543_1708699360"/>
      <w:bookmarkStart w:id="23" w:name="__RefHeading__20_967113532"/>
      <w:bookmarkStart w:id="24" w:name="__RefHeading__38_867372361"/>
      <w:bookmarkEnd w:id="22"/>
      <w:bookmarkEnd w:id="23"/>
      <w:bookmarkEnd w:id="24"/>
      <w:r>
        <w:rPr/>
        <w:t>AanduidingEisVoorzorgsmaatregel</w:t>
      </w:r>
    </w:p>
    <w:p>
      <w:pPr>
        <w:pStyle w:val="TextBody"/>
        <w:rPr/>
      </w:pPr>
      <w:r>
        <w:rPr/>
        <w:t xml:space="preserve">Deze objecten overerven het Thema van Utiliteitsnet door middel van &lt;net:inNetwork&gt;. De kleur wordt toegekend naar het thema van het netwerk. </w:t>
      </w:r>
      <w:r>
        <w:rPr/>
        <w:t>De vlakken krijgen een transparantie van 0.2.</w:t>
      </w:r>
    </w:p>
    <w:p>
      <w:pPr>
        <w:pStyle w:val="Heading2"/>
        <w:numPr>
          <w:ilvl w:val="1"/>
          <w:numId w:val="1"/>
        </w:numPr>
        <w:rPr/>
      </w:pPr>
      <w:bookmarkStart w:id="25" w:name="__RefHeading__672_1099091503"/>
      <w:bookmarkEnd w:id="25"/>
      <w:r>
        <w:rPr/>
        <w:t>A</w:t>
      </w:r>
      <w:r>
        <w:rPr/>
        <w:t>ppurtenance</w:t>
      </w:r>
    </w:p>
    <w:p>
      <w:pPr>
        <w:pStyle w:val="TextBody"/>
        <w:rPr/>
      </w:pPr>
      <w:r>
        <w:rPr/>
        <w:t>Deze objecten overerven het Thema van Utiliteitsnet door middel van &lt;net:inNetwork&gt;.</w:t>
      </w:r>
    </w:p>
    <w:p>
      <w:pPr>
        <w:pStyle w:val="TextBody"/>
        <w:rPr>
          <w:color w:val="FF3333"/>
        </w:rPr>
      </w:pPr>
      <w:bookmarkStart w:id="26" w:name="__DdeLink__673_1099091503"/>
      <w:r>
        <w:rPr>
          <w:color w:val="FF3333"/>
        </w:rPr>
        <w:t xml:space="preserve">Let op: </w:t>
      </w:r>
      <w:bookmarkEnd w:id="26"/>
      <w:r>
        <w:rPr>
          <w:color w:val="FF3333"/>
        </w:rPr>
        <w:t>Appurtenances worden zover opgenomen in NEN 3116 overgenomen. Er is voor de puntobjecten momenteel geen rotatiehoek opgenomen. De appurtenances staan dus rechtop en niet haaks of juist evenwijdig aan de bijbehorende kabels en leidingen. Voor “aansluitingen” en “punt van levering” zijn Appurtenances nu uitgewerkt.</w:t>
      </w:r>
    </w:p>
    <w:p>
      <w:pPr>
        <w:pStyle w:val="Heading1"/>
        <w:numPr>
          <w:ilvl w:val="0"/>
          <w:numId w:val="1"/>
        </w:numPr>
        <w:rPr/>
      </w:pPr>
      <w:bookmarkStart w:id="27" w:name="__RefHeading__1549_1708699360"/>
      <w:bookmarkStart w:id="28" w:name="__RefHeading__26_967113532"/>
      <w:bookmarkStart w:id="29" w:name="__RefHeading__44_867372361"/>
      <w:bookmarkEnd w:id="27"/>
      <w:bookmarkEnd w:id="28"/>
      <w:bookmarkEnd w:id="29"/>
      <w:r>
        <w:rPr/>
        <w:t>Kaartbeschrifting</w:t>
      </w:r>
    </w:p>
    <w:p>
      <w:pPr>
        <w:pStyle w:val="Normal"/>
        <w:rPr/>
      </w:pPr>
      <w:r>
        <w:rPr/>
        <w:t>In de standaardvisualisatie wordt gebruik gemaakt van het lettertype 'Arial'.</w:t>
      </w:r>
    </w:p>
    <w:p>
      <w:pPr>
        <w:pStyle w:val="Heading2"/>
        <w:numPr>
          <w:ilvl w:val="1"/>
          <w:numId w:val="1"/>
        </w:numPr>
        <w:rPr/>
      </w:pPr>
      <w:bookmarkStart w:id="30" w:name="__RefHeading__1362_463031498"/>
      <w:bookmarkEnd w:id="30"/>
      <w:r>
        <w:rPr/>
        <w:t>Diepte</w:t>
      </w:r>
    </w:p>
    <w:p>
      <w:pPr>
        <w:pStyle w:val="TextBody"/>
        <w:rPr/>
      </w:pPr>
      <w:r>
        <w:rPr/>
        <w:t>Deze objecten overerven het Thema van Utiliteitsnet door middel van &lt;net:inNetwork&gt;.</w:t>
      </w:r>
    </w:p>
    <w:p>
      <w:pPr>
        <w:pStyle w:val="TextBody"/>
        <w:rPr>
          <w:color w:val="FF3333"/>
        </w:rPr>
      </w:pPr>
      <w:r>
        <w:rPr>
          <w:color w:val="FF3333"/>
        </w:rPr>
        <w:t xml:space="preserve">Let op: </w:t>
      </w:r>
      <w:r>
        <w:rPr>
          <w:color w:val="FF3333"/>
        </w:rPr>
        <w:t>Er is nog geen geometrie hiervan bekend.</w:t>
      </w:r>
    </w:p>
    <w:p>
      <w:pPr>
        <w:pStyle w:val="Heading2"/>
        <w:numPr>
          <w:ilvl w:val="1"/>
          <w:numId w:val="1"/>
        </w:numPr>
        <w:rPr/>
      </w:pPr>
      <w:bookmarkStart w:id="31" w:name="__RefHeading__1344_463031498"/>
      <w:bookmarkEnd w:id="31"/>
      <w:r>
        <w:rPr/>
        <w:t>Maatvoering</w:t>
      </w:r>
    </w:p>
    <w:p>
      <w:pPr>
        <w:pStyle w:val="Heading3"/>
        <w:numPr>
          <w:ilvl w:val="2"/>
          <w:numId w:val="1"/>
        </w:numPr>
        <w:rPr/>
      </w:pPr>
      <w:r>
        <w:rPr/>
        <w:t>Maatvoeringslijn en maatvoeringshulplijn</w:t>
      </w:r>
    </w:p>
    <w:p>
      <w:pPr>
        <w:pStyle w:val="TextBody"/>
        <w:rPr/>
      </w:pPr>
      <w:r>
        <w:rPr/>
        <w:t>Indien het attribuut “maatvoeringsType” de waarde “maatvoeringshulplijn” of “maatvoeringshulplijn” heeft, wordt een lijn geplaatst.</w:t>
      </w:r>
    </w:p>
    <w:p>
      <w:pPr>
        <w:pStyle w:val="Heading3"/>
        <w:numPr>
          <w:ilvl w:val="2"/>
          <w:numId w:val="1"/>
        </w:numPr>
        <w:rPr/>
      </w:pPr>
      <w:r>
        <w:rPr/>
        <w:t>Maatvoeringspijl</w:t>
      </w:r>
    </w:p>
    <w:p>
      <w:pPr>
        <w:pStyle w:val="TextBody"/>
        <w:rPr/>
      </w:pPr>
      <w:r>
        <w:rPr/>
        <w:t>Indien het attribuut “maatvoeringsType” de waarde “maatvoeringspijl” heeft wordt een driehoek geplaatst. De rotatie wordt op basis van de attribuutwaarde “rotatiehoek” bepaald.</w:t>
      </w:r>
    </w:p>
    <w:p>
      <w:pPr>
        <w:pStyle w:val="Heading3"/>
        <w:numPr>
          <w:ilvl w:val="2"/>
          <w:numId w:val="1"/>
        </w:numPr>
        <w:rPr/>
      </w:pPr>
      <w:r>
        <w:rPr/>
        <w:t>Maatvoeringslabel</w:t>
      </w:r>
    </w:p>
    <w:p>
      <w:pPr>
        <w:pStyle w:val="TextBody"/>
        <w:rPr/>
      </w:pPr>
      <w:r>
        <w:rPr/>
        <w:t>Indien het attribuut “maatvoeringsType” de waarde “maatvoeringslabel” heeft wordt een tekst geplaatst. Indien de rotatiehoek wordt wordt meegegeven, dan wordt de tekst gecentreerd op een puntobject (puntgeometrie) of een middelpuntobject (lijngeometrie) en geroteerd op basis van de rotatiehoek. Wordt de rotatiehoek niet meegegeven, dan wordt de tekst horizontaal (puntgeometrie) of langs de lijn (lijngeometrie) afgebeeld.</w:t>
      </w:r>
    </w:p>
    <w:p>
      <w:pPr>
        <w:pStyle w:val="Heading2"/>
        <w:numPr>
          <w:ilvl w:val="1"/>
          <w:numId w:val="1"/>
        </w:numPr>
        <w:rPr/>
      </w:pPr>
      <w:bookmarkStart w:id="32" w:name="__RefHeading__1346_463031498"/>
      <w:bookmarkEnd w:id="32"/>
      <w:r>
        <w:rPr/>
        <w:t>Annotatie</w:t>
      </w:r>
    </w:p>
    <w:p>
      <w:pPr>
        <w:pStyle w:val="Heading3"/>
        <w:numPr>
          <w:ilvl w:val="2"/>
          <w:numId w:val="1"/>
        </w:numPr>
        <w:rPr/>
      </w:pPr>
      <w:r>
        <w:rPr/>
        <w:t>Annotatielijn</w:t>
      </w:r>
    </w:p>
    <w:p>
      <w:pPr>
        <w:pStyle w:val="TextBody"/>
        <w:rPr/>
      </w:pPr>
      <w:r>
        <w:rPr/>
        <w:t>Indien het attribuut “annotatieType” de waarde “annotatielijn” heeft, wordt een lijn geplaatst.</w:t>
      </w:r>
    </w:p>
    <w:p>
      <w:pPr>
        <w:pStyle w:val="Heading3"/>
        <w:numPr>
          <w:ilvl w:val="2"/>
          <w:numId w:val="1"/>
        </w:numPr>
        <w:rPr/>
      </w:pPr>
      <w:r>
        <w:rPr/>
        <w:t>Annotatiepijl</w:t>
      </w:r>
    </w:p>
    <w:p>
      <w:pPr>
        <w:pStyle w:val="TextBody"/>
        <w:rPr/>
      </w:pPr>
      <w:r>
        <w:rPr/>
        <w:t>Indien het attribuut “annotatieType” de waarde “annotatiepijl” heeft wordt een driehoek geplaatst. De rotatie wordt op basis van de attribuutwaarde “rotatiehoek” bepaald.</w:t>
      </w:r>
    </w:p>
    <w:p>
      <w:pPr>
        <w:pStyle w:val="Heading3"/>
        <w:numPr>
          <w:ilvl w:val="2"/>
          <w:numId w:val="1"/>
        </w:numPr>
        <w:rPr/>
      </w:pPr>
      <w:r>
        <w:rPr/>
        <w:t>Annotatielabel</w:t>
      </w:r>
    </w:p>
    <w:p>
      <w:pPr>
        <w:pStyle w:val="TextBody"/>
        <w:rPr/>
      </w:pPr>
      <w:r>
        <w:rPr/>
        <w:t>Indien het attribuut “annotattieType” de waarde “annotatielabel” heeft wordt een tekst geplaatst. Indien de rotatiehoek wordt wordt meegegeven, dan wordt de tekst gecentreerd op een puntobject (puntgeometrie) of een middelpuntobject (lijngeometrie) en geroteerd op basis van de rotatiehoek. Wordt de rotatiehoek niet meegegeven, dan wordt de tekst horizontaal (puntgeometrie) of langs de lijn (lijngeometrie) afgebeeld.</w:t>
      </w:r>
    </w:p>
    <w:p>
      <w:pPr>
        <w:pStyle w:val="Heading1"/>
        <w:numPr>
          <w:ilvl w:val="0"/>
          <w:numId w:val="1"/>
        </w:numPr>
        <w:rPr/>
      </w:pPr>
      <w:bookmarkStart w:id="33" w:name="__RefHeading__1557_1708699360"/>
      <w:bookmarkStart w:id="34" w:name="__RefHeading__34_967113532"/>
      <w:bookmarkStart w:id="35" w:name="__RefHeading__52_867372361"/>
      <w:bookmarkEnd w:id="33"/>
      <w:bookmarkEnd w:id="34"/>
      <w:bookmarkEnd w:id="35"/>
      <w:r>
        <w:rPr/>
        <w:t>Kaartsamenstelling</w:t>
      </w:r>
    </w:p>
    <w:p>
      <w:pPr>
        <w:pStyle w:val="TextBody"/>
        <w:rPr/>
      </w:pPr>
      <w:r>
        <w:rPr/>
        <w:t>Naast de beschrijving van visualisatie van de objecttypen geeft onderstaande tabel aan, hoe de objecttypen geordend moeten worden om een kaart te realiseren:</w:t>
      </w:r>
    </w:p>
    <w:tbl>
      <w:tblPr>
        <w:jc w:val="left"/>
        <w:tblInd w:w="4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6" w:type="dxa"/>
          <w:bottom w:w="55" w:type="dxa"/>
          <w:right w:w="55" w:type="dxa"/>
        </w:tblCellMar>
      </w:tblPr>
      <w:tblGrid>
        <w:gridCol w:w="1884"/>
        <w:gridCol w:w="3961"/>
        <w:gridCol w:w="3797"/>
      </w:tblGrid>
      <w:tr>
        <w:trPr>
          <w:tblHeader w:val="true"/>
          <w:cantSplit w:val="true"/>
        </w:trPr>
        <w:tc>
          <w:tcPr>
            <w:tcW w:w="188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36" w:type="dxa"/>
            </w:tcMar>
            <w:vAlign w:val="center"/>
          </w:tcPr>
          <w:p>
            <w:pPr>
              <w:pStyle w:val="TableHeading1"/>
              <w:spacing w:before="0" w:after="120"/>
              <w:rPr>
                <w:rFonts w:eastAsia="Lucida Sans Unicode" w:cs="Tahoma"/>
                <w:b w:val="false"/>
                <w:bCs w:val="false"/>
                <w:szCs w:val="20"/>
                <w:lang w:bidi="zxx"/>
              </w:rPr>
            </w:pPr>
            <w:r>
              <w:rPr>
                <w:rFonts w:eastAsia="Lucida Sans Unicode" w:cs="Tahoma"/>
                <w:b w:val="false"/>
                <w:bCs w:val="false"/>
                <w:szCs w:val="20"/>
                <w:lang w:bidi="zxx"/>
              </w:rPr>
              <w:t>Teken-</w:t>
            </w:r>
          </w:p>
          <w:p>
            <w:pPr>
              <w:pStyle w:val="TableHeading1"/>
              <w:spacing w:before="0" w:after="120"/>
              <w:rPr>
                <w:rFonts w:eastAsia="Lucida Sans Unicode" w:cs="Tahoma"/>
                <w:b w:val="false"/>
                <w:bCs w:val="false"/>
                <w:szCs w:val="20"/>
                <w:lang w:bidi="zxx"/>
              </w:rPr>
            </w:pPr>
            <w:r>
              <w:rPr>
                <w:rFonts w:eastAsia="Lucida Sans Unicode" w:cs="Tahoma"/>
                <w:b w:val="false"/>
                <w:bCs w:val="false"/>
                <w:szCs w:val="20"/>
                <w:lang w:bidi="zxx"/>
              </w:rPr>
              <w:t>volgorde</w:t>
            </w:r>
          </w:p>
        </w:tc>
        <w:tc>
          <w:tcPr>
            <w:tcW w:w="396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36" w:type="dxa"/>
            </w:tcMar>
            <w:vAlign w:val="center"/>
          </w:tcPr>
          <w:p>
            <w:pPr>
              <w:pStyle w:val="TableHeading1"/>
              <w:spacing w:before="0" w:after="120"/>
              <w:rPr>
                <w:rFonts w:eastAsia="Lucida Sans Unicode" w:cs="Tahoma"/>
                <w:b w:val="false"/>
                <w:bCs w:val="false"/>
                <w:szCs w:val="20"/>
                <w:lang w:bidi="zxx"/>
              </w:rPr>
            </w:pPr>
            <w:r>
              <w:rPr>
                <w:rFonts w:eastAsia="Lucida Sans Unicode" w:cs="Tahoma"/>
                <w:b w:val="false"/>
                <w:bCs w:val="false"/>
                <w:szCs w:val="20"/>
                <w:lang w:bidi="zxx"/>
              </w:rPr>
              <w:t>Objecttype</w:t>
            </w:r>
          </w:p>
        </w:tc>
        <w:tc>
          <w:tcPr>
            <w:tcW w:w="379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36" w:type="dxa"/>
            </w:tcMar>
          </w:tcPr>
          <w:p>
            <w:pPr>
              <w:pStyle w:val="TableHeading1"/>
              <w:spacing w:before="0" w:after="120"/>
              <w:rPr>
                <w:rFonts w:eastAsia="Lucida Sans Unicode" w:cs="Tahoma"/>
                <w:b w:val="false"/>
                <w:bCs w:val="false"/>
                <w:szCs w:val="20"/>
                <w:lang w:bidi="zxx"/>
              </w:rPr>
            </w:pPr>
            <w:r>
              <w:rPr>
                <w:rFonts w:eastAsia="Lucida Sans Unicode" w:cs="Tahoma"/>
                <w:b w:val="false"/>
                <w:bCs w:val="false"/>
                <w:szCs w:val="20"/>
                <w:lang w:bidi="zxx"/>
              </w:rPr>
              <w:t>Visualisatie</w:t>
            </w:r>
          </w:p>
        </w:tc>
      </w:tr>
      <w:tr>
        <w:trPr>
          <w:tblHeader w:val="true"/>
          <w:cantSplit w:val="true"/>
        </w:trPr>
        <w:tc>
          <w:tcPr>
            <w:tcW w:w="188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1</w:t>
            </w:r>
          </w:p>
        </w:tc>
        <w:tc>
          <w:tcPr>
            <w:tcW w:w="3961"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PreformattedText"/>
              <w:spacing w:before="0" w:after="120"/>
              <w:rPr/>
            </w:pPr>
            <w:r>
              <w:rPr/>
              <w:t>ExtraTopografie</w:t>
            </w:r>
          </w:p>
        </w:tc>
        <w:tc>
          <w:tcPr>
            <w:tcW w:w="37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x</w:t>
            </w:r>
          </w:p>
        </w:tc>
      </w:tr>
      <w:tr>
        <w:trPr>
          <w:cantSplit w:val="true"/>
        </w:trPr>
        <w:tc>
          <w:tcPr>
            <w:tcW w:w="188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2</w:t>
            </w:r>
          </w:p>
        </w:tc>
        <w:tc>
          <w:tcPr>
            <w:tcW w:w="3961"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PreformattedText"/>
              <w:spacing w:before="0" w:after="120"/>
              <w:rPr/>
            </w:pPr>
            <w:r>
              <w:rPr/>
              <w:t>ExtraGeometrie</w:t>
            </w:r>
          </w:p>
        </w:tc>
        <w:tc>
          <w:tcPr>
            <w:tcW w:w="37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0" w:after="120"/>
              <w:jc w:val="center"/>
              <w:rPr/>
            </w:pPr>
            <w:r>
              <w:rPr/>
              <w:t>x</w:t>
            </w:r>
          </w:p>
        </w:tc>
      </w:tr>
      <w:tr>
        <w:trPr>
          <w:cantSplit w:val="true"/>
        </w:trPr>
        <w:tc>
          <w:tcPr>
            <w:tcW w:w="188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20"/>
              <w:jc w:val="center"/>
              <w:rPr/>
            </w:pPr>
            <w:r>
              <w:rPr/>
              <w:t>3</w:t>
            </w:r>
          </w:p>
        </w:tc>
        <w:tc>
          <w:tcPr>
            <w:tcW w:w="3961"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PreformattedText"/>
              <w:spacing w:before="0" w:after="120"/>
              <w:rPr/>
            </w:pPr>
            <w:r>
              <w:rPr/>
              <w:t>AanduidingEisVoorzorgsmaatregel</w:t>
            </w:r>
          </w:p>
        </w:tc>
        <w:tc>
          <w:tcPr>
            <w:tcW w:w="37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0" w:after="120"/>
              <w:jc w:val="center"/>
              <w:rPr/>
            </w:pPr>
            <w:r>
              <w:rPr/>
              <w:t>x</w:t>
            </w:r>
          </w:p>
        </w:tc>
      </w:tr>
      <w:tr>
        <w:trPr>
          <w:cantSplit w:val="true"/>
        </w:trPr>
        <w:tc>
          <w:tcPr>
            <w:tcW w:w="188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4</w:t>
            </w:r>
          </w:p>
        </w:tc>
        <w:tc>
          <w:tcPr>
            <w:tcW w:w="3961"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PreformattedText"/>
              <w:spacing w:before="0" w:after="120"/>
              <w:rPr/>
            </w:pPr>
            <w:r>
              <w:rPr/>
              <w:t>Kabelbed</w:t>
            </w:r>
          </w:p>
        </w:tc>
        <w:tc>
          <w:tcPr>
            <w:tcW w:w="37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x</w:t>
            </w:r>
          </w:p>
        </w:tc>
      </w:tr>
      <w:tr>
        <w:trPr>
          <w:cantSplit w:val="true"/>
        </w:trPr>
        <w:tc>
          <w:tcPr>
            <w:tcW w:w="188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20"/>
              <w:jc w:val="center"/>
              <w:rPr/>
            </w:pPr>
            <w:r>
              <w:rPr/>
              <w:t>5</w:t>
            </w:r>
          </w:p>
        </w:tc>
        <w:tc>
          <w:tcPr>
            <w:tcW w:w="3961"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PreformattedText"/>
              <w:spacing w:before="0" w:after="120"/>
              <w:rPr/>
            </w:pPr>
            <w:r>
              <w:rPr/>
              <w:t>Duct</w:t>
            </w:r>
          </w:p>
        </w:tc>
        <w:tc>
          <w:tcPr>
            <w:tcW w:w="37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0" w:after="120"/>
              <w:jc w:val="center"/>
              <w:rPr/>
            </w:pPr>
            <w:r>
              <w:rPr/>
              <w:t>x</w:t>
            </w:r>
          </w:p>
        </w:tc>
      </w:tr>
      <w:tr>
        <w:trPr>
          <w:cantSplit w:val="true"/>
        </w:trPr>
        <w:tc>
          <w:tcPr>
            <w:tcW w:w="188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20"/>
              <w:jc w:val="center"/>
              <w:rPr/>
            </w:pPr>
            <w:r>
              <w:rPr/>
              <w:t>6</w:t>
            </w:r>
          </w:p>
        </w:tc>
        <w:tc>
          <w:tcPr>
            <w:tcW w:w="3961"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PreformattedText"/>
              <w:spacing w:before="0" w:after="120"/>
              <w:rPr/>
            </w:pPr>
            <w:r>
              <w:rPr/>
              <w:t>Mantelbuis</w:t>
            </w:r>
          </w:p>
        </w:tc>
        <w:tc>
          <w:tcPr>
            <w:tcW w:w="37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0" w:after="120"/>
              <w:jc w:val="center"/>
              <w:rPr/>
            </w:pPr>
            <w:r>
              <w:rPr/>
              <w:t>x</w:t>
            </w:r>
          </w:p>
        </w:tc>
      </w:tr>
      <w:tr>
        <w:trPr>
          <w:cantSplit w:val="true"/>
        </w:trPr>
        <w:tc>
          <w:tcPr>
            <w:tcW w:w="188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7</w:t>
            </w:r>
          </w:p>
        </w:tc>
        <w:tc>
          <w:tcPr>
            <w:tcW w:w="3961"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PreformattedText"/>
              <w:spacing w:before="0" w:after="120"/>
              <w:rPr/>
            </w:pPr>
            <w:r>
              <w:rPr/>
              <w:t>Elektriciteitskabel</w:t>
            </w:r>
          </w:p>
        </w:tc>
        <w:tc>
          <w:tcPr>
            <w:tcW w:w="37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x</w:t>
            </w:r>
          </w:p>
        </w:tc>
      </w:tr>
      <w:tr>
        <w:trPr>
          <w:cantSplit w:val="true"/>
        </w:trPr>
        <w:tc>
          <w:tcPr>
            <w:tcW w:w="188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20"/>
              <w:jc w:val="center"/>
              <w:rPr/>
            </w:pPr>
            <w:r>
              <w:rPr/>
              <w:t>8</w:t>
            </w:r>
          </w:p>
        </w:tc>
        <w:tc>
          <w:tcPr>
            <w:tcW w:w="3961"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PreformattedText"/>
              <w:spacing w:before="0" w:after="120"/>
              <w:rPr/>
            </w:pPr>
            <w:r>
              <w:rPr/>
              <w:t>OlieGasChemicalienPijpleiding</w:t>
            </w:r>
          </w:p>
        </w:tc>
        <w:tc>
          <w:tcPr>
            <w:tcW w:w="37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0" w:after="120"/>
              <w:jc w:val="center"/>
              <w:rPr/>
            </w:pPr>
            <w:r>
              <w:rPr/>
              <w:t>x</w:t>
            </w:r>
          </w:p>
        </w:tc>
      </w:tr>
      <w:tr>
        <w:trPr>
          <w:cantSplit w:val="true"/>
        </w:trPr>
        <w:tc>
          <w:tcPr>
            <w:tcW w:w="188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20"/>
              <w:jc w:val="center"/>
              <w:rPr/>
            </w:pPr>
            <w:r>
              <w:rPr/>
              <w:t>9</w:t>
            </w:r>
          </w:p>
        </w:tc>
        <w:tc>
          <w:tcPr>
            <w:tcW w:w="3961"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PreformattedText"/>
              <w:spacing w:before="0" w:after="120"/>
              <w:rPr/>
            </w:pPr>
            <w:r>
              <w:rPr/>
              <w:t>Waterleiding</w:t>
            </w:r>
          </w:p>
        </w:tc>
        <w:tc>
          <w:tcPr>
            <w:tcW w:w="37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0" w:after="120"/>
              <w:jc w:val="center"/>
              <w:rPr/>
            </w:pPr>
            <w:r>
              <w:rPr/>
              <w:t>x</w:t>
            </w:r>
          </w:p>
        </w:tc>
      </w:tr>
      <w:tr>
        <w:trPr>
          <w:cantSplit w:val="true"/>
        </w:trPr>
        <w:tc>
          <w:tcPr>
            <w:tcW w:w="188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10</w:t>
            </w:r>
          </w:p>
        </w:tc>
        <w:tc>
          <w:tcPr>
            <w:tcW w:w="3961"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PreformattedText"/>
              <w:spacing w:before="0" w:after="120"/>
              <w:rPr/>
            </w:pPr>
            <w:r>
              <w:rPr/>
              <w:t>Rioolleiding</w:t>
            </w:r>
          </w:p>
        </w:tc>
        <w:tc>
          <w:tcPr>
            <w:tcW w:w="37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x</w:t>
            </w:r>
          </w:p>
        </w:tc>
      </w:tr>
      <w:tr>
        <w:trPr>
          <w:cantSplit w:val="true"/>
        </w:trPr>
        <w:tc>
          <w:tcPr>
            <w:tcW w:w="188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11</w:t>
            </w:r>
          </w:p>
        </w:tc>
        <w:tc>
          <w:tcPr>
            <w:tcW w:w="3961"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PreformattedText"/>
              <w:spacing w:before="0" w:after="120"/>
              <w:rPr/>
            </w:pPr>
            <w:r>
              <w:rPr/>
              <w:t>Appurtenance</w:t>
            </w:r>
          </w:p>
        </w:tc>
        <w:tc>
          <w:tcPr>
            <w:tcW w:w="37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x</w:t>
            </w:r>
          </w:p>
        </w:tc>
      </w:tr>
      <w:tr>
        <w:trPr>
          <w:cantSplit w:val="true"/>
        </w:trPr>
        <w:tc>
          <w:tcPr>
            <w:tcW w:w="188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20"/>
              <w:jc w:val="center"/>
              <w:rPr/>
            </w:pPr>
            <w:r>
              <w:rPr/>
              <w:t>12</w:t>
            </w:r>
          </w:p>
        </w:tc>
        <w:tc>
          <w:tcPr>
            <w:tcW w:w="3961"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PreformattedText"/>
              <w:spacing w:before="0" w:after="120"/>
              <w:rPr/>
            </w:pPr>
            <w:r>
              <w:rPr/>
              <w:t>Mangat</w:t>
            </w:r>
          </w:p>
        </w:tc>
        <w:tc>
          <w:tcPr>
            <w:tcW w:w="37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0" w:after="120"/>
              <w:jc w:val="center"/>
              <w:rPr/>
            </w:pPr>
            <w:r>
              <w:rPr/>
              <w:t>x</w:t>
            </w:r>
          </w:p>
        </w:tc>
      </w:tr>
      <w:tr>
        <w:trPr>
          <w:cantSplit w:val="true"/>
        </w:trPr>
        <w:tc>
          <w:tcPr>
            <w:tcW w:w="188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20"/>
              <w:jc w:val="center"/>
              <w:rPr/>
            </w:pPr>
            <w:r>
              <w:rPr/>
              <w:t>13</w:t>
            </w:r>
          </w:p>
        </w:tc>
        <w:tc>
          <w:tcPr>
            <w:tcW w:w="3961"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PreformattedText"/>
              <w:spacing w:before="0" w:after="120"/>
              <w:rPr/>
            </w:pPr>
            <w:r>
              <w:rPr/>
              <w:t>Mast</w:t>
            </w:r>
          </w:p>
        </w:tc>
        <w:tc>
          <w:tcPr>
            <w:tcW w:w="37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0" w:after="120"/>
              <w:jc w:val="center"/>
              <w:rPr/>
            </w:pPr>
            <w:r>
              <w:rPr/>
              <w:t>x</w:t>
            </w:r>
          </w:p>
        </w:tc>
      </w:tr>
      <w:tr>
        <w:trPr>
          <w:cantSplit w:val="true"/>
        </w:trPr>
        <w:tc>
          <w:tcPr>
            <w:tcW w:w="188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14</w:t>
            </w:r>
          </w:p>
        </w:tc>
        <w:tc>
          <w:tcPr>
            <w:tcW w:w="3961"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PreformattedText"/>
              <w:spacing w:before="0" w:after="120"/>
              <w:rPr/>
            </w:pPr>
            <w:r>
              <w:rPr/>
              <w:t>Annotatie</w:t>
            </w:r>
          </w:p>
        </w:tc>
        <w:tc>
          <w:tcPr>
            <w:tcW w:w="37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x</w:t>
            </w:r>
          </w:p>
        </w:tc>
      </w:tr>
      <w:tr>
        <w:trPr>
          <w:cantSplit w:val="true"/>
        </w:trPr>
        <w:tc>
          <w:tcPr>
            <w:tcW w:w="188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15</w:t>
            </w:r>
          </w:p>
        </w:tc>
        <w:tc>
          <w:tcPr>
            <w:tcW w:w="3961"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PreformattedText"/>
              <w:spacing w:before="0" w:after="120"/>
              <w:rPr/>
            </w:pPr>
            <w:r>
              <w:rPr/>
              <w:t>Maatvoering</w:t>
            </w:r>
          </w:p>
        </w:tc>
        <w:tc>
          <w:tcPr>
            <w:tcW w:w="37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x</w:t>
            </w:r>
          </w:p>
        </w:tc>
      </w:tr>
    </w:tbl>
    <w:p>
      <w:pPr>
        <w:pStyle w:val="Tabel"/>
        <w:rPr/>
      </w:pPr>
      <w:r>
        <w:rPr/>
        <w:t xml:space="preserve">Tabel </w:t>
      </w:r>
      <w:r>
        <w:rPr/>
        <w:fldChar w:fldCharType="begin"/>
      </w:r>
      <w:r>
        <w:instrText> SEQ """""""Tabel""""""" \*Arabic </w:instrText>
      </w:r>
      <w:r>
        <w:fldChar w:fldCharType="separate"/>
      </w:r>
      <w:r>
        <w:t>0</w:t>
      </w:r>
      <w:r>
        <w:fldChar w:fldCharType="end"/>
      </w:r>
      <w:r>
        <w:rPr/>
        <w:t>: Overzicht van de tekenvolgorde van de objecttypen</w:t>
      </w:r>
    </w:p>
    <w:p>
      <w:pPr>
        <w:pStyle w:val="Normal"/>
        <w:rPr/>
      </w:pPr>
      <w:r>
        <w:rPr/>
        <w:t>De Objecten met de laagste waarde in de kolom “Tekenvolgorde” worden als eerste getekend. De objecten met de hoogte waarde in de kolom “Tekenvolgorde” worden als laatste getekend.</w:t>
      </w:r>
    </w:p>
    <w:p>
      <w:pPr>
        <w:pStyle w:val="Heading1"/>
        <w:pageBreakBefore/>
        <w:numPr>
          <w:ilvl w:val="0"/>
          <w:numId w:val="1"/>
        </w:numPr>
        <w:rPr/>
      </w:pPr>
      <w:bookmarkStart w:id="36" w:name="__RefHeading__1559_1708699360"/>
      <w:bookmarkEnd w:id="36"/>
      <w:r>
        <w:rPr/>
        <w:t>Verklarende woordenlijst</w:t>
      </w:r>
    </w:p>
    <w:tbl>
      <w:tblPr>
        <w:jc w:val="left"/>
        <w:tblInd w:w="4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6" w:type="dxa"/>
          <w:bottom w:w="55" w:type="dxa"/>
          <w:right w:w="55" w:type="dxa"/>
        </w:tblCellMar>
      </w:tblPr>
      <w:tblGrid>
        <w:gridCol w:w="2402"/>
        <w:gridCol w:w="7262"/>
      </w:tblGrid>
      <w:tr>
        <w:trPr>
          <w:tblHeader w:val="true"/>
          <w:cantSplit w:val="false"/>
        </w:trPr>
        <w:tc>
          <w:tcPr>
            <w:tcW w:w="240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36" w:type="dxa"/>
            </w:tcMar>
          </w:tcPr>
          <w:p>
            <w:pPr>
              <w:pStyle w:val="TableHeading1"/>
              <w:spacing w:before="0" w:after="120"/>
              <w:rPr>
                <w:rFonts w:eastAsia="Lucida Sans Unicode" w:cs="Tahoma"/>
                <w:szCs w:val="20"/>
                <w:lang w:bidi="zxx"/>
              </w:rPr>
            </w:pPr>
            <w:r>
              <w:rPr>
                <w:rFonts w:eastAsia="Lucida Sans Unicode" w:cs="Tahoma"/>
                <w:szCs w:val="20"/>
                <w:lang w:bidi="zxx"/>
              </w:rPr>
              <w:t>Term</w:t>
            </w:r>
          </w:p>
        </w:tc>
        <w:tc>
          <w:tcPr>
            <w:tcW w:w="726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36" w:type="dxa"/>
            </w:tcMar>
          </w:tcPr>
          <w:p>
            <w:pPr>
              <w:pStyle w:val="TableHeading1"/>
              <w:spacing w:before="0" w:after="120"/>
              <w:rPr>
                <w:rFonts w:eastAsia="Lucida Sans Unicode" w:cs="Tahoma"/>
                <w:szCs w:val="20"/>
                <w:lang w:bidi="zxx"/>
              </w:rPr>
            </w:pPr>
            <w:r>
              <w:rPr>
                <w:rFonts w:eastAsia="Lucida Sans Unicode" w:cs="Tahoma"/>
                <w:szCs w:val="20"/>
                <w:lang w:bidi="zxx"/>
              </w:rPr>
              <w:t>Uitleg</w:t>
            </w:r>
          </w:p>
        </w:tc>
      </w:tr>
      <w:tr>
        <w:trPr>
          <w:cantSplit w:val="false"/>
        </w:trPr>
        <w:tc>
          <w:tcPr>
            <w:tcW w:w="2402"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Normal"/>
              <w:jc w:val="center"/>
              <w:rPr>
                <w:rFonts w:eastAsia="Tahoma" w:cs="Tahoma"/>
                <w:lang w:bidi="zxx"/>
              </w:rPr>
            </w:pPr>
            <w:r>
              <w:rPr>
                <w:rFonts w:eastAsia="Tahoma" w:cs="Tahoma"/>
                <w:lang w:bidi="zxx"/>
              </w:rPr>
              <w:t>IMKL</w:t>
            </w:r>
          </w:p>
        </w:tc>
        <w:tc>
          <w:tcPr>
            <w:tcW w:w="72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Normal"/>
              <w:rPr>
                <w:rFonts w:eastAsia="Tahoma" w:cs="Tahoma"/>
                <w:lang w:bidi="zxx"/>
              </w:rPr>
            </w:pPr>
            <w:r>
              <w:rPr>
                <w:rFonts w:eastAsia="Tahoma" w:cs="Tahoma"/>
                <w:lang w:bidi="zxx"/>
              </w:rPr>
              <w:t xml:space="preserve">Het Informatiemodel </w:t>
            </w:r>
            <w:r>
              <w:rPr>
                <w:rFonts w:eastAsia="Tahoma" w:cs="Tahoma"/>
                <w:lang w:bidi="zxx"/>
              </w:rPr>
              <w:t>Kabels en Leidingen</w:t>
            </w:r>
            <w:r>
              <w:rPr>
                <w:rFonts w:eastAsia="Tahoma" w:cs="Tahoma"/>
                <w:lang w:bidi="zxx"/>
              </w:rPr>
              <w:t xml:space="preserve"> is opgezet om objectgericht ... uit te kunnen wisselen tussen partijen via de landelijke GML-standaard.</w:t>
            </w:r>
          </w:p>
        </w:tc>
      </w:tr>
      <w:tr>
        <w:trPr>
          <w:cantSplit w:val="false"/>
        </w:trPr>
        <w:tc>
          <w:tcPr>
            <w:tcW w:w="2402"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Normal"/>
              <w:jc w:val="center"/>
              <w:rPr>
                <w:rFonts w:eastAsia="Tahoma" w:cs="Tahoma"/>
                <w:lang w:bidi="zxx"/>
              </w:rPr>
            </w:pPr>
            <w:r>
              <w:rPr>
                <w:rFonts w:eastAsia="Tahoma" w:cs="Tahoma"/>
                <w:lang w:bidi="zxx"/>
              </w:rPr>
              <w:t>KML</w:t>
            </w:r>
          </w:p>
        </w:tc>
        <w:tc>
          <w:tcPr>
            <w:tcW w:w="72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Normal"/>
              <w:rPr>
                <w:rFonts w:eastAsia="Tahoma" w:cs="Tahoma"/>
                <w:lang w:bidi="zxx"/>
              </w:rPr>
            </w:pPr>
            <w:r>
              <w:rPr>
                <w:rFonts w:eastAsia="Tahoma" w:cs="Tahoma"/>
                <w:lang w:bidi="zxx"/>
              </w:rPr>
              <w:t>De Keyhole Markup Language (KML) beschrijft zowel visualisatie van kaartobjecten voor online kaarten en digitale globes als de navigatie binnen de online kaart of digitale globe. KML is ontwikkeld door Google en is een standaard van het Open Geospatial Consortium.</w:t>
            </w:r>
          </w:p>
        </w:tc>
      </w:tr>
      <w:tr>
        <w:trPr>
          <w:cantSplit w:val="false"/>
        </w:trPr>
        <w:tc>
          <w:tcPr>
            <w:tcW w:w="2402"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Normal"/>
              <w:jc w:val="center"/>
              <w:rPr>
                <w:rFonts w:eastAsia="Tahoma" w:cs="Tahoma"/>
                <w:lang w:bidi="zxx"/>
              </w:rPr>
            </w:pPr>
            <w:r>
              <w:rPr>
                <w:rFonts w:eastAsia="Tahoma" w:cs="Tahoma"/>
                <w:lang w:bidi="zxx"/>
              </w:rPr>
              <w:t>OGC</w:t>
            </w:r>
          </w:p>
        </w:tc>
        <w:tc>
          <w:tcPr>
            <w:tcW w:w="72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Normal"/>
              <w:rPr>
                <w:rFonts w:eastAsia="Tahoma" w:cs="Tahoma"/>
                <w:lang w:bidi="zxx"/>
              </w:rPr>
            </w:pPr>
            <w:r>
              <w:rPr>
                <w:rFonts w:eastAsia="Tahoma" w:cs="Tahoma"/>
                <w:lang w:bidi="zxx"/>
              </w:rPr>
              <w:t>Het wereldwijd opererende Open Geospatial Consortium heeft als belangrijkste doel om de uitwisselbaarheid van geo-informatie binnen en tussen organisaties te verbeteren op basis van open standaarden. Ook bekend onder de oude naam Open GIS Consortium.</w:t>
            </w:r>
          </w:p>
        </w:tc>
      </w:tr>
      <w:tr>
        <w:trPr>
          <w:cantSplit w:val="false"/>
        </w:trPr>
        <w:tc>
          <w:tcPr>
            <w:tcW w:w="2402"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SLD</w:t>
            </w:r>
          </w:p>
        </w:tc>
        <w:tc>
          <w:tcPr>
            <w:tcW w:w="72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0" w:after="120"/>
              <w:rPr>
                <w:rFonts w:eastAsia="Lucida Sans Unicode" w:cs="Tahoma"/>
                <w:szCs w:val="20"/>
                <w:lang w:bidi="zxx"/>
              </w:rPr>
            </w:pPr>
            <w:r>
              <w:rPr>
                <w:rFonts w:eastAsia="Lucida Sans Unicode" w:cs="Tahoma"/>
                <w:szCs w:val="20"/>
                <w:lang w:bidi="zxx"/>
              </w:rPr>
              <w:t>De Styled Layer Descriptor (SLD) Implementation Specification beschrijft hoe de Web Map Server (versie 1.0 &amp; 1.1) specificatie kan worden uitgebreid met als doel om gebruikersgedefinieerde symbolen voor object data toe te staan. In de WMS SLD specificatie wordt een XML syntax beschreven, die aanduidt hoe een OGC Web Map Server haar eigen data moet tonen.</w:t>
            </w:r>
          </w:p>
        </w:tc>
      </w:tr>
      <w:tr>
        <w:trPr>
          <w:cantSplit w:val="false"/>
        </w:trPr>
        <w:tc>
          <w:tcPr>
            <w:tcW w:w="2402"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SVG</w:t>
            </w:r>
          </w:p>
        </w:tc>
        <w:tc>
          <w:tcPr>
            <w:tcW w:w="72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0" w:after="120"/>
              <w:rPr>
                <w:rFonts w:eastAsia="Lucida Sans Unicode" w:cs="Tahoma"/>
                <w:szCs w:val="20"/>
                <w:lang w:bidi="zxx"/>
              </w:rPr>
            </w:pPr>
            <w:r>
              <w:rPr>
                <w:rFonts w:eastAsia="Lucida Sans Unicode" w:cs="Tahoma"/>
                <w:szCs w:val="20"/>
                <w:lang w:bidi="zxx"/>
              </w:rPr>
              <w:t>De Scalable Vector Graphics (SVG) is een open specificatie van het World Wide Web Consortium (W3C) voor een bestandsformaat om tweedimensionale afbeeldingen mee te beschrijven. De bestanden kunnen worden bewerkt met behulp van tekenpakketten zoals Adobe Illustrator of Inkscape.</w:t>
            </w:r>
          </w:p>
        </w:tc>
      </w:tr>
      <w:tr>
        <w:trPr>
          <w:cantSplit w:val="false"/>
        </w:trPr>
        <w:tc>
          <w:tcPr>
            <w:tcW w:w="2402"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WMS</w:t>
            </w:r>
          </w:p>
        </w:tc>
        <w:tc>
          <w:tcPr>
            <w:tcW w:w="72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Normal"/>
              <w:tabs>
                <w:tab w:val="left" w:pos="0" w:leader="none"/>
              </w:tabs>
              <w:spacing w:before="0" w:after="120"/>
              <w:rPr>
                <w:rFonts w:eastAsia="Lucida Sans Unicode" w:cs="Tahoma"/>
                <w:szCs w:val="20"/>
                <w:lang w:bidi="zxx"/>
              </w:rPr>
            </w:pPr>
            <w:r>
              <w:rPr>
                <w:rFonts w:eastAsia="Tahoma" w:cs="Tahoma"/>
                <w:szCs w:val="20"/>
                <w:lang w:bidi="zxx"/>
              </w:rPr>
              <w:t xml:space="preserve">Web Map Service is een Open Geospatial Consortium (OGC) standaard voor het tonen van kaarten middels online diensten. Een </w:t>
            </w:r>
            <w:r>
              <w:rPr>
                <w:rFonts w:eastAsia="Lucida Sans Unicode" w:cs="Tahoma"/>
                <w:szCs w:val="20"/>
                <w:lang w:bidi="zxx"/>
              </w:rPr>
              <w:t>Web Map Service (WMS) publiceert "kaarten" (dit betekent: een visuele voorstelling van de geografische en thematische data, niet de data zelf) op het Web. De WMS biedt een manier om gelijktijdig een visueel overzicht te krijgen van complexe en gedistribueerde geografische kaarten, met behulp van Internet technologie.</w:t>
            </w:r>
          </w:p>
        </w:tc>
      </w:tr>
    </w:tbl>
    <w:p>
      <w:pPr>
        <w:pStyle w:val="Heading1"/>
        <w:pageBreakBefore/>
        <w:numPr>
          <w:ilvl w:val="0"/>
          <w:numId w:val="1"/>
        </w:numPr>
        <w:rPr/>
      </w:pPr>
      <w:bookmarkStart w:id="37" w:name="__RefHeading__1561_1708699360"/>
      <w:bookmarkEnd w:id="37"/>
      <w:r>
        <w:rPr/>
        <w:t>Documentatie</w:t>
      </w:r>
    </w:p>
    <w:tbl>
      <w:tblPr>
        <w:jc w:val="left"/>
        <w:tblInd w:w="4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6" w:type="dxa"/>
          <w:bottom w:w="55" w:type="dxa"/>
          <w:right w:w="55" w:type="dxa"/>
        </w:tblCellMar>
      </w:tblPr>
      <w:tblGrid>
        <w:gridCol w:w="5439"/>
        <w:gridCol w:w="2595"/>
        <w:gridCol w:w="1637"/>
      </w:tblGrid>
      <w:tr>
        <w:trPr>
          <w:tblHeader w:val="true"/>
          <w:cantSplit w:val="false"/>
        </w:trPr>
        <w:tc>
          <w:tcPr>
            <w:tcW w:w="543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36" w:type="dxa"/>
            </w:tcMar>
          </w:tcPr>
          <w:p>
            <w:pPr>
              <w:pStyle w:val="TableHeading1"/>
              <w:numPr>
                <w:ilvl w:val="0"/>
                <w:numId w:val="2"/>
              </w:numPr>
              <w:spacing w:before="0" w:after="120"/>
              <w:rPr>
                <w:rFonts w:eastAsia="Lucida Sans Unicode" w:cs="Tahoma"/>
                <w:szCs w:val="20"/>
                <w:lang w:bidi="zxx"/>
              </w:rPr>
            </w:pPr>
            <w:r>
              <w:rPr>
                <w:rFonts w:eastAsia="Lucida Sans Unicode" w:cs="Tahoma"/>
                <w:szCs w:val="20"/>
                <w:lang w:bidi="zxx"/>
              </w:rPr>
              <w:t>Document</w:t>
            </w:r>
          </w:p>
        </w:tc>
        <w:tc>
          <w:tcPr>
            <w:tcW w:w="259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36" w:type="dxa"/>
            </w:tcMar>
          </w:tcPr>
          <w:p>
            <w:pPr>
              <w:pStyle w:val="TableHeading1"/>
              <w:numPr>
                <w:ilvl w:val="0"/>
                <w:numId w:val="2"/>
              </w:numPr>
              <w:spacing w:before="0" w:after="120"/>
              <w:rPr>
                <w:rFonts w:eastAsia="Lucida Sans Unicode" w:cs="Tahoma"/>
                <w:szCs w:val="20"/>
                <w:lang w:bidi="zxx"/>
              </w:rPr>
            </w:pPr>
            <w:r>
              <w:rPr>
                <w:rFonts w:eastAsia="Lucida Sans Unicode" w:cs="Tahoma"/>
                <w:szCs w:val="20"/>
                <w:lang w:bidi="zxx"/>
              </w:rPr>
              <w:t>Auteur</w:t>
            </w:r>
          </w:p>
        </w:tc>
        <w:tc>
          <w:tcPr>
            <w:tcW w:w="16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36" w:type="dxa"/>
            </w:tcMar>
          </w:tcPr>
          <w:p>
            <w:pPr>
              <w:pStyle w:val="TableHeading1"/>
              <w:numPr>
                <w:ilvl w:val="0"/>
                <w:numId w:val="2"/>
              </w:numPr>
              <w:spacing w:before="0" w:after="120"/>
              <w:rPr>
                <w:rFonts w:eastAsia="Lucida Sans Unicode" w:cs="Tahoma"/>
                <w:szCs w:val="20"/>
                <w:lang w:bidi="zxx"/>
              </w:rPr>
            </w:pPr>
            <w:r>
              <w:rPr>
                <w:rFonts w:eastAsia="Lucida Sans Unicode" w:cs="Tahoma"/>
                <w:szCs w:val="20"/>
                <w:lang w:bidi="zxx"/>
              </w:rPr>
              <w:t>Versie</w:t>
            </w:r>
          </w:p>
        </w:tc>
      </w:tr>
      <w:tr>
        <w:trPr>
          <w:cantSplit w:val="false"/>
        </w:trPr>
        <w:tc>
          <w:tcPr>
            <w:tcW w:w="543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numPr>
                <w:ilvl w:val="0"/>
                <w:numId w:val="2"/>
              </w:numPr>
              <w:spacing w:before="0" w:after="120"/>
              <w:rPr>
                <w:rFonts w:eastAsia="Lucida Sans Unicode" w:cs="Tahoma"/>
                <w:szCs w:val="20"/>
                <w:lang w:val="en-US" w:bidi="zxx"/>
              </w:rPr>
            </w:pPr>
            <w:r>
              <w:rPr>
                <w:rFonts w:eastAsia="Lucida Sans Unicode" w:cs="Tahoma"/>
                <w:szCs w:val="20"/>
                <w:lang w:val="en-US" w:bidi="zxx"/>
              </w:rPr>
              <w:t>Styled Layer Descriptor Profile of the Web Map Service Implementation Specification</w:t>
            </w:r>
          </w:p>
          <w:p>
            <w:pPr>
              <w:pStyle w:val="TableContents"/>
              <w:numPr>
                <w:ilvl w:val="0"/>
                <w:numId w:val="2"/>
              </w:numPr>
              <w:spacing w:before="0" w:after="120"/>
              <w:rPr>
                <w:rStyle w:val="InternetLink"/>
              </w:rPr>
            </w:pPr>
            <w:hyperlink r:id="rId4">
              <w:r>
                <w:rPr>
                  <w:rStyle w:val="InternetLink"/>
                </w:rPr>
                <w:t>http://portal.opengeospatial.org/files/?artifact_id=12637</w:t>
              </w:r>
            </w:hyperlink>
          </w:p>
        </w:tc>
        <w:tc>
          <w:tcPr>
            <w:tcW w:w="259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numPr>
                <w:ilvl w:val="0"/>
                <w:numId w:val="2"/>
              </w:numPr>
              <w:spacing w:before="0" w:after="120"/>
              <w:rPr>
                <w:rFonts w:eastAsia="Lucida Sans Unicode" w:cs="Tahoma"/>
                <w:szCs w:val="20"/>
                <w:lang w:bidi="zxx"/>
              </w:rPr>
            </w:pPr>
            <w:r>
              <w:rPr>
                <w:rFonts w:eastAsia="Lucida Sans Unicode" w:cs="Tahoma"/>
                <w:szCs w:val="20"/>
                <w:lang w:bidi="zxx"/>
              </w:rPr>
              <w:t>Open Geospatial Consortium</w:t>
            </w:r>
          </w:p>
        </w:tc>
        <w:tc>
          <w:tcPr>
            <w:tcW w:w="163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numPr>
                <w:ilvl w:val="0"/>
                <w:numId w:val="2"/>
              </w:numPr>
              <w:spacing w:before="0" w:after="120"/>
              <w:jc w:val="center"/>
              <w:rPr>
                <w:rFonts w:eastAsia="Lucida Sans Unicode" w:cs="Tahoma"/>
                <w:szCs w:val="20"/>
                <w:lang w:bidi="zxx"/>
              </w:rPr>
            </w:pPr>
            <w:r>
              <w:rPr>
                <w:rFonts w:eastAsia="Lucida Sans Unicode" w:cs="Tahoma"/>
                <w:szCs w:val="20"/>
                <w:lang w:bidi="zxx"/>
              </w:rPr>
              <w:t>1.1</w:t>
            </w:r>
          </w:p>
        </w:tc>
      </w:tr>
      <w:tr>
        <w:trPr>
          <w:cantSplit w:val="false"/>
        </w:trPr>
        <w:tc>
          <w:tcPr>
            <w:tcW w:w="543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numPr>
                <w:ilvl w:val="0"/>
                <w:numId w:val="2"/>
              </w:numPr>
              <w:spacing w:before="0" w:after="120"/>
              <w:rPr>
                <w:rFonts w:eastAsia="Lucida Sans Unicode" w:cs="Tahoma"/>
                <w:szCs w:val="20"/>
                <w:lang w:bidi="zxx"/>
              </w:rPr>
            </w:pPr>
            <w:r>
              <w:rPr>
                <w:rFonts w:eastAsia="Lucida Sans Unicode" w:cs="Tahoma"/>
                <w:szCs w:val="20"/>
                <w:lang w:bidi="zxx"/>
              </w:rPr>
              <w:t>Handreiking Visualisatie</w:t>
            </w:r>
          </w:p>
          <w:p>
            <w:pPr>
              <w:pStyle w:val="TableContents"/>
              <w:numPr>
                <w:ilvl w:val="0"/>
                <w:numId w:val="2"/>
              </w:numPr>
              <w:spacing w:before="0" w:after="120"/>
              <w:rPr>
                <w:rFonts w:eastAsia="Lucida Sans Unicode" w:cs="Tahoma"/>
                <w:szCs w:val="20"/>
                <w:lang w:bidi="zxx"/>
              </w:rPr>
            </w:pPr>
            <w:hyperlink r:id="rId5">
              <w:r>
                <w:rPr>
                  <w:rStyle w:val="InternetLink"/>
                </w:rPr>
                <w:t>http://www.geonovum.nl/geostandaarden/richtlijnen/handreiking-webcartografie</w:t>
              </w:r>
            </w:hyperlink>
            <w:r>
              <w:rPr>
                <w:rFonts w:eastAsia="Lucida Sans Unicode" w:cs="Tahoma"/>
                <w:szCs w:val="20"/>
                <w:lang w:bidi="zxx"/>
              </w:rPr>
              <w:t xml:space="preserve"> </w:t>
            </w:r>
          </w:p>
        </w:tc>
        <w:tc>
          <w:tcPr>
            <w:tcW w:w="259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numPr>
                <w:ilvl w:val="0"/>
                <w:numId w:val="2"/>
              </w:numPr>
              <w:spacing w:before="0" w:after="120"/>
              <w:rPr>
                <w:rFonts w:eastAsia="Lucida Sans Unicode" w:cs="Tahoma"/>
                <w:szCs w:val="20"/>
                <w:lang w:bidi="zxx"/>
              </w:rPr>
            </w:pPr>
            <w:r>
              <w:rPr>
                <w:rFonts w:eastAsia="Lucida Sans Unicode" w:cs="Tahoma"/>
                <w:szCs w:val="20"/>
                <w:lang w:bidi="zxx"/>
              </w:rPr>
              <w:t>Geonovum</w:t>
            </w:r>
          </w:p>
        </w:tc>
        <w:tc>
          <w:tcPr>
            <w:tcW w:w="163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numPr>
                <w:ilvl w:val="0"/>
                <w:numId w:val="2"/>
              </w:numPr>
              <w:spacing w:before="0" w:after="120"/>
              <w:jc w:val="center"/>
              <w:rPr>
                <w:rFonts w:eastAsia="Lucida Sans Unicode" w:cs="Tahoma"/>
                <w:szCs w:val="20"/>
                <w:lang w:bidi="zxx"/>
              </w:rPr>
            </w:pPr>
            <w:r>
              <w:rPr>
                <w:rFonts w:eastAsia="Lucida Sans Unicode" w:cs="Tahoma"/>
                <w:szCs w:val="20"/>
                <w:lang w:bidi="zxx"/>
              </w:rPr>
              <w:t>1.0</w:t>
            </w:r>
          </w:p>
        </w:tc>
      </w:tr>
      <w:tr>
        <w:trPr>
          <w:cantSplit w:val="false"/>
        </w:trPr>
        <w:tc>
          <w:tcPr>
            <w:tcW w:w="543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numPr>
                <w:ilvl w:val="0"/>
                <w:numId w:val="2"/>
              </w:numPr>
              <w:spacing w:before="0" w:after="120"/>
              <w:rPr/>
            </w:pPr>
            <w:r>
              <w:rPr/>
            </w:r>
          </w:p>
        </w:tc>
        <w:tc>
          <w:tcPr>
            <w:tcW w:w="259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numPr>
                <w:ilvl w:val="0"/>
                <w:numId w:val="2"/>
              </w:numPr>
              <w:spacing w:before="0" w:after="120"/>
              <w:rPr/>
            </w:pPr>
            <w:r>
              <w:rPr/>
            </w:r>
          </w:p>
        </w:tc>
        <w:tc>
          <w:tcPr>
            <w:tcW w:w="163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numPr>
                <w:ilvl w:val="0"/>
                <w:numId w:val="2"/>
              </w:numPr>
              <w:spacing w:before="0" w:after="120"/>
              <w:jc w:val="center"/>
              <w:rPr/>
            </w:pPr>
            <w:r>
              <w:rPr/>
            </w:r>
          </w:p>
        </w:tc>
      </w:tr>
    </w:tbl>
    <w:p>
      <w:pPr>
        <w:pStyle w:val="Heading"/>
        <w:numPr>
          <w:ilvl w:val="0"/>
          <w:numId w:val="2"/>
        </w:numPr>
        <w:rPr/>
      </w:pPr>
      <w:r>
        <w:rPr/>
      </w:r>
    </w:p>
    <w:p>
      <w:pPr>
        <w:pStyle w:val="Heading1"/>
        <w:numPr>
          <w:ilvl w:val="0"/>
          <w:numId w:val="1"/>
        </w:numPr>
        <w:spacing w:before="240" w:after="120"/>
        <w:ind w:left="0" w:right="0" w:hanging="432"/>
        <w:rPr/>
      </w:pPr>
      <w:bookmarkStart w:id="38" w:name="__RefHeading__1563_1708699360"/>
      <w:bookmarkStart w:id="39" w:name="__RefHeading__36_967113532"/>
      <w:bookmarkStart w:id="40" w:name="__RefHeading__1107_1633746194"/>
      <w:bookmarkStart w:id="41" w:name="__RefHeading__54_867372361"/>
      <w:bookmarkEnd w:id="38"/>
      <w:bookmarkEnd w:id="39"/>
      <w:bookmarkEnd w:id="40"/>
      <w:bookmarkEnd w:id="41"/>
      <w:r>
        <w:rPr/>
        <w:t>Bijlage 1: documenten</w:t>
      </w:r>
    </w:p>
    <w:p>
      <w:pPr>
        <w:sectPr>
          <w:footnotePr>
            <w:numFmt w:val="decimal"/>
          </w:footnotePr>
          <w:type w:val="continuous"/>
          <w:pgSz w:w="11906" w:h="16838"/>
          <w:pgMar w:left="1134" w:right="1134" w:header="0" w:top="1134" w:footer="1134" w:bottom="1989" w:gutter="0"/>
          <w:formProt w:val="false"/>
          <w:textDirection w:val="lrTb"/>
          <w:docGrid w:type="default" w:linePitch="360" w:charSpace="2047"/>
        </w:sectPr>
      </w:pPr>
    </w:p>
    <w:sectPr>
      <w:footnotePr>
        <w:numFmt w:val="decimal"/>
      </w:footnotePr>
      <w:type w:val="continuous"/>
      <w:pgSz w:w="11906" w:h="16838"/>
      <w:pgMar w:left="1134" w:right="1134" w:header="0" w:top="1134" w:footer="1134" w:bottom="1989"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Symbol">
    <w:charset w:val="01"/>
    <w:family w:val="roman"/>
    <w:pitch w:val="variable"/>
  </w:font>
  <w:font w:name="OpenSymbol">
    <w:altName w:val="Arial Unicode MS"/>
    <w:charset w:val="01"/>
    <w:family w:val="roman"/>
    <w:pitch w:val="variable"/>
  </w:font>
  <w:font w:name="OpenSymbol">
    <w:altName w:val="Arial Unicode MS"/>
    <w:charset w:val="02"/>
    <w:family w:val="auto"/>
    <w:pitch w:val="default"/>
  </w:font>
  <w:font w:name="Courier New">
    <w:charset w:val="01"/>
    <w:family w:val="modern"/>
    <w:pitch w:val="fixed"/>
  </w:font>
  <w:font w:name="Tahoma">
    <w:charset w:val="01"/>
    <w:family w:val="roman"/>
    <w:pitch w:val="variable"/>
  </w:font>
  <w:font w:name="Arial">
    <w:charset w:val="01"/>
    <w:family w:val="roman"/>
    <w:pitch w:val="variable"/>
  </w:font>
  <w:font w:name="Cambria">
    <w:charset w:val="01"/>
    <w:family w:val="roman"/>
    <w:pitch w:val="variable"/>
  </w:font>
  <w:font w:name="Times New Roman">
    <w:charset w:val="01"/>
    <w:family w:val="roman"/>
    <w:pitch w:val="variable"/>
  </w:font>
  <w:font w:name="Lucida Sans">
    <w:charset w:val="01"/>
    <w:family w:val="roman"/>
    <w:pitch w:val="variable"/>
  </w:font>
  <w:font w:name="Courier New">
    <w:charset w:val="01"/>
    <w:family w:val="roman"/>
    <w:pitch w:val="variable"/>
  </w:font>
  <w:font w:name="Calibri">
    <w:charset w:val="01"/>
    <w:family w:val="roman"/>
    <w:pitch w:val="variable"/>
  </w:font>
  <w:font w:name="Arial">
    <w:charset w:val="01"/>
    <w:family w:val="swiss"/>
    <w:pitch w:val="variable"/>
  </w:font>
  <w:font w:name="Times">
    <w:altName w:val="Times New Roman"/>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9293"/>
      <w:gridCol w:w="346"/>
    </w:tblGrid>
    <w:tr>
      <w:trPr>
        <w:cantSplit w:val="false"/>
      </w:trPr>
      <w:tc>
        <w:tcPr>
          <w:tcW w:w="9293" w:type="dxa"/>
          <w:tcBorders>
            <w:top w:val="nil"/>
            <w:left w:val="nil"/>
            <w:bottom w:val="nil"/>
            <w:insideH w:val="nil"/>
            <w:right w:val="nil"/>
            <w:insideV w:val="nil"/>
          </w:tcBorders>
          <w:shd w:fill="FFFFFF" w:val="clear"/>
        </w:tcPr>
        <w:p>
          <w:pPr>
            <w:pStyle w:val="TableContents"/>
            <w:jc w:val="center"/>
            <w:rPr/>
          </w:pPr>
          <w:r>
            <w:rPr/>
            <w:t>Handreiking visualisatieregels – IMKL 2015,  versie 0.1</w:t>
          </w:r>
        </w:p>
      </w:tc>
      <w:tc>
        <w:tcPr>
          <w:tcW w:w="346" w:type="dxa"/>
          <w:tcBorders>
            <w:top w:val="nil"/>
            <w:left w:val="nil"/>
            <w:bottom w:val="nil"/>
            <w:insideH w:val="nil"/>
            <w:right w:val="nil"/>
            <w:insideV w:val="nil"/>
          </w:tcBorders>
          <w:shd w:fill="FFFFFF" w:val="clear"/>
        </w:tcPr>
        <w:p>
          <w:pPr>
            <w:pStyle w:val="Normal"/>
            <w:jc w:val="right"/>
            <w:rPr/>
          </w:pPr>
          <w:r>
            <w:rPr/>
            <w:fldChar w:fldCharType="begin"/>
          </w:r>
          <w:r>
            <w:instrText> PAGE </w:instrText>
          </w:r>
          <w:r>
            <w:fldChar w:fldCharType="separate"/>
          </w:r>
          <w:r>
            <w:t>12</w:t>
          </w:r>
          <w:r>
            <w:fldChar w:fldCharType="end"/>
          </w:r>
        </w:p>
      </w:tc>
    </w:tr>
  </w:tbl>
  <w:p>
    <w:pPr>
      <w:pStyle w:val="Normal"/>
      <w:jc w:val="right"/>
      <w:rPr>
        <w:b/>
        <w:bCs/>
      </w:rPr>
    </w:pPr>
    <w:r>
      <w:rPr>
        <w:b/>
        <w:bCs/>
      </w:rPr>
    </w:r>
  </w:p>
</w:ftr>
</file>

<file path=word/footnotes.xml><?xml version="1.0" encoding="utf-8"?>
<w:footnotes xmlns:w="http://schemas.openxmlformats.org/wordprocessingml/2006/main" xmlns:r="http://schemas.openxmlformats.org/officeDocument/2006/relationships">
  <w:footnote w:id="0" w:type="separator">
    <w:p>
      <w:r/>
    </w:p>
  </w:footnote>
  <w:footnote w:id="1" w:type="continuationSeparator">
    <w:p>
      <w:r>
        <w:continuationSeparator/>
      </w:r>
    </w:p>
  </w:footnote>
  <w:footnote w:id="2">
    <w:p>
      <w:pPr>
        <w:pStyle w:val="Footnote"/>
        <w:rPr>
          <w:rFonts w:cs="Arial"/>
          <w:sz w:val="16"/>
          <w:szCs w:val="16"/>
          <w:lang w:val="en-US"/>
        </w:rPr>
      </w:pPr>
      <w:r>
        <w:rPr>
          <w:rStyle w:val="FootnoteCharacters"/>
          <w:rFonts w:cs="Arial"/>
          <w:sz w:val="16"/>
          <w:szCs w:val="16"/>
        </w:rPr>
        <w:footnoteRef/>
        <w:tab/>
      </w:r>
      <w:r>
        <w:rPr>
          <w:rStyle w:val="FootnoteCharacters"/>
          <w:rFonts w:cs="Arial"/>
          <w:sz w:val="16"/>
          <w:szCs w:val="16"/>
        </w:rPr>
        <w:tab/>
        <w:tab/>
        <w:tab/>
      </w:r>
      <w:r>
        <w:rPr>
          <w:rFonts w:cs="Arial"/>
          <w:sz w:val="16"/>
          <w:szCs w:val="16"/>
          <w:lang w:val="en-US"/>
        </w:rPr>
        <w:tab/>
        <w:t xml:space="preserve">OGC Styled Layer Descriptor Profile of the Web Map Service Implementation Specification, #05-078r4, http://portal.opengeospatial.org/files/?artifact_id=22364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
      <w:lvlJc w:val="left"/>
      <w:pPr>
        <w:tabs>
          <w:tab w:val="num" w:pos="432"/>
        </w:tabs>
        <w:ind w:left="432" w:hanging="432"/>
      </w:pPr>
    </w:lvl>
    <w:lvl w:ilvl="1">
      <w:start w:val="1"/>
      <w:numFmt w:val="decimal"/>
      <w:lvlText w:val=" %1.%2 "/>
      <w:lvlJc w:val="left"/>
      <w:pPr>
        <w:tabs>
          <w:tab w:val="num" w:pos="576"/>
        </w:tabs>
        <w:ind w:left="576" w:hanging="576"/>
      </w:pPr>
    </w:lvl>
    <w:lvl w:ilvl="2">
      <w:start w:val="1"/>
      <w:numFmt w:val="decimal"/>
      <w:lvlText w:val=" %1.%2.%3 "/>
      <w:lvlJc w:val="left"/>
      <w:pPr>
        <w:tabs>
          <w:tab w:val="num" w:pos="720"/>
        </w:tabs>
        <w:ind w:left="720" w:hanging="720"/>
      </w:pPr>
    </w:lvl>
    <w:lvl w:ilvl="3">
      <w:start w:val="1"/>
      <w:numFmt w:val="decimal"/>
      <w:lvlText w:val=" %1.%2.%3.%4 "/>
      <w:lvlJc w:val="left"/>
      <w:pPr>
        <w:tabs>
          <w:tab w:val="num" w:pos="864"/>
        </w:tabs>
        <w:ind w:left="864" w:hanging="864"/>
      </w:pPr>
    </w:lvl>
    <w:lvl w:ilvl="4">
      <w:start w:val="1"/>
      <w:numFmt w:val="decimal"/>
      <w:lvlText w:val=" %1.%2.%3.%4.%5 "/>
      <w:lvlJc w:val="left"/>
      <w:pPr>
        <w:tabs>
          <w:tab w:val="num" w:pos="1008"/>
        </w:tabs>
        <w:ind w:left="1008" w:hanging="1008"/>
      </w:pPr>
    </w:lvl>
    <w:lvl w:ilvl="5">
      <w:start w:val="1"/>
      <w:numFmt w:val="decimal"/>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59"/>
  <w:displayBackgroundShape/>
  <w:defaultTabStop w:val="708"/>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Verdana" w:hAnsi="Verdana" w:eastAsia="DejaVu Sans;Arial Unicode MS" w:cs="Verdana"/>
      <w:color w:val="00000A"/>
      <w:sz w:val="20"/>
      <w:szCs w:val="24"/>
      <w:lang w:val="nl-NL" w:eastAsia="zh-CN" w:bidi="ar-SA"/>
    </w:rPr>
  </w:style>
  <w:style w:type="paragraph" w:styleId="Heading1">
    <w:name w:val="Heading 1"/>
    <w:basedOn w:val="Heading"/>
    <w:pPr>
      <w:pageBreakBefore/>
      <w:outlineLvl w:val="0"/>
    </w:pPr>
    <w:rPr>
      <w:b/>
      <w:bCs/>
      <w:sz w:val="32"/>
      <w:szCs w:val="32"/>
    </w:rPr>
  </w:style>
  <w:style w:type="paragraph" w:styleId="Heading2">
    <w:name w:val="Heading 2"/>
    <w:basedOn w:val="Heading"/>
    <w:pPr>
      <w:outlineLvl w:val="1"/>
    </w:pPr>
    <w:rPr>
      <w:b/>
      <w:bCs/>
      <w:i/>
      <w:iCs/>
      <w:sz w:val="28"/>
      <w:szCs w:val="28"/>
    </w:rPr>
  </w:style>
  <w:style w:type="paragraph" w:styleId="Heading3">
    <w:name w:val="Heading 3"/>
    <w:basedOn w:val="Heading"/>
    <w:pPr>
      <w:outlineLvl w:val="2"/>
    </w:pPr>
    <w:rPr>
      <w:b/>
      <w:bCs/>
      <w:sz w:val="20"/>
      <w:szCs w:val="28"/>
    </w:rPr>
  </w:style>
  <w:style w:type="paragraph" w:styleId="Heading4">
    <w:name w:val="Heading 4"/>
    <w:basedOn w:val="Heading"/>
    <w:pPr>
      <w:outlineLvl w:val="3"/>
    </w:pPr>
    <w:rPr>
      <w:b/>
      <w:bCs/>
      <w:i/>
      <w:iCs/>
      <w:sz w:val="24"/>
      <w:szCs w:val="24"/>
    </w:rPr>
  </w:style>
  <w:style w:type="paragraph" w:styleId="Heading5">
    <w:name w:val="Heading 5"/>
    <w:basedOn w:val="Heading"/>
    <w:pPr>
      <w:outlineLvl w:val="4"/>
    </w:pPr>
    <w:rPr>
      <w:b/>
      <w:bCs/>
      <w:sz w:val="24"/>
      <w:szCs w:val="24"/>
    </w:rPr>
  </w:style>
  <w:style w:type="paragraph" w:styleId="Heading6">
    <w:name w:val="Heading 6"/>
    <w:basedOn w:val="Heading"/>
    <w:pPr>
      <w:outlineLvl w:val="5"/>
    </w:pPr>
    <w:rPr>
      <w:b/>
      <w:bCs/>
      <w:sz w:val="21"/>
      <w:szCs w:val="21"/>
    </w:rPr>
  </w:style>
  <w:style w:type="paragraph" w:styleId="Heading7">
    <w:name w:val="Heading 7"/>
    <w:basedOn w:val="Heading"/>
    <w:pPr>
      <w:outlineLvl w:val="6"/>
    </w:pPr>
    <w:rPr>
      <w:b/>
      <w:bCs/>
      <w:sz w:val="21"/>
      <w:szCs w:val="21"/>
    </w:rPr>
  </w:style>
  <w:style w:type="paragraph" w:styleId="Heading8">
    <w:name w:val="Heading 8"/>
    <w:basedOn w:val="Heading"/>
    <w:pPr>
      <w:outlineLvl w:val="7"/>
    </w:pPr>
    <w:rPr>
      <w:b/>
      <w:bCs/>
      <w:sz w:val="21"/>
      <w:szCs w:val="21"/>
    </w:rPr>
  </w:style>
  <w:style w:type="paragraph" w:styleId="Heading9">
    <w:name w:val="Heading 9"/>
    <w:basedOn w:val="Heading"/>
    <w:pPr>
      <w:outlineLvl w:val="8"/>
    </w:pPr>
    <w:rPr>
      <w:b/>
      <w:bCs/>
      <w:sz w:val="21"/>
      <w:szCs w:val="21"/>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style>
  <w:style w:type="character" w:styleId="WW8Num3z1">
    <w:name w:val="WW8Num3z1"/>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WW8Num4z0">
    <w:name w:val="WW8Num4z0"/>
    <w:rPr/>
  </w:style>
  <w:style w:type="character" w:styleId="WW8Num4z1">
    <w:name w:val="WW8Num4z1"/>
    <w:rPr/>
  </w:style>
  <w:style w:type="character" w:styleId="WW8Num4z2">
    <w:name w:val="WW8Num4z2"/>
    <w:rPr/>
  </w:style>
  <w:style w:type="character" w:styleId="WW8Num4z3">
    <w:name w:val="WW8Num4z3"/>
    <w:rPr/>
  </w:style>
  <w:style w:type="character" w:styleId="WW8Num4z4">
    <w:name w:val="WW8Num4z4"/>
    <w:rPr/>
  </w:style>
  <w:style w:type="character" w:styleId="WW8Num4z5">
    <w:name w:val="WW8Num4z5"/>
    <w:rPr/>
  </w:style>
  <w:style w:type="character" w:styleId="WW8Num4z6">
    <w:name w:val="WW8Num4z6"/>
    <w:rPr/>
  </w:style>
  <w:style w:type="character" w:styleId="WW8Num4z7">
    <w:name w:val="WW8Num4z7"/>
    <w:rPr/>
  </w:style>
  <w:style w:type="character" w:styleId="WW8Num4z8">
    <w:name w:val="WW8Num4z8"/>
    <w:rPr/>
  </w:style>
  <w:style w:type="character" w:styleId="WW8Num5z0">
    <w:name w:val="WW8Num5z0"/>
    <w:rPr/>
  </w:style>
  <w:style w:type="character" w:styleId="WW8Num5z1">
    <w:name w:val="WW8Num5z1"/>
    <w:rPr/>
  </w:style>
  <w:style w:type="character" w:styleId="WW8Num5z2">
    <w:name w:val="WW8Num5z2"/>
    <w:rPr/>
  </w:style>
  <w:style w:type="character" w:styleId="WW8Num5z3">
    <w:name w:val="WW8Num5z3"/>
    <w:rPr/>
  </w:style>
  <w:style w:type="character" w:styleId="WW8Num5z4">
    <w:name w:val="WW8Num5z4"/>
    <w:rPr/>
  </w:style>
  <w:style w:type="character" w:styleId="WW8Num5z5">
    <w:name w:val="WW8Num5z5"/>
    <w:rPr/>
  </w:style>
  <w:style w:type="character" w:styleId="WW8Num5z6">
    <w:name w:val="WW8Num5z6"/>
    <w:rPr/>
  </w:style>
  <w:style w:type="character" w:styleId="WW8Num5z7">
    <w:name w:val="WW8Num5z7"/>
    <w:rPr/>
  </w:style>
  <w:style w:type="character" w:styleId="WW8Num5z8">
    <w:name w:val="WW8Num5z8"/>
    <w:rPr/>
  </w:style>
  <w:style w:type="character" w:styleId="WW8Num6z0">
    <w:name w:val="WW8Num6z0"/>
    <w:rPr>
      <w:rFonts w:ascii="Symbol" w:hAnsi="Symbol" w:cs="OpenSymbol;Arial Unicode MS"/>
    </w:rPr>
  </w:style>
  <w:style w:type="character" w:styleId="WW8Num6z1">
    <w:name w:val="WW8Num6z1"/>
    <w:rPr>
      <w:rFonts w:ascii="OpenSymbol;Arial Unicode MS" w:hAnsi="OpenSymbol;Arial Unicode MS" w:cs="OpenSymbol;Arial Unicode MS"/>
    </w:rPr>
  </w:style>
  <w:style w:type="character" w:styleId="WW8Num7z0">
    <w:name w:val="WW8Num7z0"/>
    <w:rPr>
      <w:rFonts w:ascii="Symbol" w:hAnsi="Symbol" w:cs="OpenSymbol;Arial Unicode MS"/>
    </w:rPr>
  </w:style>
  <w:style w:type="character" w:styleId="WW8Num7z1">
    <w:name w:val="WW8Num7z1"/>
    <w:rPr>
      <w:rFonts w:ascii="OpenSymbol;Arial Unicode MS" w:hAnsi="OpenSymbol;Arial Unicode MS" w:cs="OpenSymbol;Arial Unicode MS"/>
    </w:rPr>
  </w:style>
  <w:style w:type="character" w:styleId="WW8Num8z0">
    <w:name w:val="WW8Num8z0"/>
    <w:rPr/>
  </w:style>
  <w:style w:type="character" w:styleId="WW8Num8z1">
    <w:name w:val="WW8Num8z1"/>
    <w:rPr/>
  </w:style>
  <w:style w:type="character" w:styleId="WW8Num8z2">
    <w:name w:val="WW8Num8z2"/>
    <w:rPr/>
  </w:style>
  <w:style w:type="character" w:styleId="WW8Num8z3">
    <w:name w:val="WW8Num8z3"/>
    <w:rPr/>
  </w:style>
  <w:style w:type="character" w:styleId="WW8Num8z4">
    <w:name w:val="WW8Num8z4"/>
    <w:rPr/>
  </w:style>
  <w:style w:type="character" w:styleId="WW8Num8z5">
    <w:name w:val="WW8Num8z5"/>
    <w:rPr/>
  </w:style>
  <w:style w:type="character" w:styleId="WW8Num8z6">
    <w:name w:val="WW8Num8z6"/>
    <w:rPr/>
  </w:style>
  <w:style w:type="character" w:styleId="WW8Num8z7">
    <w:name w:val="WW8Num8z7"/>
    <w:rPr/>
  </w:style>
  <w:style w:type="character" w:styleId="WW8Num8z8">
    <w:name w:val="WW8Num8z8"/>
    <w:rPr/>
  </w:style>
  <w:style w:type="character" w:styleId="WW8Num9z0">
    <w:name w:val="WW8Num9z0"/>
    <w:rPr/>
  </w:style>
  <w:style w:type="character" w:styleId="WW8Num9z1">
    <w:name w:val="WW8Num9z1"/>
    <w:rPr/>
  </w:style>
  <w:style w:type="character" w:styleId="WW8Num9z2">
    <w:name w:val="WW8Num9z2"/>
    <w:rPr/>
  </w:style>
  <w:style w:type="character" w:styleId="WW8Num9z3">
    <w:name w:val="WW8Num9z3"/>
    <w:rPr/>
  </w:style>
  <w:style w:type="character" w:styleId="WW8Num9z4">
    <w:name w:val="WW8Num9z4"/>
    <w:rPr/>
  </w:style>
  <w:style w:type="character" w:styleId="WW8Num9z5">
    <w:name w:val="WW8Num9z5"/>
    <w:rPr/>
  </w:style>
  <w:style w:type="character" w:styleId="WW8Num9z6">
    <w:name w:val="WW8Num9z6"/>
    <w:rPr/>
  </w:style>
  <w:style w:type="character" w:styleId="WW8Num9z7">
    <w:name w:val="WW8Num9z7"/>
    <w:rPr/>
  </w:style>
  <w:style w:type="character" w:styleId="WW8Num9z8">
    <w:name w:val="WW8Num9z8"/>
    <w:rPr/>
  </w:style>
  <w:style w:type="character" w:styleId="WW8Num10z0">
    <w:name w:val="WW8Num10z0"/>
    <w:rPr>
      <w:rFonts w:ascii="Symbol" w:hAnsi="Symbol" w:cs="OpenSymbol;Arial Unicode MS"/>
    </w:rPr>
  </w:style>
  <w:style w:type="character" w:styleId="WW8Num10z1">
    <w:name w:val="WW8Num10z1"/>
    <w:rPr>
      <w:rFonts w:ascii="OpenSymbol;Arial Unicode MS" w:hAnsi="OpenSymbol;Arial Unicode MS" w:cs="OpenSymbol;Arial Unicode MS"/>
    </w:rPr>
  </w:style>
  <w:style w:type="character" w:styleId="WW8Num11z0">
    <w:name w:val="WW8Num11z0"/>
    <w:rPr>
      <w:rFonts w:ascii="Symbol" w:hAnsi="Symbol" w:cs="OpenSymbol;Arial Unicode MS"/>
    </w:rPr>
  </w:style>
  <w:style w:type="character" w:styleId="WW8Num11z1">
    <w:name w:val="WW8Num11z1"/>
    <w:rPr>
      <w:rFonts w:ascii="OpenSymbol;Arial Unicode MS" w:hAnsi="OpenSymbol;Arial Unicode MS" w:cs="OpenSymbol;Arial Unicode MS"/>
    </w:rPr>
  </w:style>
  <w:style w:type="character" w:styleId="WW8Num12z0">
    <w:name w:val="WW8Num12z0"/>
    <w:rPr/>
  </w:style>
  <w:style w:type="character" w:styleId="WW8Num12z1">
    <w:name w:val="WW8Num12z1"/>
    <w:rPr/>
  </w:style>
  <w:style w:type="character" w:styleId="WW8Num12z2">
    <w:name w:val="WW8Num12z2"/>
    <w:rPr/>
  </w:style>
  <w:style w:type="character" w:styleId="WW8Num12z3">
    <w:name w:val="WW8Num12z3"/>
    <w:rPr/>
  </w:style>
  <w:style w:type="character" w:styleId="WW8Num12z4">
    <w:name w:val="WW8Num12z4"/>
    <w:rPr/>
  </w:style>
  <w:style w:type="character" w:styleId="WW8Num12z5">
    <w:name w:val="WW8Num12z5"/>
    <w:rPr/>
  </w:style>
  <w:style w:type="character" w:styleId="WW8Num12z6">
    <w:name w:val="WW8Num12z6"/>
    <w:rPr/>
  </w:style>
  <w:style w:type="character" w:styleId="WW8Num12z7">
    <w:name w:val="WW8Num12z7"/>
    <w:rPr/>
  </w:style>
  <w:style w:type="character" w:styleId="WW8Num12z8">
    <w:name w:val="WW8Num12z8"/>
    <w:rPr/>
  </w:style>
  <w:style w:type="character" w:styleId="WW8Num13z0">
    <w:name w:val="WW8Num13z0"/>
    <w:rPr/>
  </w:style>
  <w:style w:type="character" w:styleId="WW8Num13z1">
    <w:name w:val="WW8Num13z1"/>
    <w:rPr/>
  </w:style>
  <w:style w:type="character" w:styleId="WW8Num13z2">
    <w:name w:val="WW8Num13z2"/>
    <w:rPr/>
  </w:style>
  <w:style w:type="character" w:styleId="WW8Num13z3">
    <w:name w:val="WW8Num13z3"/>
    <w:rPr/>
  </w:style>
  <w:style w:type="character" w:styleId="WW8Num13z4">
    <w:name w:val="WW8Num13z4"/>
    <w:rPr/>
  </w:style>
  <w:style w:type="character" w:styleId="WW8Num13z5">
    <w:name w:val="WW8Num13z5"/>
    <w:rPr/>
  </w:style>
  <w:style w:type="character" w:styleId="WW8Num13z6">
    <w:name w:val="WW8Num13z6"/>
    <w:rPr/>
  </w:style>
  <w:style w:type="character" w:styleId="WW8Num13z7">
    <w:name w:val="WW8Num13z7"/>
    <w:rPr/>
  </w:style>
  <w:style w:type="character" w:styleId="WW8Num13z8">
    <w:name w:val="WW8Num13z8"/>
    <w:rPr/>
  </w:style>
  <w:style w:type="character" w:styleId="AbsatzStandardschriftart">
    <w:name w:val="Absatz-Standardschriftart"/>
    <w:rPr/>
  </w:style>
  <w:style w:type="character" w:styleId="Standaardalinealettertype">
    <w:name w:val="Standaardalinea-lettertype"/>
    <w:rPr/>
  </w:style>
  <w:style w:type="character" w:styleId="WWAbsatzStandardschriftart">
    <w:name w:val="WW-Absatz-Standardschriftart"/>
    <w:rPr/>
  </w:style>
  <w:style w:type="character" w:styleId="Standaardalinealettertype1">
    <w:name w:val="Standaardalinea-lettertype1"/>
    <w:rPr/>
  </w:style>
  <w:style w:type="character" w:styleId="PageNumber">
    <w:name w:val="Page Number"/>
    <w:rPr>
      <w:rFonts w:ascii="Verdana" w:hAnsi="Verdana" w:cs="Verdana"/>
      <w:b/>
      <w:sz w:val="18"/>
    </w:rPr>
  </w:style>
  <w:style w:type="character" w:styleId="InternetLink">
    <w:name w:val="Internet Link"/>
    <w:rPr>
      <w:color w:val="000080"/>
      <w:u w:val="single"/>
      <w:lang w:val="zxx" w:eastAsia="zxx" w:bidi="zxx"/>
    </w:rPr>
  </w:style>
  <w:style w:type="character" w:styleId="Bullets">
    <w:name w:val="Bullets"/>
    <w:rPr>
      <w:rFonts w:ascii="OpenSymbol;Arial Unicode MS" w:hAnsi="OpenSymbol;Arial Unicode MS" w:eastAsia="OpenSymbol;Arial Unicode MS" w:cs="OpenSymbol;Arial Unicode MS"/>
    </w:rPr>
  </w:style>
  <w:style w:type="character" w:styleId="Voetnootmarkering1">
    <w:name w:val="Voetnootmarkering1"/>
    <w:rPr>
      <w:vertAlign w:val="superscript"/>
    </w:rPr>
  </w:style>
  <w:style w:type="character" w:styleId="SourceText">
    <w:name w:val="Source Text"/>
    <w:rPr>
      <w:rFonts w:ascii="Courier New" w:hAnsi="Courier New" w:eastAsia="Courier New" w:cs="Courier New"/>
    </w:rPr>
  </w:style>
  <w:style w:type="character" w:styleId="StrongEmphasis">
    <w:name w:val="Strong Emphasis"/>
    <w:rPr>
      <w:b/>
      <w:bCs/>
    </w:rPr>
  </w:style>
  <w:style w:type="character" w:styleId="Emphasis">
    <w:name w:val="Emphasis"/>
    <w:rPr>
      <w:i/>
      <w:iCs/>
    </w:rPr>
  </w:style>
  <w:style w:type="character" w:styleId="EndnoteCharacters">
    <w:name w:val="Endnote Characters"/>
    <w:rPr>
      <w:vertAlign w:val="superscript"/>
    </w:rPr>
  </w:style>
  <w:style w:type="character" w:styleId="WWEndnoteCharacters">
    <w:name w:val="WW-Endnote Characters"/>
    <w:rPr/>
  </w:style>
  <w:style w:type="character" w:styleId="DocumentstructuurChar">
    <w:name w:val="Documentstructuur Char"/>
    <w:basedOn w:val="Standaardalinealettertype1"/>
    <w:rPr>
      <w:rFonts w:ascii="Tahoma" w:hAnsi="Tahoma" w:eastAsia="DejaVu Sans;Arial Unicode MS" w:cs="Tahoma"/>
      <w:sz w:val="16"/>
      <w:szCs w:val="16"/>
    </w:rPr>
  </w:style>
  <w:style w:type="character" w:styleId="Voetnootmarkering">
    <w:name w:val="Voetnootmarkering"/>
    <w:rPr>
      <w:vertAlign w:val="superscript"/>
    </w:rPr>
  </w:style>
  <w:style w:type="character" w:styleId="Eindnootmarkering">
    <w:name w:val="Eindnootmarkering"/>
    <w:rPr>
      <w:vertAlign w:val="superscript"/>
    </w:rPr>
  </w:style>
  <w:style w:type="character" w:styleId="BallontekstChar">
    <w:name w:val="Ballontekst Char"/>
    <w:basedOn w:val="Standaardalinealettertype"/>
    <w:rPr>
      <w:rFonts w:ascii="Tahoma" w:hAnsi="Tahoma" w:eastAsia="DejaVu Sans;Arial Unicode MS" w:cs="Tahoma"/>
      <w:sz w:val="16"/>
      <w:szCs w:val="16"/>
      <w:lang w:eastAsia="zh-CN"/>
    </w:rPr>
  </w:style>
  <w:style w:type="character" w:styleId="FootnoteAnchor">
    <w:name w:val="Footnote Anchor"/>
    <w:rPr>
      <w:vertAlign w:val="superscript"/>
    </w:rPr>
  </w:style>
  <w:style w:type="character" w:styleId="EndnoteAnchor">
    <w:name w:val="Endnote Anchor"/>
    <w:rPr>
      <w:vertAlign w:val="superscript"/>
    </w:rPr>
  </w:style>
  <w:style w:type="character" w:styleId="ListLabel15">
    <w:name w:val="ListLabel 15"/>
    <w:rPr>
      <w:rFonts w:eastAsia="OpenSymbol"/>
    </w:rPr>
  </w:style>
  <w:style w:type="character" w:styleId="ListLabel14">
    <w:name w:val="ListLabel 14"/>
    <w:rPr>
      <w:rFonts w:eastAsia="Symbol"/>
    </w:rPr>
  </w:style>
  <w:style w:type="character" w:styleId="ListLabel13">
    <w:name w:val="ListLabel 13"/>
    <w:rPr>
      <w:sz w:val="28"/>
    </w:rPr>
  </w:style>
  <w:style w:type="character" w:styleId="ListLabel12">
    <w:name w:val="ListLabel 12"/>
    <w:rPr>
      <w:rFonts w:eastAsia="OpenSymbol"/>
    </w:rPr>
  </w:style>
  <w:style w:type="character" w:styleId="ListLabel11">
    <w:name w:val="ListLabel 11"/>
    <w:rPr>
      <w:rFonts w:eastAsia="Symbol"/>
    </w:rPr>
  </w:style>
  <w:style w:type="character" w:styleId="ListLabel10">
    <w:name w:val="ListLabel 10"/>
    <w:rPr>
      <w:sz w:val="28"/>
    </w:rPr>
  </w:style>
  <w:style w:type="character" w:styleId="ListLabel9">
    <w:name w:val="ListLabel 9"/>
    <w:rPr>
      <w:rFonts w:eastAsia="OpenSymbol"/>
    </w:rPr>
  </w:style>
  <w:style w:type="character" w:styleId="ListLabel8">
    <w:name w:val="ListLabel 8"/>
    <w:rPr>
      <w:rFonts w:eastAsia="Symbol"/>
    </w:rPr>
  </w:style>
  <w:style w:type="character" w:styleId="ListLabel7">
    <w:name w:val="ListLabel 7"/>
    <w:rPr>
      <w:sz w:val="28"/>
    </w:rPr>
  </w:style>
  <w:style w:type="character" w:styleId="ListLabel6">
    <w:name w:val="ListLabel 6"/>
    <w:rPr>
      <w:rFonts w:eastAsia="OpenSymbol"/>
    </w:rPr>
  </w:style>
  <w:style w:type="character" w:styleId="ListLabel5">
    <w:name w:val="ListLabel 5"/>
    <w:rPr>
      <w:rFonts w:eastAsia="Symbol"/>
    </w:rPr>
  </w:style>
  <w:style w:type="character" w:styleId="ListLabel4">
    <w:name w:val="ListLabel 4"/>
    <w:rPr>
      <w:sz w:val="28"/>
    </w:rPr>
  </w:style>
  <w:style w:type="character" w:styleId="ListLabel3">
    <w:name w:val="ListLabel 3"/>
    <w:rPr>
      <w:rFonts w:eastAsia="OpenSymbol"/>
    </w:rPr>
  </w:style>
  <w:style w:type="character" w:styleId="ListLabel2">
    <w:name w:val="ListLabel 2"/>
    <w:rPr>
      <w:rFonts w:eastAsia="Times New Roman"/>
      <w:sz w:val="28"/>
    </w:rPr>
  </w:style>
  <w:style w:type="character" w:styleId="ListLabel1">
    <w:name w:val="ListLabel 1"/>
    <w:rPr>
      <w:rFonts w:eastAsia="Times New Roman"/>
    </w:rPr>
  </w:style>
  <w:style w:type="character" w:styleId="FontStyle15">
    <w:name w:val="Font Style15"/>
    <w:rPr>
      <w:rFonts w:ascii="Arial" w:hAnsi="Arial" w:eastAsia="Arial"/>
      <w:b/>
      <w:bCs/>
      <w:color w:val="000000"/>
      <w:sz w:val="14"/>
      <w:szCs w:val="14"/>
    </w:rPr>
  </w:style>
  <w:style w:type="character" w:styleId="OnderwerpvanopmerkingChar">
    <w:name w:val="Onderwerp van opmerking Char"/>
    <w:rPr>
      <w:rFonts w:ascii="Arial" w:hAnsi="Arial" w:eastAsia="Times New Roman"/>
      <w:b/>
      <w:bCs/>
      <w:sz w:val="20"/>
      <w:szCs w:val="20"/>
      <w:lang w:val="nl-NL" w:eastAsia="nl-NL"/>
    </w:rPr>
  </w:style>
  <w:style w:type="character" w:styleId="TekstopmerkingChar">
    <w:name w:val="Tekst opmerking Char"/>
    <w:rPr>
      <w:rFonts w:ascii="Arial" w:hAnsi="Arial" w:eastAsia="Times New Roman"/>
      <w:sz w:val="20"/>
      <w:szCs w:val="20"/>
      <w:lang w:val="nl-NL" w:eastAsia="nl-NL"/>
    </w:rPr>
  </w:style>
  <w:style w:type="character" w:styleId="Annotationreference">
    <w:name w:val="annotation reference"/>
    <w:rPr>
      <w:rFonts w:eastAsia="Times New Roman"/>
      <w:sz w:val="16"/>
      <w:szCs w:val="16"/>
    </w:rPr>
  </w:style>
  <w:style w:type="character" w:styleId="SubtitelChar">
    <w:name w:val="Subtitel Char"/>
    <w:rPr>
      <w:rFonts w:ascii="Cambria" w:hAnsi="Cambria" w:eastAsia="Times New Roman"/>
      <w:sz w:val="24"/>
      <w:szCs w:val="24"/>
      <w:lang w:val="nl-NL" w:eastAsia="nl-NL"/>
    </w:rPr>
  </w:style>
  <w:style w:type="character" w:styleId="Footnotereference">
    <w:name w:val="footnote reference"/>
    <w:rPr>
      <w:rFonts w:eastAsia="Times New Roman"/>
      <w:vertAlign w:val="superscript"/>
    </w:rPr>
  </w:style>
  <w:style w:type="character" w:styleId="VoetnoottekstChar">
    <w:name w:val="Voetnoottekst Char"/>
    <w:rPr>
      <w:rFonts w:ascii="Arial" w:hAnsi="Arial" w:eastAsia="Times New Roman"/>
    </w:rPr>
  </w:style>
  <w:style w:type="character" w:styleId="FollowedHyperlink">
    <w:name w:val="FollowedHyperlink"/>
    <w:rPr>
      <w:rFonts w:eastAsia="Times New Roman"/>
      <w:color w:val="800080"/>
      <w:u w:val="single" w:color="000000"/>
    </w:rPr>
  </w:style>
  <w:style w:type="character" w:styleId="Objecttype">
    <w:name w:val="Object type"/>
    <w:rPr>
      <w:rFonts w:ascii="Times New Roman" w:hAnsi="Times New Roman"/>
      <w:color w:val="000000"/>
      <w:sz w:val="20"/>
      <w:shd w:fill="FFFFFF" w:val="clear"/>
    </w:rPr>
  </w:style>
  <w:style w:type="character" w:styleId="SSBookmark">
    <w:name w:val="SSBookmark"/>
    <w:rPr>
      <w:rFonts w:ascii="Lucida Sans" w:hAnsi="Lucida Sans"/>
      <w:color w:val="000000"/>
      <w:sz w:val="16"/>
      <w:shd w:fill="FFFF80" w:val="clear"/>
    </w:rPr>
  </w:style>
  <w:style w:type="character" w:styleId="TableHeading">
    <w:name w:val="Table Heading"/>
    <w:rPr>
      <w:rFonts w:ascii="Times New Roman" w:hAnsi="Times New Roman"/>
      <w:color w:val="000000"/>
      <w:sz w:val="22"/>
      <w:shd w:fill="FFFFFF" w:val="clear"/>
    </w:rPr>
  </w:style>
  <w:style w:type="character" w:styleId="FieldLabel">
    <w:name w:val="Field Label"/>
    <w:rPr>
      <w:rFonts w:ascii="Times New Roman" w:hAnsi="Times New Roman"/>
      <w:i/>
      <w:color w:val="004080"/>
      <w:sz w:val="20"/>
      <w:shd w:fill="FFFFFF" w:val="clear"/>
    </w:rPr>
  </w:style>
  <w:style w:type="character" w:styleId="TekstzonderopmaakChar">
    <w:name w:val="Tekst zonder opmaak Char"/>
    <w:rPr>
      <w:rFonts w:ascii="Courier New" w:hAnsi="Courier New" w:eastAsia="Courier New"/>
      <w:color w:val="000000"/>
      <w:lang w:val="en-AU"/>
    </w:rPr>
  </w:style>
  <w:style w:type="character" w:styleId="NotitiekopChar">
    <w:name w:val="Notitiekop Char"/>
    <w:rPr>
      <w:rFonts w:eastAsia="Times New Roman"/>
      <w:color w:val="000000"/>
      <w:lang w:val="en-AU"/>
    </w:rPr>
  </w:style>
  <w:style w:type="character" w:styleId="Plattetekst3Char">
    <w:name w:val="Platte tekst 3 Char"/>
    <w:rPr>
      <w:rFonts w:eastAsia="Times New Roman"/>
      <w:color w:val="000000"/>
      <w:sz w:val="16"/>
      <w:szCs w:val="16"/>
      <w:lang w:val="en-AU"/>
    </w:rPr>
  </w:style>
  <w:style w:type="character" w:styleId="Plattetekst2Char">
    <w:name w:val="Platte tekst 2 Char"/>
    <w:rPr>
      <w:rFonts w:eastAsia="Times New Roman"/>
      <w:color w:val="000000"/>
      <w:sz w:val="18"/>
      <w:szCs w:val="18"/>
      <w:lang w:val="en-AU"/>
    </w:rPr>
  </w:style>
  <w:style w:type="character" w:styleId="TitelChar">
    <w:name w:val="Titel Char"/>
    <w:rPr>
      <w:rFonts w:ascii="Arial" w:hAnsi="Arial" w:eastAsia="Arial"/>
      <w:b/>
      <w:bCs/>
      <w:color w:val="000000"/>
      <w:sz w:val="32"/>
      <w:szCs w:val="32"/>
      <w:lang w:val="en-AU"/>
    </w:rPr>
  </w:style>
  <w:style w:type="character" w:styleId="PlattetekstinspringenChar">
    <w:name w:val="Platte tekst inspringen Char"/>
    <w:rPr>
      <w:rFonts w:ascii="Arial" w:hAnsi="Arial" w:eastAsia="Times New Roman"/>
      <w:sz w:val="24"/>
      <w:szCs w:val="24"/>
    </w:rPr>
  </w:style>
  <w:style w:type="character" w:styleId="PlattetekstChar">
    <w:name w:val="Platte tekst Char"/>
    <w:rPr>
      <w:rFonts w:ascii="Arial" w:hAnsi="Arial" w:eastAsia="Times New Roman"/>
      <w:sz w:val="24"/>
      <w:szCs w:val="24"/>
    </w:rPr>
  </w:style>
  <w:style w:type="character" w:styleId="Pagenumber1">
    <w:name w:val="page number"/>
    <w:rPr>
      <w:rFonts w:eastAsia="Times New Roman"/>
    </w:rPr>
  </w:style>
  <w:style w:type="character" w:styleId="VoettekstChar">
    <w:name w:val="Voettekst Char"/>
    <w:rPr>
      <w:rFonts w:ascii="Arial" w:hAnsi="Arial" w:eastAsia="Times New Roman"/>
      <w:sz w:val="24"/>
      <w:szCs w:val="24"/>
      <w:lang w:val="nl-NL" w:eastAsia="nl-NL"/>
    </w:rPr>
  </w:style>
  <w:style w:type="character" w:styleId="KoptekstChar">
    <w:name w:val="Koptekst Char"/>
    <w:rPr>
      <w:rFonts w:ascii="Arial" w:hAnsi="Arial" w:eastAsia="Times New Roman"/>
      <w:sz w:val="24"/>
      <w:szCs w:val="24"/>
      <w:lang w:val="nl-NL" w:eastAsia="nl-NL"/>
    </w:rPr>
  </w:style>
  <w:style w:type="character" w:styleId="Kop9Char">
    <w:name w:val="Kop 9 Char"/>
    <w:rPr>
      <w:rFonts w:ascii="Cambria" w:hAnsi="Cambria"/>
      <w:lang w:val="nl-NL" w:eastAsia="nl-NL"/>
    </w:rPr>
  </w:style>
  <w:style w:type="character" w:styleId="Kop8Char">
    <w:name w:val="Kop 8 Char"/>
    <w:rPr>
      <w:rFonts w:ascii="Calibri" w:hAnsi="Calibri"/>
      <w:i/>
      <w:iCs/>
      <w:sz w:val="24"/>
      <w:szCs w:val="24"/>
      <w:lang w:val="nl-NL" w:eastAsia="nl-NL"/>
    </w:rPr>
  </w:style>
  <w:style w:type="character" w:styleId="Kop7Char">
    <w:name w:val="Kop 7 Char"/>
    <w:rPr>
      <w:rFonts w:ascii="Calibri" w:hAnsi="Calibri"/>
      <w:sz w:val="24"/>
      <w:szCs w:val="24"/>
      <w:lang w:val="nl-NL" w:eastAsia="nl-NL"/>
    </w:rPr>
  </w:style>
  <w:style w:type="character" w:styleId="Kop6Char">
    <w:name w:val="Kop 6 Char"/>
    <w:rPr>
      <w:rFonts w:ascii="Calibri" w:hAnsi="Calibri"/>
      <w:b/>
      <w:bCs/>
      <w:lang w:val="nl-NL" w:eastAsia="nl-NL"/>
    </w:rPr>
  </w:style>
  <w:style w:type="character" w:styleId="Kop5Char">
    <w:name w:val="Kop 5 Char"/>
    <w:rPr>
      <w:rFonts w:ascii="Arial" w:hAnsi="Arial"/>
      <w:b/>
      <w:bCs/>
      <w:sz w:val="20"/>
      <w:szCs w:val="24"/>
      <w:lang w:val="nl-NL" w:eastAsia="nl-NL"/>
    </w:rPr>
  </w:style>
  <w:style w:type="character" w:styleId="Kop4Char">
    <w:name w:val="Kop 4 Char"/>
    <w:rPr>
      <w:rFonts w:ascii="Arial" w:hAnsi="Arial"/>
      <w:b/>
      <w:bCs/>
      <w:sz w:val="20"/>
      <w:szCs w:val="24"/>
      <w:lang w:val="nl-NL" w:eastAsia="nl-NL"/>
    </w:rPr>
  </w:style>
  <w:style w:type="character" w:styleId="Kop3Char">
    <w:name w:val="Kop 3 Char"/>
    <w:rPr>
      <w:rFonts w:ascii="Verdana" w:hAnsi="Verdana" w:eastAsia="Arial"/>
      <w:b/>
      <w:bCs/>
      <w:sz w:val="16"/>
      <w:szCs w:val="26"/>
      <w:lang w:val="nl-NL" w:eastAsia="nl-NL"/>
    </w:rPr>
  </w:style>
  <w:style w:type="character" w:styleId="Kop2Char">
    <w:name w:val="Kop 2 Char"/>
    <w:rPr>
      <w:rFonts w:ascii="Verdana" w:hAnsi="Verdana" w:eastAsia="Arial"/>
      <w:bCs/>
      <w:iCs/>
      <w:sz w:val="20"/>
      <w:szCs w:val="28"/>
      <w:lang w:val="nl-NL" w:eastAsia="nl-NL"/>
    </w:rPr>
  </w:style>
  <w:style w:type="character" w:styleId="Kop1Char">
    <w:name w:val="Kop 1 Char"/>
    <w:rPr>
      <w:rFonts w:ascii="Verdana" w:hAnsi="Verdana" w:eastAsia="Arial"/>
      <w:bCs/>
      <w:sz w:val="28"/>
      <w:szCs w:val="32"/>
      <w:lang w:val="nl-NL" w:eastAsia="nl-NL"/>
    </w:rPr>
  </w:style>
  <w:style w:type="character" w:styleId="DefaultParagraphFont">
    <w:name w:val="Default Paragraph Font"/>
    <w:rPr/>
  </w:style>
  <w:style w:type="character" w:styleId="ListLabel16">
    <w:name w:val="ListLabel 16"/>
    <w:rPr>
      <w:rFonts w:cs="Symbol"/>
    </w:rPr>
  </w:style>
  <w:style w:type="character" w:styleId="ListLabel17">
    <w:name w:val="ListLabel 17"/>
    <w:rPr>
      <w:rFonts w:cs="OpenSymbol"/>
    </w:rPr>
  </w:style>
  <w:style w:type="character" w:styleId="ListLabel18">
    <w:name w:val="ListLabel 18"/>
    <w:rPr>
      <w:rFonts w:cs="Symbol"/>
    </w:rPr>
  </w:style>
  <w:style w:type="character" w:styleId="ListLabel19">
    <w:name w:val="ListLabel 19"/>
    <w:rPr>
      <w:rFonts w:cs="OpenSymbol"/>
    </w:rPr>
  </w:style>
  <w:style w:type="character" w:styleId="ListLabel20">
    <w:name w:val="ListLabel 20"/>
    <w:rPr>
      <w:rFonts w:cs="Symbol"/>
    </w:rPr>
  </w:style>
  <w:style w:type="character" w:styleId="ListLabel21">
    <w:name w:val="ListLabel 21"/>
    <w:rPr>
      <w:rFonts w:cs="OpenSymbol"/>
    </w:rPr>
  </w:style>
  <w:style w:type="character" w:styleId="ListLabel22">
    <w:name w:val="ListLabel 22"/>
    <w:rPr>
      <w:rFonts w:cs="Symbol"/>
    </w:rPr>
  </w:style>
  <w:style w:type="character" w:styleId="ListLabel23">
    <w:name w:val="ListLabel 23"/>
    <w:rPr>
      <w:rFonts w:cs="OpenSymbol"/>
    </w:rPr>
  </w:style>
  <w:style w:type="character" w:styleId="ListLabel24">
    <w:name w:val="ListLabel 24"/>
    <w:rPr>
      <w:rFonts w:cs="Symbol"/>
    </w:rPr>
  </w:style>
  <w:style w:type="character" w:styleId="ListLabel25">
    <w:name w:val="ListLabel 25"/>
    <w:rPr>
      <w:rFonts w:cs="OpenSymbol"/>
    </w:rPr>
  </w:style>
  <w:style w:type="character" w:styleId="ListLabel26">
    <w:name w:val="ListLabel 26"/>
    <w:rPr>
      <w:rFonts w:cs="Symbol"/>
    </w:rPr>
  </w:style>
  <w:style w:type="character" w:styleId="ListLabel27">
    <w:name w:val="ListLabel 27"/>
    <w:rPr>
      <w:rFonts w:cs="OpenSymbol"/>
    </w:rPr>
  </w:style>
  <w:style w:type="character" w:styleId="IndexLink">
    <w:name w:val="Index Link"/>
    <w:rPr/>
  </w:style>
  <w:style w:type="character" w:styleId="FootnoteCharacters">
    <w:name w:val="Footnote Characters"/>
    <w:rPr/>
  </w:style>
  <w:style w:type="paragraph" w:styleId="Heading">
    <w:name w:val="Heading"/>
    <w:basedOn w:val="Normal"/>
    <w:next w:val="TextBody"/>
    <w:pPr>
      <w:keepNext/>
      <w:spacing w:before="240" w:after="120"/>
    </w:pPr>
    <w:rPr>
      <w:rFonts w:ascii="Arial" w:hAnsi="Arial" w:eastAsia="MS Mincho;ＭＳ 明朝" w:cs="Tahoma"/>
      <w:b/>
      <w:sz w:val="28"/>
      <w:szCs w:val="28"/>
    </w:rPr>
  </w:style>
  <w:style w:type="paragraph" w:styleId="TextBody">
    <w:name w:val="Text Body"/>
    <w:basedOn w:val="Normal"/>
    <w:pPr>
      <w:spacing w:lineRule="auto" w:line="288" w:before="0" w:after="120"/>
    </w:pPr>
    <w:rPr>
      <w:lang w:val="nl-NL"/>
    </w:rPr>
  </w:style>
  <w:style w:type="paragraph" w:styleId="List">
    <w:name w:val="List"/>
    <w:basedOn w:val="TextBody"/>
    <w:pPr/>
    <w:rPr>
      <w:rFonts w:ascii="Times;Times New Roman" w:hAnsi="Times;Times New Roman" w:cs="Tahoma"/>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ascii="Times;Times New Roman" w:hAnsi="Times;Times New Roman" w:cs="Tahoma"/>
    </w:rPr>
  </w:style>
  <w:style w:type="paragraph" w:styleId="Bijschrift">
    <w:name w:val="Bijschrift"/>
    <w:basedOn w:val="Normal"/>
    <w:pPr>
      <w:suppressLineNumbers/>
      <w:spacing w:before="120" w:after="120"/>
    </w:pPr>
    <w:rPr>
      <w:rFonts w:ascii="Times;Times New Roman" w:hAnsi="Times;Times New Roman" w:cs="Tahoma"/>
      <w:i/>
      <w:iCs/>
      <w:sz w:val="24"/>
      <w:szCs w:val="24"/>
    </w:rPr>
  </w:style>
  <w:style w:type="paragraph" w:styleId="Footer">
    <w:name w:val="Footer"/>
    <w:basedOn w:val="Normal"/>
    <w:pPr>
      <w:suppressLineNumbers/>
      <w:tabs>
        <w:tab w:val="center" w:pos="4818" w:leader="none"/>
        <w:tab w:val="right" w:pos="9637" w:leader="none"/>
      </w:tabs>
    </w:pPr>
    <w:rPr/>
  </w:style>
  <w:style w:type="paragraph" w:styleId="Titel">
    <w:name w:val="Titel"/>
    <w:basedOn w:val="Heading"/>
    <w:next w:val="Subtitle"/>
    <w:pPr>
      <w:jc w:val="center"/>
    </w:pPr>
    <w:rPr>
      <w:b/>
      <w:bCs/>
      <w:sz w:val="64"/>
      <w:szCs w:val="36"/>
    </w:rPr>
  </w:style>
  <w:style w:type="paragraph" w:styleId="Subtitle">
    <w:name w:val="Subtitle"/>
    <w:basedOn w:val="Heading"/>
    <w:pPr>
      <w:jc w:val="center"/>
    </w:pPr>
    <w:rPr>
      <w:i/>
      <w:iCs/>
      <w:sz w:val="48"/>
      <w:szCs w:val="28"/>
    </w:rPr>
  </w:style>
  <w:style w:type="paragraph" w:styleId="TableContents">
    <w:name w:val="Table Contents"/>
    <w:basedOn w:val="Normal"/>
    <w:pPr>
      <w:suppressLineNumbers/>
      <w:textAlignment w:val="center"/>
    </w:pPr>
    <w:rPr/>
  </w:style>
  <w:style w:type="paragraph" w:styleId="TableHeading1">
    <w:name w:val="Table Heading"/>
    <w:basedOn w:val="TableContents"/>
    <w:pPr>
      <w:suppressLineNumbers/>
      <w:jc w:val="center"/>
    </w:pPr>
    <w:rPr>
      <w:rFonts w:ascii="Verdana" w:hAnsi="Verdana" w:cs="Verdana"/>
      <w:b/>
      <w:bCs/>
      <w:i w:val="false"/>
      <w:iCs/>
      <w:color w:val="FFFFFF"/>
      <w:sz w:val="20"/>
    </w:rPr>
  </w:style>
  <w:style w:type="paragraph" w:styleId="Kopbronvermelding">
    <w:name w:val="Kop bronvermelding"/>
    <w:basedOn w:val="Heading"/>
    <w:pPr>
      <w:suppressLineNumbers/>
      <w:ind w:left="0" w:right="0" w:hanging="0"/>
    </w:pPr>
    <w:rPr>
      <w:b/>
      <w:bCs/>
      <w:sz w:val="32"/>
      <w:szCs w:val="32"/>
    </w:rPr>
  </w:style>
  <w:style w:type="paragraph" w:styleId="Contents1">
    <w:name w:val="Contents 1"/>
    <w:basedOn w:val="Index"/>
    <w:pPr>
      <w:tabs>
        <w:tab w:val="right" w:pos="9637" w:leader="dot"/>
      </w:tabs>
      <w:ind w:left="0" w:right="0" w:hanging="0"/>
    </w:pPr>
    <w:rPr>
      <w:rFonts w:ascii="Verdana" w:hAnsi="Verdana" w:cs="Verdana"/>
      <w:b/>
    </w:rPr>
  </w:style>
  <w:style w:type="paragraph" w:styleId="Contents2">
    <w:name w:val="Contents 2"/>
    <w:basedOn w:val="Index"/>
    <w:pPr>
      <w:tabs>
        <w:tab w:val="right" w:pos="9354" w:leader="dot"/>
      </w:tabs>
      <w:ind w:left="283" w:right="0" w:hanging="0"/>
    </w:pPr>
    <w:rPr>
      <w:rFonts w:ascii="Verdana" w:hAnsi="Verdana" w:cs="Verdana"/>
    </w:rPr>
  </w:style>
  <w:style w:type="paragraph" w:styleId="Contents3">
    <w:name w:val="Contents 3"/>
    <w:basedOn w:val="Index"/>
    <w:pPr>
      <w:tabs>
        <w:tab w:val="right" w:pos="9071" w:leader="dot"/>
      </w:tabs>
      <w:ind w:left="566" w:right="0" w:hanging="0"/>
    </w:pPr>
    <w:rPr/>
  </w:style>
  <w:style w:type="paragraph" w:styleId="Afbeelding">
    <w:name w:val="Afbeelding"/>
    <w:basedOn w:val="Bijschrift"/>
    <w:pPr/>
    <w:rPr>
      <w:rFonts w:ascii="Arial" w:hAnsi="Arial" w:cs="Arial"/>
      <w:b w:val="false"/>
      <w:sz w:val="18"/>
    </w:rPr>
  </w:style>
  <w:style w:type="paragraph" w:styleId="FrameContents">
    <w:name w:val="Frame Contents"/>
    <w:basedOn w:val="Normal"/>
    <w:pPr/>
    <w:rPr/>
  </w:style>
  <w:style w:type="paragraph" w:styleId="Tabel">
    <w:name w:val="Tabel"/>
    <w:basedOn w:val="Bijschrift"/>
    <w:pPr/>
    <w:rPr>
      <w:rFonts w:ascii="Arial" w:hAnsi="Arial" w:cs="Arial"/>
      <w:b w:val="false"/>
      <w:sz w:val="18"/>
    </w:rPr>
  </w:style>
  <w:style w:type="paragraph" w:styleId="Footnote">
    <w:name w:val="Footnote"/>
    <w:basedOn w:val="Normal"/>
    <w:pPr>
      <w:suppressLineNumbers/>
      <w:ind w:left="283" w:right="0" w:hanging="283"/>
    </w:pPr>
    <w:rPr>
      <w:sz w:val="20"/>
      <w:szCs w:val="20"/>
    </w:rPr>
  </w:style>
  <w:style w:type="paragraph" w:styleId="Heading10">
    <w:name w:val="Heading 10"/>
    <w:basedOn w:val="Heading"/>
    <w:pPr/>
    <w:rPr>
      <w:b/>
      <w:bCs/>
      <w:sz w:val="21"/>
      <w:szCs w:val="21"/>
    </w:rPr>
  </w:style>
  <w:style w:type="paragraph" w:styleId="Code">
    <w:name w:val="Code"/>
    <w:basedOn w:val="TextBody"/>
    <w:pPr>
      <w:pBdr>
        <w:top w:val="single" w:sz="4" w:space="1" w:color="000001" w:shadow="1"/>
        <w:left w:val="single" w:sz="4" w:space="1" w:color="000001" w:shadow="1"/>
        <w:bottom w:val="single" w:sz="4" w:space="1" w:color="000001" w:shadow="1"/>
        <w:right w:val="single" w:sz="4" w:space="1" w:color="000001" w:shadow="1"/>
      </w:pBdr>
      <w:shd w:fill="F3F3F3" w:val="clear"/>
      <w:spacing w:lineRule="atLeast" w:line="100" w:before="0" w:after="0"/>
    </w:pPr>
    <w:rPr>
      <w:rFonts w:ascii="Courier New" w:hAnsi="Courier New" w:cs="Courier New"/>
      <w:sz w:val="20"/>
      <w:lang w:val="zxx"/>
    </w:rPr>
  </w:style>
  <w:style w:type="paragraph" w:styleId="PreformattedText">
    <w:name w:val="Preformatted Text"/>
    <w:basedOn w:val="Normal"/>
    <w:pPr>
      <w:spacing w:before="0" w:after="0"/>
    </w:pPr>
    <w:rPr>
      <w:rFonts w:ascii="Courier New" w:hAnsi="Courier New" w:eastAsia="DejaVu Sans Mono" w:cs="DejaVu Sans Mono"/>
      <w:sz w:val="20"/>
      <w:szCs w:val="20"/>
    </w:rPr>
  </w:style>
  <w:style w:type="paragraph" w:styleId="Documentstructuur1">
    <w:name w:val="Documentstructuur1"/>
    <w:basedOn w:val="Normal"/>
    <w:pPr/>
    <w:rPr>
      <w:rFonts w:ascii="Tahoma" w:hAnsi="Tahoma" w:cs="Tahoma"/>
      <w:sz w:val="16"/>
      <w:szCs w:val="16"/>
    </w:rPr>
  </w:style>
  <w:style w:type="paragraph" w:styleId="Contents4">
    <w:name w:val="Contents 4"/>
    <w:basedOn w:val="Index"/>
    <w:pPr>
      <w:tabs>
        <w:tab w:val="right" w:pos="9123" w:leader="dot"/>
      </w:tabs>
      <w:ind w:left="849" w:right="0" w:hanging="0"/>
    </w:pPr>
    <w:rPr/>
  </w:style>
  <w:style w:type="paragraph" w:styleId="Contents5">
    <w:name w:val="Contents 5"/>
    <w:basedOn w:val="Index"/>
    <w:pPr>
      <w:tabs>
        <w:tab w:val="right" w:pos="8840" w:leader="dot"/>
      </w:tabs>
      <w:ind w:left="1132" w:right="0" w:hanging="0"/>
    </w:pPr>
    <w:rPr/>
  </w:style>
  <w:style w:type="paragraph" w:styleId="Contents6">
    <w:name w:val="Contents 6"/>
    <w:basedOn w:val="Index"/>
    <w:pPr>
      <w:tabs>
        <w:tab w:val="right" w:pos="8557" w:leader="dot"/>
      </w:tabs>
      <w:ind w:left="1415" w:right="0" w:hanging="0"/>
    </w:pPr>
    <w:rPr/>
  </w:style>
  <w:style w:type="paragraph" w:styleId="Contents7">
    <w:name w:val="Contents 7"/>
    <w:basedOn w:val="Index"/>
    <w:pPr>
      <w:tabs>
        <w:tab w:val="right" w:pos="8274" w:leader="dot"/>
      </w:tabs>
      <w:ind w:left="1698" w:right="0" w:hanging="0"/>
    </w:pPr>
    <w:rPr/>
  </w:style>
  <w:style w:type="paragraph" w:styleId="Contents8">
    <w:name w:val="Contents 8"/>
    <w:basedOn w:val="Index"/>
    <w:pPr>
      <w:tabs>
        <w:tab w:val="right" w:pos="7991" w:leader="dot"/>
      </w:tabs>
      <w:ind w:left="1981" w:right="0" w:hanging="0"/>
    </w:pPr>
    <w:rPr/>
  </w:style>
  <w:style w:type="paragraph" w:styleId="Contents9">
    <w:name w:val="Contents 9"/>
    <w:basedOn w:val="Index"/>
    <w:pPr>
      <w:tabs>
        <w:tab w:val="right" w:pos="7708" w:leader="dot"/>
      </w:tabs>
      <w:ind w:left="2264" w:right="0" w:hanging="0"/>
    </w:pPr>
    <w:rPr/>
  </w:style>
  <w:style w:type="paragraph" w:styleId="Contents10">
    <w:name w:val="Contents 10"/>
    <w:basedOn w:val="Index"/>
    <w:pPr>
      <w:tabs>
        <w:tab w:val="right" w:pos="7425" w:leader="dot"/>
      </w:tabs>
      <w:ind w:left="2547" w:right="0" w:hanging="0"/>
    </w:pPr>
    <w:rPr/>
  </w:style>
  <w:style w:type="paragraph" w:styleId="Header">
    <w:name w:val="Header"/>
    <w:basedOn w:val="Normal"/>
    <w:pPr>
      <w:suppressLineNumbers/>
      <w:tabs>
        <w:tab w:val="center" w:pos="4986" w:leader="none"/>
        <w:tab w:val="right" w:pos="9972" w:leader="none"/>
      </w:tabs>
    </w:pPr>
    <w:rPr/>
  </w:style>
  <w:style w:type="paragraph" w:styleId="Ballontekst">
    <w:name w:val="Ballontekst"/>
    <w:basedOn w:val="Normal"/>
    <w:pPr/>
    <w:rPr>
      <w:rFonts w:ascii="Tahoma" w:hAnsi="Tahoma" w:cs="Tahoma"/>
      <w:sz w:val="16"/>
      <w:szCs w:val="16"/>
    </w:rPr>
  </w:style>
  <w:style w:type="paragraph" w:styleId="Revision">
    <w:name w:val="Revision"/>
    <w:pPr>
      <w:widowControl/>
      <w:suppressAutoHyphens w:val="true"/>
      <w:bidi w:val="0"/>
      <w:jc w:val="left"/>
    </w:pPr>
    <w:rPr>
      <w:rFonts w:ascii="Arial" w:hAnsi="Arial" w:eastAsia="Times New Roman" w:cs="Liberation Serif"/>
      <w:color w:val="00000A"/>
      <w:sz w:val="20"/>
      <w:szCs w:val="24"/>
      <w:lang w:val="nl-NL" w:eastAsia="nl-NL" w:bidi="ar-SA"/>
    </w:rPr>
  </w:style>
  <w:style w:type="paragraph" w:styleId="Header1">
    <w:name w:val="Header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Footer1">
    <w:name w:val="Footer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Heading91">
    <w:name w:val="Heading 9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Heading81">
    <w:name w:val="Heading 81"/>
    <w:pPr>
      <w:widowControl w:val="false"/>
      <w:suppressAutoHyphens w:val="true"/>
    </w:pPr>
    <w:rPr>
      <w:rFonts w:ascii="Arial" w:hAnsi="Arial" w:eastAsia="Arial" w:cs="Liberation Serif"/>
      <w:i/>
      <w:iCs/>
      <w:color w:val="000000"/>
      <w:sz w:val="20"/>
      <w:szCs w:val="20"/>
      <w:shd w:fill="FFFFFF" w:val="clear"/>
      <w:lang w:val="en-AU" w:eastAsia="nl-NL" w:bidi="ar-SA"/>
    </w:rPr>
  </w:style>
  <w:style w:type="paragraph" w:styleId="Heading71">
    <w:name w:val="Heading 7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Heading61">
    <w:name w:val="Heading 6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Heading51">
    <w:name w:val="Heading 51"/>
    <w:pPr>
      <w:widowControl w:val="false"/>
      <w:suppressAutoHyphens w:val="true"/>
    </w:pPr>
    <w:rPr>
      <w:rFonts w:ascii="Arial" w:hAnsi="Arial" w:eastAsia="Arial" w:cs="Liberation Serif"/>
      <w:i/>
      <w:iCs/>
      <w:color w:val="004080"/>
      <w:sz w:val="24"/>
      <w:szCs w:val="24"/>
      <w:shd w:fill="FFFFFF" w:val="clear"/>
      <w:lang w:val="en-AU" w:eastAsia="nl-NL" w:bidi="ar-SA"/>
    </w:rPr>
  </w:style>
  <w:style w:type="paragraph" w:styleId="Heading41">
    <w:name w:val="Heading 41"/>
    <w:pPr>
      <w:widowControl w:val="false"/>
      <w:suppressAutoHyphens w:val="true"/>
    </w:pPr>
    <w:rPr>
      <w:rFonts w:ascii="Arial" w:hAnsi="Arial" w:eastAsia="Arial" w:cs="Liberation Serif"/>
      <w:color w:val="004080"/>
      <w:sz w:val="24"/>
      <w:szCs w:val="24"/>
      <w:shd w:fill="FFFFFF" w:val="clear"/>
      <w:lang w:val="en-AU" w:eastAsia="nl-NL" w:bidi="ar-SA"/>
    </w:rPr>
  </w:style>
  <w:style w:type="paragraph" w:styleId="Heading31">
    <w:name w:val="Heading 31"/>
    <w:pPr>
      <w:widowControl w:val="false"/>
      <w:suppressAutoHyphens w:val="true"/>
    </w:pPr>
    <w:rPr>
      <w:rFonts w:ascii="Arial" w:hAnsi="Arial" w:eastAsia="Arial" w:cs="Liberation Serif"/>
      <w:color w:val="0000D2"/>
      <w:sz w:val="28"/>
      <w:szCs w:val="28"/>
      <w:shd w:fill="FFFFFF" w:val="clear"/>
      <w:lang w:val="en-AU" w:eastAsia="nl-NL" w:bidi="ar-SA"/>
    </w:rPr>
  </w:style>
  <w:style w:type="paragraph" w:styleId="Heading21">
    <w:name w:val="Heading 21"/>
    <w:pPr>
      <w:widowControl w:val="false"/>
      <w:suppressAutoHyphens w:val="true"/>
    </w:pPr>
    <w:rPr>
      <w:rFonts w:ascii="Arial" w:hAnsi="Arial" w:eastAsia="Arial" w:cs="Liberation Serif"/>
      <w:color w:val="0000B0"/>
      <w:sz w:val="30"/>
      <w:szCs w:val="30"/>
      <w:shd w:fill="FFFFFF" w:val="clear"/>
      <w:lang w:val="en-AU" w:eastAsia="nl-NL" w:bidi="ar-SA"/>
    </w:rPr>
  </w:style>
  <w:style w:type="paragraph" w:styleId="Heading11">
    <w:name w:val="Heading 11"/>
    <w:pPr>
      <w:widowControl w:val="false"/>
      <w:suppressAutoHyphens w:val="true"/>
    </w:pPr>
    <w:rPr>
      <w:rFonts w:ascii="Arial" w:hAnsi="Arial" w:eastAsia="Arial" w:cs="Liberation Serif"/>
      <w:color w:val="004080"/>
      <w:sz w:val="32"/>
      <w:szCs w:val="32"/>
      <w:shd w:fill="FFFFFF" w:val="clear"/>
      <w:lang w:val="en-AU" w:eastAsia="nl-NL" w:bidi="ar-SA"/>
    </w:rPr>
  </w:style>
  <w:style w:type="paragraph" w:styleId="TOC91">
    <w:name w:val="TOC 9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81">
    <w:name w:val="TOC 8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71">
    <w:name w:val="TOC 7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61">
    <w:name w:val="TOC 6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51">
    <w:name w:val="TOC 5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41">
    <w:name w:val="TOC 4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31">
    <w:name w:val="TOC 3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21">
    <w:name w:val="TOC 2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11">
    <w:name w:val="TOC 11"/>
    <w:pPr>
      <w:widowControl w:val="false"/>
      <w:suppressAutoHyphens w:val="true"/>
    </w:pPr>
    <w:rPr>
      <w:rFonts w:ascii="Times New Roman" w:hAnsi="Times New Roman" w:eastAsia="Times New Roman" w:cs="Liberation Serif"/>
      <w:color w:val="000000"/>
      <w:sz w:val="28"/>
      <w:szCs w:val="28"/>
      <w:shd w:fill="FFFFFF" w:val="clear"/>
      <w:lang w:val="en-AU" w:eastAsia="nl-NL" w:bidi="ar-SA"/>
    </w:rPr>
  </w:style>
  <w:style w:type="paragraph" w:styleId="Style6">
    <w:name w:val="Style6"/>
    <w:basedOn w:val="Normal"/>
    <w:pPr>
      <w:widowControl w:val="false"/>
      <w:jc w:val="left"/>
    </w:pPr>
    <w:rPr>
      <w:rFonts w:ascii="Times New Roman" w:hAnsi="Times New Roman" w:eastAsia="Times New Roman"/>
      <w:color w:val="00000A"/>
      <w:sz w:val="24"/>
      <w:szCs w:val="24"/>
      <w:lang w:val="nl-NL" w:eastAsia="nl-NL" w:bidi="ar-SA"/>
    </w:rPr>
  </w:style>
  <w:style w:type="paragraph" w:styleId="Annotationsubject">
    <w:name w:val="annotation subject"/>
    <w:pPr>
      <w:widowControl/>
      <w:suppressAutoHyphens w:val="true"/>
      <w:bidi w:val="0"/>
      <w:jc w:val="left"/>
    </w:pPr>
    <w:rPr>
      <w:rFonts w:ascii="Verdana" w:hAnsi="Verdana" w:eastAsia="Times New Roman" w:cs="FreeSans"/>
      <w:b/>
      <w:bCs/>
      <w:color w:val="00000A"/>
      <w:sz w:val="20"/>
      <w:szCs w:val="20"/>
      <w:lang w:val="nl-NL" w:eastAsia="nl-NL" w:bidi="ar-SA"/>
    </w:rPr>
  </w:style>
  <w:style w:type="paragraph" w:styleId="Annotationtext">
    <w:name w:val="annotation text"/>
    <w:basedOn w:val="Normal"/>
    <w:pPr>
      <w:widowControl/>
      <w:jc w:val="left"/>
    </w:pPr>
    <w:rPr>
      <w:rFonts w:ascii="Verdana" w:hAnsi="Verdana" w:eastAsia="Times New Roman"/>
      <w:color w:val="00000A"/>
      <w:sz w:val="20"/>
      <w:szCs w:val="20"/>
      <w:lang w:val="nl-NL" w:eastAsia="nl-NL" w:bidi="ar-SA"/>
    </w:rPr>
  </w:style>
  <w:style w:type="paragraph" w:styleId="NormalWeb">
    <w:name w:val="Normal (Web)"/>
    <w:basedOn w:val="Normal"/>
    <w:pPr>
      <w:widowControl/>
      <w:spacing w:before="100" w:after="100"/>
      <w:jc w:val="left"/>
    </w:pPr>
    <w:rPr>
      <w:rFonts w:ascii="Times New Roman" w:hAnsi="Times New Roman" w:eastAsia="Times New Roman"/>
      <w:color w:val="00000A"/>
      <w:sz w:val="24"/>
      <w:szCs w:val="24"/>
      <w:lang w:val="nl-NL" w:eastAsia="nl-NL" w:bidi="ar-SA"/>
    </w:rPr>
  </w:style>
  <w:style w:type="paragraph" w:styleId="BalloonText">
    <w:name w:val="Balloon Text"/>
    <w:basedOn w:val="Normal"/>
    <w:pPr>
      <w:widowControl/>
      <w:jc w:val="left"/>
    </w:pPr>
    <w:rPr>
      <w:rFonts w:ascii="Tahoma" w:hAnsi="Tahoma" w:eastAsia="Tahoma"/>
      <w:color w:val="00000A"/>
      <w:sz w:val="16"/>
      <w:szCs w:val="16"/>
      <w:lang w:val="nl-NL" w:eastAsia="nl-NL" w:bidi="ar-SA"/>
    </w:rPr>
  </w:style>
  <w:style w:type="paragraph" w:styleId="ISOSecretObservations">
    <w:name w:val="ISO_Secret_Observations"/>
    <w:basedOn w:val="Normal"/>
    <w:pPr>
      <w:widowControl/>
      <w:spacing w:before="210" w:after="0"/>
      <w:jc w:val="left"/>
    </w:pPr>
    <w:rPr>
      <w:rFonts w:ascii="Verdana" w:hAnsi="Verdana" w:eastAsia="Times New Roman"/>
      <w:color w:val="00000A"/>
      <w:sz w:val="18"/>
      <w:szCs w:val="20"/>
      <w:lang w:val="en-GB" w:eastAsia="en-US" w:bidi="ar-SA"/>
    </w:rPr>
  </w:style>
  <w:style w:type="paragraph" w:styleId="Opsommingingesprongen">
    <w:name w:val="opsomming ingesprongen"/>
    <w:basedOn w:val="Normal"/>
    <w:pPr>
      <w:widowControl/>
      <w:spacing w:before="0" w:after="240"/>
      <w:ind w:left="568" w:right="0" w:hanging="284"/>
      <w:jc w:val="left"/>
      <w:textAlignment w:val="baseline"/>
    </w:pPr>
    <w:rPr>
      <w:rFonts w:ascii="Verdana" w:hAnsi="Verdana" w:eastAsia="Times New Roman"/>
      <w:color w:val="00000A"/>
      <w:sz w:val="20"/>
      <w:szCs w:val="20"/>
      <w:lang w:val="nl-NL" w:eastAsia="en-US" w:bidi="ar-SA"/>
    </w:rPr>
  </w:style>
  <w:style w:type="paragraph" w:styleId="Footnotetext">
    <w:name w:val="footnote text"/>
    <w:basedOn w:val="Normal"/>
    <w:pPr>
      <w:widowControl/>
      <w:jc w:val="left"/>
    </w:pPr>
    <w:rPr>
      <w:rFonts w:ascii="Verdana" w:hAnsi="Verdana" w:eastAsia="Times New Roman"/>
      <w:color w:val="00000A"/>
      <w:sz w:val="20"/>
      <w:szCs w:val="20"/>
      <w:lang w:val="nl-NL" w:eastAsia="nl-NL" w:bidi="ar-SA"/>
    </w:rPr>
  </w:style>
  <w:style w:type="paragraph" w:styleId="OpmAfzenderVet">
    <w:name w:val="opmAfzenderVet"/>
    <w:pPr>
      <w:widowControl/>
      <w:suppressAutoHyphens w:val="true"/>
      <w:bidi w:val="0"/>
      <w:spacing w:before="50" w:after="0"/>
      <w:jc w:val="left"/>
    </w:pPr>
    <w:rPr>
      <w:rFonts w:ascii="Verdana" w:hAnsi="Verdana" w:eastAsia="Times New Roman" w:cs="FreeSans"/>
      <w:b/>
      <w:bCs w:val="false"/>
      <w:color w:val="00000A"/>
      <w:sz w:val="13"/>
      <w:szCs w:val="13"/>
      <w:lang w:val="nl-NL" w:eastAsia="nl-NL" w:bidi="ar-SA"/>
    </w:rPr>
  </w:style>
  <w:style w:type="paragraph" w:styleId="OpmAfzender">
    <w:name w:val="opmAfzender"/>
    <w:basedOn w:val="Normal"/>
    <w:pPr>
      <w:widowControl/>
      <w:spacing w:before="50" w:after="0"/>
      <w:jc w:val="left"/>
    </w:pPr>
    <w:rPr>
      <w:rFonts w:ascii="Verdana" w:hAnsi="Verdana" w:eastAsia="Times New Roman"/>
      <w:bCs/>
      <w:color w:val="00000A"/>
      <w:sz w:val="13"/>
      <w:szCs w:val="13"/>
      <w:lang w:val="nl-NL" w:eastAsia="nl-NL" w:bidi="ar-SA"/>
    </w:rPr>
  </w:style>
  <w:style w:type="paragraph" w:styleId="Inhoudtabel">
    <w:name w:val="Inhoud tabel"/>
    <w:basedOn w:val="Normal"/>
    <w:pPr>
      <w:widowControl/>
      <w:jc w:val="left"/>
    </w:pPr>
    <w:rPr>
      <w:rFonts w:ascii="Verdana" w:hAnsi="Verdana" w:eastAsia="Times New Roman"/>
      <w:color w:val="00000A"/>
      <w:sz w:val="18"/>
      <w:szCs w:val="24"/>
      <w:lang w:val="nl-NL" w:eastAsia="ar-SA" w:bidi="ar-SA"/>
    </w:rPr>
  </w:style>
  <w:style w:type="paragraph" w:styleId="Streepje">
    <w:name w:val="streepje"/>
    <w:basedOn w:val="Normal"/>
    <w:pPr>
      <w:widowControl/>
      <w:tabs>
        <w:tab w:val="left" w:pos="1362" w:leader="none"/>
        <w:tab w:val="left" w:pos="1495" w:leader="none"/>
        <w:tab w:val="left" w:pos="1589" w:leader="none"/>
      </w:tabs>
      <w:ind w:left="227" w:right="0" w:hanging="227"/>
      <w:jc w:val="left"/>
    </w:pPr>
    <w:rPr>
      <w:rFonts w:ascii="Verdana" w:hAnsi="Verdana" w:eastAsia="Times New Roman"/>
      <w:color w:val="00000A"/>
      <w:sz w:val="18"/>
      <w:szCs w:val="20"/>
      <w:lang w:val="nl-NL" w:eastAsia="en-US" w:bidi="ar-SA"/>
    </w:rPr>
  </w:style>
  <w:style w:type="paragraph" w:styleId="DocumentMap">
    <w:name w:val="Document Map"/>
    <w:basedOn w:val="Normal"/>
    <w:pPr>
      <w:widowControl/>
      <w:jc w:val="left"/>
    </w:pPr>
    <w:rPr>
      <w:rFonts w:ascii="Tahoma" w:hAnsi="Tahoma" w:eastAsia="Tahoma"/>
      <w:color w:val="00000A"/>
      <w:sz w:val="16"/>
      <w:szCs w:val="16"/>
      <w:lang w:val="nl-NL" w:eastAsia="nl-NL" w:bidi="ar-SA"/>
    </w:rPr>
  </w:style>
  <w:style w:type="paragraph" w:styleId="ListParagraph">
    <w:name w:val="List Paragraph"/>
    <w:basedOn w:val="Normal"/>
    <w:pPr>
      <w:widowControl/>
      <w:ind w:left="708" w:right="0" w:hanging="0"/>
      <w:jc w:val="left"/>
    </w:pPr>
    <w:rPr>
      <w:rFonts w:ascii="Verdana" w:hAnsi="Verdana" w:eastAsia="Times New Roman"/>
      <w:color w:val="00000A"/>
      <w:sz w:val="16"/>
      <w:szCs w:val="24"/>
      <w:lang w:val="nl-NL" w:eastAsia="nl-NL" w:bidi="ar-SA"/>
    </w:rPr>
  </w:style>
  <w:style w:type="paragraph" w:styleId="Package">
    <w:name w:val="Package"/>
    <w:pPr>
      <w:widowControl w:val="false"/>
      <w:suppressAutoHyphens w:val="true"/>
      <w:bidi w:val="0"/>
      <w:jc w:val="left"/>
    </w:pPr>
    <w:rPr>
      <w:rFonts w:ascii="Arial" w:hAnsi="Arial" w:eastAsia="Arial" w:cs="Liberation Serif"/>
      <w:b/>
      <w:bCs/>
      <w:color w:val="004080"/>
      <w:sz w:val="32"/>
      <w:szCs w:val="32"/>
      <w:lang w:val="en-AU" w:eastAsia="nl-NL" w:bidi="ar-SA"/>
    </w:rPr>
  </w:style>
  <w:style w:type="paragraph" w:styleId="ListHeader">
    <w:name w:val="List Header"/>
    <w:pPr>
      <w:widowControl w:val="false"/>
      <w:suppressAutoHyphens w:val="true"/>
    </w:pPr>
    <w:rPr>
      <w:rFonts w:ascii="Times New Roman" w:hAnsi="Times New Roman" w:eastAsia="Times New Roman" w:cs="Liberation Serif"/>
      <w:i/>
      <w:iCs/>
      <w:color w:val="0000A0"/>
      <w:sz w:val="20"/>
      <w:szCs w:val="20"/>
      <w:shd w:fill="FFFFFF" w:val="clear"/>
      <w:lang w:val="en-AU" w:eastAsia="nl-NL" w:bidi="ar-SA"/>
    </w:rPr>
  </w:style>
  <w:style w:type="paragraph" w:styleId="Koptekst1">
    <w:name w:val="Koptekst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Voettekst1">
    <w:name w:val="Voettekst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PlainText">
    <w:name w:val="Plain Text"/>
    <w:basedOn w:val="Normal"/>
    <w:pPr/>
    <w:rPr>
      <w:rFonts w:ascii="Courier New" w:hAnsi="Courier New" w:eastAsia="Courier New"/>
      <w:color w:val="000000"/>
      <w:sz w:val="20"/>
      <w:szCs w:val="20"/>
      <w:shd w:fill="FFFFFF" w:val="clear"/>
      <w:lang w:val="en-AU" w:eastAsia="nl-NL" w:bidi="ar-SA"/>
    </w:rPr>
  </w:style>
  <w:style w:type="paragraph" w:styleId="NoteHeading">
    <w:name w:val="Note Heading"/>
    <w:basedOn w:val="Normal"/>
    <w:pPr/>
    <w:rPr>
      <w:rFonts w:ascii="Times New Roman" w:hAnsi="Times New Roman" w:eastAsia="Times New Roman"/>
      <w:color w:val="000000"/>
      <w:sz w:val="20"/>
      <w:szCs w:val="20"/>
      <w:shd w:fill="FFFFFF" w:val="clear"/>
      <w:lang w:val="en-AU" w:eastAsia="nl-NL" w:bidi="ar-SA"/>
    </w:rPr>
  </w:style>
  <w:style w:type="paragraph" w:styleId="BodyText3">
    <w:name w:val="Body Text 3"/>
    <w:basedOn w:val="Normal"/>
    <w:pPr/>
    <w:rPr>
      <w:rFonts w:ascii="Times New Roman" w:hAnsi="Times New Roman" w:eastAsia="Times New Roman"/>
      <w:color w:val="000000"/>
      <w:sz w:val="16"/>
      <w:szCs w:val="16"/>
      <w:shd w:fill="FFFFFF" w:val="clear"/>
      <w:lang w:val="en-AU" w:eastAsia="nl-NL" w:bidi="ar-SA"/>
    </w:rPr>
  </w:style>
  <w:style w:type="paragraph" w:styleId="BodyText2">
    <w:name w:val="Body Text 2"/>
    <w:basedOn w:val="Normal"/>
    <w:pPr/>
    <w:rPr>
      <w:rFonts w:ascii="Times New Roman" w:hAnsi="Times New Roman" w:eastAsia="Times New Roman"/>
      <w:color w:val="000000"/>
      <w:sz w:val="18"/>
      <w:szCs w:val="18"/>
      <w:shd w:fill="FFFFFF" w:val="clear"/>
      <w:lang w:val="en-AU" w:eastAsia="nl-NL" w:bidi="ar-SA"/>
    </w:rPr>
  </w:style>
  <w:style w:type="paragraph" w:styleId="BulletedList">
    <w:name w:val="Bulleted List"/>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NumberedList">
    <w:name w:val="Numbered List"/>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Kop91">
    <w:name w:val="Kop 9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Kop81">
    <w:name w:val="Kop 81"/>
    <w:pPr>
      <w:widowControl w:val="false"/>
      <w:suppressAutoHyphens w:val="true"/>
    </w:pPr>
    <w:rPr>
      <w:rFonts w:ascii="Arial" w:hAnsi="Arial" w:eastAsia="Arial" w:cs="Liberation Serif"/>
      <w:i/>
      <w:iCs/>
      <w:color w:val="000000"/>
      <w:sz w:val="20"/>
      <w:szCs w:val="20"/>
      <w:shd w:fill="FFFFFF" w:val="clear"/>
      <w:lang w:val="en-AU" w:eastAsia="nl-NL" w:bidi="ar-SA"/>
    </w:rPr>
  </w:style>
  <w:style w:type="paragraph" w:styleId="Kop71">
    <w:name w:val="Kop 7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Kop61">
    <w:name w:val="Kop 6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Kop51">
    <w:name w:val="Kop 51"/>
    <w:pPr>
      <w:widowControl w:val="false"/>
      <w:suppressAutoHyphens w:val="true"/>
    </w:pPr>
    <w:rPr>
      <w:rFonts w:ascii="Arial" w:hAnsi="Arial" w:eastAsia="Arial" w:cs="Liberation Serif"/>
      <w:i/>
      <w:iCs/>
      <w:color w:val="004080"/>
      <w:sz w:val="24"/>
      <w:szCs w:val="24"/>
      <w:shd w:fill="FFFFFF" w:val="clear"/>
      <w:lang w:val="en-AU" w:eastAsia="nl-NL" w:bidi="ar-SA"/>
    </w:rPr>
  </w:style>
  <w:style w:type="paragraph" w:styleId="Kop41">
    <w:name w:val="Kop 41"/>
    <w:pPr>
      <w:widowControl w:val="false"/>
      <w:suppressAutoHyphens w:val="true"/>
    </w:pPr>
    <w:rPr>
      <w:rFonts w:ascii="Arial" w:hAnsi="Arial" w:eastAsia="Arial" w:cs="Liberation Serif"/>
      <w:color w:val="004080"/>
      <w:sz w:val="24"/>
      <w:szCs w:val="24"/>
      <w:shd w:fill="FFFFFF" w:val="clear"/>
      <w:lang w:val="en-AU" w:eastAsia="nl-NL" w:bidi="ar-SA"/>
    </w:rPr>
  </w:style>
  <w:style w:type="paragraph" w:styleId="Kop31">
    <w:name w:val="Kop 31"/>
    <w:pPr>
      <w:widowControl w:val="false"/>
      <w:suppressAutoHyphens w:val="true"/>
    </w:pPr>
    <w:rPr>
      <w:rFonts w:ascii="Arial" w:hAnsi="Arial" w:eastAsia="Arial" w:cs="Liberation Serif"/>
      <w:color w:val="0000D2"/>
      <w:sz w:val="28"/>
      <w:szCs w:val="28"/>
      <w:shd w:fill="FFFFFF" w:val="clear"/>
      <w:lang w:val="en-AU" w:eastAsia="nl-NL" w:bidi="ar-SA"/>
    </w:rPr>
  </w:style>
  <w:style w:type="paragraph" w:styleId="Kop21">
    <w:name w:val="Kop 21"/>
    <w:pPr>
      <w:widowControl w:val="false"/>
      <w:suppressAutoHyphens w:val="true"/>
    </w:pPr>
    <w:rPr>
      <w:rFonts w:ascii="Arial" w:hAnsi="Arial" w:eastAsia="Arial" w:cs="Liberation Serif"/>
      <w:color w:val="0000B0"/>
      <w:sz w:val="30"/>
      <w:szCs w:val="30"/>
      <w:shd w:fill="FFFFFF" w:val="clear"/>
      <w:lang w:val="en-AU" w:eastAsia="nl-NL" w:bidi="ar-SA"/>
    </w:rPr>
  </w:style>
  <w:style w:type="paragraph" w:styleId="Kop11">
    <w:name w:val="Kop 11"/>
    <w:pPr>
      <w:widowControl w:val="false"/>
      <w:suppressAutoHyphens w:val="true"/>
    </w:pPr>
    <w:rPr>
      <w:rFonts w:ascii="Arial" w:hAnsi="Arial" w:eastAsia="Arial" w:cs="Liberation Serif"/>
      <w:color w:val="004080"/>
      <w:sz w:val="32"/>
      <w:szCs w:val="32"/>
      <w:shd w:fill="FFFFFF" w:val="clear"/>
      <w:lang w:val="en-AU" w:eastAsia="nl-NL" w:bidi="ar-SA"/>
    </w:rPr>
  </w:style>
  <w:style w:type="paragraph" w:styleId="Inhopg91">
    <w:name w:val="Inhopg 9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81">
    <w:name w:val="Inhopg 8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71">
    <w:name w:val="Inhopg 7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61">
    <w:name w:val="Inhopg 6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51">
    <w:name w:val="Inhopg 5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41">
    <w:name w:val="Inhopg 4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31">
    <w:name w:val="Inhopg 3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21">
    <w:name w:val="Inhopg 2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11">
    <w:name w:val="Inhopg 11"/>
    <w:pPr>
      <w:widowControl w:val="false"/>
      <w:suppressAutoHyphens w:val="true"/>
    </w:pPr>
    <w:rPr>
      <w:rFonts w:ascii="Times New Roman" w:hAnsi="Times New Roman" w:eastAsia="Times New Roman" w:cs="Liberation Serif"/>
      <w:color w:val="000000"/>
      <w:sz w:val="28"/>
      <w:szCs w:val="28"/>
      <w:shd w:fill="FFFFFF" w:val="clear"/>
      <w:lang w:val="en-AU" w:eastAsia="nl-NL" w:bidi="ar-SA"/>
    </w:rPr>
  </w:style>
  <w:style w:type="paragraph" w:styleId="Caption1">
    <w:name w:val="caption"/>
    <w:basedOn w:val="Normal"/>
    <w:pPr>
      <w:widowControl/>
      <w:spacing w:before="120" w:after="120"/>
      <w:jc w:val="left"/>
    </w:pPr>
    <w:rPr>
      <w:rFonts w:ascii="Verdana" w:hAnsi="Verdana" w:eastAsia="Times New Roman"/>
      <w:b/>
      <w:bCs/>
      <w:color w:val="00000A"/>
      <w:sz w:val="20"/>
      <w:szCs w:val="20"/>
      <w:lang w:val="nl-NL" w:eastAsia="nl-NL" w:bidi="ar-SA"/>
    </w:rPr>
  </w:style>
  <w:style w:type="paragraph" w:styleId="Title">
    <w:name w:val="Title"/>
    <w:basedOn w:val="Heading"/>
    <w:pPr/>
    <w:rPr/>
  </w:style>
  <w:style w:type="paragraph" w:styleId="Quotations">
    <w:name w:val="Quotations"/>
    <w:basedOn w:val="Normal"/>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geonovum.nl" TargetMode="External"/><Relationship Id="rId3" Type="http://schemas.openxmlformats.org/officeDocument/2006/relationships/footer" Target="footer1.xml"/><Relationship Id="rId4" Type="http://schemas.openxmlformats.org/officeDocument/2006/relationships/hyperlink" Target="http://portal.opengeospatial.org/files/?artifact_id=12637" TargetMode="External"/><Relationship Id="rId5" Type="http://schemas.openxmlformats.org/officeDocument/2006/relationships/hyperlink" Target="http://www.geonovum.nl/geostandaarden/richtlijnen/handreiking-webcartografie" TargetMode="Externa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2015-05-18T10:02:12Z</dcterms:created>
  <dc:language>en-US</dc:language>
  <cp:revision>1</cp:revision>
</cp:coreProperties>
</file>