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136E8FF8" w:rsidR="004416D3" w:rsidRPr="00F62F31" w:rsidRDefault="00DC26A8" w:rsidP="004416D3">
      <w:pPr>
        <w:pStyle w:val="Kop2"/>
        <w:rPr>
          <w:noProof/>
        </w:rPr>
      </w:pPr>
      <w:bookmarkStart w:id="42" w:name="_Ref_6de55eb848e97a2be6b773edef1c907b_1"/>
      <w:bookmarkStart w:id="43" w:name="_Ref_6de55eb848e97a2be6b773edef1c907b_2"/>
      <w:r w:rsidRPr="03657809">
        <w:rPr>
          <w:noProof/>
        </w:rPr>
        <w:lastRenderedPageBreak/>
        <w:t xml:space="preserve">Besluit, besluitonderdelen en </w:t>
      </w:r>
      <w:r w:rsidRPr="03657809">
        <w:rPr>
          <w:noProof/>
        </w:rPr>
        <w:fldChar w:fldCharType="begin"/>
      </w:r>
      <w:r w:rsidRPr="03657809">
        <w:rPr>
          <w:noProof/>
        </w:rPr>
        <w:instrText xml:space="preserve"> DOCVARIABLE ID01 </w:instrText>
      </w:r>
      <w:r w:rsidRPr="03657809">
        <w:rPr>
          <w:noProof/>
        </w:rPr>
        <w:fldChar w:fldCharType="separate"/>
      </w:r>
      <w:r w:rsidR="005F1E03">
        <w:rPr>
          <w:noProof/>
        </w:rPr>
        <w:t>AMvB/MR</w:t>
      </w:r>
      <w:r w:rsidRPr="03657809">
        <w:rPr>
          <w:noProof/>
        </w:rPr>
        <w:fldChar w:fldCharType="end"/>
      </w:r>
      <w:bookmarkEnd w:id="42"/>
      <w:bookmarkEnd w:id="43"/>
    </w:p>
    <w:p w14:paraId="04135120" w14:textId="322C1CCD" w:rsidR="004416D3" w:rsidRPr="00F62F31" w:rsidRDefault="00DC26A8" w:rsidP="004416D3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AMvB/MR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