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048D" w14:textId="77777777" w:rsidR="00C34A7B" w:rsidRDefault="00590129" w:rsidP="00C34A7B">
      <w:pPr>
        <w:pStyle w:val="Kop5"/>
      </w:pPr>
      <w:r>
        <w:t>Definitie</w:t>
      </w:r>
    </w:p>
    <w:p w14:paraId="007F6AB4" w14:textId="1B410470" w:rsidR="00C34A7B" w:rsidRDefault="00590129" w:rsidP="00C34A7B">
      <w:r>
        <w:t>Defensie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CE4DE1">
        <w:t xml:space="preserve"> op de </w:t>
      </w:r>
      <w:r>
        <w:t xml:space="preserve">effecten, de </w:t>
      </w:r>
      <w:r w:rsidRPr="00CE4DE1">
        <w:t>bescherming en het tegengaan van verstoring van militaire gebieden en objecten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