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07CE" w14:textId="77777777" w:rsidR="0056703D" w:rsidRDefault="0056703D" w:rsidP="0056703D">
      <w:pPr>
        <w:pStyle w:val="Kop4"/>
      </w:pPr>
      <w:r>
        <w:t>Informatieobject als bijlage</w:t>
      </w:r>
    </w:p>
    <w:p w14:paraId="0D0A4BEC" w14:textId="77777777" w:rsidR="0056703D" w:rsidRDefault="0056703D" w:rsidP="0056703D"/>
    <w:p w14:paraId="5F0F474B" w14:textId="77777777" w:rsidR="0056703D" w:rsidRDefault="0056703D" w:rsidP="0056703D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682EE8AD" w14:textId="7AC51351" w:rsidR="0056703D" w:rsidRDefault="0056703D" w:rsidP="0056703D">
      <w:r>
        <w:t xml:space="preserve">Naast het </w:t>
      </w:r>
      <w:r w:rsidRPr="0056386C">
        <w:t>geografisch informatieobject</w:t>
      </w:r>
      <w:r>
        <w:t xml:space="preserve">, dat wordt beschreven in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_Ref_3037df7612e291c40152cfc6cb4144e3_1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6.2.2.2</w:t>
      </w:r>
      <w:r w:rsidRPr="00843E31">
        <w:rPr>
          <w:rStyle w:val="Verwijzing"/>
        </w:rPr>
        <w:fldChar w:fldCharType="end"/>
      </w:r>
      <w:r>
        <w:t xml:space="preserve">,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t>PDF/A-1a</w:t>
      </w:r>
      <w:r>
        <w:t xml:space="preserve"> of </w:t>
      </w:r>
      <w:r w:rsidRPr="005A653F">
        <w:lastRenderedPageBreak/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>moet het 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