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4055" w14:textId="77777777" w:rsidR="0056703D" w:rsidRDefault="0056703D" w:rsidP="0056703D">
      <w:pPr>
        <w:pStyle w:val="Kop5"/>
      </w:pPr>
      <w:r>
        <w:t>Doel</w:t>
      </w:r>
    </w:p>
    <w:p w14:paraId="41329E26" w14:textId="77777777" w:rsidR="0056703D" w:rsidRPr="001E2A7C" w:rsidRDefault="0056703D" w:rsidP="0056703D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4DE9E429" w14:textId="77777777" w:rsidR="0056703D" w:rsidRPr="00085837" w:rsidRDefault="0056703D" w:rsidP="0056703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