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2F7EF7" w:rsidRPr="002D2D4E" w:rsidRDefault="001E75DC" w:rsidP="002F7EF7">
      <w:pPr>
        <w:pStyle w:val="Kop5"/>
      </w:pPr>
      <w:r w:rsidRPr="002D2D4E">
        <w:t>Regeltekst en Juridische regel</w:t>
      </w:r>
    </w:p>
    <w:p w14:paraId="1E2C4AD3" w14:textId="1E14A25E" w:rsidR="002F7EF7" w:rsidRPr="00A80EBC" w:rsidRDefault="001E75DC" w:rsidP="002F7EF7">
      <w:r w:rsidRPr="002D2D4E">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805D53" w:rsidRPr="002D2D4E">
        <w:t xml:space="preserve">domeinspecifieke </w:t>
      </w:r>
      <w:r w:rsidRPr="002D2D4E">
        <w:t xml:space="preserve">IMOW-objecten (zie daarvoor paragraaf </w:t>
      </w:r>
      <w:r w:rsidRPr="006A03EE">
        <w:rPr>
          <w:rStyle w:val="Verwijzing"/>
        </w:rPr>
        <w:fldChar w:fldCharType="begin"/>
      </w:r>
      <w:r w:rsidRPr="006A03EE">
        <w:rPr>
          <w:rStyle w:val="Verwijzing"/>
        </w:rPr>
        <w:instrText xml:space="preserve"> REF _Ref_9a1ae002c5ed76e90d3caf2908511719_1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6.4</w:t>
      </w:r>
      <w:r w:rsidRPr="006A03EE">
        <w:rPr>
          <w:rStyle w:val="Verwijzing"/>
        </w:rPr>
        <w:fldChar w:fldCharType="end"/>
      </w:r>
      <w:r w:rsidRPr="002D2D4E">
        <w:t>) te kunnen koppelen.</w:t>
      </w:r>
    </w:p>
    <w:p w14:paraId="243F31BB" w14:textId="77777777" w:rsidR="002F7EF7" w:rsidRPr="00D90BFC" w:rsidRDefault="001E75DC" w:rsidP="002F7EF7">
      <w:r w:rsidRPr="00474580">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2F7EF7" w:rsidRPr="00D90BFC" w:rsidRDefault="002F7EF7" w:rsidP="002F7EF7"/>
    <w:p w14:paraId="05CC01C3" w14:textId="164DE5C5" w:rsidR="002F7EF7" w:rsidRPr="00B35132" w:rsidRDefault="001E75DC" w:rsidP="002F7EF7">
      <w:r w:rsidRPr="00152BC0">
        <w:t>Een voorbeeld waarin een Regeltekst één Juridische regel bevat:</w:t>
      </w:r>
    </w:p>
    <w:p w14:paraId="021596A9" w14:textId="034C829B" w:rsidR="002F7EF7" w:rsidRPr="002D2D4E" w:rsidRDefault="001E75DC" w:rsidP="002F7EF7">
      <w:pPr>
        <w:pStyle w:val="Figuur"/>
      </w:pPr>
      <w:r w:rsidRPr="002D2D4E">
        <w:rPr>
          <w:noProof/>
        </w:rPr>
        <w:drawing>
          <wp:inline distT="0" distB="0" distL="0" distR="0" wp14:anchorId="10059051" wp14:editId="6B722C0B">
            <wp:extent cx="5194300" cy="1012288"/>
            <wp:effectExtent l="0" t="0" r="635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64" cy="1017250"/>
                    </a:xfrm>
                    <a:prstGeom prst="rect">
                      <a:avLst/>
                    </a:prstGeom>
                    <a:noFill/>
                  </pic:spPr>
                </pic:pic>
              </a:graphicData>
            </a:graphic>
          </wp:inline>
        </w:drawing>
      </w:r>
    </w:p>
    <w:p w14:paraId="293B3516" w14:textId="23689786" w:rsidR="002F7EF7" w:rsidRPr="00474580" w:rsidRDefault="001E75DC" w:rsidP="002F7EF7">
      <w:pPr>
        <w:pStyle w:val="Figuurbijschrift"/>
      </w:pPr>
      <w:r w:rsidRPr="00474580">
        <w:t>Regeltekst met één Juridische regel</w:t>
      </w:r>
    </w:p>
    <w:p w14:paraId="1BAFE783" w14:textId="6E5CD611" w:rsidR="006A03EE" w:rsidRPr="00D90BFC" w:rsidRDefault="001E75DC">
      <w:r w:rsidRPr="00474580">
        <w:t>Twee voorbeelden waarin een Regeltekst meerdere juridische regels bevat:</w:t>
      </w:r>
    </w:p>
    <w:p w14:paraId="113DD6F3" w14:textId="46515EDC" w:rsidR="002F7EF7" w:rsidRPr="00D90BFC" w:rsidRDefault="002F7EF7"/>
    <w:p w14:paraId="0B62E5B3" w14:textId="0E8ECF6C" w:rsidR="002F7EF7" w:rsidRPr="002D2D4E" w:rsidRDefault="001E75DC">
      <w:pPr>
        <w:pStyle w:val="Figuur"/>
      </w:pPr>
      <w:r w:rsidRPr="002D2D4E">
        <w:rPr>
          <w:noProof/>
        </w:rPr>
        <w:drawing>
          <wp:inline distT="0" distB="0" distL="0" distR="0" wp14:anchorId="1008825D" wp14:editId="288CBC67">
            <wp:extent cx="5365750" cy="1241502"/>
            <wp:effectExtent l="0" t="0" r="635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70241" cy="1242541"/>
                    </a:xfrm>
                    <a:prstGeom prst="rect">
                      <a:avLst/>
                    </a:prstGeom>
                    <a:noFill/>
                  </pic:spPr>
                </pic:pic>
              </a:graphicData>
            </a:graphic>
          </wp:inline>
        </w:drawing>
      </w:r>
    </w:p>
    <w:p w14:paraId="2869E828" w14:textId="1BD90A91" w:rsidR="002F7EF7" w:rsidRPr="00474580" w:rsidRDefault="001E75DC" w:rsidP="002F7EF7">
      <w:pPr>
        <w:pStyle w:val="Figuurbijschrift"/>
      </w:pPr>
      <w:bookmarkStart w:id="193" w:name="_Ref_b27b16c5a768e6b6e35758fea26d0186_1"/>
      <w:r w:rsidRPr="00474580">
        <w:t>Regeltekst met meerdere Juridische regels, omgevingsplan</w:t>
      </w:r>
      <w:bookmarkEnd w:id="193"/>
    </w:p>
    <w:p w14:paraId="004A383D" w14:textId="7A8D3D0A" w:rsidR="006A03EE" w:rsidRPr="00A80EBC" w:rsidRDefault="00F909CA" w:rsidP="00F909CA">
      <w:r w:rsidRPr="00474580">
        <w:t xml:space="preserve">In het voorbeeld van </w:t>
      </w:r>
      <w:r w:rsidRPr="006A03EE">
        <w:rPr>
          <w:rStyle w:val="Verwijzing"/>
        </w:rPr>
        <w:fldChar w:fldCharType="begin"/>
      </w:r>
      <w:r w:rsidRPr="006A03EE">
        <w:rPr>
          <w:rStyle w:val="Verwijzing"/>
        </w:rPr>
        <w:instrText xml:space="preserve"> REF _Ref_b27b16c5a768e6b6e35758fea26d0186_1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23</w:t>
      </w:r>
      <w:r w:rsidRPr="006A03EE">
        <w:rPr>
          <w:rStyle w:val="Verwijzing"/>
        </w:rPr>
        <w:fldChar w:fldCharType="end"/>
      </w:r>
      <w:r w:rsidRPr="002D2D4E">
        <w:t xml:space="preserve"> </w:t>
      </w:r>
      <w:r w:rsidRPr="00A80EBC">
        <w:t>kunnen de volgende Juridische regels worden onderscheiden:</w:t>
      </w:r>
    </w:p>
    <w:p w14:paraId="039EF5F9" w14:textId="3A5C2B4A" w:rsidR="00F909CA" w:rsidRPr="00474580" w:rsidRDefault="00F909CA" w:rsidP="00F909CA">
      <w:r w:rsidRPr="00474580">
        <w:t>JR1: Daar waar aan een locatie de functie ‘Centrumgebied’ is toegedeeld is het toegestaan om de activiteit ‘het exploiteren van een bedrijf’ te verrichten.</w:t>
      </w:r>
    </w:p>
    <w:p w14:paraId="70771DF0" w14:textId="044EFEA5" w:rsidR="00D152E3" w:rsidRPr="00D90BFC" w:rsidRDefault="00F909CA" w:rsidP="00F909CA">
      <w:r w:rsidRPr="00474580">
        <w:t>JR2: Daar waar aan een locatie de functi</w:t>
      </w:r>
      <w:r w:rsidRPr="00D90BFC">
        <w:t>e ‘Centrumgebied’ is toegedeeld is het toegestaan om de activiteit ‘het uitoefenen van detailhandel’ te verrichten.</w:t>
      </w:r>
    </w:p>
    <w:p w14:paraId="3F00E738" w14:textId="3FFA0C19" w:rsidR="002F7EF7" w:rsidRPr="002D2D4E" w:rsidRDefault="001E75DC" w:rsidP="002F7EF7">
      <w:pPr>
        <w:pStyle w:val="Figuur"/>
      </w:pPr>
      <w:r w:rsidRPr="002D2D4E">
        <w:rPr>
          <w:noProof/>
        </w:rPr>
        <w:drawing>
          <wp:inline distT="0" distB="0" distL="0" distR="0" wp14:anchorId="3315A466" wp14:editId="45C6DD0E">
            <wp:extent cx="5346700" cy="1145261"/>
            <wp:effectExtent l="0" t="0" r="635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73716" cy="1151048"/>
                    </a:xfrm>
                    <a:prstGeom prst="rect">
                      <a:avLst/>
                    </a:prstGeom>
                    <a:noFill/>
                  </pic:spPr>
                </pic:pic>
              </a:graphicData>
            </a:graphic>
          </wp:inline>
        </w:drawing>
      </w:r>
    </w:p>
    <w:p w14:paraId="76AF028E" w14:textId="24C4620C" w:rsidR="002F7EF7" w:rsidRPr="00474580" w:rsidRDefault="001E75DC" w:rsidP="002F7EF7">
      <w:pPr>
        <w:pStyle w:val="Figuurbijschrift"/>
      </w:pPr>
      <w:bookmarkStart w:id="194" w:name="_Ref_b27b16c5a768e6b6e35758fea26d0186_2"/>
      <w:r w:rsidRPr="00474580">
        <w:t>Regeltekst met meerdere Juridische regels. AMvB</w:t>
      </w:r>
      <w:bookmarkEnd w:id="194"/>
    </w:p>
    <w:p w14:paraId="62F8838A" w14:textId="77A42B53" w:rsidR="00A57025" w:rsidRPr="00152BC0" w:rsidRDefault="00A57025" w:rsidP="00A57025">
      <w:r w:rsidRPr="00152BC0">
        <w:t xml:space="preserve">In het voorbeeld van </w:t>
      </w:r>
      <w:r w:rsidRPr="006A03EE">
        <w:rPr>
          <w:rStyle w:val="Verwijzing"/>
        </w:rPr>
        <w:fldChar w:fldCharType="begin"/>
      </w:r>
      <w:r w:rsidRPr="006A03EE">
        <w:rPr>
          <w:rStyle w:val="Verwijzing"/>
        </w:rPr>
        <w:instrText xml:space="preserve"> REF _Ref_b27b16c5a768e6b6e35758fea26d0186_2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24</w:t>
      </w:r>
      <w:r w:rsidRPr="006A03EE">
        <w:rPr>
          <w:rStyle w:val="Verwijzing"/>
        </w:rPr>
        <w:fldChar w:fldCharType="end"/>
      </w:r>
      <w:r w:rsidRPr="002D2D4E">
        <w:t xml:space="preserve"> is het mogelijk de volgende Juridische regels te onderscheiden:</w:t>
      </w:r>
    </w:p>
    <w:p w14:paraId="72DB378C" w14:textId="77777777" w:rsidR="00A57025" w:rsidRPr="002D2D4E" w:rsidRDefault="00A57025" w:rsidP="00A57025">
      <w:r w:rsidRPr="002D2D4E">
        <w:t>JR1: Het is verboden een bouwwerk of gedeelte daarvan te slopen als daarbij asbest wordt verwijderd, zonder dit ten minste vier weken voor het begin van de sloopwerkzaamheden te melden.</w:t>
      </w:r>
    </w:p>
    <w:p w14:paraId="5EEEDDB5" w14:textId="77777777" w:rsidR="00A57025" w:rsidRPr="002D2D4E" w:rsidRDefault="00A57025" w:rsidP="00A57025">
      <w:r w:rsidRPr="002D2D4E">
        <w:t>JR2: Het is verboden een bouwwerk of gedeelte daarvan te slopen als de hoeveelheid sloopafval naar redelijke inschatting meer dan 10 m3 bedraagt, zonder dit ten minste vier weken voor het begin van de sloopwerkzaamheden te melden.</w:t>
      </w:r>
    </w:p>
    <w:p w14:paraId="0CBC5FAB" w14:textId="77777777" w:rsidR="00A57025" w:rsidRPr="002D2D4E" w:rsidRDefault="00A57025" w:rsidP="00A57025"/>
    <w:p w14:paraId="1CF22287" w14:textId="31AEE0B7" w:rsidR="00D152E3" w:rsidRPr="002D2D4E" w:rsidRDefault="00A57025" w:rsidP="00A57025">
      <w:r w:rsidRPr="002D2D4E">
        <w:lastRenderedPageBreak/>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46" Type="http://schemas.openxmlformats.org/officeDocument/2006/relationships/image" Target="media/image_e859c4e5f8c353a1efe380a25be6f3a7.png"/><Relationship Id="rId47" Type="http://schemas.openxmlformats.org/officeDocument/2006/relationships/image" Target="media/image_4456f31766cb7df69624dd0377843076.png"/><Relationship Id="rId48"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