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5671" w14:textId="77777777" w:rsidR="005879F2" w:rsidRDefault="005879F2" w:rsidP="005879F2">
      <w:pPr>
        <w:pStyle w:val="Kop5"/>
      </w:pPr>
      <w:r>
        <w:t>Doel</w:t>
      </w:r>
    </w:p>
    <w:p w14:paraId="7203B77A" w14:textId="783117F6" w:rsidR="00C862A5" w:rsidRPr="00A54AC8" w:rsidRDefault="005879F2" w:rsidP="005879F2">
      <w:r w:rsidRPr="000C1730">
        <w:t xml:space="preserve">Doel van het objecttype </w:t>
      </w:r>
      <w:r w:rsidRPr="002B5538">
        <w:t xml:space="preserve">SymbolisatieItem </w:t>
      </w:r>
      <w:r>
        <w:t>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