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2B61AFEE" w:rsidR="00713915" w:rsidRDefault="00713915" w:rsidP="00713915">
      <w:pPr>
        <w:pStyle w:val="Kop4"/>
        <w:rPr>
          <w:noProof/>
        </w:rPr>
      </w:pPr>
      <w:r>
        <w:rPr>
          <w:noProof/>
        </w:rPr>
        <w:t>Gebruik van Koppen en Lijsten</w:t>
      </w:r>
      <w:r w:rsidRPr="000E40D3">
        <w:rPr>
          <w:noProof/>
        </w:rPr>
        <w:t xml:space="preserve"> </w:t>
      </w:r>
      <w:r>
        <w:rPr>
          <w:noProof/>
        </w:rPr>
        <w:t xml:space="preserve">in </w:t>
      </w:r>
      <w:r w:rsidRPr="007B60F8">
        <w:rPr>
          <w:noProof/>
        </w:rPr>
        <w:fldChar w:fldCharType="begin"/>
      </w:r>
      <w:r w:rsidRPr="000E40D3">
        <w:rPr>
          <w:noProof/>
        </w:rPr>
        <w:instrText xml:space="preserve"> DOCVARIABLE ID01+ </w:instrText>
      </w:r>
      <w:r w:rsidRPr="007B60F8">
        <w:rPr>
          <w:noProof/>
        </w:rPr>
        <w:fldChar w:fldCharType="separate"/>
      </w:r>
      <w:r w:rsidR="00A92D2F">
        <w:rPr>
          <w:noProof/>
        </w:rPr>
        <w:t>de basistekst</w:t>
      </w:r>
      <w:r w:rsidRPr="007B60F8">
        <w:rPr>
          <w:noProof/>
        </w:rPr>
        <w:fldChar w:fldCharType="end"/>
      </w:r>
    </w:p>
    <w:p w14:paraId="23A3786B" w14:textId="77777777" w:rsidR="00713915" w:rsidRPr="00FC2357" w:rsidRDefault="00713915" w:rsidP="00713915"/>
    <w:p w14:paraId="514F5CE3" w14:textId="2822DAAC" w:rsidR="00713915" w:rsidRDefault="00713915"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r w:rsidRPr="007B60F8">
        <w:fldChar w:fldCharType="begin"/>
      </w:r>
      <w:r w:rsidRPr="000E40D3">
        <w:rPr>
          <w:noProof/>
        </w:rPr>
        <w:instrText xml:space="preserve"> DOCVARIABLE ID01+ </w:instrText>
      </w:r>
      <w:r w:rsidRPr="007B60F8">
        <w:rPr>
          <w:noProof/>
        </w:rPr>
        <w:fldChar w:fldCharType="separate"/>
      </w:r>
      <w:r w:rsidR="00A92D2F">
        <w:rPr>
          <w:noProof/>
        </w:rPr>
        <w:t>de basistekst</w:t>
      </w:r>
      <w:r w:rsidRPr="007B60F8">
        <w:fldChar w:fldCharType="end"/>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fldSimple w:instr=" DOCVARIABLE ID01+ ">
        <w:r w:rsidR="00A92D2F">
          <w:t>de basistekst</w:t>
        </w:r>
      </w:fldSimple>
      <w:r>
        <w:t>.</w:t>
      </w:r>
    </w:p>
    <w:p w14:paraId="6CAB5D42" w14:textId="77777777" w:rsidR="00713915" w:rsidRDefault="00713915" w:rsidP="00713915"/>
    <w:p w14:paraId="0525A34B" w14:textId="513C69E1" w:rsidR="00713915" w:rsidRPr="007B60F8" w:rsidRDefault="00713915" w:rsidP="00713915">
      <w:r>
        <w:t xml:space="preserve">In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A92D2F">
        <w:rPr>
          <w:rStyle w:val="Verwijzing"/>
        </w:rPr>
        <w:t>5.2.2.1</w:t>
      </w:r>
      <w:r w:rsidRPr="00863F41">
        <w:rPr>
          <w:rStyle w:val="Verwijzing"/>
        </w:rPr>
        <w:fldChar w:fldCharType="end"/>
      </w:r>
      <w:r>
        <w:t xml:space="preserve"> is de norm voor de toepassing van Koppen en Lijsten in </w:t>
      </w:r>
      <w:fldSimple w:instr=" DOCVARIABLE ID01+ ">
        <w:r w:rsidR="00A92D2F">
          <w:t>de basistekst</w:t>
        </w:r>
      </w:fldSimple>
      <w:r>
        <w:t xml:space="preserve"> vastgelegd. Paragraaf </w:t>
      </w:r>
      <w:r w:rsidRPr="00863F41">
        <w:rPr>
          <w:rStyle w:val="Verwijzing"/>
        </w:rPr>
        <w:fldChar w:fldCharType="begin"/>
      </w:r>
      <w:r w:rsidRPr="00863F41">
        <w:rPr>
          <w:rStyle w:val="Verwijzing"/>
        </w:rPr>
        <w:instrText xml:space="preserve"> REF _Ref_8ed652ffc7c724786e5a0f776203094a_1 \r \h </w:instrText>
      </w:r>
      <w:r w:rsidRPr="00863F41">
        <w:rPr>
          <w:rStyle w:val="Verwijzing"/>
        </w:rPr>
      </w:r>
      <w:r w:rsidRPr="00863F41">
        <w:rPr>
          <w:rStyle w:val="Verwijzing"/>
        </w:rPr>
        <w:fldChar w:fldCharType="separate"/>
      </w:r>
      <w:r w:rsidR="00A92D2F">
        <w:rPr>
          <w:rStyle w:val="Verwijzing"/>
        </w:rPr>
        <w:t>5.2.2.2</w:t>
      </w:r>
      <w:r w:rsidRPr="00863F41">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