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104" w:name="_Ref_d91eba3ebe8d3fc70f5648ce363eb14f_1"/>
      <w:bookmarkStart w:id="105" w:name="_Ref_d91eba3ebe8d3fc70f5648ce363eb14f_2"/>
      <w:bookmarkStart w:id="106" w:name="_Ref_d91eba3ebe8d3fc70f5648ce363eb14f_3"/>
      <w:bookmarkStart w:id="108" w:name="_Ref_d91eba3ebe8d3fc70f5648ce363eb14f_4"/>
      <w:r w:rsidRPr="00F03DD9">
        <w:t>Norm</w:t>
      </w:r>
      <w:bookmarkEnd w:id="104"/>
      <w:bookmarkEnd w:id="105"/>
      <w:bookmarkEnd w:id="106"/>
      <w:bookmarkEnd w:id="108"/>
    </w:p>
    <w:p w14:paraId="0B4BF344" w14:textId="43EFAF40"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rsidR="0034749D">
        <w:t>Een</w:t>
      </w:r>
      <w:r w:rsidR="0034749D" w:rsidRPr="00F03DD9">
        <w:t xml:space="preserve"> </w:t>
      </w:r>
      <w:r w:rsidRPr="00F03DD9">
        <w:t xml:space="preserve">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0318A87F" w14:textId="22DC7DFA"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CC763E1" w14:textId="43CEA07A" w:rsidR="00914E8B"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rsidR="00594F1B">
        <w:t xml:space="preserve">en </w:t>
      </w:r>
      <w:r w:rsidR="000F2EC7">
        <w:t xml:space="preserve">moet worden gemodelleerd als </w:t>
      </w:r>
      <w:r w:rsidR="00AC2BDC">
        <w:t>informatieobject</w:t>
      </w:r>
      <w:r w:rsidRPr="003601E3">
        <w:t>.</w:t>
      </w:r>
    </w:p>
    <w:p w14:paraId="27B9D9BA" w14:textId="684F880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5E4CDEB8"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992036">
        <w: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6A0F5C57"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105A2A3D"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6F2FC3D9"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1B60F1"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