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356" w:name="_Ref_4f0dd07ad6dfd1ecadcf1c2f7aa2e7ec_1"/>
      <w:r w:rsidRPr="000E40D3">
        <w:t>Specificatie van de Vrijetekststructuur</w:t>
      </w:r>
      <w:bookmarkEnd w:id="354"/>
      <w:bookmarkEnd w:id="356"/>
    </w:p>
    <w:p w14:paraId="4EF71B7B" w14:textId="06CD3CEC"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B549AC">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29"/>
      </w:r>
      <w:r w:rsidR="004767CE">
        <w:t>.</w:t>
      </w:r>
    </w:p>
    <w:p w14:paraId="726D3DBA" w14:textId="6C7E0B7D" w:rsidR="00713915" w:rsidRDefault="00713915" w:rsidP="00713915"/>
    <w:p w14:paraId="63E60D7E" w14:textId="3DCC1A70"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00086EAF" w:rsidR="00713915" w:rsidRDefault="00713915" w:rsidP="00713915">
      <w:r>
        <w:t xml:space="preserve">In paragraaf </w:t>
      </w:r>
      <w:r w:rsidRPr="00863F41">
        <w:rPr>
          <w:rStyle w:val="Verwijzing"/>
        </w:rPr>
        <w:fldChar w:fldCharType="begin"/>
      </w:r>
      <w:r w:rsidRPr="00863F41">
        <w:rPr>
          <w:rStyle w:val="Verwijzing"/>
        </w:rPr>
        <w:instrText xml:space="preserve"> REF _Ref_7f83b74882c3997a229edf0247e78f64_1 \r \h </w:instrText>
      </w:r>
      <w:r w:rsidRPr="00863F41">
        <w:rPr>
          <w:rStyle w:val="Verwijzing"/>
        </w:rPr>
      </w:r>
      <w:r w:rsidRPr="00863F41">
        <w:rPr>
          <w:rStyle w:val="Verwijzing"/>
        </w:rPr>
        <w:fldChar w:fldCharType="separate"/>
      </w:r>
      <w:r w:rsidR="00B549AC">
        <w:rPr>
          <w:rStyle w:val="Verwijzing"/>
        </w:rPr>
        <w:t>5.2.1.1</w:t>
      </w:r>
      <w:r w:rsidRPr="00863F41">
        <w:rPr>
          <w:rStyle w:val="Verwijzing"/>
        </w:rPr>
        <w:fldChar w:fldCharType="end"/>
      </w:r>
      <w:r>
        <w:t xml:space="preserve"> is de norm voor de toepassing van de Vrijetekststructuur op </w:t>
      </w:r>
      <w:fldSimple w:instr=" DOCVARIABLE ID01+ ">
        <w:r w:rsidR="00B549AC">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_Ref_f88896ae719dcbc766d2ee9d068c15ea_1 \r \h </w:instrText>
      </w:r>
      <w:r w:rsidRPr="00863F41">
        <w:rPr>
          <w:rStyle w:val="Verwijzing"/>
        </w:rPr>
      </w:r>
      <w:r w:rsidRPr="00863F41">
        <w:rPr>
          <w:rStyle w:val="Verwijzing"/>
        </w:rPr>
        <w:fldChar w:fldCharType="separate"/>
      </w:r>
      <w:r w:rsidR="00B549AC">
        <w:rPr>
          <w:rStyle w:val="Verwijzing"/>
        </w:rPr>
        <w:t>5.2.1.2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