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39342D" w:rsidRPr="00F1426F" w:rsidRDefault="00D15296" w:rsidP="002F7B04">
      <w:pPr>
        <w:pStyle w:val="Kop4"/>
      </w:pPr>
      <w:r w:rsidRPr="00F1426F">
        <w:t>Toelichting op de norm</w:t>
      </w:r>
    </w:p>
    <w:p w14:paraId="64BB6B2B" w14:textId="7A982192" w:rsidR="00030D6F" w:rsidRPr="00F1426F" w:rsidRDefault="000A5662" w:rsidP="006C5F9B">
      <w:r w:rsidRPr="00F1426F">
        <w:t xml:space="preserve">Het attribuut </w:t>
      </w:r>
      <w:r w:rsidRPr="00F1426F">
        <w:rPr>
          <w:i/>
        </w:rPr>
        <w:t>identificatie</w:t>
      </w:r>
      <w:r w:rsidRPr="00F1426F">
        <w:t xml:space="preserve"> behoeft geen toelichting.</w:t>
      </w:r>
    </w:p>
    <w:p w14:paraId="410C39F6" w14:textId="050B4A3C" w:rsidR="00E6168E" w:rsidRPr="00F1426F" w:rsidRDefault="00E6168E" w:rsidP="006C5F9B"/>
    <w:p w14:paraId="2FC27DA4" w14:textId="6257C2FD" w:rsidR="00C717D8" w:rsidRDefault="00C717D8"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w:t>
      </w:r>
      <w:r w:rsidR="00D26941" w:rsidRPr="00F1426F">
        <w:t>Divisie</w:t>
      </w:r>
      <w:r w:rsidRPr="00F1426F">
        <w:t xml:space="preserve">, </w:t>
      </w:r>
      <w:r w:rsidR="00D26941" w:rsidRPr="00F1426F">
        <w:t>Tekstdeel</w:t>
      </w:r>
      <w:r w:rsidRPr="00F1426F">
        <w:t xml:space="preserve"> en Locatie</w:t>
      </w:r>
      <w:r w:rsidR="00025397" w:rsidRPr="00F1426F">
        <w:t xml:space="preserve"> en geeft aan wat het werkingsgebied van de Divisie is: het gebied waar het Tekstdeel zijn werking heeft</w:t>
      </w:r>
      <w:r w:rsidRPr="00F1426F">
        <w:t>.</w:t>
      </w:r>
      <w:r w:rsidR="00C677D6" w:rsidRPr="00F1426F">
        <w:t xml:space="preserve"> De </w:t>
      </w:r>
      <w:r w:rsidR="00C677D6" w:rsidRPr="00F1426F">
        <w:rPr>
          <w:i/>
          <w:iCs/>
        </w:rPr>
        <w:t>relatie</w:t>
      </w:r>
      <w:r w:rsidR="00C677D6" w:rsidRPr="00F1426F">
        <w:t xml:space="preserve"> </w:t>
      </w:r>
      <w:r w:rsidR="00140FAE" w:rsidRPr="00F1426F">
        <w:t xml:space="preserve">wordt afgeleid </w:t>
      </w:r>
      <w:r w:rsidR="001824D7" w:rsidRPr="00F1426F">
        <w:t xml:space="preserve">door LVBB en </w:t>
      </w:r>
      <w:r w:rsidR="00140FAE" w:rsidRPr="00F1426F">
        <w:t>in DSO</w:t>
      </w:r>
      <w:r w:rsidR="001824D7" w:rsidRPr="00F1426F">
        <w:t>-LV</w:t>
      </w:r>
      <w:r w:rsidR="00140FAE" w:rsidRPr="00F1426F">
        <w:t xml:space="preserve">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