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1C789D" w14:textId="56AB1743" w:rsidR="00DD0591" w:rsidRPr="00F1426F" w:rsidRDefault="00EB1D3B" w:rsidP="002F7B04">
      <w:pPr>
        <w:pStyle w:val="Kop4"/>
      </w:pPr>
      <w:r w:rsidRPr="00F1426F">
        <w:t>Doel</w:t>
      </w:r>
    </w:p>
    <w:p w14:paraId="6791D95D" w14:textId="0E5ABDD3" w:rsidR="00372068" w:rsidRPr="00F1426F" w:rsidRDefault="003C660C" w:rsidP="002F7B04">
      <w:r w:rsidRPr="00F1426F">
        <w:t>Doel van het objecttype</w:t>
      </w:r>
      <w:r w:rsidR="003C5916" w:rsidRPr="00F1426F">
        <w:t xml:space="preserve"> Tekstdee</w:t>
      </w:r>
      <w:r w:rsidR="00994CB4" w:rsidRPr="00F1426F">
        <w:t>l</w:t>
      </w:r>
      <w:r w:rsidR="002C2836" w:rsidRPr="00F1426F">
        <w:t xml:space="preserve"> </w:t>
      </w:r>
      <w:r w:rsidR="00803EA0" w:rsidRPr="00F1426F">
        <w:t>is</w:t>
      </w:r>
      <w:r w:rsidR="00372068" w:rsidRPr="00F1426F">
        <w:t>:</w:t>
      </w:r>
    </w:p>
    <w:p w14:paraId="5184529E" w14:textId="0EEC2C23" w:rsidR="0027009C" w:rsidRPr="00F1426F" w:rsidRDefault="00DB1D58" w:rsidP="002F7B04">
      <w:pPr>
        <w:pStyle w:val="Opsommingtekens1"/>
      </w:pPr>
      <w:r w:rsidRPr="00F1426F">
        <w:t xml:space="preserve">het kunnen verbinden van </w:t>
      </w:r>
      <w:r w:rsidR="00372068" w:rsidRPr="00F1426F">
        <w:t xml:space="preserve">verschillende onderdelen van een </w:t>
      </w:r>
      <w:r w:rsidR="005B7174" w:rsidRPr="00F1426F">
        <w:t>Divisie</w:t>
      </w:r>
      <w:r w:rsidR="00372068" w:rsidRPr="00F1426F">
        <w:t xml:space="preserve"> </w:t>
      </w:r>
      <w:r w:rsidR="004565E3" w:rsidRPr="004565E3">
        <w:t xml:space="preserve">of Divisietekst </w:t>
      </w:r>
      <w:r w:rsidR="00372068" w:rsidRPr="00F1426F">
        <w:t>met eigen Locaties;</w:t>
      </w:r>
    </w:p>
    <w:p w14:paraId="6090A638" w14:textId="4778435B" w:rsidR="002050EA" w:rsidRPr="00F1426F" w:rsidRDefault="00DB1D58" w:rsidP="002F7B04">
      <w:pPr>
        <w:pStyle w:val="Opsommingtekens1"/>
      </w:pPr>
      <w:r w:rsidRPr="00F1426F">
        <w:t xml:space="preserve">het kunnen annoteren van </w:t>
      </w:r>
      <w:r w:rsidR="00372068" w:rsidRPr="00F1426F">
        <w:t xml:space="preserve">verschillende onderdelen van een </w:t>
      </w:r>
      <w:r w:rsidR="0027009C" w:rsidRPr="00F1426F">
        <w:t xml:space="preserve">Divisie </w:t>
      </w:r>
      <w:r w:rsidR="004565E3" w:rsidRPr="004565E3">
        <w:t xml:space="preserve">of Divisietekst </w:t>
      </w:r>
      <w:r w:rsidR="00372068" w:rsidRPr="00F1426F">
        <w:t>met thema</w:t>
      </w:r>
      <w:r w:rsidR="00B74821" w:rsidRPr="00F1426F">
        <w:t>, Hoofdlijn</w:t>
      </w:r>
      <w:r w:rsidR="00372068" w:rsidRPr="00F1426F">
        <w:t xml:space="preserve"> en de verschillende typen Gebiedsaanwijzing;</w:t>
      </w:r>
    </w:p>
    <w:p w14:paraId="20FA317C" w14:textId="11B2CDE0" w:rsidR="003C5916" w:rsidRPr="00F1426F" w:rsidRDefault="00FC0C92" w:rsidP="002F7B04">
      <w:pPr>
        <w:pStyle w:val="Opsommingtekens1"/>
      </w:pPr>
      <w:r w:rsidRPr="00F1426F">
        <w:t xml:space="preserve">het kunnen leggen van </w:t>
      </w:r>
      <w:r w:rsidR="00372068" w:rsidRPr="00F1426F">
        <w:t xml:space="preserve">de relaties tussen de </w:t>
      </w:r>
      <w:r w:rsidR="000545D3" w:rsidRPr="00F1426F">
        <w:t>domeinspecifieke</w:t>
      </w:r>
      <w:r w:rsidR="000545D3" w:rsidRPr="00F1426F" w:rsidDel="000545D3">
        <w:t xml:space="preserve"> </w:t>
      </w:r>
      <w:r w:rsidR="00372068" w:rsidRPr="00F1426F">
        <w:t xml:space="preserve">annotaties, waardoor </w:t>
      </w:r>
      <w:r w:rsidR="002050EA" w:rsidRPr="00F1426F">
        <w:t xml:space="preserve">het Tekstdeel </w:t>
      </w:r>
      <w:r w:rsidR="00372068" w:rsidRPr="00F1426F">
        <w:t>als geheel machineleesbaar wordt</w:t>
      </w:r>
      <w:r w:rsidR="00BB7999" w:rsidRPr="00F1426F">
        <w:t>;</w:t>
      </w:r>
    </w:p>
    <w:p w14:paraId="68958EBB" w14:textId="0593540F" w:rsidR="00BB7999" w:rsidRPr="00F1426F" w:rsidRDefault="00BB7999" w:rsidP="002F7B04">
      <w:pPr>
        <w:pStyle w:val="Opsommingtekens1"/>
      </w:pPr>
      <w:r w:rsidRPr="00F1426F">
        <w:t xml:space="preserve">het, door middel van het attribuut </w:t>
      </w:r>
      <w:r w:rsidRPr="00F1426F">
        <w:rPr>
          <w:i/>
          <w:iCs/>
        </w:rPr>
        <w:t>thema</w:t>
      </w:r>
      <w:r w:rsidRPr="00F1426F">
        <w:t>, in samenhang kunnen tonen van verschillende Tekstdelen</w:t>
      </w:r>
      <w:r w:rsidR="00B84540">
        <w:t xml:space="preserve"> </w:t>
      </w:r>
      <w:r w:rsidR="00B84540" w:rsidRPr="00B84540">
        <w:t>binnen hetzelfde omgevingsdocument</w:t>
      </w:r>
      <w:r w:rsidRPr="00F1426F">
        <w:t>;</w:t>
      </w:r>
    </w:p>
    <w:p w14:paraId="39B24B76" w14:textId="75C90A39" w:rsidR="00E24D4F" w:rsidRPr="00F1426F" w:rsidRDefault="00BB7999" w:rsidP="002F7B04">
      <w:pPr>
        <w:pStyle w:val="Opsommingtekens1"/>
      </w:pPr>
      <w:r w:rsidRPr="00F1426F">
        <w:t>het kunnen leggen van verbindingen tussen onderdelen van verschillende omgevingsdocumenten, bijvoorbeeld een omgevingsvisie en een omgevingsverordening, die met hetzelfde thema zijn geannoteerd.</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AD11E" w14:textId="77777777" w:rsidR="00F43EFA" w:rsidRDefault="00F43EFA">
      <w:r>
        <w:separator/>
      </w:r>
    </w:p>
    <w:p w14:paraId="21853136" w14:textId="77777777" w:rsidR="00F43EFA" w:rsidRDefault="00F43EFA"/>
  </w:endnote>
  <w:endnote w:type="continuationSeparator" w:id="0">
    <w:p w14:paraId="3F53BD60" w14:textId="77777777" w:rsidR="00F43EFA" w:rsidRPr="003C450F" w:rsidRDefault="00F43EFA" w:rsidP="003C450F"/>
  </w:endnote>
  <w:endnote w:type="continuationNotice" w:id="1">
    <w:p w14:paraId="0D6CDCFC" w14:textId="77777777" w:rsidR="00F43EFA" w:rsidRDefault="00F43EF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6D15B" w14:textId="77777777" w:rsidR="00F43EFA" w:rsidRPr="00B35331" w:rsidRDefault="00F43EFA" w:rsidP="00577995">
      <w:pPr>
        <w:pStyle w:val="Voettekst"/>
      </w:pPr>
    </w:p>
  </w:footnote>
  <w:footnote w:type="continuationSeparator" w:id="0">
    <w:p w14:paraId="2752C225" w14:textId="77777777" w:rsidR="00F43EFA" w:rsidRDefault="00F43EFA">
      <w:r>
        <w:continuationSeparator/>
      </w:r>
    </w:p>
    <w:p w14:paraId="2CEECD4D" w14:textId="77777777" w:rsidR="00F43EFA" w:rsidRDefault="00F43EFA"/>
    <w:p w14:paraId="6046BDDD" w14:textId="77777777" w:rsidR="00F43EFA" w:rsidRDefault="00F43EFA"/>
  </w:footnote>
  <w:footnote w:type="continuationNotice" w:id="1">
    <w:p w14:paraId="2614A758" w14:textId="77777777" w:rsidR="00F43EFA" w:rsidRDefault="00F43EF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7AE27829" w:rsidR="0078768C" w:rsidRPr="00CA6C0C" w:rsidRDefault="00A70AFD" w:rsidP="00FF3E80">
          <w:r>
            <w:fldChar w:fldCharType="begin"/>
          </w:r>
          <w:r>
            <w:instrText xml:space="preserve"> SAVEDATE  \@ "d MMMM yyyy" </w:instrText>
          </w:r>
          <w:r>
            <w:fldChar w:fldCharType="separate"/>
          </w:r>
          <w:r w:rsidR="00485DBD">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AC629A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85DBD">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DBD"/>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EFA"/>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90550</TotalTime>
  <Pages>1</Pages>
  <Words>227425</Words>
  <Characters>1250843</Characters>
  <Application>Microsoft Office Word</Application>
  <DocSecurity>0</DocSecurity>
  <Lines>10423</Lines>
  <Paragraphs>2950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1475318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6353</cp:revision>
  <cp:lastPrinted>2021-12-12T20:21:00Z</cp:lastPrinted>
  <dcterms:created xsi:type="dcterms:W3CDTF">2022-10-17T12:34:00Z</dcterms:created>
  <dcterms:modified xsi:type="dcterms:W3CDTF">2023-04-04T09:06:00Z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