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Het objecttype Gebiedsaanwijzing worden altijd toegepast in combinatie met een locatie en tekst. In het geval van omgevingsdocumenten met Vrijetekststructuur wordt de 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 xml:space="preserve">Het annoteren met </w:t>
      </w:r>
      <w:r w:rsidR="009E7A0E" w:rsidRPr="009E7A0E">
        <w:lastRenderedPageBreak/>
        <w:t>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