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EE03DD" w:rsidRDefault="000F7837" w:rsidP="00EE03DD">
      <w:pPr>
        <w:pStyle w:val="Kop4"/>
      </w:pPr>
      <w:r w:rsidRPr="000F7837">
        <w:t>Juridische verplichtingen voor de bekendmaking</w:t>
      </w:r>
    </w:p>
    <w:p w14:paraId="79111F38" w14:textId="26383F0E" w:rsidR="000F7837" w:rsidRDefault="00191ED2" w:rsidP="000F7837">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B549AC">
          <w:t>de basistekst</w:t>
        </w:r>
      </w:fldSimple>
      <w:r w:rsidRPr="00191ED2">
        <w:t xml:space="preserve"> moet worden vormgegeven overeenkomstig de in paragraaf </w:t>
      </w:r>
      <w:r w:rsidR="005351EB" w:rsidRPr="00863F41">
        <w:rPr>
          <w:rStyle w:val="Verwijzing"/>
        </w:rPr>
        <w:fldChar w:fldCharType="begin"/>
      </w:r>
      <w:r w:rsidR="005351EB" w:rsidRPr="00863F41">
        <w:rPr>
          <w:rStyle w:val="Verwijzing"/>
        </w:rPr>
        <w:instrText xml:space="preserve"> REF _Ref_5b6c3d306d1c02bbd9fff0a77b2ed695_3 \n \h </w:instrText>
      </w:r>
      <w:r w:rsidR="005351EB" w:rsidRPr="00863F41">
        <w:rPr>
          <w:rStyle w:val="Verwijzing"/>
        </w:rPr>
      </w:r>
      <w:r w:rsidR="005351EB" w:rsidRPr="00863F41">
        <w:rPr>
          <w:rStyle w:val="Verwijzing"/>
        </w:rPr>
        <w:fldChar w:fldCharType="separate"/>
      </w:r>
      <w:r w:rsidR="00B549AC">
        <w:rPr>
          <w:rStyle w:val="Verwijzing"/>
        </w:rPr>
        <w:t>4.4</w:t>
      </w:r>
      <w:r w:rsidR="005351EB" w:rsidRPr="00863F41">
        <w:rPr>
          <w:rStyle w:val="Verwijzing"/>
        </w:rPr>
        <w:fldChar w:fldCharType="end"/>
      </w:r>
      <w:r w:rsidRPr="00191ED2">
        <w:t xml:space="preserve"> voorgeschreven en op </w:t>
      </w:r>
      <w:fldSimple w:instr=" DOCVARIABLE ID01+ ">
        <w:r w:rsidR="00B549AC">
          <w:t>de basistekst</w:t>
        </w:r>
      </w:fldSimple>
      <w:r w:rsidRPr="00191ED2">
        <w:t xml:space="preserve"> toegespitste STOP-modellen voor Besluit en Regeling. De tekst in het Lichaam van de Regeling moet worden gestructureerd overeenkomstig de in paragraaf </w:t>
      </w:r>
      <w:r w:rsidR="005351EB" w:rsidRPr="00863F41">
        <w:rPr>
          <w:rStyle w:val="Verwijzing"/>
        </w:rPr>
        <w:fldChar w:fldCharType="begin"/>
      </w:r>
      <w:r w:rsidR="005351EB" w:rsidRPr="00863F41">
        <w:rPr>
          <w:rStyle w:val="Verwijzing"/>
        </w:rPr>
        <w:instrText xml:space="preserve"> REF _Ref_4f0dd07ad6dfd1ecadcf1c2f7aa2e7ec_1 \n \h </w:instrText>
      </w:r>
      <w:r w:rsidR="005351EB" w:rsidRPr="00863F41">
        <w:rPr>
          <w:rStyle w:val="Verwijzing"/>
        </w:rPr>
      </w:r>
      <w:r w:rsidR="005351EB" w:rsidRPr="00863F41">
        <w:rPr>
          <w:rStyle w:val="Verwijzing"/>
        </w:rPr>
        <w:fldChar w:fldCharType="separate"/>
      </w:r>
      <w:r w:rsidR="00B549AC">
        <w:rPr>
          <w:rStyle w:val="Verwijzing"/>
        </w:rPr>
        <w:t>5.3</w:t>
      </w:r>
      <w:r w:rsidR="005351EB" w:rsidRPr="00863F41">
        <w:rPr>
          <w:rStyle w:val="Verwijzing"/>
        </w:rPr>
        <w:fldChar w:fldCharType="end"/>
      </w:r>
      <w:r w:rsidRPr="00191ED2">
        <w:t xml:space="preserve"> </w:t>
      </w:r>
      <w:r w:rsidR="005351EB">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rsidR="00D44198">
        <w:t>GIO</w:t>
      </w:r>
      <w:r w:rsidRPr="00191ED2">
        <w:t xml:space="preserve">, waarmee de identiteit en onveranderlijkheid van de geometrie wordt geborgd. De </w:t>
      </w:r>
      <w:r w:rsidR="00D44198">
        <w:t>GIO’s</w:t>
      </w:r>
      <w:r w:rsidRPr="00191ED2">
        <w:t xml:space="preserve"> moeten bij het besluit over de regeling worden gevoegd. Als er een Locatie bij de tekst hoort, moet met een tekstuele aanduiding een verwijzing naar </w:t>
      </w:r>
      <w:r w:rsidR="0082337A">
        <w:t>het GIO</w:t>
      </w:r>
      <w:r w:rsidRPr="00191ED2">
        <w:t xml:space="preserve"> gemaakt worden</w:t>
      </w:r>
      <w:r w:rsidR="00B31C88">
        <w:t xml:space="preserve"> </w:t>
      </w:r>
      <w:r w:rsidR="00B31C88" w:rsidRPr="00B31C88">
        <w:t xml:space="preserve">(zie </w:t>
      </w:r>
      <w:r w:rsidR="00B31C88" w:rsidRPr="00863F41">
        <w:rPr>
          <w:rStyle w:val="Verwijzing"/>
        </w:rPr>
        <w:fldChar w:fldCharType="begin"/>
      </w:r>
      <w:r w:rsidR="00B31C88" w:rsidRPr="00863F41">
        <w:rPr>
          <w:rStyle w:val="Verwijzing"/>
        </w:rPr>
        <w:instrText xml:space="preserve"> REF _Ref_7a71b434a46b2769f9e100508352a8f8_3 \n \h </w:instrText>
      </w:r>
      <w:r w:rsidR="00B31C88" w:rsidRPr="00863F41">
        <w:rPr>
          <w:rStyle w:val="Verwijzing"/>
        </w:rPr>
      </w:r>
      <w:r w:rsidR="00B31C88" w:rsidRPr="00863F41">
        <w:rPr>
          <w:rStyle w:val="Verwijzing"/>
        </w:rPr>
        <w:fldChar w:fldCharType="separate"/>
      </w:r>
      <w:r w:rsidR="00B549AC">
        <w:rPr>
          <w:rStyle w:val="Verwijzing"/>
        </w:rPr>
        <w:t>Figuur 46</w:t>
      </w:r>
      <w:r w:rsidR="00B31C88" w:rsidRPr="00863F41">
        <w:rPr>
          <w:rStyle w:val="Verwijzing"/>
        </w:rPr>
        <w:fldChar w:fldCharType="end"/>
      </w:r>
      <w:r w:rsidR="00B31C88" w:rsidRPr="00B31C88">
        <w:t xml:space="preserve"> voor een illustratie)</w:t>
      </w:r>
      <w:r w:rsidRPr="00191ED2">
        <w:t xml:space="preserve">. Door deze verwijzing in de tekst krijgt </w:t>
      </w:r>
      <w:r w:rsidR="0082337A">
        <w:t>het GIO</w:t>
      </w:r>
      <w:r w:rsidRPr="00191ED2">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