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E43714" w:rsidRDefault="00E43714" w:rsidP="00E43714">
      <w:pPr>
        <w:pStyle w:val="Kop4"/>
      </w:pPr>
      <w:bookmarkStart w:id="681" w:name="_Ref_67ca20c084a5f79a510fac80fd20bba1_1"/>
      <w:bookmarkStart w:id="682" w:name="_Ref_67ca20c084a5f79a510fac80fd20bba1_2"/>
      <w:bookmarkStart w:id="683" w:name="_Ref_67ca20c084a5f79a510fac80fd20bba1_3"/>
      <w:bookmarkStart w:id="684" w:name="_Ref_67ca20c084a5f79a510fac80fd20bba1_4"/>
      <w:bookmarkStart w:id="685" w:name="_Ref_67ca20c084a5f79a510fac80fd20bba1_5"/>
      <w:bookmarkStart w:id="686" w:name="_Ref_67ca20c084a5f79a510fac80fd20bba1_6"/>
      <w:bookmarkStart w:id="687" w:name="_Ref_67ca20c084a5f79a510fac80fd20bba1_7"/>
      <w:bookmarkStart w:id="688" w:name="_Ref_67ca20c084a5f79a510fac80fd20bba1_8"/>
      <w:r>
        <w:t>Kennisgeving</w:t>
      </w:r>
      <w:bookmarkEnd w:id="680"/>
      <w:bookmarkEnd w:id="681"/>
      <w:bookmarkEnd w:id="682"/>
      <w:bookmarkEnd w:id="683"/>
      <w:bookmarkEnd w:id="684"/>
      <w:bookmarkEnd w:id="685"/>
      <w:bookmarkEnd w:id="686"/>
      <w:bookmarkEnd w:id="687"/>
      <w:bookmarkEnd w:id="688"/>
    </w:p>
    <w:p w14:paraId="592BB37B" w14:textId="23C8D470" w:rsidR="00914E8B" w:rsidRPr="00F03DD9" w:rsidRDefault="00E43714" w:rsidP="00E43714">
      <w:r>
        <w:t xml:space="preserve">In een aantal gevallen, die in paragraaf </w:t>
      </w:r>
      <w:r>
        <w:fldChar w:fldCharType="begin"/>
      </w:r>
      <w:r>
        <w:instrText xml:space="preserve"> REF _Ref_7e790e9388c9239b6146833668f016fb_1 \n \h </w:instrText>
      </w:r>
      <w:r>
        <w:fldChar w:fldCharType="separate"/>
      </w:r>
      <w:r w:rsidR="00B549AC">
        <w:t>10.4</w:t>
      </w:r>
      <w:r>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7C914ACC" w:rsidR="00E43714" w:rsidRPr="00F03DD9" w:rsidRDefault="00E43714"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E43714" w:rsidRPr="00F03DD9" w:rsidRDefault="00E43714" w:rsidP="00E43714">
      <w:pPr>
        <w:pStyle w:val="Opsommingtekens1"/>
      </w:pPr>
      <w:r w:rsidRPr="00B41A87">
        <w:rPr>
          <w:b/>
          <w:bCs/>
        </w:rPr>
        <w:t>RegelingOpschrift</w:t>
      </w:r>
      <w:r>
        <w:t>: verplicht element, komt 1 keer voor.</w:t>
      </w:r>
    </w:p>
    <w:p w14:paraId="7AD18C3B" w14:textId="77777777" w:rsidR="00E43714" w:rsidRPr="00F03DD9" w:rsidRDefault="00E43714" w:rsidP="00E43714">
      <w:pPr>
        <w:pStyle w:val="Opsommingtekens1"/>
      </w:pPr>
      <w:r w:rsidRPr="00B41A87">
        <w:rPr>
          <w:b/>
          <w:bCs/>
        </w:rPr>
        <w:t>Lichaam</w:t>
      </w:r>
      <w:r w:rsidRPr="005F2FEC">
        <w:t>: verplicht element, komt 1 keer voor.</w:t>
      </w:r>
    </w:p>
    <w:p w14:paraId="53FDAF10"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E43714" w:rsidRPr="003E6D3A" w:rsidRDefault="00E43714"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