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EDBFC" w14:textId="77777777" w:rsidR="00E43714" w:rsidRDefault="00E43714" w:rsidP="00E43714">
      <w:pPr>
        <w:pStyle w:val="Kop5"/>
      </w:pPr>
      <w:r>
        <w:t>Terinzageleggen</w:t>
      </w:r>
      <w:r w:rsidRPr="001D53C2">
        <w:t xml:space="preserve"> op </w:t>
      </w:r>
      <w:r>
        <w:t>de zaak</w:t>
      </w:r>
      <w:r w:rsidRPr="001D53C2">
        <w:t xml:space="preserve"> betrekking hebbende stukken</w:t>
      </w:r>
    </w:p>
    <w:p w14:paraId="21F954DF" w14:textId="40AB6DDE" w:rsidR="00914E8B" w:rsidRDefault="00E43714" w:rsidP="00E43714">
      <w:r>
        <w:t>De gemeente</w:t>
      </w:r>
      <w:r w:rsidRPr="0097076B">
        <w:t xml:space="preserve"> moet de op </w:t>
      </w:r>
      <w:r>
        <w:t xml:space="preserve">de zaak </w:t>
      </w:r>
      <w:r w:rsidRPr="0097076B">
        <w:t>betrekking hebbende stukken ter inzage leggen.</w:t>
      </w:r>
    </w:p>
    <w:p w14:paraId="3E999739" w14:textId="3D515EB2" w:rsidR="00E43714" w:rsidRDefault="00E43714" w:rsidP="00E43714">
      <w:r w:rsidRPr="009F575E">
        <w:t>NB: Zoals in paragra</w:t>
      </w:r>
      <w:r>
        <w:t>a</w:t>
      </w:r>
      <w:r w:rsidRPr="009F575E">
        <w:t xml:space="preserve">f </w:t>
      </w:r>
      <w:r w:rsidR="00071988">
        <w:fldChar w:fldCharType="begin"/>
      </w:r>
      <w:r w:rsidR="00071988">
        <w:instrText xml:space="preserve"> REF _Ref_966f029dcfb1cc6786d3fa27e283e351_2 \n \h </w:instrText>
      </w:r>
      <w:r w:rsidR="00071988">
        <w:fldChar w:fldCharType="separate"/>
      </w:r>
      <w:r w:rsidR="00B549AC">
        <w:t>10.4.4.1</w:t>
      </w:r>
      <w:r w:rsidR="00071988">
        <w:fldChar w:fldCharType="end"/>
      </w:r>
      <w:r>
        <w:t xml:space="preserve"> </w:t>
      </w:r>
      <w:r w:rsidRPr="009F575E">
        <w:t xml:space="preserve">al is aangegeven zullen op </w:t>
      </w:r>
      <w:r w:rsidRPr="000D7E8C">
        <w:t>de zaak</w:t>
      </w:r>
      <w:r w:rsidRPr="009F575E">
        <w:t xml:space="preserve"> betrekking hebbende stukken vooral bestaan uit rapportages van uitgevoerde onderzoeken en hoeft het </w:t>
      </w:r>
      <w:r>
        <w:t xml:space="preserve">wijzigingsbesluit </w:t>
      </w:r>
      <w:r w:rsidRPr="009F575E">
        <w:t>zelf niet ter inzage gelegd te worden. Da</w:t>
      </w:r>
      <w:r>
        <w:t xml:space="preserve">t </w:t>
      </w:r>
      <w:r w:rsidRPr="009F575E">
        <w:t xml:space="preserve">moet immers </w:t>
      </w:r>
      <w:r>
        <w:t>bekendgemaakt</w:t>
      </w:r>
      <w:r w:rsidRPr="009F575E">
        <w:t xml:space="preserve"> worden in het publicatieblad.</w:t>
      </w:r>
    </w:p>
    <w:p w14:paraId="254B331C" w14:textId="77777777" w:rsidR="00E43714" w:rsidRDefault="00E43714" w:rsidP="00E43714">
      <w:pPr>
        <w:pStyle w:val="Kader"/>
      </w:pPr>
      <w:r w:rsidRPr="00B26823">
        <w:rPr>
          <w:noProof/>
        </w:rPr>
        <w:lastRenderedPageBreak/>
        <mc:AlternateContent>
          <mc:Choice Requires="wps">
            <w:drawing>
              <wp:inline distT="0" distB="0" distL="0" distR="0" wp14:anchorId="0D99A475" wp14:editId="5A46CA95">
                <wp:extent cx="5400040" cy="985631"/>
                <wp:effectExtent l="0" t="0" r="22860" b="22860"/>
                <wp:docPr id="953394671" name="Tekstvak 953394671"/>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879D659" w14:textId="77777777" w:rsidR="00E43714" w:rsidRPr="00D80A79" w:rsidRDefault="00E43714" w:rsidP="00E43714">
                            <w:pPr>
                              <w:rPr>
                                <w:b/>
                                <w:bCs/>
                              </w:rPr>
                            </w:pPr>
                            <w:r w:rsidRPr="00D80A79">
                              <w:rPr>
                                <w:b/>
                                <w:bCs/>
                              </w:rPr>
                              <w:t>Toekomstige functionaliteit</w:t>
                            </w:r>
                          </w:p>
                          <w:p w14:paraId="3C4F70E9" w14:textId="528572DC"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4EAB8006" w14:textId="77777777" w:rsidR="003B1642" w:rsidRDefault="003B1642" w:rsidP="003B1642"/>
                          <w:p w14:paraId="245B36CE" w14:textId="77777777" w:rsidR="003B1642" w:rsidRPr="00694434" w:rsidRDefault="003B1642" w:rsidP="003B1642">
                            <w:pPr>
                              <w:rPr>
                                <w:b/>
                                <w:bCs/>
                              </w:rPr>
                            </w:pPr>
                            <w:r w:rsidRPr="00694434">
                              <w:rPr>
                                <w:b/>
                                <w:bCs/>
                              </w:rPr>
                              <w:t>Workaround</w:t>
                            </w:r>
                          </w:p>
                          <w:p w14:paraId="5A524165" w14:textId="5FA6A550"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t>methoden</w:t>
                            </w:r>
                            <w:r>
                              <w:t xml:space="preserve"> toe:</w:t>
                            </w:r>
                          </w:p>
                          <w:p w14:paraId="20A3A140"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406DDAC2"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516E1B65" w14:textId="77777777" w:rsidR="003B1642" w:rsidRDefault="003B1642" w:rsidP="003B1642"/>
                          <w:p w14:paraId="0BBBE12B" w14:textId="1A7A2C3F" w:rsidR="00E43714" w:rsidRDefault="000479F3" w:rsidP="003B1642">
                            <w:r w:rsidRPr="000479F3">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43DB113A" w14:textId="16A3164B"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D99A475" id="Tekstvak 953394671" o:spid="_x0000_s1050"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3mqMAIAAFoEAAAOAAAAZHJzL2Uyb0RvYy54bWysVN9v2jAQfp+0/8Hy+0igwNqIUDEqpklV&#10;W4lWfTaOQ6I5Pss+SNhfv7MhgLo9TXtx7nzn+/F9d5ndd41me+V8DSbnw0HKmTISitpsc/72uvpy&#10;y5lHYQqhwaicH5Tn9/PPn2atzdQIKtCFcoyCGJ+1NucVos2SxMtKNcIPwCpDxhJcI5BUt00KJ1qK&#10;3uhklKbTpAVXWAdSeU+3D0cjn8f4ZakkPpelV8h0zqk2jKeL5yacyXwmsq0TtqrlqQzxD1U0ojaU&#10;9BzqQaBgO1f/EaqppQMPJQ4kNAmUZS1V7IG6GaYfullXwqrYC4Hj7Rkm///Cyqf92r44ht036IjA&#10;AEhrfebpMvTTla4JX6qUkZ0gPJxhUx0ySZeTcZqmYzJJst3dTqY3MUxyeW2dx+8KGhaEnDuiJaIl&#10;9o8eKSO59i4hmYFVrXWkRhvW5nx6M0njAw+6LoIxuIUnS+3YXhC5Gy3kz1A9xbryIk0burz0FCTs&#10;Nh2ri5yPxn3DGygOhIOD44h4K1c1xX8UHl+Eo5mg/mjO8ZmOUgMVBSeJswrcr7/dB3+iiqyctTRj&#10;OTe0BJzpH4YovBuOA2gYlfHk64gUd23ZXFvMrlkC9TmkfbIyisEfdS+WDpp3WoZFyEkmYSRlzjn2&#10;4hKPc0/LJNViEZ1oCK3AR7O2MoTuUX3t3oWzJ7aQeH6CfhZF9oG0o2946e1ih0RdZDTAfMT0hD4N&#10;cCTntGxhQ6716HX5Jcx/A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DW95qjACAABaBAAADgAAAAAAAAAAAAAAAAAuAgAAZHJz&#10;L2Uyb0RvYy54bWxQSwECLQAUAAYACAAAACEALfghbNoAAAAFAQAADwAAAAAAAAAAAAAAAACKBAAA&#10;ZHJzL2Rvd25yZXYueG1sUEsFBgAAAAAEAAQA8wAAAJEFAAAAAA==&#10;" filled="f" strokeweight=".5pt">
                <v:textbox style="mso-fit-shape-to-text:t">
                  <w:txbxContent>
                    <w:p w14:paraId="6879D659" w14:textId="77777777" w:rsidR="00E43714" w:rsidRPr="00D80A79" w:rsidRDefault="00E43714" w:rsidP="00E43714">
                      <w:pPr>
                        <w:rPr>
                          <w:b/>
                          <w:bCs/>
                        </w:rPr>
                      </w:pPr>
                      <w:r w:rsidRPr="00D80A79">
                        <w:rPr>
                          <w:b/>
                          <w:bCs/>
                        </w:rPr>
                        <w:t>Toekomstige functionaliteit</w:t>
                      </w:r>
                    </w:p>
                    <w:p w14:paraId="3C4F70E9" w14:textId="528572DC"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4EAB8006" w14:textId="77777777" w:rsidR="003B1642" w:rsidRDefault="003B1642" w:rsidP="003B1642"/>
                    <w:p w14:paraId="245B36CE" w14:textId="77777777" w:rsidR="003B1642" w:rsidRPr="00694434" w:rsidRDefault="003B1642" w:rsidP="003B1642">
                      <w:pPr>
                        <w:rPr>
                          <w:b/>
                          <w:bCs/>
                        </w:rPr>
                      </w:pPr>
                      <w:r w:rsidRPr="00694434">
                        <w:rPr>
                          <w:b/>
                          <w:bCs/>
                        </w:rPr>
                        <w:t>Workaround</w:t>
                      </w:r>
                    </w:p>
                    <w:p w14:paraId="5A524165" w14:textId="5FA6A550"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t>methoden</w:t>
                      </w:r>
                      <w:r>
                        <w:t xml:space="preserve"> toe:</w:t>
                      </w:r>
                    </w:p>
                    <w:p w14:paraId="20A3A140"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406DDAC2"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516E1B65" w14:textId="77777777" w:rsidR="003B1642" w:rsidRDefault="003B1642" w:rsidP="003B1642"/>
                    <w:p w14:paraId="0BBBE12B" w14:textId="1A7A2C3F" w:rsidR="00E43714" w:rsidRDefault="000479F3" w:rsidP="003B1642">
                      <w:r w:rsidRPr="000479F3">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43DB113A" w14:textId="16A3164B"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