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290B" w14:textId="77777777" w:rsidR="00112579" w:rsidRPr="00EA6F9E" w:rsidRDefault="00112579" w:rsidP="00112579">
      <w:pPr>
        <w:pStyle w:val="Kop5"/>
      </w:pPr>
      <w:bookmarkStart w:id="463" w:name="_Ref_5b88a5fd015ac3c8e247623b2d7f242f_1"/>
      <w:r>
        <w:t xml:space="preserve">Terinzageleggen </w:t>
      </w:r>
      <w:r w:rsidRPr="00541BF1">
        <w:t>op het ontwerpbesluit betrekking hebbende stukken</w:t>
      </w:r>
      <w:bookmarkEnd w:id="463"/>
    </w:p>
    <w:p w14:paraId="6AB824B5" w14:textId="0EBE2DC3" w:rsidR="00DC2876" w:rsidRDefault="00112579" w:rsidP="00112579">
      <w:r>
        <w:t xml:space="preserve">De </w:t>
      </w:r>
      <w:r w:rsidR="00595264">
        <w:t xml:space="preserve">provincie </w:t>
      </w:r>
      <w:r w:rsidRPr="00FE2526">
        <w:t xml:space="preserve">moet </w:t>
      </w:r>
      <w:r w:rsidR="00ED12A2">
        <w:t>eventuele</w:t>
      </w:r>
      <w:r w:rsidRPr="00FE2526">
        <w:t xml:space="preserve"> op het ontwerp betrekking hebbende stukken die redelijkerwijs nodig zijn voor een beoordeling van het ontwerp, ter inzage leggen.</w:t>
      </w:r>
    </w:p>
    <w:p w14:paraId="2592DD1F" w14:textId="0849ECE6" w:rsidR="00112579" w:rsidRDefault="00112579" w:rsidP="00112579">
      <w:r>
        <w:t xml:space="preserve">NB: Zoals in paragraaf </w:t>
      </w:r>
      <w:r w:rsidR="00AC677A">
        <w:fldChar w:fldCharType="begin"/>
      </w:r>
      <w:r w:rsidR="00AC677A">
        <w:instrText xml:space="preserve"> REF _Ref_1d84f584d341ecddc3f80a955e6b3a4e_1 \n \h </w:instrText>
      </w:r>
      <w:r w:rsidR="00AC677A">
        <w:fldChar w:fldCharType="separate"/>
      </w:r>
      <w:r w:rsidR="001441C5">
        <w:t>10.4.2.1</w:t>
      </w:r>
      <w:r w:rsidR="00AC677A">
        <w:fldChar w:fldCharType="end"/>
      </w:r>
      <w:r>
        <w:t xml:space="preserve"> al is aangegeven zullen o</w:t>
      </w:r>
      <w:r w:rsidRPr="00BE0F3A">
        <w:t>p het ontwerp-besluit betrekking hebbende stukken vooral bestaan uit rapportages van uitgevoerde onderzoeken</w:t>
      </w:r>
      <w:r>
        <w:t xml:space="preserve"> en hoeft</w:t>
      </w:r>
      <w:r w:rsidRPr="00BE0F3A">
        <w:t xml:space="preserve"> </w:t>
      </w:r>
      <w:r>
        <w:t>h</w:t>
      </w:r>
      <w:r w:rsidRPr="00BE0F3A">
        <w:t>et ontwerpbesluit zelf niet ter inzage gelegd te worden</w:t>
      </w:r>
      <w:r>
        <w:t>.</w:t>
      </w:r>
      <w:r w:rsidRPr="00BE0F3A">
        <w:t xml:space="preserve"> </w:t>
      </w:r>
      <w:r>
        <w:t>D</w:t>
      </w:r>
      <w:r w:rsidRPr="00BE0F3A">
        <w:t>aarvan moet immers mededeling gedaan worden in het publicatieblad en daarom valt het onder de uitzondering op de terinzageleggingsplicht</w:t>
      </w:r>
      <w:r>
        <w:t>.</w:t>
      </w:r>
    </w:p>
    <w:p w14:paraId="0E39C3D5" w14:textId="77777777" w:rsidR="00112579" w:rsidRPr="00F41998" w:rsidRDefault="00112579" w:rsidP="00112579">
      <w:pPr>
        <w:pStyle w:val="Kader"/>
      </w:pPr>
      <w:r w:rsidRPr="00B26823">
        <w:rPr>
          <w:noProof/>
        </w:rPr>
        <mc:AlternateContent>
          <mc:Choice Requires="wps">
            <w:drawing>
              <wp:inline distT="0" distB="0" distL="0" distR="0" wp14:anchorId="367044C7" wp14:editId="0C0B4563">
                <wp:extent cx="5400040" cy="985631"/>
                <wp:effectExtent l="0" t="0" r="22860" b="22860"/>
                <wp:docPr id="1415576849" name="Tekstvak 1415576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9856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F52FD" w14:textId="77777777" w:rsidR="00112579" w:rsidRPr="00D80A79" w:rsidRDefault="00112579" w:rsidP="0011257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A79">
                              <w:rPr>
                                <w:b/>
                                <w:bCs/>
                              </w:rPr>
                              <w:t>Toekomstige functionaliteit</w:t>
                            </w:r>
                          </w:p>
                          <w:p w14:paraId="38DF7A1E" w14:textId="4D021F5E" w:rsidR="00112579" w:rsidRDefault="00112579" w:rsidP="00112579">
                            <w:r>
                              <w:t xml:space="preserve">In een volgende versie van dit toepassingsprofiel wordt beschreven hoe de </w:t>
                            </w:r>
                            <w:r w:rsidR="002C1278" w:rsidRPr="002C1278">
                              <w:t xml:space="preserve">elektronische </w:t>
                            </w:r>
                            <w:r>
                              <w:t xml:space="preserve">terinzagelegging van </w:t>
                            </w:r>
                            <w:r w:rsidRPr="00A154A6">
                              <w:t xml:space="preserve">op het </w:t>
                            </w:r>
                            <w:r>
                              <w:t>(ontwerp)</w:t>
                            </w:r>
                            <w:r w:rsidRPr="00A154A6">
                              <w:t>besluit betrekking hebbende stukken gaat werken</w:t>
                            </w:r>
                            <w:r>
                              <w:t>.</w:t>
                            </w:r>
                          </w:p>
                          <w:p w14:paraId="5DE781B7" w14:textId="4F307D27" w:rsidR="00DC2876" w:rsidRDefault="00112579" w:rsidP="00112579">
                            <w:r>
                              <w:t>De verwachting is dat dit tijdig voor inwerkingtreden van de Omgevingswet bekend is.</w:t>
                            </w:r>
                          </w:p>
                          <w:p w14:paraId="2F313945" w14:textId="15682951" w:rsidR="00112579" w:rsidRDefault="00112579" w:rsidP="00112579"/>
                          <w:p w14:paraId="0E6EEB4E" w14:textId="77777777" w:rsidR="00112579" w:rsidRDefault="00112579" w:rsidP="0011257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1BF1">
                              <w:rPr>
                                <w:b/>
                                <w:bCs/>
                              </w:rPr>
                              <w:t>Workaround</w:t>
                            </w:r>
                          </w:p>
                          <w:p w14:paraId="5045BDA4" w14:textId="3C8A37A4" w:rsidR="00112579" w:rsidRPr="006700C1" w:rsidRDefault="00112579" w:rsidP="00112579">
                            <w:r w:rsidRPr="006700C1">
                              <w:t xml:space="preserve">Mocht niet bekend zijn hoe de elektronische terinzagelegging van op het </w:t>
                            </w:r>
                            <w:r w:rsidR="002C1278">
                              <w:t>(ontwerp)</w:t>
                            </w:r>
                            <w:r w:rsidRPr="006700C1">
                              <w:t>besluit betrekking hebbende stukken gaat werken en van welke voorziening daarvoor gebruikt moet worden, dan kan het bevoegd gezag:</w:t>
                            </w:r>
                          </w:p>
                          <w:p w14:paraId="1E892029" w14:textId="77777777" w:rsidR="00112579" w:rsidRPr="006700C1" w:rsidRDefault="00112579" w:rsidP="006700C1">
                            <w:pPr>
                              <w:pStyle w:val="Opsommingtekens1"/>
                            </w:pPr>
                            <w:r w:rsidRPr="006700C1">
                              <w:t>de betreffende stukken als onderdeel van het BesluitCompact conform STOP aan de LVBB aanleveren; of</w:t>
                            </w:r>
                          </w:p>
                          <w:p w14:paraId="334FFE0D" w14:textId="70F9F4CB" w:rsidR="00112579" w:rsidRPr="0022671B" w:rsidRDefault="00112579" w:rsidP="006700C1">
                            <w:pPr>
                              <w:pStyle w:val="Opsommingtekens1"/>
                            </w:pPr>
                            <w:r w:rsidRPr="006700C1">
                              <w:t>de betreffende stukken via de eigen website ontsluiten.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7044C7" id="Tekstvak 1415576849" o:spid="_x0000_s1035" type="#_x0000_t202" style="width:425.2pt;height:77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" filled="f" strokeweight=".5pt">
                <v:textbox style="mso-fit-shape-to-text:t">
                  <w:txbxContent>
                    <w:p w14:paraId="1ABF52FD" w14:textId="77777777" w:rsidR="00112579" w:rsidRPr="00D80A79" w:rsidRDefault="00112579" w:rsidP="00112579">
                      <w:pPr>
                        <w:rPr>
                          <w:b/>
                          <w:bCs/>
                        </w:rPr>
                      </w:pPr>
                      <w:r w:rsidRPr="00D80A79">
                        <w:rPr>
                          <w:b/>
                          <w:bCs/>
                        </w:rPr>
                        <w:t>Toekomstige functionaliteit</w:t>
                      </w:r>
                    </w:p>
                    <w:p w14:paraId="38DF7A1E" w14:textId="4D021F5E" w:rsidR="00112579" w:rsidRDefault="00112579" w:rsidP="00112579">
                      <w:r>
                        <w:t xml:space="preserve">In een volgende versie van dit toepassingsprofiel wordt beschreven hoe de </w:t>
                      </w:r>
                      <w:r w:rsidR="002C1278" w:rsidRPr="002C1278">
                        <w:t xml:space="preserve">elektronische </w:t>
                      </w:r>
                      <w:r>
                        <w:t xml:space="preserve">terinzagelegging van </w:t>
                      </w:r>
                      <w:r w:rsidRPr="00A154A6">
                        <w:t xml:space="preserve">op het </w:t>
                      </w:r>
                      <w:r>
                        <w:t>(ontwerp)</w:t>
                      </w:r>
                      <w:r w:rsidRPr="00A154A6">
                        <w:t>besluit betrekking hebbende stukken gaat werken</w:t>
                      </w:r>
                      <w:r>
                        <w:t>.</w:t>
                      </w:r>
                    </w:p>
                    <w:p w14:paraId="5DE781B7" w14:textId="4F307D27" w:rsidR="00DC2876" w:rsidRDefault="00112579" w:rsidP="00112579">
                      <w:r>
                        <w:t>De verwachting is dat dit tijdig voor inwerkingtreden van de Omgevingswet bekend is.</w:t>
                      </w:r>
                    </w:p>
                    <w:p w14:paraId="2F313945" w14:textId="15682951" w:rsidR="00112579" w:rsidRDefault="00112579" w:rsidP="00112579"/>
                    <w:p w14:paraId="0E6EEB4E" w14:textId="77777777" w:rsidR="00112579" w:rsidRDefault="00112579" w:rsidP="00112579">
                      <w:pPr>
                        <w:rPr>
                          <w:b/>
                          <w:bCs/>
                        </w:rPr>
                      </w:pPr>
                      <w:r w:rsidRPr="00541BF1">
                        <w:rPr>
                          <w:b/>
                          <w:bCs/>
                        </w:rPr>
                        <w:t>Workaround</w:t>
                      </w:r>
                    </w:p>
                    <w:p w14:paraId="5045BDA4" w14:textId="3C8A37A4" w:rsidR="00112579" w:rsidRPr="006700C1" w:rsidRDefault="00112579" w:rsidP="00112579">
                      <w:r w:rsidRPr="006700C1">
                        <w:t xml:space="preserve">Mocht niet bekend zijn hoe de elektronische terinzagelegging van op het </w:t>
                      </w:r>
                      <w:r w:rsidR="002C1278">
                        <w:t>(ontwerp)</w:t>
                      </w:r>
                      <w:r w:rsidRPr="006700C1">
                        <w:t>besluit betrekking hebbende stukken gaat werken en van welke voorziening daarvoor gebruikt moet worden, dan kan het bevoegd gezag:</w:t>
                      </w:r>
                    </w:p>
                    <w:p w14:paraId="1E892029" w14:textId="77777777" w:rsidR="00112579" w:rsidRPr="006700C1" w:rsidRDefault="00112579" w:rsidP="006700C1">
                      <w:pPr>
                        <w:pStyle w:val="Opsommingtekens1"/>
                      </w:pPr>
                      <w:r w:rsidRPr="006700C1">
                        <w:t>de betreffende stukken als onderdeel van het BesluitCompact conform STOP aan de LVBB aanleveren; of</w:t>
                      </w:r>
                    </w:p>
                    <w:p w14:paraId="334FFE0D" w14:textId="70F9F4CB" w:rsidR="00112579" w:rsidRPr="0022671B" w:rsidRDefault="00112579" w:rsidP="006700C1">
                      <w:pPr>
                        <w:pStyle w:val="Opsommingtekens1"/>
                      </w:pPr>
                      <w:r w:rsidRPr="006700C1">
                        <w:t>de betreffende stukken via de eigen website ontsluiten.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