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181A8243" w:rsidR="00E33EDD" w:rsidRPr="00F03DD9" w:rsidRDefault="00A30345" w:rsidP="00E33EDD">
      <w:pPr>
        <w:pStyle w:val="Kop1"/>
      </w:pPr>
      <w:r>
        <w:lastRenderedPageBreak/>
        <w:t>B</w:t>
      </w:r>
      <w:r w:rsidR="001C6F0F" w:rsidRPr="00F03DD9">
        <w:t>ijlagen</w:t>
      </w:r>
    </w:p>
    <w:p w14:paraId="47D697EB" w14:textId="5EDBAA1A" w:rsidR="00C87840" w:rsidRDefault="00C87840">
      <w:pPr>
        <w:spacing w:line="240" w:lineRule="auto"/>
      </w:pPr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