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2F17CF" w:rsidRPr="007B60F8" w:rsidRDefault="00D9742C" w:rsidP="002F17CF">
      <w:pPr>
        <w:pStyle w:val="Kop4"/>
      </w:pPr>
      <w:r w:rsidRPr="007B60F8">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