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8CCA" w14:textId="38A7953A" w:rsidR="00CB4538" w:rsidRPr="00F1426F" w:rsidRDefault="00826899" w:rsidP="00CB4538">
      <w:pPr>
        <w:pStyle w:val="Kop5"/>
      </w:pPr>
      <w:bookmarkStart w:id="161" w:name="_Ref_c6b33db38ef8035a23b39d5d5627d0b6_1"/>
      <w:r>
        <w:t>Juridisch v</w:t>
      </w:r>
      <w:r w:rsidR="00CB4538" w:rsidRPr="00F1426F">
        <w:t>astleggen van Locatie met geografisch informatieobject</w:t>
      </w:r>
      <w:bookmarkEnd w:id="161"/>
    </w:p>
    <w:p w14:paraId="54AE2DB6" w14:textId="3DE3DDA1" w:rsidR="004C5663" w:rsidRDefault="00CB4538" w:rsidP="00CB4538">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een GML-bestand met een of meer Locaties, voorzien van metadata conform de STOP-specificatie voor een GIO.</w:t>
      </w:r>
    </w:p>
    <w:p w14:paraId="57290FEC" w14:textId="391C81CC" w:rsidR="00CB4538" w:rsidRPr="00F1426F" w:rsidRDefault="00C30684" w:rsidP="00CB4538">
      <w:r w:rsidRPr="00C30684">
        <w:t xml:space="preserve">Een GIO is een technische voorziening </w:t>
      </w:r>
      <w:r w:rsidR="000720E6">
        <w:t xml:space="preserve">voor het </w:t>
      </w:r>
      <w:r w:rsidR="000720E6" w:rsidRPr="000720E6">
        <w:t xml:space="preserve">accuraat specificeren </w:t>
      </w:r>
      <w:r w:rsidR="000720E6">
        <w:t>en juridisch borg</w:t>
      </w:r>
      <w:r w:rsidR="00B37F56">
        <w:t>en</w:t>
      </w:r>
      <w:r w:rsidR="000720E6">
        <w:t xml:space="preserve"> van </w:t>
      </w:r>
      <w:r w:rsidRPr="00C30684">
        <w:t xml:space="preserve">een gebied. Het is onderdeel van </w:t>
      </w:r>
      <w:r w:rsidR="00B971B1">
        <w:t xml:space="preserve">het </w:t>
      </w:r>
      <w:r w:rsidRPr="00C30684">
        <w:t>besluit als informatie die niet uit tekst bestaat als bedoeld in artikel 7</w:t>
      </w:r>
      <w:r w:rsidR="001E4F08">
        <w:t>, eerste</w:t>
      </w:r>
      <w:r w:rsidRPr="00C30684">
        <w:t xml:space="preserve"> lid</w:t>
      </w:r>
      <w:r w:rsidR="001E4F08">
        <w:t>,</w:t>
      </w:r>
      <w:r w:rsidRPr="00C30684">
        <w:t xml:space="preserve"> van de Bekendmakingswet.</w:t>
      </w:r>
      <w:r w:rsidR="00FA78F9">
        <w:t xml:space="preserve"> </w:t>
      </w:r>
      <w:r w:rsidR="00FA78F9" w:rsidRPr="00FA78F9">
        <w:t>Het wordt tegelijk met de tekst van het besluit in het publicatieblad van het betreffende bevoegd gezag op officielebekendmakingen.nl gepubliceerd.</w:t>
      </w:r>
    </w:p>
    <w:p w14:paraId="5D54A793" w14:textId="3FD2EF10" w:rsidR="00CB4538" w:rsidRPr="00F1426F" w:rsidRDefault="00CB4538" w:rsidP="00CB4538">
      <w:r>
        <w:t>D</w:t>
      </w:r>
      <w:r w:rsidRPr="00F1426F">
        <w:t xml:space="preserve">e tekst </w:t>
      </w:r>
      <w:r>
        <w:t xml:space="preserve">van de Regeling </w:t>
      </w:r>
      <w:r w:rsidRPr="00F1426F">
        <w:t xml:space="preserve">moet </w:t>
      </w:r>
      <w:r w:rsidRPr="000E6C4C">
        <w:t xml:space="preserve">minimaal één keer </w:t>
      </w:r>
      <w:r w:rsidRPr="00F1426F">
        <w:t>met een tekstuele aanduiding verw</w:t>
      </w:r>
      <w:r>
        <w:t>ij</w:t>
      </w:r>
      <w:r w:rsidRPr="00F1426F">
        <w:t xml:space="preserve">zen naar </w:t>
      </w:r>
      <w:r>
        <w:t>ieder GIO</w:t>
      </w:r>
      <w:r w:rsidRPr="00F1426F">
        <w:t xml:space="preserve">. Voor die tekstuele aanduiding wordt de naam van </w:t>
      </w:r>
      <w:r>
        <w:t>het GIO</w:t>
      </w:r>
      <w:r w:rsidRPr="00F1426F">
        <w:t xml:space="preserve"> </w:t>
      </w:r>
      <w:r>
        <w:t>gebruikt</w:t>
      </w:r>
      <w:r w:rsidRPr="00F1426F">
        <w:t xml:space="preserve">. </w:t>
      </w:r>
      <w:r w:rsidR="008720B5">
        <w:t>De vermelding van de naam</w:t>
      </w:r>
      <w:r w:rsidRPr="00F1426F">
        <w:t xml:space="preserve"> van </w:t>
      </w:r>
      <w:r w:rsidR="008720B5">
        <w:t xml:space="preserve">het </w:t>
      </w:r>
      <w:r>
        <w:t>GIO</w:t>
      </w:r>
      <w:r w:rsidRPr="00F1426F">
        <w:t xml:space="preserve"> </w:t>
      </w:r>
      <w:r w:rsidR="008720B5">
        <w:t xml:space="preserve">in de tekst </w:t>
      </w:r>
      <w:r w:rsidR="0064435B">
        <w:t xml:space="preserve">heeft als doel dat </w:t>
      </w:r>
      <w:r w:rsidRPr="00F1426F">
        <w:t>een lezer begrijp</w:t>
      </w:r>
      <w:r w:rsidR="0064435B">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10796B">
        <w:t xml:space="preserve">tekst van de </w:t>
      </w:r>
      <w:r>
        <w:t xml:space="preserve">Regeling </w:t>
      </w:r>
      <w:r w:rsidR="0010796B">
        <w:t xml:space="preserve">verwijst </w:t>
      </w:r>
      <w:r w:rsidRPr="00F1426F">
        <w:t>naar het informatieobject zorgen ervoor dat:</w:t>
      </w:r>
    </w:p>
    <w:p w14:paraId="13ADA040" w14:textId="77777777" w:rsidR="00CB4538" w:rsidRPr="00F1426F" w:rsidRDefault="00CB4538" w:rsidP="00CB4538">
      <w:pPr>
        <w:pStyle w:val="Opsommingtekens1"/>
      </w:pPr>
      <w:r w:rsidRPr="00F1426F">
        <w:t>de informatie permanent via de verwijzing is terug te vinden;</w:t>
      </w:r>
    </w:p>
    <w:p w14:paraId="06E975AB" w14:textId="77777777" w:rsidR="00CB4538" w:rsidRPr="00F1426F" w:rsidRDefault="00CB4538" w:rsidP="00CB4538">
      <w:pPr>
        <w:pStyle w:val="Opsommingtekens1"/>
      </w:pPr>
      <w:r w:rsidRPr="00F1426F">
        <w:t>de informatie met algemeen beschikbare software op een voor de mens begrijpelijke manier gepresenteerd kan worden;</w:t>
      </w:r>
    </w:p>
    <w:p w14:paraId="4553E05C" w14:textId="77777777" w:rsidR="00CB4538" w:rsidRPr="00F1426F" w:rsidRDefault="00CB4538" w:rsidP="00CB4538">
      <w:pPr>
        <w:pStyle w:val="Opsommingtekens1"/>
      </w:pPr>
      <w:r w:rsidRPr="00F1426F">
        <w:t>de onveranderlijkheid van het informatieobject voldoende is gewaarborgd.</w:t>
      </w:r>
    </w:p>
    <w:p w14:paraId="3DD30EF3" w14:textId="53833ED5" w:rsidR="00CB4538" w:rsidRPr="00F1426F" w:rsidRDefault="00CB4538" w:rsidP="00CB4538">
      <w:r w:rsidRPr="00F1426F">
        <w:t xml:space="preserve">STOP bevat de eisen waaraan een </w:t>
      </w:r>
      <w:r>
        <w:t>GIO</w:t>
      </w:r>
      <w:r w:rsidRPr="00F1426F">
        <w:t xml:space="preserve"> moet voldoen. Deze eisen zorgen voor de borging van de juridische bestendigheid van de </w:t>
      </w:r>
      <w:r>
        <w:t>GIO’s</w:t>
      </w:r>
      <w:r w:rsidRPr="00F1426F">
        <w:t>.</w:t>
      </w:r>
      <w:r w:rsidR="006C5F3C">
        <w:t xml:space="preserve"> </w:t>
      </w:r>
      <w:r w:rsidR="006C5F3C" w:rsidRPr="006C5F3C">
        <w:t xml:space="preserve">Optioneel kan aan een GIO een module worden toegevoegd </w:t>
      </w:r>
      <w:r w:rsidR="008B4D44">
        <w:t xml:space="preserve">met </w:t>
      </w:r>
      <w:r w:rsidR="006C5F3C" w:rsidRPr="006C5F3C">
        <w:t>daarin de GIO-symbolisatie: informatie over hoe een GIO (op overheid.nl) wordt afgebeeld op een kaart.</w:t>
      </w:r>
    </w:p>
    <w:p w14:paraId="64F15ED6" w14:textId="77777777" w:rsidR="00CB4538" w:rsidRPr="00F1426F" w:rsidRDefault="00CB4538" w:rsidP="00CB4538"/>
    <w:p w14:paraId="3C92838A" w14:textId="74C66E3E" w:rsidR="00CB4538" w:rsidRDefault="00CB4538" w:rsidP="00CB4538">
      <w:r w:rsidRPr="00F1426F">
        <w:t xml:space="preserve">Voor de bekendmaking van omgevingsdocumenten is het verplicht om de Locatie of Locaties die het werkingsgebied van Juridische regel of Tekstdeel vormen, vast te leggen in een </w:t>
      </w:r>
      <w:r>
        <w:t>GIO</w:t>
      </w:r>
      <w:r w:rsidRPr="00F1426F">
        <w:t xml:space="preserve">. </w:t>
      </w:r>
      <w:r>
        <w:t xml:space="preserve">Een uitzondering daarop is een regel die geldt voor het hele ambtsgebied van het bevoegd </w:t>
      </w:r>
      <w:r>
        <w:lastRenderedPageBreak/>
        <w:t xml:space="preserve">gezag: in dat geval wordt de Locatie, oftewel het ambtsgebied, niet vastgelegd met een GIO. Zie hiervoor verder paragraaf </w:t>
      </w:r>
      <w:r w:rsidRPr="004359C5">
        <w:rPr>
          <w:rStyle w:val="Verwijzing"/>
        </w:rPr>
        <w:fldChar w:fldCharType="begin" w:fldLock="1"/>
      </w:r>
      <w:r w:rsidRPr="004359C5">
        <w:rPr>
          <w:rStyle w:val="Verwijzing"/>
        </w:rPr>
        <w:instrText xml:space="preserve"> REF _Ref_75358b6d2ecf499de2e2b7b4fb281da4_1 \r \h </w:instrText>
      </w:r>
      <w:r w:rsidRPr="004359C5">
        <w:rPr>
          <w:rStyle w:val="Verwijzing"/>
        </w:rPr>
      </w:r>
      <w:r w:rsidRPr="004359C5">
        <w:rPr>
          <w:rStyle w:val="Verwijzing"/>
        </w:rPr>
        <w:fldChar w:fldCharType="separate"/>
      </w:r>
      <w:r w:rsidR="00DF3BF8" w:rsidRPr="00DF3BF8">
        <w:rPr>
          <w:rStyle w:val="Verwijzing"/>
        </w:rPr>
        <w:t>7.6.5</w:t>
      </w:r>
      <w:r w:rsidRPr="004359C5">
        <w:rPr>
          <w:rStyle w:val="Verwijzing"/>
        </w:rPr>
        <w:fldChar w:fldCharType="end"/>
      </w:r>
    </w:p>
    <w:p w14:paraId="5BCD2AF6" w14:textId="555BD13D" w:rsidR="00CB4538" w:rsidRPr="00F1426F" w:rsidRDefault="00CB4538" w:rsidP="00CB4538">
      <w:r w:rsidRPr="00F1426F">
        <w:t xml:space="preserve">Het in omgevingsdocumenten juridisch juist </w:t>
      </w:r>
      <w:r>
        <w:t>werken met GIO’s</w:t>
      </w:r>
      <w:r w:rsidRPr="00F1426F">
        <w:t xml:space="preserve"> gebeurt als volgt:</w:t>
      </w:r>
    </w:p>
    <w:p w14:paraId="68F5F36F" w14:textId="69C23E58" w:rsidR="00CB4538" w:rsidRPr="00F1426F" w:rsidRDefault="00CB4538" w:rsidP="00CB4538">
      <w:pPr>
        <w:pStyle w:val="Opsommingtekens1"/>
      </w:pPr>
      <w:r w:rsidRPr="00F1426F">
        <w:t xml:space="preserve">In de tekst van </w:t>
      </w:r>
      <w:r>
        <w:t>de Regeling moet</w:t>
      </w:r>
      <w:r w:rsidRPr="00F1426F">
        <w:t xml:space="preserve"> de </w:t>
      </w:r>
      <w:r w:rsidR="00CA0A5E">
        <w:t>naam</w:t>
      </w:r>
      <w:r w:rsidRPr="00F1426F">
        <w:t xml:space="preserve"> van </w:t>
      </w:r>
      <w:r>
        <w:t>ieder</w:t>
      </w:r>
      <w:r w:rsidRPr="00F1426F">
        <w:t xml:space="preserve"> </w:t>
      </w:r>
      <w:r>
        <w:t>GIO</w:t>
      </w:r>
      <w:r w:rsidRPr="00F1426F">
        <w:t xml:space="preserve"> </w:t>
      </w:r>
      <w:r w:rsidRPr="00570A73">
        <w:t>minimaal één keer voorkomen</w:t>
      </w:r>
      <w:r w:rsidRPr="00F1426F">
        <w:t>.</w:t>
      </w:r>
    </w:p>
    <w:p w14:paraId="3E88E1E2" w14:textId="4932D07C" w:rsidR="00CB4538" w:rsidRPr="00F1426F" w:rsidRDefault="00CB4538" w:rsidP="00CB4538">
      <w:pPr>
        <w:pStyle w:val="Opsommingtekens1"/>
      </w:pPr>
      <w:r w:rsidRPr="00F1426F">
        <w:t xml:space="preserve">De </w:t>
      </w:r>
      <w:r w:rsidRPr="00125FF1">
        <w:t xml:space="preserve">coördinaten van iedere </w:t>
      </w:r>
      <w:r w:rsidRPr="00F1426F">
        <w:t xml:space="preserve">Locatie </w:t>
      </w:r>
      <w:r w:rsidRPr="001D79F3">
        <w:t xml:space="preserve">moeten zijn </w:t>
      </w:r>
      <w:r w:rsidRPr="00F1426F">
        <w:t xml:space="preserve">vastgelegd in een </w:t>
      </w:r>
      <w:r>
        <w:t>GIO</w:t>
      </w:r>
      <w:r w:rsidRPr="00F1426F">
        <w:t>.</w:t>
      </w:r>
    </w:p>
    <w:p w14:paraId="72676205" w14:textId="33F92A17" w:rsidR="00CB4538" w:rsidRPr="00F1426F" w:rsidRDefault="00CB4538" w:rsidP="00CB4538">
      <w:pPr>
        <w:pStyle w:val="Opsommingtekens1"/>
      </w:pPr>
      <w:r w:rsidRPr="00F1426F">
        <w:t xml:space="preserve">In de bijlage Informatieobjecten wordt de </w:t>
      </w:r>
      <w:r>
        <w:t xml:space="preserve">naam </w:t>
      </w:r>
      <w:r w:rsidRPr="00F1426F">
        <w:t xml:space="preserve">van </w:t>
      </w:r>
      <w:r>
        <w:t>het GIO</w:t>
      </w:r>
      <w:r w:rsidRPr="00F1426F">
        <w:t xml:space="preserve"> opgenomen op een manier vergelijkbaar met een begrip en zijn definitie: bij wijze van definitie komt achter de </w:t>
      </w:r>
      <w:r w:rsidR="00EA0BFD">
        <w:t xml:space="preserve">naam </w:t>
      </w:r>
      <w:r w:rsidRPr="00F1426F">
        <w:t xml:space="preserve">de volledige identificatie van </w:t>
      </w:r>
      <w:r>
        <w:t>het GIO</w:t>
      </w:r>
      <w:r w:rsidRPr="00F1426F">
        <w:t>.</w:t>
      </w:r>
    </w:p>
    <w:p w14:paraId="03284E8F" w14:textId="4EFEDCCE" w:rsidR="00CB4538" w:rsidRPr="00F1426F" w:rsidRDefault="00CB4538" w:rsidP="00CB4538">
      <w:r w:rsidRPr="00F1426F">
        <w:t xml:space="preserve">De constructie met </w:t>
      </w:r>
      <w:r w:rsidR="00DA3F41">
        <w:t>de naam van het GIO</w:t>
      </w:r>
      <w:r w:rsidRPr="00F1426F">
        <w:t xml:space="preserve"> in de lopende tekst waarna in de bijlage </w:t>
      </w:r>
      <w:r w:rsidR="00DA3F41">
        <w:t xml:space="preserve">die naam </w:t>
      </w:r>
      <w:r w:rsidRPr="00F1426F">
        <w:t xml:space="preserve">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1853A9">
        <w:t xml:space="preserve">wordt </w:t>
      </w:r>
      <w:r w:rsidR="007A6091">
        <w:t>ontsloten</w:t>
      </w:r>
      <w:r w:rsidRPr="00F1426F">
        <w:t>, leesbaar in de regeling te vinden is.</w:t>
      </w:r>
    </w:p>
    <w:p w14:paraId="3C5A776D" w14:textId="77777777" w:rsidR="00CB4538" w:rsidRPr="00F1426F" w:rsidRDefault="00CB4538" w:rsidP="00CB4538"/>
    <w:p w14:paraId="75A46245" w14:textId="733E56C0" w:rsidR="00CB4538" w:rsidRPr="00F1426F" w:rsidRDefault="00CB4538" w:rsidP="00CB4538">
      <w:r w:rsidRPr="004359C5">
        <w:rPr>
          <w:rStyle w:val="Verwijzing"/>
        </w:rPr>
        <w:fldChar w:fldCharType="begin" w:fldLock="1"/>
      </w:r>
      <w:r w:rsidRPr="004359C5">
        <w:rPr>
          <w:rStyle w:val="Verwijzing"/>
        </w:rPr>
        <w:instrText xml:space="preserve"> REF _Ref_c6b33db38ef8035a23b39d5d5627d0b6_2 \n \h  \* MERGEFORMAT </w:instrText>
      </w:r>
      <w:r w:rsidRPr="004359C5">
        <w:rPr>
          <w:rStyle w:val="Verwijzing"/>
        </w:rPr>
      </w:r>
      <w:r w:rsidRPr="004359C5">
        <w:rPr>
          <w:rStyle w:val="Verwijzing"/>
        </w:rPr>
        <w:fldChar w:fldCharType="separate"/>
      </w:r>
      <w:r w:rsidR="00DF3BF8" w:rsidRPr="00DF3BF8">
        <w:rPr>
          <w:rStyle w:val="Verwijzing"/>
        </w:rPr>
        <w:t>Figuur 20</w:t>
      </w:r>
      <w:r w:rsidRPr="004359C5">
        <w:rPr>
          <w:rStyle w:val="Verwijzing"/>
        </w:rPr>
        <w:fldChar w:fldCharType="end"/>
      </w:r>
      <w:r w:rsidRPr="00B26823">
        <w:t xml:space="preserve"> laat een voorbeeld van deze verwijzing zien in een Juridische regel; </w:t>
      </w:r>
      <w:r w:rsidRPr="004359C5">
        <w:rPr>
          <w:rStyle w:val="Verwijzing"/>
        </w:rPr>
        <w:fldChar w:fldCharType="begin" w:fldLock="1"/>
      </w:r>
      <w:r w:rsidRPr="004359C5">
        <w:rPr>
          <w:rStyle w:val="Verwijzing"/>
        </w:rPr>
        <w:instrText xml:space="preserve"> REF _Ref_c6b33db38ef8035a23b39d5d5627d0b6_3 \n \h  \* MERGEFORMAT </w:instrText>
      </w:r>
      <w:r w:rsidRPr="004359C5">
        <w:rPr>
          <w:rStyle w:val="Verwijzing"/>
        </w:rPr>
      </w:r>
      <w:r w:rsidRPr="004359C5">
        <w:rPr>
          <w:rStyle w:val="Verwijzing"/>
        </w:rPr>
        <w:fldChar w:fldCharType="separate"/>
      </w:r>
      <w:r w:rsidR="00DF3BF8" w:rsidRPr="00DF3BF8">
        <w:rPr>
          <w:rStyle w:val="Verwijzing"/>
        </w:rPr>
        <w:t>Figuur 21</w:t>
      </w:r>
      <w:r w:rsidRPr="004359C5">
        <w:rPr>
          <w:rStyle w:val="Verwijzing"/>
        </w:rPr>
        <w:fldChar w:fldCharType="end"/>
      </w:r>
      <w:r w:rsidRPr="00B26823">
        <w:t xml:space="preserve"> laat een voorbeeld zien van deze verwijzing in een Tekstdeel:</w:t>
      </w:r>
    </w:p>
    <w:p w14:paraId="3E5AE176" w14:textId="02E6A572" w:rsidR="00CB4538" w:rsidRPr="00B26823" w:rsidRDefault="00CB4538" w:rsidP="00CB4538">
      <w:pPr>
        <w:pStyle w:val="Figuur"/>
      </w:pPr>
      <w:r w:rsidRPr="00B26823">
        <w:rPr>
          <w:noProof/>
        </w:rPr>
        <w:drawing>
          <wp:inline distT="0" distB="0" distL="0" distR="0" wp14:anchorId="097B4779" wp14:editId="0E3B3A37">
            <wp:extent cx="5401310" cy="2438400"/>
            <wp:effectExtent l="0" t="0" r="8890" b="0"/>
            <wp:docPr id="382529488"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3F883107" w14:textId="77777777" w:rsidR="00CB4538" w:rsidRPr="00F1426F" w:rsidRDefault="00CB4538" w:rsidP="00CB4538">
      <w:pPr>
        <w:pStyle w:val="Figuurbijschrift"/>
      </w:pPr>
      <w:bookmarkStart w:id="162" w:name="_Ref_c6b33db38ef8035a23b39d5d5627d0b6_2"/>
      <w:r w:rsidRPr="00F1426F">
        <w:t>Tekstuele aanduiding en informatieobject in omgevingsdocument met Artikelstructuur</w:t>
      </w:r>
      <w:bookmarkEnd w:id="162"/>
    </w:p>
    <w:p w14:paraId="66CDA61E" w14:textId="77777777" w:rsidR="00CB4538" w:rsidRPr="007B60F8" w:rsidRDefault="00CB4538" w:rsidP="00CB4538">
      <w:pPr>
        <w:pStyle w:val="Figuur"/>
      </w:pPr>
      <w:r w:rsidRPr="00B26823">
        <w:rPr>
          <w:noProof/>
        </w:rPr>
        <w:lastRenderedPageBreak/>
        <w:drawing>
          <wp:inline distT="0" distB="0" distL="0" distR="0" wp14:anchorId="7680BB5D" wp14:editId="1134FE4A">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2">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7A6ABF29" w14:textId="77777777" w:rsidR="00CB4538" w:rsidRPr="00F1426F" w:rsidRDefault="00CB4538" w:rsidP="00CB4538">
      <w:pPr>
        <w:pStyle w:val="Figuurbijschrift"/>
      </w:pPr>
      <w:bookmarkStart w:id="163" w:name="_Ref_c6b33db38ef8035a23b39d5d5627d0b6_3"/>
      <w:r w:rsidRPr="00F1426F">
        <w:t>Tekstuele aanduiding</w:t>
      </w:r>
      <w:r w:rsidRPr="00F1426F" w:rsidDel="003E34AE">
        <w:t xml:space="preserve"> </w:t>
      </w:r>
      <w:r w:rsidRPr="00F1426F">
        <w:t>en informatieobject in omgevingsdocument met Vrijetekststructuur</w:t>
      </w:r>
      <w:bookmarkEnd w:id="163"/>
    </w:p>
    <w:p w14:paraId="3658D8A0" w14:textId="15F3A09E" w:rsidR="00CB4538" w:rsidRPr="00F1426F" w:rsidRDefault="00CB4538" w:rsidP="00CB4538"/>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41" Type="http://schemas.openxmlformats.org/officeDocument/2006/relationships/image" Target="media/image_7d0301e5dd9c40d381aac2f57983effd.png"/><Relationship Id="rId42"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