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C5F5" w14:textId="77777777" w:rsidR="00713915" w:rsidRPr="00F03DD9" w:rsidRDefault="00713915" w:rsidP="006D3395">
      <w:pPr>
        <w:pStyle w:val="Kop5"/>
      </w:pPr>
      <w:r w:rsidRPr="00F03DD9">
        <w:t>Norm</w:t>
      </w:r>
    </w:p>
    <w:p w14:paraId="109F5BAB" w14:textId="10D74C1A" w:rsidR="00030D6F" w:rsidRPr="00F03DD9" w:rsidRDefault="00713915" w:rsidP="00713915">
      <w:r>
        <w:t xml:space="preserve">Op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Pr="00F03DD9">
        <w:t xml:space="preserve"> moet het compacte model voor</w:t>
      </w:r>
      <w:r>
        <w:t xml:space="preserve"> </w:t>
      </w:r>
      <w:r w:rsidRPr="008E1B00">
        <w:t>Besluit</w:t>
      </w:r>
      <w:r>
        <w:t xml:space="preserve"> en</w:t>
      </w:r>
      <w:r w:rsidRPr="00F03DD9">
        <w:t xml:space="preserve"> Regeling worden toegepast</w:t>
      </w:r>
      <w:r>
        <w:t xml:space="preserve">: </w:t>
      </w:r>
      <w:r w:rsidRPr="008E1B00">
        <w:t xml:space="preserve">BesluitCompact </w:t>
      </w:r>
      <w:r>
        <w:t>en RegelingCompact.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