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DB384E" w:rsidRPr="007F28B9" w:rsidRDefault="00DB384E" w:rsidP="00E4799F">
      <w:pPr>
        <w:pStyle w:val="Kop4"/>
      </w:pPr>
      <w:r w:rsidRPr="007F28B9">
        <w:t>Norm</w:t>
      </w:r>
    </w:p>
    <w:p w14:paraId="68FECD63" w14:textId="6953B376" w:rsidR="009030E8" w:rsidRPr="00B26823" w:rsidRDefault="00486A90" w:rsidP="00E4799F">
      <w:pPr>
        <w:pStyle w:val="Figuur"/>
      </w:pPr>
      <w:r w:rsidRPr="00486A90">
        <w:rPr>
          <w:noProof/>
        </w:rPr>
        <w:drawing>
          <wp:inline distT="0" distB="0" distL="0" distR="0" wp14:anchorId="4B18AB48" wp14:editId="21890C43">
            <wp:extent cx="5400040" cy="1506855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9782D" w:rsidRPr="007F28B9" w:rsidRDefault="00B9782D" w:rsidP="00E4799F">
      <w:pPr>
        <w:pStyle w:val="Figuurbijschrift"/>
      </w:pPr>
      <w:r w:rsidRPr="007F28B9">
        <w:t>Uitsnede uit IMOW-diagram voor objecttype Regelingsgebied</w:t>
      </w:r>
    </w:p>
    <w:p w14:paraId="18A333D7" w14:textId="7AEF18F6" w:rsidR="00851C6F" w:rsidRPr="007F28B9" w:rsidRDefault="00851C6F" w:rsidP="00E4799F">
      <w:r w:rsidRPr="007F28B9">
        <w:t>Regelingsgebied kent de volgende attributen:</w:t>
      </w:r>
    </w:p>
    <w:p w14:paraId="7756A7E5" w14:textId="5831A515" w:rsidR="00CF1014" w:rsidRPr="007F28B9" w:rsidRDefault="00CF1014" w:rsidP="00E4799F">
      <w:pPr>
        <w:pStyle w:val="Opsommingtekens1"/>
      </w:pPr>
      <w:r w:rsidRPr="00B26823">
        <w:rPr>
          <w:i/>
          <w:iCs/>
        </w:rPr>
        <w:t>identificatie</w:t>
      </w:r>
      <w:r w:rsidRPr="007B60F8">
        <w:t xml:space="preserve">: de unieke </w:t>
      </w:r>
      <w:r w:rsidRPr="000E40D3">
        <w:t>identificatie waaronder elk object van dit type bekend is. Identificatie conform datatype NEN3610-ID. Verplicht attribuut. Komt 1 keer voor.</w:t>
      </w:r>
    </w:p>
    <w:p w14:paraId="588EE437" w14:textId="511DF70F" w:rsidR="00CF65A4" w:rsidRPr="007F28B9" w:rsidRDefault="00CF1014" w:rsidP="00E4799F">
      <w:pPr>
        <w:pStyle w:val="Opsommingtekens1"/>
      </w:pPr>
      <w:r w:rsidRPr="007F28B9">
        <w:rPr>
          <w:i/>
          <w:iCs/>
        </w:rPr>
        <w:t>locatieaanduiding</w:t>
      </w:r>
      <w:r w:rsidRPr="007F28B9">
        <w:t xml:space="preserve">: de verwijzing van een </w:t>
      </w:r>
      <w:r w:rsidR="006D6134" w:rsidRPr="007F28B9">
        <w:t>Regelingsgebied</w:t>
      </w:r>
      <w:r w:rsidRPr="007F28B9">
        <w:t xml:space="preserve"> naar (de identificatie van) de bijbehorende Locatie; attribuut dat de specifieke Locatie aanduidt waar </w:t>
      </w:r>
      <w:r w:rsidR="005455D3" w:rsidRPr="007F28B9">
        <w:t>dit</w:t>
      </w:r>
      <w:r w:rsidRPr="007F28B9">
        <w:t xml:space="preserve"> </w:t>
      </w:r>
      <w:r w:rsidR="006D6134" w:rsidRPr="007F28B9">
        <w:t xml:space="preserve">Regelingsgebied </w:t>
      </w:r>
      <w:r w:rsidRPr="007F28B9">
        <w:t>van toepassing is. Verplicht attribuut. Komt 1 keer voor.</w:t>
      </w:r>
    </w:p>
    <w:p w14:paraId="778F13B5" w14:textId="77777777" w:rsidR="00811488" w:rsidRDefault="00811488" w:rsidP="00E4799F"/>
    <w:p w14:paraId="014802FE" w14:textId="46F3EFA7" w:rsidR="00CF65A4" w:rsidRPr="00F03DD9" w:rsidRDefault="00CF65A4" w:rsidP="00E4799F">
      <w:r w:rsidRPr="007F28B9">
        <w:t xml:space="preserve">Regelingsgebied kent geen </w:t>
      </w:r>
      <w:r w:rsidR="00333C48" w:rsidRPr="007F28B9">
        <w:t>waardelijsten en geen</w:t>
      </w:r>
      <w:r w:rsidR="00333C48" w:rsidRPr="00F03DD9">
        <w:t xml:space="preserve"> </w:t>
      </w:r>
      <w:r w:rsidRPr="00F03DD9"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3" Type="http://schemas.openxmlformats.org/officeDocument/2006/relationships/image" Target="media/image_c2f468985e4c1c74df673f34f5d67b37.png"/><Relationship Id="rId74" Type="http://schemas.openxmlformats.org/officeDocument/2006/relationships/image" Target="media/image_5023b6ff337e1ec9ed660eeb836869b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