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7967" w14:textId="77777777" w:rsidR="00E705F3" w:rsidRDefault="00E77F34" w:rsidP="00713915">
      <w:pPr>
        <w:pStyle w:val="Kop5"/>
      </w:pPr>
      <w:r w:rsidRPr="00F03DD9">
        <w:t>Besluit</w:t>
      </w:r>
    </w:p>
    <w:p w14:paraId="04077CC4" w14:textId="18932D4A" w:rsidR="00E705F3" w:rsidRDefault="00E77F34" w:rsidP="00713915">
      <w:r>
        <w:t xml:space="preserve">In paragraaf </w:t>
      </w:r>
      <w:r w:rsidRPr="00550100">
        <w:rPr>
          <w:rStyle w:val="Verwijzing"/>
        </w:rPr>
        <w:fldChar w:fldCharType="begin"/>
      </w:r>
      <w:r w:rsidRPr="00550100">
        <w:rPr>
          <w:rStyle w:val="Verwijzing"/>
        </w:rPr>
        <w:instrText xml:space="preserve"> REF _Ref_f8c3412fffa791bbde40d3ae4088c488_1 \n \h </w:instrText>
      </w:r>
      <w:r w:rsidRPr="00550100">
        <w:rPr>
          <w:rStyle w:val="Verwijzing"/>
        </w:rPr>
      </w:r>
      <w:r w:rsidRPr="00550100">
        <w:rPr>
          <w:rStyle w:val="Verwijzing"/>
        </w:rPr>
        <w:fldChar w:fldCharType="separate"/>
      </w:r>
      <w:r w:rsidR="00631221">
        <w:rPr>
          <w:rStyle w:val="Verwijzing"/>
        </w:rPr>
        <w:t>4.3.2.1.1</w:t>
      </w:r>
      <w:r w:rsidRPr="00550100">
        <w:rPr>
          <w:rStyle w:val="Verwijzing"/>
        </w:rPr>
        <w:fldChar w:fldCharType="end"/>
      </w:r>
      <w:r>
        <w:t xml:space="preserve"> is de norm voor </w:t>
      </w:r>
      <w:r w:rsidRPr="00D8007C">
        <w:t xml:space="preserve">de toepassing van </w:t>
      </w:r>
      <w:r>
        <w:t xml:space="preserve">het STOP-model BesluitCompact op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vastgelegd: welke elementen moeten respectievelijk mogen worden gebruikt en hoe vaak kunnen ze voorkomen. Paragraaf </w:t>
      </w:r>
      <w:r w:rsidRPr="00550100">
        <w:rPr>
          <w:rStyle w:val="Verwijzing"/>
        </w:rPr>
        <w:fldChar w:fldCharType="begin"/>
      </w:r>
      <w:r w:rsidRPr="00550100">
        <w:rPr>
          <w:rStyle w:val="Verwijzing"/>
        </w:rPr>
        <w:instrText xml:space="preserve"> REF _Ref_f8c3412fffa791bbde40d3ae4088c488_2 \n \h </w:instrText>
      </w:r>
      <w:r w:rsidRPr="00550100">
        <w:rPr>
          <w:rStyle w:val="Verwijzing"/>
        </w:rPr>
      </w:r>
      <w:r w:rsidRPr="00550100">
        <w:rPr>
          <w:rStyle w:val="Verwijzing"/>
        </w:rPr>
        <w:fldChar w:fldCharType="separate"/>
      </w:r>
      <w:r w:rsidR="00631221">
        <w:rPr>
          <w:rStyle w:val="Verwijzing"/>
        </w:rPr>
        <w:t>4.3.2.1.2</w:t>
      </w:r>
      <w:r w:rsidRPr="00550100">
        <w:rPr>
          <w:rStyle w:val="Verwijzing"/>
        </w:rPr>
        <w:fldChar w:fldCharType="end"/>
      </w:r>
      <w:r>
        <w:t xml:space="preserve"> geeft een uitgebreide toelichting op de elementen van het Besluit, waaronder ook tips over het al dan niet gebruikelijk zijn van een bepaald element.</w:t>
      </w:r>
    </w:p>
    <w:p w14:paraId="1F20CFF0" w14:textId="2E4A214E" w:rsidR="00E705F3" w:rsidRDefault="00E77F34" w:rsidP="00713915">
      <w:r>
        <w:t>Opgemerkt wordt dat de STOP-modellen voor Besluit en Regeling XML-modellen zijn. Met de in de volgende paragrafen genoemde elementen worden dus (STOP-)XML-elementen bedoeld.</w:t>
      </w:r>
    </w:p>
    <w:p w14:paraId="48D5F7BD" w14:textId="77777777" w:rsidR="00E705F3" w:rsidRPr="00BE2814" w:rsidRDefault="00E77F34" w:rsidP="00713915">
      <w:r w:rsidRPr="00333EB7">
        <w:t xml:space="preserve">Omwille van de leesbaarheid en herkenbaarheid zijn de namen van de ‘hoofdelementen’ vetgedrukt en die van de ‘subelementen’ schuingedrukt. De ‘hoofdelementen’ zijn </w:t>
      </w:r>
      <w:r w:rsidRPr="00333EB7">
        <w:lastRenderedPageBreak/>
        <w:t>genummerd om er in de toelichting en het voorbeeld in de volgende paragrafen naar te kunnen verwijzen.</w:t>
      </w:r>
    </w:p>
    <w:p w14:paraId="538DE76C" w14:textId="77777777" w:rsidR="00E705F3" w:rsidRPr="00F03DD9" w:rsidRDefault="00E77F34" w:rsidP="00713915">
      <w:pPr>
        <w:pStyle w:val="Kop6"/>
      </w:pPr>
      <w:bookmarkStart w:id="78" w:name="_Ref_f8c3412fffa791bbde40d3ae4088c488_1"/>
      <w:r w:rsidRPr="00F03DD9">
        <w:t>Norm</w:t>
      </w:r>
      <w:bookmarkEnd w:id="78"/>
    </w:p>
    <w:p w14:paraId="05F40B4E" w14:textId="0425D3B5" w:rsidR="00E705F3" w:rsidRPr="00F03DD9" w:rsidRDefault="00E77F34" w:rsidP="00713915">
      <w:r w:rsidRPr="001552EA">
        <w:t xml:space="preserve">Wanneer voor de Regeling </w:t>
      </w:r>
      <w:r>
        <w:t xml:space="preserve">wordt </w:t>
      </w:r>
      <w:r w:rsidRPr="001552EA">
        <w:t>gekozen voor het model Regeling</w:t>
      </w:r>
      <w:r>
        <w:t>Compact</w:t>
      </w:r>
      <w:r w:rsidRPr="001552EA">
        <w:t xml:space="preserve"> 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631221">
        <w:t>de Natura 2000-besluiten</w:t>
      </w:r>
      <w:r w:rsidRPr="007B60F8">
        <w:fldChar w:fldCharType="end"/>
      </w:r>
      <w:r w:rsidRPr="00F03DD9">
        <w:t xml:space="preserve"> worden </w:t>
      </w:r>
      <w:r>
        <w:t xml:space="preserve">opgesteld en aangeleverd overeenkomstig </w:t>
      </w:r>
      <w:r w:rsidRPr="00F03DD9">
        <w:t>het model BesluitCompact. Besluit</w:t>
      </w:r>
      <w:r>
        <w:t>Compact bevat</w:t>
      </w:r>
      <w:r w:rsidRPr="00F03DD9">
        <w:t xml:space="preserve"> de volgende elementen:</w:t>
      </w:r>
    </w:p>
    <w:p w14:paraId="7B51AB46" w14:textId="77777777" w:rsidR="00C112FC" w:rsidRPr="00F03DD9" w:rsidRDefault="00C112FC" w:rsidP="00C112FC">
      <w:pPr>
        <w:pStyle w:val="Opsommingnummers1"/>
        <w:numPr>
          <w:ilvl w:val="0"/>
          <w:numId w:val="3"/>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07249DE9" w14:textId="77777777" w:rsidR="00C112FC" w:rsidRPr="00F03DD9" w:rsidRDefault="00C112FC" w:rsidP="00C112FC">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22CAA254" w14:textId="77777777" w:rsidR="00C112FC" w:rsidRPr="00F03DD9" w:rsidRDefault="00C112FC" w:rsidP="00C112FC">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52C22A36" w14:textId="77777777" w:rsidR="00C112FC" w:rsidRPr="00F03DD9" w:rsidRDefault="00C112FC" w:rsidP="00C112FC">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DE6060">
        <w:t xml:space="preserve"> </w:t>
      </w:r>
      <w:r w:rsidRPr="00F03DD9">
        <w:br/>
        <w:t>Ieder WijzigArtikel moet de volgende onderdelen bevatten:</w:t>
      </w:r>
    </w:p>
    <w:p w14:paraId="7DDA2E35" w14:textId="77777777" w:rsidR="00C112FC" w:rsidRDefault="00C112FC" w:rsidP="00C112FC">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62BAA3B" w14:textId="77777777" w:rsidR="00C112FC" w:rsidRDefault="00C112FC" w:rsidP="00C112FC">
      <w:pPr>
        <w:pStyle w:val="Opsommingtekens3"/>
      </w:pPr>
      <w:r w:rsidRPr="00DE778C">
        <w:rPr>
          <w:i/>
          <w:iCs/>
        </w:rPr>
        <w:t>Wat</w:t>
      </w:r>
      <w:r>
        <w:t>: STOP-element dat bevat:</w:t>
      </w:r>
    </w:p>
    <w:p w14:paraId="442E6064" w14:textId="77777777" w:rsidR="00C112FC" w:rsidRDefault="00C112FC" w:rsidP="00C112FC">
      <w:pPr>
        <w:pStyle w:val="Opsommingtekens4"/>
      </w:pPr>
      <w:r>
        <w:t xml:space="preserve">een </w:t>
      </w:r>
      <w:r w:rsidRPr="00F03DD9">
        <w:t xml:space="preserve">tekstuele omschrijving van </w:t>
      </w:r>
      <w:r w:rsidRPr="000B5973">
        <w:t>dat wat het bestuursorgaan vaststelt</w:t>
      </w:r>
      <w:r w:rsidRPr="000B5973" w:rsidDel="000B5973">
        <w:t xml:space="preserve"> </w:t>
      </w:r>
      <w:r w:rsidRPr="00F03DD9">
        <w:t>(in het geval van een initieel besluit) respectievelijk wijzig</w:t>
      </w:r>
      <w:r>
        <w:t>t</w:t>
      </w:r>
      <w:r w:rsidRPr="00F03DD9">
        <w:t xml:space="preserve"> (in het geval van een wijzigingsbesluit)</w:t>
      </w:r>
      <w:r>
        <w:t>; en</w:t>
      </w:r>
    </w:p>
    <w:p w14:paraId="4234B6B1" w14:textId="77777777" w:rsidR="00C112FC" w:rsidRPr="00F03DD9" w:rsidRDefault="00C112FC" w:rsidP="00C112FC">
      <w:pPr>
        <w:pStyle w:val="Opsommingtekens4"/>
      </w:pPr>
      <w:r>
        <w:t xml:space="preserve">een verwijzing, </w:t>
      </w:r>
      <w:r w:rsidRPr="00846F46">
        <w:t>zowel</w:t>
      </w:r>
      <w:r>
        <w:t xml:space="preserve"> tekstueel als </w:t>
      </w:r>
      <w:r w:rsidRPr="00F03DD9">
        <w:t>met IntRef</w:t>
      </w:r>
      <w:r>
        <w:t>, naar de WijzigBijlage.</w:t>
      </w:r>
    </w:p>
    <w:p w14:paraId="7B518062" w14:textId="77777777" w:rsidR="00C112FC" w:rsidRDefault="00C112FC" w:rsidP="00C112FC">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0B738E0" w14:textId="77777777" w:rsidR="00C112FC" w:rsidRDefault="00C112FC" w:rsidP="00C112FC">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00D93DD" w14:textId="77777777" w:rsidR="00C112FC" w:rsidRPr="00F03DD9" w:rsidRDefault="00C112FC" w:rsidP="00C112FC">
      <w:pPr>
        <w:pStyle w:val="Opsommingtekens3"/>
      </w:pPr>
      <w:r>
        <w:t xml:space="preserve">Verplichte </w:t>
      </w:r>
      <w:r w:rsidRPr="00846F46">
        <w:t>keuze</w:t>
      </w:r>
      <w:r>
        <w:t xml:space="preserve"> tussen Lid en Inhoud.</w:t>
      </w:r>
    </w:p>
    <w:p w14:paraId="73EE3862" w14:textId="77777777" w:rsidR="00C112FC" w:rsidRDefault="00C112FC" w:rsidP="00C112FC">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14F60EAA" w14:textId="77777777" w:rsidR="00C112FC" w:rsidRPr="00F03DD9" w:rsidRDefault="00C112FC" w:rsidP="00C112FC">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3E9D3FCA" w14:textId="77777777" w:rsidR="00C112FC" w:rsidRPr="00F03DD9" w:rsidRDefault="00C112FC" w:rsidP="00C112FC">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1A4EC6B" w14:textId="77777777" w:rsidR="00C112FC" w:rsidRPr="00F03DD9" w:rsidRDefault="00C112FC" w:rsidP="00C112FC">
      <w:pPr>
        <w:pStyle w:val="Opsommingtekens2"/>
      </w:pPr>
      <w:r w:rsidRPr="00F03DD9">
        <w:t>Een verplichte keuze uit:</w:t>
      </w:r>
    </w:p>
    <w:p w14:paraId="1F0E9C04" w14:textId="77777777" w:rsidR="00C112FC" w:rsidRPr="00F03DD9" w:rsidRDefault="00C112FC" w:rsidP="00C112FC">
      <w:pPr>
        <w:pStyle w:val="Opsommingtekens3"/>
      </w:pPr>
      <w:r w:rsidRPr="00333656">
        <w:rPr>
          <w:i/>
          <w:iCs/>
        </w:rPr>
        <w:t>WijzigBijlage/</w:t>
      </w: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0E840273" w14:textId="77777777" w:rsidR="00C112FC" w:rsidRPr="00F03DD9" w:rsidRDefault="00C112FC" w:rsidP="00C112FC">
      <w:pPr>
        <w:pStyle w:val="Opsommingtekens3"/>
      </w:pPr>
      <w:r w:rsidRPr="00333656">
        <w:rPr>
          <w:i/>
          <w:iCs/>
        </w:rPr>
        <w:t>WijzigBijlage/RegelingMutatie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lastRenderedPageBreak/>
        <w:t>k</w:t>
      </w:r>
      <w:r w:rsidRPr="00F03DD9">
        <w:t xml:space="preserve">omt </w:t>
      </w:r>
      <w:r>
        <w:t xml:space="preserve">dan </w:t>
      </w:r>
      <w:r w:rsidRPr="00F03DD9">
        <w:t>1 keer voor.</w:t>
      </w:r>
      <w:r w:rsidRPr="00F03DD9">
        <w:br/>
        <w:t>Per onderdeel moet een keuze gemaakt worden tussen:</w:t>
      </w:r>
    </w:p>
    <w:p w14:paraId="795EA3B5" w14:textId="77777777" w:rsidR="00C112FC" w:rsidRPr="00514D8D" w:rsidRDefault="00C112FC" w:rsidP="00C112FC">
      <w:pPr>
        <w:pStyle w:val="Opsommingtekens4"/>
      </w:pPr>
      <w:r w:rsidRPr="00514D8D">
        <w:t>VoegToe: element dat aangeeft dat een tekstonderdeel aan een bestaande Regeling wordt toegevoegd, op welke plaats en op welke wijze;</w:t>
      </w:r>
    </w:p>
    <w:p w14:paraId="3EBB3DDB" w14:textId="77777777" w:rsidR="00C112FC" w:rsidRPr="00514D8D" w:rsidRDefault="00C112FC" w:rsidP="00C112FC">
      <w:pPr>
        <w:pStyle w:val="Opsommingtekens4"/>
      </w:pPr>
      <w:r w:rsidRPr="00514D8D">
        <w:t>Vervang: element dat aangeeft dat het onderdeel een tekstonderdeel in een bestaande Regeling vervangt;</w:t>
      </w:r>
    </w:p>
    <w:p w14:paraId="3040D200" w14:textId="77777777" w:rsidR="00C112FC" w:rsidRPr="00514D8D" w:rsidRDefault="00C112FC" w:rsidP="00C112FC">
      <w:pPr>
        <w:pStyle w:val="Opsommingtekens4"/>
      </w:pPr>
      <w:r w:rsidRPr="00514D8D">
        <w:t>VervangKop: element dat aangeeft dat (de tekstuele inhoud van) een Kop wordt gewijzigd;</w:t>
      </w:r>
    </w:p>
    <w:p w14:paraId="41C522DD" w14:textId="77777777" w:rsidR="00C112FC" w:rsidRPr="00F03DD9" w:rsidRDefault="00C112FC" w:rsidP="00C112FC">
      <w:pPr>
        <w:pStyle w:val="Opsommingtekens4"/>
      </w:pPr>
      <w:r w:rsidRPr="00514D8D">
        <w:t>Verwijder: element</w:t>
      </w:r>
      <w:r w:rsidRPr="00F03DD9">
        <w:t xml:space="preserve"> dat aangeeft dat een tekstonderdeel uit een bestaande Regeling wordt verwijderd.</w:t>
      </w:r>
    </w:p>
    <w:p w14:paraId="42D76275" w14:textId="77777777" w:rsidR="00C112FC" w:rsidRDefault="00C112FC" w:rsidP="00C112FC">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A52F6D">
        <w:t>Hoofdregel is dat een bijlage is vormgegeven als onderdeel van de tekst in STOP-XML. In bijzondere gevallen is het toegestaan een bijlage als PDF-bestand aan te leveren.</w:t>
      </w:r>
      <w:r>
        <w:br/>
        <w:t>Een Bijlage die in STOP-XML wordt opgesteld, bevat de volgende elementen:</w:t>
      </w:r>
    </w:p>
    <w:p w14:paraId="5BE90B1A" w14:textId="77777777" w:rsidR="00C112FC" w:rsidRDefault="00C112FC" w:rsidP="00C112FC">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65BD42B" w14:textId="7BE06C0B" w:rsidR="00C112FC" w:rsidRPr="00A6073C" w:rsidRDefault="00C112FC" w:rsidP="00C112FC">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5BE7226D" w14:textId="77777777" w:rsidR="00C112FC" w:rsidRDefault="00C112FC" w:rsidP="00C112FC">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4D20A143" w14:textId="77777777" w:rsidR="00C112FC" w:rsidRPr="00F03DD9" w:rsidRDefault="00C112FC" w:rsidP="00C112FC">
      <w:pPr>
        <w:pStyle w:val="Opsommingtekens2"/>
        <w:numPr>
          <w:ilvl w:val="0"/>
          <w:numId w:val="0"/>
        </w:numPr>
        <w:ind w:left="284"/>
      </w:pPr>
      <w:r w:rsidRPr="00C04EC7">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77D7763B" w14:textId="77777777" w:rsidR="00C112FC" w:rsidRDefault="00C112FC" w:rsidP="00C112FC">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634B0B57" w14:textId="7F847FE8" w:rsidR="00C112FC" w:rsidRDefault="00C112FC" w:rsidP="003C7EC3">
      <w:pPr>
        <w:pStyle w:val="Opsommingtekens2"/>
      </w:pPr>
      <w:r w:rsidRPr="00C112FC">
        <w:rPr>
          <w:i/>
          <w:iCs/>
        </w:rPr>
        <w:t>Kop</w:t>
      </w:r>
      <w:r>
        <w:t xml:space="preserve">: </w:t>
      </w:r>
      <w:r w:rsidRPr="006F22AF">
        <w:t>STOP-element dat de Kop bevat.</w:t>
      </w:r>
      <w:r>
        <w:t xml:space="preserve"> </w:t>
      </w:r>
      <w:r w:rsidRPr="00ED1E66">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50FEFA59" w14:textId="77777777" w:rsidR="00C112FC" w:rsidRDefault="00C112FC" w:rsidP="00C112FC">
      <w:pPr>
        <w:pStyle w:val="Opsommingtekens2"/>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60D6F7D4" w14:textId="77777777" w:rsidR="00C112FC" w:rsidRDefault="00C112FC" w:rsidP="00C112FC">
      <w:pPr>
        <w:pStyle w:val="Opsommingtekens3"/>
      </w:pPr>
      <w:r w:rsidRPr="0028044C">
        <w:rPr>
          <w:i/>
          <w:iCs/>
        </w:rPr>
        <w:t>Kop</w:t>
      </w:r>
      <w:r>
        <w:t xml:space="preserve">: </w:t>
      </w:r>
      <w:r w:rsidRPr="009173E9">
        <w:t>STOP-element dat de Kop bevat.</w:t>
      </w:r>
      <w:r>
        <w:t xml:space="preserve"> Optioneel element. Komt 0 of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1EE7581" w14:textId="2354AC58" w:rsidR="00C112FC" w:rsidRDefault="00C112FC" w:rsidP="00C112FC">
      <w:pPr>
        <w:pStyle w:val="Opsommingtekens3"/>
      </w:pPr>
      <w:r w:rsidRPr="002F6253">
        <w:lastRenderedPageBreak/>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241EA883" w14:textId="77777777" w:rsidR="00C112FC" w:rsidRDefault="00C112FC" w:rsidP="00C112FC">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7336A7A" w14:textId="77777777" w:rsidR="00C112FC" w:rsidRDefault="00C112FC" w:rsidP="00C112FC">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A88AFB3" w14:textId="5FD0E888" w:rsidR="00C112FC" w:rsidRDefault="00C112FC" w:rsidP="00C112FC">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08C936A7" w14:textId="773E0243" w:rsidR="00C112FC" w:rsidRDefault="00C112FC" w:rsidP="00CE7807">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2A42693B" w14:textId="702366E0" w:rsidR="00C112FC" w:rsidRDefault="00C112FC" w:rsidP="00C112FC">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r w:rsidR="00641F23">
        <w:br/>
        <w:t xml:space="preserve">Wanneer tegen het besluit beroep kan worden ingesteld wordt </w:t>
      </w:r>
      <w:r w:rsidR="00641F23" w:rsidRPr="004E3FE7">
        <w:t xml:space="preserve">de rechtsmiddelenclausule </w:t>
      </w:r>
      <w:r w:rsidR="00641F23">
        <w:t xml:space="preserve">in dit onderdeel opgenomen: de vermelding van </w:t>
      </w:r>
      <w:r w:rsidR="00641F23" w:rsidRPr="0097193F">
        <w:t>dat tegen het besluit beroep kan worden ingesteld en door wie, binnen welke termijn en bij welk orgaan dat beroep kan worden ingesteld.</w:t>
      </w:r>
      <w:r w:rsidR="00641F23">
        <w:t xml:space="preserve"> Dit is alleen het geval bij de aanlevering van een definitief besluit.</w:t>
      </w:r>
    </w:p>
    <w:p w14:paraId="50CBB7A0" w14:textId="77777777" w:rsidR="00C112FC" w:rsidRPr="00F03DD9" w:rsidRDefault="00C112FC" w:rsidP="00C112FC">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C04EC7">
        <w:t>Voor een bijlage bij de Toelichting gelden dezelfde eisen als voor het ‘hoofdelement’ Bijlage.</w:t>
      </w:r>
    </w:p>
    <w:p w14:paraId="325061FF" w14:textId="77777777" w:rsidR="00C112FC" w:rsidRDefault="00C112FC" w:rsidP="00C112FC">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7.</w:t>
      </w:r>
    </w:p>
    <w:p w14:paraId="50CC4A8E" w14:textId="77777777" w:rsidR="00C112FC" w:rsidRDefault="00C112FC" w:rsidP="00C112FC">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4854F809" w14:textId="77777777" w:rsidR="00C112FC" w:rsidRDefault="00C112FC" w:rsidP="00C112FC">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7EBC51EC" w14:textId="3F1B08CD" w:rsidR="00C112FC" w:rsidRDefault="00C112FC" w:rsidP="00C112FC">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199FD714" w14:textId="77777777" w:rsidR="00C112FC" w:rsidRDefault="00C112FC" w:rsidP="00C112FC">
      <w:pPr>
        <w:pStyle w:val="Opsommingtekens2"/>
      </w:pPr>
      <w:r w:rsidRPr="00F47DFC">
        <w:rPr>
          <w:i/>
          <w:iCs/>
        </w:rPr>
        <w:t>Sluiting</w:t>
      </w:r>
      <w:r>
        <w:t xml:space="preserve">: </w:t>
      </w:r>
      <w:r w:rsidRPr="00F47DFC">
        <w:t xml:space="preserve">STOP-element dat </w:t>
      </w:r>
      <w:r>
        <w:t xml:space="preserve">de Motivering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240AD5FC" w14:textId="77777777" w:rsidR="00C112FC" w:rsidRPr="00F03DD9" w:rsidRDefault="00C112FC" w:rsidP="00C112FC">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C04EC7">
        <w:t>Voor een bijlage bij de Motivering gelden dezelfde eisen als voor het ‘hoofdelement’ Bijlage.</w:t>
      </w:r>
    </w:p>
    <w:p w14:paraId="26B77D0D" w14:textId="4EBFF578" w:rsidR="00E705F3" w:rsidRPr="00F03DD9" w:rsidRDefault="00C112FC" w:rsidP="00C112FC">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t>Geadviseerd wordt om dit element niet te gebruiken.</w:t>
      </w:r>
    </w:p>
    <w:p w14:paraId="684530D7" w14:textId="77777777" w:rsidR="00E705F3" w:rsidRDefault="00E77F34" w:rsidP="00713915">
      <w:pPr>
        <w:pStyle w:val="Kop6"/>
      </w:pPr>
      <w:bookmarkStart w:id="79" w:name="_Ref_f8c3412fffa791bbde40d3ae4088c488_2"/>
      <w:r>
        <w:t>Toelichting</w:t>
      </w:r>
      <w:bookmarkEnd w:id="79"/>
    </w:p>
    <w:p w14:paraId="416F8F22" w14:textId="69D14B35" w:rsidR="00E705F3" w:rsidRDefault="00E77F34" w:rsidP="00713915">
      <w:r>
        <w:t xml:space="preserve">In deze paragraaf worden de elementen toegelicht die moeten respectievelijk kunnen voorkomen in een Besluit dat is opgesteld overeenkomstig het model BesluitCompact. Daarbij wordt de nummering van paragraaf </w:t>
      </w:r>
      <w:r w:rsidRPr="00550100">
        <w:rPr>
          <w:rStyle w:val="Verwijzing"/>
        </w:rPr>
        <w:fldChar w:fldCharType="begin"/>
      </w:r>
      <w:r w:rsidRPr="00550100">
        <w:rPr>
          <w:rStyle w:val="Verwijzing"/>
        </w:rPr>
        <w:instrText xml:space="preserve"> REF _Ref_f8c3412fffa791bbde40d3ae4088c488_1 \n \h </w:instrText>
      </w:r>
      <w:r w:rsidRPr="00550100">
        <w:rPr>
          <w:rStyle w:val="Verwijzing"/>
        </w:rPr>
      </w:r>
      <w:r w:rsidRPr="00550100">
        <w:rPr>
          <w:rStyle w:val="Verwijzing"/>
        </w:rPr>
        <w:fldChar w:fldCharType="separate"/>
      </w:r>
      <w:r w:rsidR="00631221">
        <w:rPr>
          <w:rStyle w:val="Verwijzing"/>
        </w:rPr>
        <w:t>4.3.2.1.1</w:t>
      </w:r>
      <w:r w:rsidRPr="00550100">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FD2DBD2" w14:textId="77777777" w:rsidR="00E705F3" w:rsidRDefault="00E705F3" w:rsidP="00713915"/>
    <w:p w14:paraId="279594B5" w14:textId="77777777" w:rsidR="009E4720" w:rsidRPr="00F13E75" w:rsidRDefault="009E4720" w:rsidP="00BB6DC8">
      <w:pPr>
        <w:pStyle w:val="Opsommingnummers1"/>
        <w:numPr>
          <w:ilvl w:val="0"/>
          <w:numId w:val="8"/>
        </w:numPr>
      </w:pPr>
      <w:r w:rsidRPr="009E4720">
        <w:rPr>
          <w:b/>
          <w:bCs/>
        </w:rPr>
        <w:t>RegelingOpschrift</w:t>
      </w:r>
      <w:r w:rsidRPr="00A3492F">
        <w:t>: de officiële titel van het Besluit. Bijvoorbeeld: Vaststelling Omgevingsregeling.</w:t>
      </w:r>
    </w:p>
    <w:p w14:paraId="30769AC1" w14:textId="77777777" w:rsidR="009E4720" w:rsidRDefault="009E4720" w:rsidP="009E4720">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w:t>
      </w:r>
    </w:p>
    <w:p w14:paraId="511B9E07" w14:textId="05742F33" w:rsidR="009E4720" w:rsidRDefault="009E4720" w:rsidP="009E4720">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Pr="00404557">
        <w:t xml:space="preserve">de tekst van </w:t>
      </w:r>
      <w:r>
        <w:t xml:space="preserve">het WijzigArtikel </w:t>
      </w:r>
      <w:r w:rsidRPr="004E3791">
        <w:t>staat wat het bestuursorgaan besluit vast te stellen of te wijzigen</w:t>
      </w:r>
      <w:r>
        <w:t xml:space="preserve"> </w:t>
      </w:r>
      <w:r w:rsidRPr="00BF61B8">
        <w:t>en een verwijzing naar de WijzigBijlage, het onderdeel van het besluit waarin de inhoud of wijzigingen van de Regeling staan</w:t>
      </w:r>
      <w:r w:rsidRPr="004E3791">
        <w:t>.</w:t>
      </w:r>
      <w:r>
        <w:t xml:space="preserve"> </w:t>
      </w:r>
      <w:r w:rsidRPr="00BF61B8">
        <w:t xml:space="preserve">Daarnaast moet </w:t>
      </w:r>
      <w:r>
        <w:t xml:space="preserve">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de Omgevingsregeling</w:t>
      </w:r>
      <w:r w:rsidRPr="00DB3E95">
        <w:t xml:space="preserve">: “De </w:t>
      </w:r>
      <w:r>
        <w:t>O</w:t>
      </w:r>
      <w:r w:rsidRPr="00DB3E95">
        <w:t>mgevings</w:t>
      </w:r>
      <w:r>
        <w:t>regeling</w:t>
      </w:r>
      <w:r w:rsidRPr="00DB3E95">
        <w:t xml:space="preserve"> wordt vastgesteld zoals is aangegeven in Bijlage </w:t>
      </w:r>
      <w:r>
        <w:t>I</w:t>
      </w:r>
      <w:r w:rsidRPr="00DB3E95">
        <w:t>”. Een voorbeeld van de tekstuele omschrijving en verwijzing bij een wijziging</w:t>
      </w:r>
      <w:r>
        <w:t xml:space="preserve"> </w:t>
      </w:r>
      <w:r w:rsidRPr="00732BE4">
        <w:t xml:space="preserve">van de </w:t>
      </w:r>
      <w:r>
        <w:t>O</w:t>
      </w:r>
      <w:r w:rsidRPr="00732BE4">
        <w:t>mgevings</w:t>
      </w:r>
      <w:r>
        <w:t>regeling</w:t>
      </w:r>
      <w:r w:rsidRPr="00DB3E95">
        <w:t xml:space="preserve">: “De </w:t>
      </w:r>
      <w:r>
        <w:t>O</w:t>
      </w:r>
      <w:r w:rsidRPr="00DB3E95">
        <w:t>mgevings</w:t>
      </w:r>
      <w:r>
        <w:t xml:space="preserve">regeling </w:t>
      </w:r>
      <w:r w:rsidRPr="00DB3E95">
        <w:t xml:space="preserve">wordt gewijzigd zoals is aangegeven in Bijlage </w:t>
      </w:r>
      <w:r>
        <w:t>I</w:t>
      </w:r>
      <w:r w:rsidRPr="00DB3E95">
        <w:t>”.</w:t>
      </w:r>
      <w:r>
        <w:t xml:space="preserve"> </w:t>
      </w:r>
      <w:r w:rsidRPr="00DF798E">
        <w:t xml:space="preserve">In een WijzigArtikel mag geen andere inhoud worden opgenomen, zoals de datum van inwerkingtreding van het besluit. </w:t>
      </w:r>
      <w:r w:rsidRPr="001F7E25">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Op de WijzigArtikelen en Artikelen in het Lichaam van het Besluit zijn de in paragraaf </w:t>
      </w:r>
      <w:r w:rsidRPr="00550100">
        <w:rPr>
          <w:rStyle w:val="Verwijzing"/>
        </w:rPr>
        <w:fldChar w:fldCharType="begin"/>
      </w:r>
      <w:r w:rsidRPr="00550100">
        <w:rPr>
          <w:rStyle w:val="Verwijzing"/>
        </w:rPr>
        <w:instrText xml:space="preserve"> REF _Ref_f8c3412fffa791bbde40d3ae4088c488_1 \n \h </w:instrText>
      </w:r>
      <w:r w:rsidRPr="00550100">
        <w:rPr>
          <w:rStyle w:val="Verwijzing"/>
        </w:rPr>
      </w:r>
      <w:r w:rsidRPr="00550100">
        <w:rPr>
          <w:rStyle w:val="Verwijzing"/>
        </w:rPr>
        <w:fldChar w:fldCharType="separate"/>
      </w:r>
      <w:r w:rsidR="00631221">
        <w:rPr>
          <w:rStyle w:val="Verwijzing"/>
        </w:rPr>
        <w:t>4.3.2.1.1</w:t>
      </w:r>
      <w:r w:rsidRPr="00550100">
        <w:rPr>
          <w:rStyle w:val="Verwijzing"/>
        </w:rPr>
        <w:fldChar w:fldCharType="end"/>
      </w:r>
      <w:r>
        <w:t xml:space="preserve"> genoemde eisen van toepassing. De bepalingen over de Artikelstructuur van paragraaf </w:t>
      </w:r>
      <w:r w:rsidRPr="00550100">
        <w:rPr>
          <w:rStyle w:val="Verwijzing"/>
        </w:rPr>
        <w:fldChar w:fldCharType="begin"/>
      </w:r>
      <w:r w:rsidRPr="00550100">
        <w:rPr>
          <w:rStyle w:val="Verwijzing"/>
        </w:rPr>
        <w:instrText xml:space="preserve"> REF _Ref_9d9ca8b492425573b296b1267eeb100e_1 \r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t xml:space="preserve"> gelden er niet voor. Ze kunnen niet worden geannoteerd met de in hoofdstuk </w:t>
      </w:r>
      <w:r w:rsidRPr="00550100">
        <w:rPr>
          <w:rStyle w:val="Verwijzing"/>
        </w:rPr>
        <w:fldChar w:fldCharType="begin"/>
      </w:r>
      <w:r w:rsidRPr="00550100">
        <w:rPr>
          <w:rStyle w:val="Verwijzing"/>
        </w:rPr>
        <w:instrText xml:space="preserve"> REF _Ref_a9569fc8919c2559401545e245d54cbc_1 \r \h </w:instrText>
      </w:r>
      <w:r w:rsidRPr="00550100">
        <w:rPr>
          <w:rStyle w:val="Verwijzing"/>
        </w:rPr>
      </w:r>
      <w:r w:rsidRPr="00550100">
        <w:rPr>
          <w:rStyle w:val="Verwijzing"/>
        </w:rPr>
        <w:fldChar w:fldCharType="separate"/>
      </w:r>
      <w:r w:rsidR="00631221">
        <w:rPr>
          <w:rStyle w:val="Verwijzing"/>
        </w:rPr>
        <w:t>7</w:t>
      </w:r>
      <w:r w:rsidRPr="00550100">
        <w:rPr>
          <w:rStyle w:val="Verwijzing"/>
        </w:rPr>
        <w:fldChar w:fldCharType="end"/>
      </w:r>
      <w:r>
        <w:t xml:space="preserve"> beschreven annotaties met </w:t>
      </w:r>
      <w:r w:rsidR="0082171A">
        <w:t>OW-object</w:t>
      </w:r>
      <w:r>
        <w:t>en.</w:t>
      </w:r>
    </w:p>
    <w:p w14:paraId="2B8A4A10" w14:textId="38874DE5" w:rsidR="009E4720" w:rsidRDefault="009E4720" w:rsidP="002F593A">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2F593A">
        <w:br/>
      </w:r>
      <w:r w:rsidR="002F593A">
        <w:lastRenderedPageBreak/>
        <w:t xml:space="preserve">Wanneer tegen het besluit bezwaar kan worden gemaakt of beroep kan worden ingesteld wordt </w:t>
      </w:r>
      <w:r w:rsidR="002F593A" w:rsidRPr="004E3FE7">
        <w:t xml:space="preserve">de rechtsmiddelenclausule </w:t>
      </w:r>
      <w:r w:rsidR="002F593A">
        <w:t xml:space="preserve">in dit onderdeel opgenomen: de vermelding </w:t>
      </w:r>
      <w:r w:rsidR="002F593A" w:rsidRPr="0097193F">
        <w:t xml:space="preserve">dat tegen het besluit </w:t>
      </w:r>
      <w:r w:rsidR="002F593A" w:rsidRPr="002F4A18">
        <w:t xml:space="preserve">bezwaar kan worden gemaakt of </w:t>
      </w:r>
      <w:r w:rsidR="002F593A" w:rsidRPr="0097193F">
        <w:t>beroep kan worden ingesteld en door wie, binnen welke termijn en bij welk orgaan dat beroep kan worden ingesteld.</w:t>
      </w:r>
      <w:r w:rsidR="002F593A">
        <w:t xml:space="preserve"> Dit is alleen het geval bij de aanlevering van een definitief besluit.</w:t>
      </w:r>
    </w:p>
    <w:p w14:paraId="73480148" w14:textId="18EAF1D1" w:rsidR="009E4720" w:rsidRDefault="009E4720" w:rsidP="009E4720">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WijzigBijlage/RegelingCompact en WijzigBijlage/RegelingMutatie. </w:t>
      </w:r>
      <w:r>
        <w:br/>
      </w:r>
      <w:r w:rsidRPr="00DE4CA4">
        <w:rPr>
          <w:i/>
          <w:iCs/>
        </w:rPr>
        <w:t>WijzigBijlage/RegelingCompact</w:t>
      </w:r>
      <w:r>
        <w:t xml:space="preserve"> wordt gekozen wanneer een bevoegd gezag met het besluit een nieuwe, initiële, regeling instelt. De </w:t>
      </w:r>
      <w:r w:rsidRPr="000608DC">
        <w:t>WijzigBijlage/RegelingCompact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550100">
        <w:rPr>
          <w:rStyle w:val="Verwijzing"/>
        </w:rPr>
        <w:fldChar w:fldCharType="begin"/>
      </w:r>
      <w:r w:rsidRPr="00550100">
        <w:rPr>
          <w:rStyle w:val="Verwijzing"/>
        </w:rPr>
        <w:instrText xml:space="preserve"> REF _Ref_e5ecf9d10c0236e02db05d648027606b_1 \r \h </w:instrText>
      </w:r>
      <w:r w:rsidRPr="00550100">
        <w:rPr>
          <w:rStyle w:val="Verwijzing"/>
        </w:rPr>
      </w:r>
      <w:r w:rsidRPr="00550100">
        <w:rPr>
          <w:rStyle w:val="Verwijzing"/>
        </w:rPr>
        <w:fldChar w:fldCharType="separate"/>
      </w:r>
      <w:r w:rsidR="00631221">
        <w:rPr>
          <w:rStyle w:val="Verwijzing"/>
        </w:rPr>
        <w:t>4.3.2.2</w:t>
      </w:r>
      <w:r w:rsidRPr="00550100">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550100">
        <w:rPr>
          <w:rStyle w:val="Verwijzing"/>
        </w:rPr>
        <w:fldChar w:fldCharType="begin"/>
      </w:r>
      <w:r w:rsidRPr="00550100">
        <w:rPr>
          <w:rStyle w:val="Verwijzing"/>
        </w:rPr>
        <w:instrText xml:space="preserve"> REF _Ref_9d9ca8b492425573b296b1267eeb100e_1 \r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rsidRPr="001E22E4">
        <w:t xml:space="preserve">. Dit is ook het onderdeel dat wordt geannoteerd met </w:t>
      </w:r>
      <w:r w:rsidR="0082171A">
        <w:t>OW-object</w:t>
      </w:r>
      <w:r w:rsidRPr="001E22E4">
        <w:t xml:space="preserve">en. Dit is beschreven in hoofdstuk </w:t>
      </w:r>
      <w:r w:rsidRPr="00550100">
        <w:rPr>
          <w:rStyle w:val="Verwijzing"/>
        </w:rPr>
        <w:fldChar w:fldCharType="begin"/>
      </w:r>
      <w:r w:rsidRPr="00550100">
        <w:rPr>
          <w:rStyle w:val="Verwijzing"/>
        </w:rPr>
        <w:instrText xml:space="preserve"> REF _Ref_a9569fc8919c2559401545e245d54cbc_1 \r \h </w:instrText>
      </w:r>
      <w:r w:rsidRPr="00550100">
        <w:rPr>
          <w:rStyle w:val="Verwijzing"/>
        </w:rPr>
      </w:r>
      <w:r w:rsidRPr="00550100">
        <w:rPr>
          <w:rStyle w:val="Verwijzing"/>
        </w:rPr>
        <w:fldChar w:fldCharType="separate"/>
      </w:r>
      <w:r w:rsidR="00631221">
        <w:rPr>
          <w:rStyle w:val="Verwijzing"/>
        </w:rPr>
        <w:t>7</w:t>
      </w:r>
      <w:r w:rsidRPr="00550100">
        <w:rPr>
          <w:rStyle w:val="Verwijzing"/>
        </w:rPr>
        <w:fldChar w:fldCharType="end"/>
      </w:r>
      <w:r w:rsidRPr="001E22E4">
        <w:t>.</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147FC7">
        <w:t xml:space="preserve">Er wordt bijvoorbeeld aangegeven welke artikelen, leden en/of </w:t>
      </w:r>
      <w:r>
        <w:t>GIO’s</w:t>
      </w:r>
      <w:r w:rsidRPr="00147FC7">
        <w:t xml:space="preserve"> geheel of gedeeltelijk worden toegevoegd, geschrapt, gewijzigd of vervangen door andere. Renvooiweergave betekent dat met visuele middelen wordt duidelijk gemaakt wat wordt toegevoegd of geschrapt.</w:t>
      </w:r>
    </w:p>
    <w:p w14:paraId="2C660D36" w14:textId="674158B5" w:rsidR="009E4720" w:rsidRDefault="009E4720" w:rsidP="009E4720">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2F22ED" w:rsidRPr="00550100">
        <w:rPr>
          <w:rStyle w:val="Verwijzing"/>
        </w:rPr>
        <w:fldChar w:fldCharType="begin"/>
      </w:r>
      <w:r w:rsidR="002F22ED" w:rsidRPr="00550100">
        <w:rPr>
          <w:rStyle w:val="Verwijzing"/>
        </w:rPr>
        <w:instrText xml:space="preserve"> REF _Ref_86020aba69fff3440d03590f9436967b_1 \n \h </w:instrText>
      </w:r>
      <w:r w:rsidR="002F22ED" w:rsidRPr="00550100">
        <w:rPr>
          <w:rStyle w:val="Verwijzing"/>
        </w:rPr>
      </w:r>
      <w:r w:rsidR="002F22ED" w:rsidRPr="00550100">
        <w:rPr>
          <w:rStyle w:val="Verwijzing"/>
        </w:rPr>
        <w:fldChar w:fldCharType="separate"/>
      </w:r>
      <w:r w:rsidR="00631221">
        <w:rPr>
          <w:rStyle w:val="Verwijzing"/>
        </w:rPr>
        <w:t>5.3</w:t>
      </w:r>
      <w:r w:rsidR="002F22ED" w:rsidRPr="00550100">
        <w:rPr>
          <w:rStyle w:val="Verwijzing"/>
        </w:rPr>
        <w:fldChar w:fldCharType="end"/>
      </w:r>
      <w:r>
        <w:t xml:space="preserve">.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w:t>
      </w:r>
      <w:r>
        <w:lastRenderedPageBreak/>
        <w:t xml:space="preserve">norm van paragraaf </w:t>
      </w:r>
      <w:r w:rsidRPr="00550100">
        <w:rPr>
          <w:rStyle w:val="Verwijzing"/>
        </w:rPr>
        <w:fldChar w:fldCharType="begin"/>
      </w:r>
      <w:r w:rsidRPr="00550100">
        <w:rPr>
          <w:rStyle w:val="Verwijzing"/>
        </w:rPr>
        <w:instrText xml:space="preserve"> REF _Ref_f8c3412fffa791bbde40d3ae4088c488_1 \n \h </w:instrText>
      </w:r>
      <w:r w:rsidRPr="00550100">
        <w:rPr>
          <w:rStyle w:val="Verwijzing"/>
        </w:rPr>
      </w:r>
      <w:r w:rsidRPr="00550100">
        <w:rPr>
          <w:rStyle w:val="Verwijzing"/>
        </w:rPr>
        <w:fldChar w:fldCharType="separate"/>
      </w:r>
      <w:r w:rsidR="00631221">
        <w:rPr>
          <w:rStyle w:val="Verwijzing"/>
        </w:rPr>
        <w:t>4.3.2.1.1</w:t>
      </w:r>
      <w:r w:rsidRPr="00550100">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xml:space="preserve">. Dat zal vooral het geval zijn bij bijlagen in de vorm van onderzoeksrapporten, zoals </w:t>
      </w:r>
      <w:r w:rsidRPr="00404023">
        <w:t>rapportages van akoestisch onderzoek, archeologisch onderzoek, bodemonderzoek, Flora- en faunaonderzoek.</w:t>
      </w:r>
      <w:r>
        <w:t xml:space="preserve"> Die worden vaak door een extern adviesbureau opgesteld en doorgaans niet in STOP-XML aangeleverd. In zo’n geval is het redelijkerwijs niet van het bevoegd gezag te verwachten dat het zelf zo’n aangeleverd PDF-bestand in STOP-XML gaat omzetten.</w:t>
      </w:r>
      <w:r>
        <w:br/>
        <w:t xml:space="preserve">Een bijlage in de vorm van een PDF-bestand moet onveranderlijk zijn en daarom voldoen aan </w:t>
      </w:r>
      <w:r w:rsidRPr="00225A1F">
        <w:t xml:space="preserve">de eisen van PDF/A-1a of PDF/A-2a </w:t>
      </w:r>
      <w:r>
        <w:t xml:space="preserve">en moet worden gepubliceerd als document-informatieobject. Een beschrijving van beide publicatiemogelijkheden voor bijlagen staat in paragraaf </w:t>
      </w:r>
      <w:r w:rsidRPr="00550100">
        <w:rPr>
          <w:rStyle w:val="Verwijzing"/>
        </w:rPr>
        <w:fldChar w:fldCharType="begin"/>
      </w:r>
      <w:r w:rsidRPr="00550100">
        <w:rPr>
          <w:rStyle w:val="Verwijzing"/>
        </w:rPr>
        <w:instrText xml:space="preserve"> REF _Ref_83b5a237c0b841e5e5cdebf61a136309_1 \r \h </w:instrText>
      </w:r>
      <w:r w:rsidRPr="00550100">
        <w:rPr>
          <w:rStyle w:val="Verwijzing"/>
        </w:rPr>
      </w:r>
      <w:r w:rsidRPr="00550100">
        <w:rPr>
          <w:rStyle w:val="Verwijzing"/>
        </w:rPr>
        <w:fldChar w:fldCharType="separate"/>
      </w:r>
      <w:r w:rsidR="00631221">
        <w:rPr>
          <w:rStyle w:val="Verwijzing"/>
        </w:rPr>
        <w:t>5.4</w:t>
      </w:r>
      <w:r w:rsidRPr="00550100">
        <w:rPr>
          <w:rStyle w:val="Verwijzing"/>
        </w:rPr>
        <w:fldChar w:fldCharType="end"/>
      </w:r>
      <w:r>
        <w:t xml:space="preserve">. Een Bijlage wordt niet geannoteerd met </w:t>
      </w:r>
      <w:r w:rsidR="0082171A">
        <w:t>OW-object</w:t>
      </w:r>
      <w:r>
        <w:t xml:space="preserve">en. </w:t>
      </w:r>
      <w:r>
        <w:br/>
        <w:t>Een Bijlage kan worden afgesloten met het element Sluiting. Van die mogelijkheid zal naar verwachting niet vaak gebruik gemaakt worden.</w:t>
      </w:r>
    </w:p>
    <w:p w14:paraId="62159360" w14:textId="613296E3" w:rsidR="009E4720" w:rsidRDefault="009E4720" w:rsidP="009E4720">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STOP maakt het mogelijk om een Toelichting bij het Besluit te voegen. </w:t>
      </w:r>
      <w:r>
        <w:b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r>
        <w:br/>
      </w:r>
      <w:r w:rsidRPr="006A1F47">
        <w:t xml:space="preserve">Dat in een toelichting op het </w:t>
      </w:r>
      <w:r w:rsidRPr="006A1F47">
        <w:rPr>
          <w:i/>
          <w:iCs/>
        </w:rPr>
        <w:t>besluit</w:t>
      </w:r>
      <w:r w:rsidRPr="006A1F47">
        <w:t xml:space="preserve"> tot vaststelling of wijziging van een omgevingsdocument </w:t>
      </w:r>
      <w:r>
        <w:t xml:space="preserve">een artikelsgewijze toelichting </w:t>
      </w:r>
      <w:r w:rsidRPr="006A1F47">
        <w:t xml:space="preserve">voorkomt, ligt niet erg voor de hand. </w:t>
      </w:r>
      <w:r>
        <w:t xml:space="preserve">In het besluit zal daarom binnen het element Toelichting doorgaans alleen het element AlgemeneToelichting voorkomen. </w:t>
      </w:r>
      <w:r w:rsidRPr="006A1F47">
        <w:t xml:space="preserve">De daadwerkelijke inhoud van </w:t>
      </w:r>
      <w:r>
        <w:t xml:space="preserve">algemene en artikelsgewijze toelichtingen </w:t>
      </w:r>
      <w:r w:rsidRPr="006A1F47">
        <w:t xml:space="preserve">staat in een of meer Divisieteksten, die desgewenst </w:t>
      </w:r>
      <w:r w:rsidRPr="006A1F47">
        <w:lastRenderedPageBreak/>
        <w:t>hiërarchisch kunnen worden gestructureerd in Divisies.</w:t>
      </w:r>
      <w:r w:rsidRPr="00957B6D">
        <w:t xml:space="preserve"> Deze elementen van de Vrijetekststructuur en hun specificaties zijn beschreven in paragraaf </w:t>
      </w:r>
      <w:r w:rsidRPr="00550100">
        <w:rPr>
          <w:rStyle w:val="Verwijzing"/>
        </w:rPr>
        <w:fldChar w:fldCharType="begin"/>
      </w:r>
      <w:r w:rsidRPr="00550100">
        <w:rPr>
          <w:rStyle w:val="Verwijzing"/>
        </w:rPr>
        <w:instrText xml:space="preserve"> REF _Ref_86020aba69fff3440d03590f9436967b_1 \n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rsidRPr="00957B6D">
        <w:t>.</w:t>
      </w:r>
      <w:r w:rsidRPr="00200984">
        <w:t xml:space="preserve"> </w:t>
      </w:r>
      <w:r>
        <w:br/>
      </w:r>
      <w:r w:rsidRPr="001B6E5C">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rsidR="0082171A">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64178990" w14:textId="1AC14FA6" w:rsidR="00631221" w:rsidRDefault="009E4720" w:rsidP="009E4720">
      <w:pPr>
        <w:pStyle w:val="Opsommingnummers1"/>
      </w:pPr>
      <w:r w:rsidRPr="00CB735F">
        <w:rPr>
          <w:b/>
          <w:bCs/>
        </w:rPr>
        <w:t>ArtikelgewijzeToelichting</w:t>
      </w:r>
      <w:r w:rsidRPr="00782819">
        <w:t>:</w:t>
      </w:r>
      <w:r>
        <w:t xml:space="preserve"> zoals bij nr 7 is beschreven wordt geadviseerd </w:t>
      </w:r>
      <w:r w:rsidRPr="00FA29AE">
        <w:t>om alleen de toekomstige modellering te gebruiken en geen gebruik te maken van het ‘hoofdelement’ ArtikelgewijzeToelichting</w:t>
      </w:r>
      <w:r>
        <w:t xml:space="preserve">. Bovendien ligt het niet erg voor de hand om een artikelsgewijze toelichting te geven op het </w:t>
      </w:r>
      <w:r w:rsidRPr="00DC3779">
        <w:rPr>
          <w:i/>
          <w:iCs/>
        </w:rPr>
        <w:t>besluit</w:t>
      </w:r>
      <w:r>
        <w:t xml:space="preserve"> tot vaststelling of wijziging van een omgevingsdocument. Daarom zijn in de norm in paragraaf </w:t>
      </w:r>
      <w:r w:rsidRPr="00550100">
        <w:rPr>
          <w:rStyle w:val="Verwijzing"/>
        </w:rPr>
        <w:fldChar w:fldCharType="begin"/>
      </w:r>
      <w:r w:rsidRPr="00550100">
        <w:rPr>
          <w:rStyle w:val="Verwijzing"/>
        </w:rPr>
        <w:instrText xml:space="preserve"> REF _Ref_f8c3412fffa791bbde40d3ae4088c488_1 \n \h </w:instrText>
      </w:r>
      <w:r w:rsidRPr="00550100">
        <w:rPr>
          <w:rStyle w:val="Verwijzing"/>
        </w:rPr>
      </w:r>
      <w:r w:rsidRPr="00550100">
        <w:rPr>
          <w:rStyle w:val="Verwijzing"/>
        </w:rPr>
        <w:fldChar w:fldCharType="separate"/>
      </w:r>
      <w:r w:rsidR="00631221">
        <w:rPr>
          <w:rStyle w:val="Verwijzing"/>
        </w:rPr>
        <w:t>4.3.2.1.1</w:t>
      </w:r>
      <w:r w:rsidRPr="00550100">
        <w:rPr>
          <w:rStyle w:val="Verwijzing"/>
        </w:rPr>
        <w:fldChar w:fldCharType="end"/>
      </w:r>
      <w:r>
        <w:t xml:space="preserve"> de subelementen van de </w:t>
      </w:r>
      <w:r w:rsidRPr="00CD7932">
        <w:t>Artikelgewijze</w:t>
      </w:r>
      <w:r>
        <w:t>Toelichting niet opgenomen en wordt er in deze paragraaf geen nadere toelichting op gegeven.</w:t>
      </w:r>
    </w:p>
    <w:p w14:paraId="21435D6A" w14:textId="76055863" w:rsidR="009E4720" w:rsidRDefault="009E4720" w:rsidP="009E4720">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2F22ED" w:rsidRPr="00550100">
        <w:rPr>
          <w:rStyle w:val="Verwijzing"/>
        </w:rPr>
        <w:fldChar w:fldCharType="begin"/>
      </w:r>
      <w:r w:rsidR="002F22ED" w:rsidRPr="00550100">
        <w:rPr>
          <w:rStyle w:val="Verwijzing"/>
        </w:rPr>
        <w:instrText xml:space="preserve"> REF _Ref_86020aba69fff3440d03590f9436967b_1 \n \h </w:instrText>
      </w:r>
      <w:r w:rsidR="002F22ED" w:rsidRPr="00550100">
        <w:rPr>
          <w:rStyle w:val="Verwijzing"/>
        </w:rPr>
      </w:r>
      <w:r w:rsidR="002F22ED" w:rsidRPr="00550100">
        <w:rPr>
          <w:rStyle w:val="Verwijzing"/>
        </w:rPr>
        <w:fldChar w:fldCharType="separate"/>
      </w:r>
      <w:r w:rsidR="00631221">
        <w:rPr>
          <w:rStyle w:val="Verwijzing"/>
        </w:rPr>
        <w:t>5.3</w:t>
      </w:r>
      <w:r w:rsidR="002F22ED" w:rsidRPr="00550100">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225907">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82171A">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7A133EF6" w14:textId="504B3E81" w:rsidR="00E705F3" w:rsidRDefault="009E4720" w:rsidP="009E4720">
      <w:pPr>
        <w:pStyle w:val="Opsommingnummers1"/>
      </w:pPr>
      <w:r>
        <w:rPr>
          <w:b/>
          <w:bCs/>
        </w:rPr>
        <w:t>Inhoudsopgave</w:t>
      </w:r>
      <w:r w:rsidRPr="00782819">
        <w:t>:</w:t>
      </w:r>
      <w:r>
        <w:t xml:space="preserve"> STOP maakt het mogelijk dat aan een Besluit een Inhoudsopgave wordt toegevoegd. Dat dat bij </w:t>
      </w:r>
      <w:r w:rsidRPr="00646506">
        <w:t xml:space="preserve">een besluit tot vaststelling of wijziging van </w:t>
      </w:r>
      <w:r>
        <w:t xml:space="preserve">een omgevingsdocument daadwerkelijk gebeurt, ligt niet voor de hand. Daarom </w:t>
      </w:r>
      <w:r w:rsidRPr="00646506">
        <w:t xml:space="preserve">wordt geadviseerd om dit element niet te gebruiken. Om deze redenen </w:t>
      </w:r>
      <w:r>
        <w:t xml:space="preserve">zijn in de norm in paragraaf </w:t>
      </w:r>
      <w:r w:rsidRPr="00550100">
        <w:rPr>
          <w:rStyle w:val="Verwijzing"/>
        </w:rPr>
        <w:fldChar w:fldCharType="begin"/>
      </w:r>
      <w:r w:rsidRPr="00550100">
        <w:rPr>
          <w:rStyle w:val="Verwijzing"/>
        </w:rPr>
        <w:instrText xml:space="preserve"> REF _Ref_f8c3412fffa791bbde40d3ae4088c488_1 \n \h </w:instrText>
      </w:r>
      <w:r w:rsidRPr="00550100">
        <w:rPr>
          <w:rStyle w:val="Verwijzing"/>
        </w:rPr>
      </w:r>
      <w:r w:rsidRPr="00550100">
        <w:rPr>
          <w:rStyle w:val="Verwijzing"/>
        </w:rPr>
        <w:fldChar w:fldCharType="separate"/>
      </w:r>
      <w:r w:rsidR="00631221">
        <w:rPr>
          <w:rStyle w:val="Verwijzing"/>
        </w:rPr>
        <w:t>4.3.2.1.1</w:t>
      </w:r>
      <w:r w:rsidRPr="00550100">
        <w:rPr>
          <w:rStyle w:val="Verwijzing"/>
        </w:rPr>
        <w:fldChar w:fldCharType="end"/>
      </w:r>
      <w:r>
        <w:t xml:space="preserve"> de subelementen van de Inhoudsopgave niet opgenomen en wordt dit element niet nader toegelicht.</w:t>
      </w:r>
    </w:p>
    <w:p w14:paraId="4F635E53" w14:textId="77777777" w:rsidR="00E705F3" w:rsidRDefault="00E705F3" w:rsidP="00713915"/>
    <w:p w14:paraId="322672D7" w14:textId="19E48844" w:rsidR="00E705F3" w:rsidRDefault="00E77F34"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WijzigBijlage/RegelingCompact gelden </w:t>
      </w:r>
      <w:r w:rsidRPr="00767F7C">
        <w:rPr>
          <w:i/>
          <w:iCs/>
        </w:rPr>
        <w:t>niet</w:t>
      </w:r>
      <w:r>
        <w:t xml:space="preserve"> de voorschriften voor Koppen van paragraaf </w:t>
      </w:r>
      <w:r w:rsidRPr="00550100">
        <w:rPr>
          <w:rStyle w:val="Verwijzing"/>
        </w:rPr>
        <w:fldChar w:fldCharType="begin"/>
      </w:r>
      <w:r w:rsidRPr="00550100">
        <w:rPr>
          <w:rStyle w:val="Verwijzing"/>
        </w:rPr>
        <w:instrText xml:space="preserve"> REF _Ref_7440a7a4d0e40a053ac01d89d9c280d8_2 \n \h </w:instrText>
      </w:r>
      <w:r w:rsidRPr="00550100">
        <w:rPr>
          <w:rStyle w:val="Verwijzing"/>
        </w:rPr>
      </w:r>
      <w:r w:rsidRPr="00550100">
        <w:rPr>
          <w:rStyle w:val="Verwijzing"/>
        </w:rPr>
        <w:fldChar w:fldCharType="separate"/>
      </w:r>
      <w:r w:rsidR="00631221">
        <w:rPr>
          <w:rStyle w:val="Verwijzing"/>
        </w:rPr>
        <w:t>5.2.2.1.1</w:t>
      </w:r>
      <w:r w:rsidRPr="00550100">
        <w:rPr>
          <w:rStyle w:val="Verwijzing"/>
        </w:rPr>
        <w:fldChar w:fldCharType="end"/>
      </w:r>
      <w:r>
        <w:t>.</w:t>
      </w:r>
    </w:p>
    <w:p w14:paraId="08107009" w14:textId="77777777" w:rsidR="00E705F3" w:rsidRDefault="00E77F34" w:rsidP="00713915">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