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2" w:name="_Ref_246bfbf774e3cc51b6dea74ec90a8836_1"/>
      <w:r w:rsidRPr="00B26823">
        <w:t>Nieuw stelsel omgevingsrecht</w:t>
      </w:r>
      <w:bookmarkEnd w:id="42"/>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