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9E6A8" w14:textId="138A8DC9" w:rsidR="00B452A9" w:rsidRPr="007B60F8" w:rsidRDefault="00B452A9" w:rsidP="00B452A9">
      <w:pPr>
        <w:pStyle w:val="Kop3"/>
      </w:pPr>
      <w:r w:rsidRPr="007B60F8">
        <w:t>Metadata</w:t>
      </w:r>
    </w:p>
    <w:p w14:paraId="456E04FA" w14:textId="0467CFD9" w:rsidR="00B452A9" w:rsidRPr="007B60F8" w:rsidRDefault="00B452A9" w:rsidP="00B452A9">
      <w:r w:rsidRPr="007B60F8">
        <w:t xml:space="preserve">Informatie en specificaties voor de metadata </w:t>
      </w:r>
      <w:r w:rsidR="00AE6973" w:rsidRPr="007B60F8">
        <w:t xml:space="preserve">die moeten worden meegeleverd </w:t>
      </w:r>
      <w:r w:rsidRPr="007B60F8">
        <w:t xml:space="preserve">bij </w:t>
      </w:r>
      <w:r w:rsidR="00AE6973" w:rsidRPr="007B60F8">
        <w:t xml:space="preserve">de aanlevering voor de bekendmaking c.q. publicatie van </w:t>
      </w:r>
      <w:r w:rsidRPr="007B60F8">
        <w:t xml:space="preserve">omgevingsdocumenten </w:t>
      </w:r>
      <w:r w:rsidR="008500EA" w:rsidRPr="007B60F8">
        <w:t>zijn</w:t>
      </w:r>
      <w:r w:rsidRPr="007B60F8">
        <w:t xml:space="preserve"> te vinden in de STOP-documentatie.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