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AEADA" w14:textId="77777777" w:rsidR="00AE3C47" w:rsidRPr="00F1426F" w:rsidRDefault="00AE3C47" w:rsidP="002F7B04">
      <w:pPr>
        <w:pStyle w:val="Kop3"/>
      </w:pPr>
      <w:bookmarkStart w:id="506" w:name="_Ref_39d2a04c6da9bf7dfab5d6333176fcaa_1"/>
      <w:r w:rsidRPr="00F1426F">
        <w:t xml:space="preserve">Objecttype </w:t>
      </w:r>
      <w:commentRangeStart w:id="508"/>
      <w:r w:rsidRPr="00F1426F">
        <w:t>Tekstdeel</w:t>
      </w:r>
      <w:bookmarkEnd w:id="506"/>
      <w:commentRangeEnd w:id="508"/>
      <w:r w:rsidR="00B623A0">
        <w:rPr>
          <w:rStyle w:val="Verwijzingopmerking"/>
          <w:b w:val="0"/>
          <w:bCs w:val="0"/>
        </w:rPr>
        <w:commentReference w:id="508"/>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