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p w14:paraId="77BF239E" w14:textId="77777777" w:rsidR="00085837" w:rsidRPr="00F1426F" w:rsidRDefault="00085837" w:rsidP="002F7B0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