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7B75D9" w:rsidP="002F7B04">
      <w:pPr>
        <w:pStyle w:val="Kop4"/>
      </w:pPr>
      <w:bookmarkStart w:id="533" w:name="_Ref_2bf8002214de61c8eefe992278247533_1"/>
      <w:r w:rsidRPr="00F1426F">
        <w:t>Toelichting op de norm</w:t>
      </w:r>
      <w:bookmarkEnd w:id="533"/>
    </w:p>
    <w:p w14:paraId="3A74374C" w14:textId="31CC9F1A" w:rsidR="0070124A" w:rsidRPr="007B60F8" w:rsidRDefault="00B01BA3" w:rsidP="008769AC">
      <w:pPr>
        <w:pStyle w:val="Opsommingtekens1"/>
      </w:pPr>
      <w:r w:rsidRPr="00B26823">
        <w:rPr>
          <w:i/>
          <w:iCs/>
        </w:rPr>
        <w:t>noemer</w:t>
      </w:r>
      <w:r w:rsidRPr="007B60F8">
        <w:t xml:space="preserve">: </w:t>
      </w:r>
      <w:r w:rsidR="004F0F97" w:rsidRPr="000E40D3">
        <w:t xml:space="preserve">de </w:t>
      </w:r>
      <w:r w:rsidR="004F0F97" w:rsidRPr="00F1426F">
        <w:t>mensleesbare term of frase waarmee de Locatie wordt aangeduid en beschreven, waardoor er</w:t>
      </w:r>
      <w:r w:rsidR="00F22DA8">
        <w:t>, indien relevant,</w:t>
      </w:r>
      <w:r w:rsidR="004F0F97" w:rsidRPr="00F1426F">
        <w:t xml:space="preserve"> naar de Locatie kan worden verwezen. </w:t>
      </w:r>
      <w:r w:rsidR="00B942A5">
        <w:t xml:space="preserve">Let op: </w:t>
      </w:r>
      <w:r w:rsidR="00D45B45">
        <w:t xml:space="preserve">de </w:t>
      </w:r>
      <w:r w:rsidR="00D45B45" w:rsidRPr="004F4F63">
        <w:rPr>
          <w:i/>
          <w:iCs/>
        </w:rPr>
        <w:t>noemer</w:t>
      </w:r>
      <w:r w:rsidR="00D45B45">
        <w:t xml:space="preserve"> </w:t>
      </w:r>
      <w:r w:rsidR="00B942A5">
        <w:t xml:space="preserve">is niet altijd </w:t>
      </w:r>
      <w:r w:rsidR="00D45B45">
        <w:t xml:space="preserve">gelijk aan de naam van het GIO. </w:t>
      </w:r>
      <w:r w:rsidR="000A2CD9" w:rsidRPr="00F1426F">
        <w:t xml:space="preserve">Het gebruik van </w:t>
      </w:r>
      <w:r w:rsidR="004374E3" w:rsidRPr="00F1426F">
        <w:rPr>
          <w:i/>
          <w:iCs/>
        </w:rPr>
        <w:t>n</w:t>
      </w:r>
      <w:r w:rsidR="00E55296" w:rsidRPr="00F1426F">
        <w:rPr>
          <w:i/>
          <w:iCs/>
        </w:rPr>
        <w:t>oemer</w:t>
      </w:r>
      <w:r w:rsidR="00E55296" w:rsidRPr="00F1426F">
        <w:t xml:space="preserve"> is </w:t>
      </w:r>
      <w:r w:rsidR="004374E3" w:rsidRPr="00F1426F">
        <w:t>option</w:t>
      </w:r>
      <w:r w:rsidR="000A2CD9" w:rsidRPr="00F1426F">
        <w:t>eel</w:t>
      </w:r>
      <w:r w:rsidR="000B2B75" w:rsidRPr="00F1426F">
        <w:t xml:space="preserve"> omdat </w:t>
      </w:r>
      <w:r w:rsidR="001D4593">
        <w:t xml:space="preserve">een noemer </w:t>
      </w:r>
      <w:r w:rsidR="00D64A8B">
        <w:t xml:space="preserve">niet altijd zinvol is en omdat </w:t>
      </w:r>
      <w:r w:rsidR="00FA3890" w:rsidRPr="00F1426F">
        <w:t xml:space="preserve">er </w:t>
      </w:r>
      <w:r w:rsidR="000B2B75" w:rsidRPr="00F1426F">
        <w:t xml:space="preserve">Locaties </w:t>
      </w:r>
      <w:r w:rsidR="00FA3890" w:rsidRPr="00F1426F">
        <w:t xml:space="preserve">zijn die niet </w:t>
      </w:r>
      <w:r w:rsidR="00351EB1" w:rsidRPr="00F1426F">
        <w:t xml:space="preserve">met een term of frase te benoemen zijn. </w:t>
      </w:r>
      <w:r w:rsidR="00067DCB">
        <w:t xml:space="preserve">Dat </w:t>
      </w:r>
      <w:r w:rsidR="00102665">
        <w:t>geldt</w:t>
      </w:r>
      <w:r w:rsidR="00067DCB">
        <w:t xml:space="preserve"> bijvoorbeeld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00B8242C"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00B8242C"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146661">
        <w:br/>
        <w:t xml:space="preserve">Locatie kan de locatie zijn van een Juridische regel </w:t>
      </w:r>
      <w:r w:rsidR="0048533E">
        <w:t>of Tekstdeel</w:t>
      </w:r>
      <w:r w:rsidR="00B07C7D">
        <w:t xml:space="preserve"> </w:t>
      </w:r>
      <w:r w:rsidR="00146661">
        <w:t>(en daarmee, al dan niet samen met andere Locaties, het werkingsgebied van de Regeltekst</w:t>
      </w:r>
      <w:r w:rsidR="001B727C">
        <w:t>, de Divisie of de Divisietekst</w:t>
      </w:r>
      <w:r w:rsidR="00F12B0E">
        <w:t>), en/of de Locatie van een van de domein</w:t>
      </w:r>
      <w:r w:rsidR="00B32689">
        <w:t>specifieke annotaties</w:t>
      </w:r>
      <w:r w:rsidR="00B473DC">
        <w:t xml:space="preserve"> Activiteit</w:t>
      </w:r>
      <w:r w:rsidR="00650156">
        <w:t xml:space="preserve">, </w:t>
      </w:r>
      <w:r w:rsidR="00650156">
        <w:lastRenderedPageBreak/>
        <w:t xml:space="preserve">Gebiedsaanwijzing, Omgevingsnorm en Omgevingswaarde. </w:t>
      </w:r>
      <w:r w:rsidR="00A6189E">
        <w:t>H</w:t>
      </w:r>
      <w:r w:rsidR="00650156">
        <w:t>et hangt</w:t>
      </w:r>
      <w:r w:rsidR="00A6189E">
        <w:t xml:space="preserve"> af van het objecttype waar</w:t>
      </w:r>
      <w:r w:rsidR="003677B1">
        <w:t>mee</w:t>
      </w:r>
      <w:r w:rsidR="00A6189E">
        <w:t xml:space="preserve"> de </w:t>
      </w:r>
      <w:r w:rsidR="003677B1">
        <w:t xml:space="preserve">Locatie wordt gecombineerd of het gebruik van het attribuut </w:t>
      </w:r>
      <w:r w:rsidR="003677B1" w:rsidRPr="004F4F63">
        <w:rPr>
          <w:i/>
          <w:iCs/>
        </w:rPr>
        <w:t>noemer</w:t>
      </w:r>
      <w:r w:rsidR="003677B1">
        <w:t xml:space="preserve"> zinvol is of niet.</w:t>
      </w:r>
      <w:r w:rsidR="003F6ED0">
        <w:t xml:space="preserve"> Bij de beschrijving van die objecttypen wordt dit aangegeven.</w:t>
      </w:r>
    </w:p>
    <w:p w14:paraId="0C143E17" w14:textId="7AFEF74E" w:rsidR="00030D6F" w:rsidRPr="00F1426F" w:rsidRDefault="00B22728"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t>
      </w:r>
      <w:r w:rsidR="000B040F" w:rsidRPr="00F1426F">
        <w:t>w</w:t>
      </w:r>
      <w:r w:rsidRPr="00F1426F">
        <w:t xml:space="preserve">aarde en </w:t>
      </w:r>
      <w:r w:rsidR="000B040F" w:rsidRPr="00F1426F">
        <w:t>e</w:t>
      </w:r>
      <w:r w:rsidRPr="00F1426F">
        <w:t xml:space="preserve">enheid. </w:t>
      </w:r>
      <w:r w:rsidR="006C0087" w:rsidRPr="00F1426F">
        <w:t>w</w:t>
      </w:r>
      <w:r w:rsidRPr="00F1426F">
        <w:t xml:space="preserve">aarde legt de hoogte in een getal vast, </w:t>
      </w:r>
      <w:r w:rsidR="006C0087" w:rsidRPr="00F1426F">
        <w:t>e</w:t>
      </w:r>
      <w:r w:rsidRPr="00F1426F">
        <w:t xml:space="preserve">enheid geeft aan in welke grootheid de hoogte moet worden gemeten. </w:t>
      </w:r>
      <w:r w:rsidR="00371C3A" w:rsidRPr="00F1426F">
        <w:t xml:space="preserve">Voor </w:t>
      </w:r>
      <w:r w:rsidR="00371C3A" w:rsidRPr="00F1426F">
        <w:rPr>
          <w:i/>
          <w:iCs/>
        </w:rPr>
        <w:t>eenheid</w:t>
      </w:r>
      <w:r w:rsidR="00371C3A" w:rsidRPr="00B26823">
        <w:t xml:space="preserve"> </w:t>
      </w:r>
      <w:r w:rsidR="00600A53">
        <w:t xml:space="preserve">wordt </w:t>
      </w:r>
      <w:r w:rsidR="00371C3A" w:rsidRPr="00B26823">
        <w:t>gebruik gemaakt van de waardelijst 'Eenheid</w:t>
      </w:r>
      <w:r w:rsidR="00371C3A" w:rsidRPr="00F1426F">
        <w:t>’.</w:t>
      </w:r>
      <w:r w:rsidR="009F56A2">
        <w:t xml:space="preserve"> </w:t>
      </w:r>
      <w:r w:rsidR="001861FC">
        <w:t>H</w:t>
      </w:r>
      <w:r w:rsidR="009E73B5">
        <w:t xml:space="preserve">et gebruik van het attribuut </w:t>
      </w:r>
      <w:r w:rsidR="009E73B5" w:rsidRPr="00A52D76">
        <w:rPr>
          <w:i/>
          <w:iCs/>
        </w:rPr>
        <w:t>hoogte</w:t>
      </w:r>
      <w:r w:rsidR="009E73B5">
        <w:t xml:space="preserve"> </w:t>
      </w:r>
      <w:r w:rsidR="00B365DC">
        <w:t>maakt</w:t>
      </w:r>
      <w:r w:rsidR="009E73B5">
        <w:t xml:space="preserve"> een </w:t>
      </w:r>
      <w:r w:rsidR="00B365DC">
        <w:t xml:space="preserve">(zeer beperkte) benadering van </w:t>
      </w:r>
      <w:r w:rsidR="00542FCB">
        <w:t xml:space="preserve">3D </w:t>
      </w:r>
      <w:r w:rsidR="00B365DC">
        <w:t>mogelijk</w:t>
      </w:r>
      <w:r w:rsidR="00542FCB">
        <w:t>.</w:t>
      </w:r>
      <w:r w:rsidR="00371C3A" w:rsidRPr="00F1426F">
        <w:t xml:space="preserve"> </w:t>
      </w:r>
      <w:r w:rsidR="00320DAD" w:rsidRPr="00F1426F">
        <w:rPr>
          <w:i/>
          <w:iCs/>
        </w:rPr>
        <w:t>hoogte</w:t>
      </w:r>
      <w:r w:rsidR="00320DAD" w:rsidRPr="00F1426F">
        <w:t xml:space="preserve"> kan bijvoorbeeld worden </w:t>
      </w:r>
      <w:r w:rsidR="006C1A64" w:rsidRPr="00F1426F">
        <w:t xml:space="preserve">gebruikt </w:t>
      </w:r>
      <w:r w:rsidR="00114D69" w:rsidRPr="00F1426F">
        <w:t>om van (de omgevingswaarde) geluidproductieplafonds aan te geven op welke hoogte ze gelden</w:t>
      </w:r>
      <w:r w:rsidR="00D40D63" w:rsidRPr="00F1426F">
        <w:t xml:space="preserve">; in dat geval wordt </w:t>
      </w:r>
      <w:r w:rsidR="005260AC" w:rsidRPr="00F1426F">
        <w:t>de</w:t>
      </w:r>
      <w:r w:rsidR="007D59CE" w:rsidRPr="00F1426F">
        <w:t xml:space="preserve"> </w:t>
      </w:r>
      <w:r w:rsidR="00B23AC9" w:rsidRPr="00F1426F">
        <w:t xml:space="preserve">eenheid </w:t>
      </w:r>
      <w:r w:rsidR="005260AC" w:rsidRPr="00F1426F">
        <w:t>meter gekozen</w:t>
      </w:r>
      <w:r w:rsidR="00114D69" w:rsidRPr="00F1426F">
        <w:t>.</w:t>
      </w:r>
    </w:p>
    <w:p w14:paraId="3B2DD2ED" w14:textId="7F9EB08C" w:rsidR="00AF737B" w:rsidRPr="00F1426F" w:rsidRDefault="00B22728"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w:t>
      </w:r>
      <w:r w:rsidR="0001464B" w:rsidRPr="00F1426F">
        <w:t xml:space="preserve"> </w:t>
      </w:r>
      <w:r w:rsidR="007F7A38" w:rsidRPr="00F1426F">
        <w:t>Bij Ambtsgebied kan er geen geometrie worden meegeleverd.</w:t>
      </w:r>
    </w:p>
    <w:p w14:paraId="09F0122D" w14:textId="4ED9C55F" w:rsidR="00137858" w:rsidRPr="00137858" w:rsidRDefault="002D63B6" w:rsidP="00137858">
      <w:pPr>
        <w:pStyle w:val="Opsommingtekens1"/>
      </w:pPr>
      <w:r w:rsidRPr="002A0F0A">
        <w:rPr>
          <w:i/>
          <w:iCs/>
        </w:rPr>
        <w:t>bestuurlijkeGrenzenVerwijzing</w:t>
      </w:r>
      <w:r w:rsidR="006D05B4">
        <w:t xml:space="preserve">: </w:t>
      </w:r>
      <w:r w:rsidR="00C9062D" w:rsidRPr="00C9062D">
        <w:t>attribuut waardoor DSO-LV weet dat de inhoud van dit object te vinden is in een andere voorziening, alleen te gebruiken bij Ambtsgebied. Het bijhouden van het Ambtsgebied gebeurt in de bestuurlijkeGrenzen-voorziening</w:t>
      </w:r>
      <w:r w:rsidR="008D163D">
        <w:t>.</w:t>
      </w:r>
      <w:r w:rsidR="004E5F8E">
        <w:t xml:space="preserve"> </w:t>
      </w:r>
      <w:r w:rsidR="00137858" w:rsidRPr="00137858">
        <w:t xml:space="preserve">Het attribuut </w:t>
      </w:r>
      <w:r w:rsidR="00137858" w:rsidRPr="002A0F0A">
        <w:rPr>
          <w:i/>
          <w:iCs/>
        </w:rPr>
        <w:t>bestuurlijkeGrenzenVerwijzing</w:t>
      </w:r>
      <w:r w:rsidR="00137858" w:rsidRPr="00137858">
        <w:t xml:space="preserve"> maakt gebruik van de gegevensgroep </w:t>
      </w:r>
      <w:r w:rsidR="002F7CA9" w:rsidRPr="002F7CA9">
        <w:t>BestuurlijkeGrenzenVerwijzing</w:t>
      </w:r>
      <w:r w:rsidR="00137858" w:rsidRPr="00137858">
        <w:t xml:space="preserve">. In het navolgende worden de attributen van </w:t>
      </w:r>
      <w:r w:rsidR="0046535C" w:rsidRPr="0046535C">
        <w:t xml:space="preserve">BestuurlijkeGrenzenVerwijzing </w:t>
      </w:r>
      <w:r w:rsidR="00137858" w:rsidRPr="00137858">
        <w:t>toegelicht.</w:t>
      </w:r>
    </w:p>
    <w:p w14:paraId="05DC7B63" w14:textId="1F47DCBB" w:rsidR="002D63B6" w:rsidRPr="002A0F0A" w:rsidRDefault="009C20FB" w:rsidP="002A0F0A">
      <w:pPr>
        <w:pStyle w:val="Opsommingtekens2"/>
      </w:pPr>
      <w:r w:rsidRPr="002A0F0A">
        <w:rPr>
          <w:i/>
          <w:iCs/>
        </w:rPr>
        <w:t>bestuurlijkeGrenzenID</w:t>
      </w:r>
      <w:r w:rsidRPr="009C20FB">
        <w:t>:</w:t>
      </w:r>
      <w:r w:rsidR="00944309">
        <w:t xml:space="preserve"> </w:t>
      </w:r>
      <w:r w:rsidR="00B621C4">
        <w:t xml:space="preserve">de </w:t>
      </w:r>
      <w:r w:rsidR="00E2309C">
        <w:t>identific</w:t>
      </w:r>
      <w:r w:rsidR="006601EE">
        <w:t>atie</w:t>
      </w:r>
      <w:r w:rsidR="00B621C4">
        <w:t xml:space="preserve"> van het </w:t>
      </w:r>
      <w:r w:rsidR="00D912FF" w:rsidRPr="00D912FF">
        <w:t>Ambtsgebied</w:t>
      </w:r>
      <w:r w:rsidR="007C6550">
        <w:t>.</w:t>
      </w:r>
      <w:r w:rsidR="00D912FF" w:rsidRPr="00D912FF">
        <w:t xml:space="preserve"> </w:t>
      </w:r>
      <w:r w:rsidR="007C6550">
        <w:t xml:space="preserve">Deze is </w:t>
      </w:r>
      <w:r w:rsidR="00D912FF"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7F7A38" w:rsidRPr="00F1426F" w:rsidRDefault="007F7A38" w:rsidP="002A0F0A">
      <w:pPr>
        <w:pStyle w:val="Opsommingtekens2"/>
      </w:pPr>
      <w:r w:rsidRPr="002A0F0A">
        <w:rPr>
          <w:i/>
          <w:iCs/>
        </w:rPr>
        <w:t>domein</w:t>
      </w:r>
      <w:r w:rsidRPr="00F1426F">
        <w:t xml:space="preserve">: </w:t>
      </w:r>
      <w:r w:rsidR="00CE25C9">
        <w:t>attribuut dat aangeeft</w:t>
      </w:r>
      <w:r w:rsidR="0091286F">
        <w:t xml:space="preserve"> welke van de onderdelen van de bestuurlijkeGrenzen-voorziening</w:t>
      </w:r>
      <w:r w:rsidR="009675EB">
        <w:t xml:space="preserve"> moet worden bevraagd</w:t>
      </w:r>
      <w:r w:rsidR="000F7374">
        <w:t xml:space="preserve">: </w:t>
      </w:r>
      <w:r w:rsidR="001078E9">
        <w:t xml:space="preserve">het </w:t>
      </w:r>
      <w:r w:rsidR="00DB18FE">
        <w:t>b</w:t>
      </w:r>
      <w:r w:rsidR="001078E9">
        <w:t>estuurlijk</w:t>
      </w:r>
      <w:r w:rsidR="00DB18FE">
        <w:t xml:space="preserve"> g</w:t>
      </w:r>
      <w:r w:rsidR="001078E9">
        <w:t>ebied</w:t>
      </w:r>
      <w:r w:rsidR="00CC29F4">
        <w:t>;</w:t>
      </w:r>
    </w:p>
    <w:p w14:paraId="16A84337" w14:textId="5E71BF59" w:rsidR="00603741" w:rsidRPr="00F1426F" w:rsidRDefault="007F7A38" w:rsidP="002A0F0A">
      <w:pPr>
        <w:pStyle w:val="Opsommingtekens2"/>
      </w:pPr>
      <w:r w:rsidRPr="0005135E">
        <w:rPr>
          <w:i/>
          <w:iCs/>
        </w:rPr>
        <w:t>geldigOp</w:t>
      </w:r>
      <w:r w:rsidRPr="00B26823">
        <w:t>:</w:t>
      </w:r>
      <w:r w:rsidR="00AF40C9" w:rsidRPr="007B60F8">
        <w:t xml:space="preserve"> </w:t>
      </w:r>
      <w:r w:rsidR="00AF40C9" w:rsidRPr="000E40D3">
        <w:t xml:space="preserve">attribuut </w:t>
      </w:r>
      <w:r w:rsidR="00AB4184">
        <w:t>waardoor</w:t>
      </w:r>
      <w:r w:rsidR="00AF40C9" w:rsidRPr="000E40D3">
        <w:t xml:space="preserve"> DSO-LV </w:t>
      </w:r>
      <w:r w:rsidR="00AB4184">
        <w:t xml:space="preserve">weet </w:t>
      </w:r>
      <w:r w:rsidR="006A24F2" w:rsidRPr="00F1426F">
        <w:t xml:space="preserve">welke versie van het </w:t>
      </w:r>
      <w:r w:rsidR="00A762C7" w:rsidRPr="00F1426F">
        <w:t>a</w:t>
      </w:r>
      <w:r w:rsidR="006A24F2" w:rsidRPr="00F1426F">
        <w:t>mbtsgebied getoond moet worden</w:t>
      </w:r>
      <w:r w:rsidR="00EC660D">
        <w:t>:</w:t>
      </w:r>
      <w:r w:rsidR="007D5EB5" w:rsidRPr="007B60F8">
        <w:t xml:space="preserve"> het Ambtsgebied zoals dat geldig was op </w:t>
      </w:r>
      <w:r w:rsidR="00282650" w:rsidRPr="000E40D3">
        <w:t>de ingevulde datum</w:t>
      </w:r>
      <w:r w:rsidR="001456D5" w:rsidRPr="00F1426F">
        <w:t>.</w:t>
      </w:r>
      <w:r w:rsidR="001C01C2">
        <w:t xml:space="preserve"> </w:t>
      </w:r>
      <w:r w:rsidR="001C01C2"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6E5E47" w:rsidRPr="00F1426F" w:rsidRDefault="006E5E47" w:rsidP="0020646F"/>
    <w:p w14:paraId="5EA7C0E0" w14:textId="35C982EE" w:rsidR="0020646F" w:rsidRPr="00F1426F" w:rsidRDefault="003B5DE2" w:rsidP="0020646F">
      <w:r w:rsidRPr="00F1426F">
        <w:t xml:space="preserve">Met uitzondering van Locatie in de verschijningsvorm van Ambtsgebied wordt </w:t>
      </w:r>
      <w:r w:rsidR="0020646F" w:rsidRPr="00F1426F">
        <w:t xml:space="preserve">Locatie altijd vastgelegd in een </w:t>
      </w:r>
      <w:r w:rsidR="00D44198">
        <w:t>GIO</w:t>
      </w:r>
      <w:r w:rsidR="0020646F" w:rsidRPr="00F1426F">
        <w:t>.</w:t>
      </w:r>
    </w:p>
    <w:p w14:paraId="47269A11" w14:textId="267C050E" w:rsidR="002F2A5D" w:rsidRDefault="002F2A5D" w:rsidP="0020646F"/>
    <w:p w14:paraId="33024C22" w14:textId="3DDE6EF6" w:rsidR="000422BF" w:rsidRPr="004F4F63" w:rsidRDefault="00974B32" w:rsidP="0020646F">
      <w:pPr>
        <w:rPr>
          <w:u w:val="single"/>
        </w:rPr>
      </w:pPr>
      <w:r w:rsidRPr="004F4F63">
        <w:rPr>
          <w:u w:val="single"/>
        </w:rPr>
        <w:t>Ambtsgebied</w:t>
      </w:r>
    </w:p>
    <w:p w14:paraId="3A41E334" w14:textId="56F1902D" w:rsidR="00DD0AA0" w:rsidRDefault="00DD0AA0"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77093AE1" w:rsidR="000338E8" w:rsidRPr="007B60F8" w:rsidRDefault="000338E8" w:rsidP="0020646F">
      <w:r w:rsidRPr="00F1426F">
        <w:t xml:space="preserve">Uitgangspunt van </w:t>
      </w:r>
      <w:r w:rsidR="00504747" w:rsidRPr="00F1426F">
        <w:t>regelgeving over de b</w:t>
      </w:r>
      <w:r w:rsidRPr="00F1426F">
        <w:t>ekendmaking</w:t>
      </w:r>
      <w:r w:rsidR="00504747" w:rsidRPr="00F1426F">
        <w:t xml:space="preserve"> van besluiten </w:t>
      </w:r>
      <w:r w:rsidRPr="00F1426F">
        <w:t xml:space="preserve">is dat </w:t>
      </w:r>
      <w:r w:rsidR="00036461" w:rsidRPr="00F1426F">
        <w:t xml:space="preserve">informatie die niet op een begrijpelijke manier in tekst te beschrijven is, wordt vastgelegd </w:t>
      </w:r>
      <w:r w:rsidR="00022016" w:rsidRPr="00F1426F">
        <w:t xml:space="preserve">in een informatieobject. </w:t>
      </w:r>
      <w:r w:rsidR="00B72B24" w:rsidRPr="00F1426F">
        <w:t>Daarom</w:t>
      </w:r>
      <w:r w:rsidR="00022016" w:rsidRPr="00F1426F">
        <w:t xml:space="preserve"> wordt </w:t>
      </w:r>
      <w:r w:rsidR="00B870A1" w:rsidRPr="00F1426F">
        <w:t xml:space="preserve">de </w:t>
      </w:r>
      <w:r w:rsidR="00411657" w:rsidRPr="00F1426F">
        <w:t>locatie</w:t>
      </w:r>
      <w:r w:rsidR="00B870A1" w:rsidRPr="00F1426F">
        <w:t xml:space="preserve"> waar </w:t>
      </w:r>
      <w:r w:rsidR="00846B34" w:rsidRPr="00F1426F">
        <w:t xml:space="preserve">een regel (of beleid) geldig is, </w:t>
      </w:r>
      <w:r w:rsidR="00440957" w:rsidRPr="00F1426F">
        <w:t xml:space="preserve">vastgelegd met een </w:t>
      </w:r>
      <w:r w:rsidR="00D44198">
        <w:t>GIO</w:t>
      </w:r>
      <w:r w:rsidR="00440957" w:rsidRPr="00F1426F">
        <w:t xml:space="preserve">. </w:t>
      </w:r>
      <w:r w:rsidR="008508D8" w:rsidRPr="00F1426F">
        <w:t xml:space="preserve">Op deze manier </w:t>
      </w:r>
      <w:r w:rsidR="00440957" w:rsidRPr="00F1426F">
        <w:t xml:space="preserve">is </w:t>
      </w:r>
      <w:r w:rsidR="005529C0" w:rsidRPr="00F1426F">
        <w:t>de locatie permanent terug te vinden en is de onverander</w:t>
      </w:r>
      <w:r w:rsidR="00561502" w:rsidRPr="00F1426F">
        <w:t>lijk</w:t>
      </w:r>
      <w:r w:rsidR="005529C0" w:rsidRPr="00F1426F">
        <w:t>heid van de lo</w:t>
      </w:r>
      <w:r w:rsidR="00561502" w:rsidRPr="00F1426F">
        <w:t>catie gewaarborgd</w:t>
      </w:r>
      <w:r w:rsidR="00B8611D" w:rsidRPr="00F1426F">
        <w:t xml:space="preserve"> (zie ook paragraaf </w:t>
      </w:r>
      <w:r w:rsidR="00B8611D" w:rsidRPr="00863F41">
        <w:rPr>
          <w:rStyle w:val="Verwijzing"/>
        </w:rPr>
        <w:fldChar w:fldCharType="begin"/>
      </w:r>
      <w:r w:rsidR="00B8611D" w:rsidRPr="00863F41">
        <w:rPr>
          <w:rStyle w:val="Verwijzing"/>
        </w:rPr>
        <w:instrText xml:space="preserve"> REF _Ref_bf6bd9d67ab78c91868ff1624fa2a8c1_1 </w:instrText>
      </w:r>
      <w:r w:rsidR="003A4610" w:rsidRPr="00863F41">
        <w:rPr>
          <w:rStyle w:val="Verwijzing"/>
        </w:rPr>
        <w:instrText xml:space="preserve"> \n \h</w:instrText>
      </w:r>
      <w:r w:rsidR="00B8611D" w:rsidRPr="00863F41">
        <w:rPr>
          <w:rStyle w:val="Verwijzing"/>
        </w:rPr>
        <w:instrText xml:space="preserve"> </w:instrText>
      </w:r>
      <w:r w:rsidR="002D3C47" w:rsidRPr="00863F41">
        <w:rPr>
          <w:rStyle w:val="Verwijzing"/>
        </w:rPr>
        <w:instrText xml:space="preserve"> \* MERGEFORMAT </w:instrText>
      </w:r>
      <w:r w:rsidR="00B8611D" w:rsidRPr="00863F41">
        <w:rPr>
          <w:rStyle w:val="Verwijzing"/>
        </w:rPr>
      </w:r>
      <w:r w:rsidR="00B8611D" w:rsidRPr="00863F41">
        <w:rPr>
          <w:rStyle w:val="Verwijzing"/>
        </w:rPr>
        <w:fldChar w:fldCharType="separate"/>
      </w:r>
      <w:r w:rsidR="00C235A5">
        <w:rPr>
          <w:rStyle w:val="Verwijzing"/>
        </w:rPr>
        <w:t>6.1.2.1</w:t>
      </w:r>
      <w:r w:rsidR="00B8611D" w:rsidRPr="00863F41">
        <w:rPr>
          <w:rStyle w:val="Verwijzing"/>
        </w:rPr>
        <w:fldChar w:fldCharType="end"/>
      </w:r>
      <w:r w:rsidR="00B8611D" w:rsidRPr="00B26823">
        <w:t>)</w:t>
      </w:r>
      <w:r w:rsidR="00561502" w:rsidRPr="007B60F8">
        <w:t xml:space="preserve">. </w:t>
      </w:r>
      <w:r w:rsidR="0006129F" w:rsidRPr="00F1426F">
        <w:t>Door het nemen van het besluit stelt het bevoegd gezag</w:t>
      </w:r>
      <w:r w:rsidR="00E10E94" w:rsidRPr="00F1426F">
        <w:t xml:space="preserve"> </w:t>
      </w:r>
      <w:r w:rsidR="0082337A">
        <w:t>het GIO</w:t>
      </w:r>
      <w:r w:rsidR="00E10E94" w:rsidRPr="00F1426F">
        <w:t xml:space="preserve"> vas</w:t>
      </w:r>
      <w:r w:rsidR="004B345A" w:rsidRPr="00F1426F">
        <w:t xml:space="preserve">t en </w:t>
      </w:r>
      <w:r w:rsidR="006820CF" w:rsidRPr="00F1426F">
        <w:t>‘</w:t>
      </w:r>
      <w:r w:rsidR="004B345A" w:rsidRPr="00F1426F">
        <w:t>ontstaat</w:t>
      </w:r>
      <w:r w:rsidR="006820CF" w:rsidRPr="00F1426F">
        <w:t>’</w:t>
      </w:r>
      <w:r w:rsidR="004B345A" w:rsidRPr="00F1426F">
        <w:t xml:space="preserve"> </w:t>
      </w:r>
      <w:r w:rsidR="00332D58" w:rsidRPr="00F1426F">
        <w:t xml:space="preserve">de locatie. Wanneer een </w:t>
      </w:r>
      <w:r w:rsidR="00332D58" w:rsidRPr="00F1426F">
        <w:lastRenderedPageBreak/>
        <w:t xml:space="preserve">regel geldt voor het hele ambtsgebied van het bevoegd gezag </w:t>
      </w:r>
      <w:r w:rsidR="008508D8" w:rsidRPr="00F1426F">
        <w:t>wordt</w:t>
      </w:r>
      <w:r w:rsidR="00C43E52" w:rsidRPr="00F1426F">
        <w:t xml:space="preserve"> het niet passend </w:t>
      </w:r>
      <w:r w:rsidR="008508D8" w:rsidRPr="00F1426F">
        <w:t xml:space="preserve">geacht </w:t>
      </w:r>
      <w:r w:rsidR="00C43E52" w:rsidRPr="00F1426F">
        <w:t xml:space="preserve">als het bevoegd gezag dat ambtsgebied in de vorm van een </w:t>
      </w:r>
      <w:r w:rsidR="00D44198">
        <w:t>GIO</w:t>
      </w:r>
      <w:r w:rsidR="00C43E52" w:rsidRPr="00F1426F">
        <w:t xml:space="preserve"> vast zou stellen</w:t>
      </w:r>
      <w:r w:rsidR="00412635" w:rsidRPr="00F1426F">
        <w:t xml:space="preserve">. </w:t>
      </w:r>
      <w:r w:rsidR="00F41B1A" w:rsidRPr="00F1426F">
        <w:t>A</w:t>
      </w:r>
      <w:r w:rsidR="00412635" w:rsidRPr="00F1426F">
        <w:t xml:space="preserve">mbtsgebieden </w:t>
      </w:r>
      <w:r w:rsidR="00F41B1A" w:rsidRPr="00F1426F">
        <w:t xml:space="preserve">worden </w:t>
      </w:r>
      <w:r w:rsidR="00412635" w:rsidRPr="00F1426F">
        <w:t xml:space="preserve">immers </w:t>
      </w:r>
      <w:r w:rsidR="00F41B1A" w:rsidRPr="00F1426F">
        <w:t xml:space="preserve">door </w:t>
      </w:r>
      <w:r w:rsidR="00412635" w:rsidRPr="00F1426F">
        <w:t>andere wetgeving</w:t>
      </w:r>
      <w:r w:rsidR="00F41B1A" w:rsidRPr="00F1426F">
        <w:t xml:space="preserve"> </w:t>
      </w:r>
      <w:r w:rsidR="0039571F" w:rsidRPr="00F1426F">
        <w:t>(</w:t>
      </w:r>
      <w:r w:rsidR="00D7107A" w:rsidRPr="00F1426F">
        <w:t xml:space="preserve">en </w:t>
      </w:r>
      <w:r w:rsidR="00FB232A" w:rsidRPr="00F1426F">
        <w:t xml:space="preserve">in de meeste gevallen </w:t>
      </w:r>
      <w:r w:rsidR="00D7107A" w:rsidRPr="00F1426F">
        <w:t>door een ander bevoegd gezag</w:t>
      </w:r>
      <w:r w:rsidR="00FB232A" w:rsidRPr="00F1426F">
        <w:t>)</w:t>
      </w:r>
      <w:r w:rsidR="00D7107A" w:rsidRPr="00F1426F">
        <w:t xml:space="preserve"> </w:t>
      </w:r>
      <w:r w:rsidR="00F41B1A" w:rsidRPr="00F1426F">
        <w:t>vastgesteld</w:t>
      </w:r>
      <w:r w:rsidR="00D7107A" w:rsidRPr="00F1426F">
        <w:t>. Daarom wordt Ambtsgebied als verschijningsvorm van Locatie</w:t>
      </w:r>
      <w:r w:rsidR="001336C1" w:rsidRPr="00F1426F">
        <w:t xml:space="preserve"> </w:t>
      </w:r>
      <w:r w:rsidR="008534BE" w:rsidRPr="00F1426F">
        <w:t xml:space="preserve">niet vastgelegd met </w:t>
      </w:r>
      <w:r w:rsidR="008A21B1" w:rsidRPr="008A21B1">
        <w:t>het object Geometrie</w:t>
      </w:r>
      <w:r w:rsidR="008070B2" w:rsidRPr="00F1426F">
        <w:t xml:space="preserve"> en </w:t>
      </w:r>
      <w:r w:rsidR="006014A3">
        <w:t xml:space="preserve">niet </w:t>
      </w:r>
      <w:r w:rsidR="006014A3" w:rsidRPr="006014A3">
        <w:t xml:space="preserve">vastgesteld </w:t>
      </w:r>
      <w:r w:rsidR="006014A3">
        <w:t xml:space="preserve">in de vorm van </w:t>
      </w:r>
      <w:r w:rsidR="008070B2" w:rsidRPr="00F1426F">
        <w:t xml:space="preserve">een </w:t>
      </w:r>
      <w:r w:rsidR="00D44198">
        <w:t>GIO</w:t>
      </w:r>
      <w:r w:rsidR="008070B2" w:rsidRPr="00F1426F">
        <w:t xml:space="preserve">, maar </w:t>
      </w:r>
      <w:r w:rsidR="006014A3">
        <w:t>neemt het bevoegd gezag</w:t>
      </w:r>
      <w:r w:rsidR="008070B2" w:rsidRPr="00F1426F">
        <w:t xml:space="preserve"> een verwijzing op naar het </w:t>
      </w:r>
      <w:r w:rsidR="00690748">
        <w:t xml:space="preserve">eigen </w:t>
      </w:r>
      <w:r w:rsidR="00080E80" w:rsidRPr="00F1426F">
        <w:t xml:space="preserve">ambtsgebied in de </w:t>
      </w:r>
      <w:r w:rsidR="0000373F" w:rsidRPr="00F1426F">
        <w:t>bestuurlijkeGrenzen-voorziening</w:t>
      </w:r>
      <w:r w:rsidR="00E27D58" w:rsidRPr="00F1426F">
        <w:t>. Dit is de voorziening waarin de door die andere wetgeving vastgestelde</w:t>
      </w:r>
      <w:r w:rsidR="00BF4937" w:rsidRPr="00F1426F">
        <w:t xml:space="preserve"> bestuurlijke grenzen worden vastgelegd en beheerd</w:t>
      </w:r>
      <w:r w:rsidR="007C2570" w:rsidRPr="00F1426F">
        <w:t>.</w:t>
      </w:r>
      <w:r w:rsidR="00304C2C" w:rsidRPr="00F1426F">
        <w:t xml:space="preserve"> </w:t>
      </w:r>
      <w:r w:rsidR="00017743">
        <w:t xml:space="preserve">Aangezien </w:t>
      </w:r>
      <w:r w:rsidR="00B13F9C" w:rsidRPr="00F1426F">
        <w:t xml:space="preserve">Ambtsgebied niet </w:t>
      </w:r>
      <w:r w:rsidR="00512E6D">
        <w:t xml:space="preserve">wordt </w:t>
      </w:r>
      <w:r w:rsidR="00546897" w:rsidRPr="00F1426F">
        <w:t>vastgelegd met het object Geometrie</w:t>
      </w:r>
      <w:r w:rsidR="00C37C6C" w:rsidRPr="00F1426F">
        <w:t xml:space="preserve"> en </w:t>
      </w:r>
      <w:r w:rsidR="005E504C">
        <w:t xml:space="preserve">niet door het bevoegd gezag wordt </w:t>
      </w:r>
      <w:r w:rsidR="00A86BDA">
        <w:t xml:space="preserve">vastgesteld, </w:t>
      </w:r>
      <w:r w:rsidR="00C37C6C" w:rsidRPr="00F1426F">
        <w:t xml:space="preserve">kent </w:t>
      </w:r>
      <w:r w:rsidR="00A86BDA">
        <w:t xml:space="preserve">het </w:t>
      </w:r>
      <w:r w:rsidR="00C37C6C" w:rsidRPr="00F1426F">
        <w:t xml:space="preserve">niet </w:t>
      </w:r>
      <w:r w:rsidR="007859A0" w:rsidRPr="00F1426F">
        <w:t xml:space="preserve">de </w:t>
      </w:r>
      <w:r w:rsidR="00C37C6C" w:rsidRPr="00F1426F">
        <w:t>attribut</w:t>
      </w:r>
      <w:r w:rsidR="007859A0" w:rsidRPr="00F1426F">
        <w:t>en</w:t>
      </w:r>
      <w:r w:rsidR="00C37C6C" w:rsidRPr="00F1426F">
        <w:t xml:space="preserve"> </w:t>
      </w:r>
      <w:r w:rsidR="00C37C6C" w:rsidRPr="00F1426F">
        <w:rPr>
          <w:i/>
          <w:iCs/>
        </w:rPr>
        <w:t>geometrie</w:t>
      </w:r>
      <w:r w:rsidR="00C37C6C" w:rsidRPr="00B26823">
        <w:t xml:space="preserve"> </w:t>
      </w:r>
      <w:r w:rsidR="007859A0" w:rsidRPr="007B60F8">
        <w:t xml:space="preserve">en </w:t>
      </w:r>
      <w:r w:rsidR="00B44D46" w:rsidRPr="00F1426F">
        <w:rPr>
          <w:i/>
          <w:iCs/>
        </w:rPr>
        <w:t>hoogte</w:t>
      </w:r>
      <w:r w:rsidR="00B44D46" w:rsidRPr="00B26823">
        <w:t>.</w:t>
      </w:r>
    </w:p>
    <w:p w14:paraId="14FCB4BC" w14:textId="1B965AA2" w:rsidR="00030D6F" w:rsidRDefault="00CA5560" w:rsidP="0020646F">
      <w:r w:rsidRPr="00F1426F">
        <w:t xml:space="preserve">Bij </w:t>
      </w:r>
      <w:r w:rsidR="00DC4B85" w:rsidRPr="00F1426F">
        <w:t xml:space="preserve">het gebruik van </w:t>
      </w:r>
      <w:r w:rsidRPr="00F1426F">
        <w:t xml:space="preserve">Ambtsgebied </w:t>
      </w:r>
      <w:r w:rsidR="00DC4B85" w:rsidRPr="00F1426F">
        <w:t xml:space="preserve">als Locatie van een regel of beleid </w:t>
      </w:r>
      <w:r w:rsidR="0009098B">
        <w:t>wordt</w:t>
      </w:r>
      <w:r w:rsidR="00A86BDA">
        <w:t xml:space="preserve"> </w:t>
      </w:r>
      <w:r w:rsidR="00A86BDA" w:rsidRPr="00A86BDA">
        <w:t>altijd statisch verwezen naar het Ambtsgebied</w:t>
      </w:r>
      <w:r w:rsidR="00A86BDA">
        <w:t>.</w:t>
      </w:r>
      <w:r w:rsidR="0009098B">
        <w:t xml:space="preserve"> </w:t>
      </w:r>
      <w:r w:rsidR="00FD3B6A">
        <w:t xml:space="preserve">Dat is nodig om </w:t>
      </w:r>
      <w:r w:rsidR="00B11317" w:rsidRPr="00B11317">
        <w:t xml:space="preserve">bij een eventuele toekomstige bestuurlijke herindeling de overgang naar de nieuwe indeling </w:t>
      </w:r>
      <w:r w:rsidR="00FD3B6A">
        <w:t>te kunnen maken</w:t>
      </w:r>
      <w:r w:rsidR="00B11317" w:rsidRPr="00B11317">
        <w:t>.</w:t>
      </w:r>
    </w:p>
    <w:p w14:paraId="5CB9D825" w14:textId="3D9181E5" w:rsidR="009002AA" w:rsidRDefault="00DD0D99" w:rsidP="0020646F">
      <w:r>
        <w:t>Aanbevolen wordt om</w:t>
      </w:r>
      <w:r w:rsidR="00F71885">
        <w:t xml:space="preserve">, </w:t>
      </w:r>
      <w:r w:rsidR="00F71885" w:rsidRPr="00F71885">
        <w:t>als het de bedoeling is dat een regel of (beleids)tekst geldt voor het hele ambtsgebied</w:t>
      </w:r>
      <w:r w:rsidR="00F71885">
        <w:t xml:space="preserve">, </w:t>
      </w:r>
      <w:r w:rsidR="00C35732">
        <w:t xml:space="preserve">vanuit de Juridische regel of het Tekstdeel </w:t>
      </w:r>
      <w:r w:rsidR="00F71885">
        <w:t xml:space="preserve">te verwijzen </w:t>
      </w:r>
      <w:r w:rsidR="00F71885" w:rsidRPr="00F71885">
        <w:t xml:space="preserve">naar </w:t>
      </w:r>
      <w:r w:rsidR="0018114A">
        <w:t xml:space="preserve">(de identificatie van) </w:t>
      </w:r>
      <w:r w:rsidR="00F71885" w:rsidRPr="00F71885">
        <w:t>het ambtsgebied in de bestuurlijkeGrenzen-voorziening</w:t>
      </w:r>
      <w:r w:rsidR="00831EFE">
        <w:t>.</w:t>
      </w:r>
      <w:r w:rsidR="00F71885" w:rsidRPr="00F71885">
        <w:t xml:space="preserve"> </w:t>
      </w:r>
      <w:r w:rsidR="00A458CE">
        <w:t xml:space="preserve">Het is </w:t>
      </w:r>
      <w:r w:rsidR="00831EFE">
        <w:t xml:space="preserve">echter </w:t>
      </w:r>
      <w:r w:rsidR="003D6BA2" w:rsidRPr="003D6BA2">
        <w:t xml:space="preserve">mogelijk om </w:t>
      </w:r>
      <w:r w:rsidR="00831EFE">
        <w:t xml:space="preserve">in zo’n geval </w:t>
      </w:r>
      <w:r w:rsidR="003D6BA2">
        <w:t xml:space="preserve">gebruik te maken van </w:t>
      </w:r>
      <w:r w:rsidR="003D6BA2" w:rsidRPr="003D6BA2">
        <w:t>een zelf gecreëerde Locatie</w:t>
      </w:r>
      <w:r w:rsidR="003D6BA2">
        <w:t xml:space="preserve">. </w:t>
      </w:r>
      <w:r w:rsidR="000F25E5">
        <w:t xml:space="preserve">Het is dan aan het bevoegd gezag om </w:t>
      </w:r>
      <w:r w:rsidR="006B2C27">
        <w:t xml:space="preserve">er voor te zorgen dat </w:t>
      </w:r>
      <w:r w:rsidR="00476A83">
        <w:t xml:space="preserve">de geometrie van </w:t>
      </w:r>
      <w:r w:rsidR="006B2C27">
        <w:t xml:space="preserve">die </w:t>
      </w:r>
      <w:r w:rsidR="006B2C27" w:rsidRPr="006B2C27">
        <w:t>zelf gecreëerde Locatie</w:t>
      </w:r>
      <w:r w:rsidR="00476A83">
        <w:t xml:space="preserve"> exact samenvalt met de </w:t>
      </w:r>
      <w:r w:rsidR="00476A83" w:rsidRPr="00476A83">
        <w:t>geometrie</w:t>
      </w:r>
      <w:r w:rsidR="00476A83">
        <w:t xml:space="preserve"> van het </w:t>
      </w:r>
      <w:r w:rsidR="00476A83" w:rsidRPr="00476A83">
        <w:t>ambtsgebied in de bestuurlijkeGrenzen-voorziening.</w:t>
      </w:r>
      <w:r w:rsidR="00860C02">
        <w:t xml:space="preserve"> Dat kan door een kopie te maken van </w:t>
      </w:r>
      <w:r w:rsidR="00860C02" w:rsidRPr="00860C02">
        <w:t>de geometrie van het ambtsgebied in de bestuurlijkeGrenzen-voorziening</w:t>
      </w:r>
      <w:r w:rsidR="00A67A0D">
        <w:t xml:space="preserve">. </w:t>
      </w:r>
      <w:r w:rsidR="00AA02DE">
        <w:t>Het aanleveren van een onjuiste geometrie heeft gevolgen voor de vindbaarheid</w:t>
      </w:r>
      <w:r w:rsidR="009C134A">
        <w:t xml:space="preserve"> van regels op locatie in DSO-LV.</w:t>
      </w:r>
    </w:p>
    <w:p w14:paraId="2A7214E4" w14:textId="07163619" w:rsidR="00FF50C5" w:rsidRDefault="00FF50C5" w:rsidP="0020646F"/>
    <w:p w14:paraId="2291DB8E" w14:textId="77777777" w:rsidR="00CA17AA" w:rsidRDefault="00CA17AA" w:rsidP="00CA17AA">
      <w:r>
        <w:t xml:space="preserve">Locatie </w:t>
      </w:r>
      <w:r w:rsidRPr="00B62E85">
        <w:t>kent geen waardelijsten.</w:t>
      </w:r>
    </w:p>
    <w:p w14:paraId="50A09EF7" w14:textId="77777777" w:rsidR="00CA17AA" w:rsidRDefault="00CA17AA" w:rsidP="00CA17AA"/>
    <w:p w14:paraId="3CFF5567" w14:textId="77777777" w:rsidR="00CA17AA" w:rsidRDefault="00CA17AA" w:rsidP="00CA17AA">
      <w:pPr>
        <w:rPr>
          <w:i/>
          <w:iCs/>
        </w:rPr>
      </w:pPr>
      <w:r w:rsidRPr="00F1426F">
        <w:rPr>
          <w:i/>
          <w:iCs/>
        </w:rPr>
        <w:t>Constraints</w:t>
      </w:r>
    </w:p>
    <w:p w14:paraId="68EDBBE4" w14:textId="42649B7B" w:rsidR="00020296" w:rsidRPr="004F4F63" w:rsidRDefault="00020296" w:rsidP="00CA17AA">
      <w:r>
        <w:t>Locatie heeft drie constraints:</w:t>
      </w:r>
    </w:p>
    <w:p w14:paraId="0D5C62CC" w14:textId="77777777" w:rsidR="00776D62" w:rsidRDefault="00776D62" w:rsidP="00776D62">
      <w:pPr>
        <w:pStyle w:val="Opsommingtekens1"/>
      </w:pPr>
      <w:r>
        <w:t xml:space="preserve">(bij Gebied): </w:t>
      </w:r>
      <w:r w:rsidRPr="001A7FB1">
        <w:rPr>
          <w:i/>
          <w:iCs/>
        </w:rPr>
        <w:t>geometrie is van type Surface of MultiSurface</w:t>
      </w:r>
      <w:r>
        <w:t>;</w:t>
      </w:r>
    </w:p>
    <w:p w14:paraId="2C46E402" w14:textId="77777777" w:rsidR="00776D62" w:rsidRDefault="00776D62" w:rsidP="00776D62">
      <w:pPr>
        <w:pStyle w:val="Opsommingtekens1"/>
      </w:pPr>
      <w:r>
        <w:t>(bij Lijn):</w:t>
      </w:r>
      <w:r w:rsidRPr="007C705E">
        <w:t xml:space="preserve"> </w:t>
      </w:r>
      <w:r w:rsidRPr="001A7FB1">
        <w:rPr>
          <w:i/>
          <w:iCs/>
        </w:rPr>
        <w:t>geometrie is van type Curve of MultiCurve</w:t>
      </w:r>
      <w:r>
        <w:t>;</w:t>
      </w:r>
    </w:p>
    <w:p w14:paraId="36A5E789" w14:textId="77777777" w:rsidR="00776D62" w:rsidRPr="00F1426F" w:rsidRDefault="00776D62"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72AF5EF9" w:rsidR="00FF50C5" w:rsidRDefault="00CA17AA" w:rsidP="00CA17AA">
      <w:r>
        <w:t xml:space="preserve">Deze constraints betekenen enerzijds -tamelijk voor de hand liggend- dat de Locatieverschijningsvorm Gebied alleen mag </w:t>
      </w:r>
      <w:r w:rsidR="00CF3978">
        <w:t>verwijzen</w:t>
      </w:r>
      <w:r>
        <w:t xml:space="preserve"> naar vlak-geometrieën en niet naar punt- of lijn-geometrieën, dat </w:t>
      </w:r>
      <w:r w:rsidRPr="00B60882">
        <w:t xml:space="preserve">de Locatieverschijningsvorm </w:t>
      </w:r>
      <w:r>
        <w:t>Lijn</w:t>
      </w:r>
      <w:r w:rsidRPr="00B60882">
        <w:t xml:space="preserve"> alleen mag </w:t>
      </w:r>
      <w:r w:rsidR="00CF3978" w:rsidRPr="00B60882">
        <w:t>verwijzen</w:t>
      </w:r>
      <w:r w:rsidRPr="00B60882">
        <w:t xml:space="preserve">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w:t>
      </w:r>
      <w:r w:rsidR="00CF3978" w:rsidRPr="00B60882">
        <w:t>verwijzen</w:t>
      </w:r>
      <w:r w:rsidRPr="00B60882">
        <w:t xml:space="preserve">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rsidR="00D867BF">
        <w:fldChar w:fldCharType="begin"/>
      </w:r>
      <w:r w:rsidR="00D867BF">
        <w:instrText xml:space="preserve"> REF _Ref_2040e1b89132e304da4f68bd55845cb6_1 \n \h </w:instrText>
      </w:r>
      <w:r w:rsidR="00D867BF">
        <w:fldChar w:fldCharType="separate"/>
      </w:r>
      <w:r w:rsidR="00C235A5">
        <w:t>7.9.1</w:t>
      </w:r>
      <w:r w:rsidR="00D867BF">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p w14:paraId="0CC19ECC" w14:textId="77777777" w:rsidR="00F56035" w:rsidRDefault="00F56035" w:rsidP="00CA17AA"/>
    <w:p w14:paraId="1FAE8546" w14:textId="18337C4A" w:rsidR="00F56035" w:rsidRDefault="003A7D37" w:rsidP="00CA17AA">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_Ref_ae84e928e216dff6ae86ada356601e3f_1 \n \h </w:instrText>
      </w:r>
      <w:r>
        <w:fldChar w:fldCharType="separate"/>
      </w:r>
      <w:r w:rsidR="00C235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p w14:paraId="06747C78" w14:textId="7566BC00" w:rsidR="006060C1" w:rsidRPr="00F1426F" w:rsidRDefault="006060C1" w:rsidP="006060C1">
      <w:pPr>
        <w:pStyle w:val="Kader"/>
      </w:pPr>
      <w:r>
        <w:rPr>
          <w:noProof/>
        </w:rPr>
        <w:lastRenderedPageBreak/>
        <mc:AlternateContent>
          <mc:Choice Requires="wps">
            <w:drawing>
              <wp:inline distT="0" distB="0" distL="0" distR="0" wp14:anchorId="01473EB8" wp14:editId="0A5F5967">
                <wp:extent cx="5400040" cy="2939134"/>
                <wp:effectExtent l="0" t="0" r="22860" b="10160"/>
                <wp:docPr id="1192736511" name="Tekstvak 1192736511"/>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06BBB20C" w14:textId="4A457112" w:rsidR="00E90C0C" w:rsidRPr="00E90C0C" w:rsidRDefault="006060C1" w:rsidP="006060C1">
                            <w:pPr>
                              <w:rPr>
                                <w:b/>
                                <w:bCs/>
                              </w:rPr>
                            </w:pPr>
                            <w:r w:rsidRPr="0069163B">
                              <w:rPr>
                                <w:b/>
                                <w:bCs/>
                              </w:rPr>
                              <w:t>Toe</w:t>
                            </w:r>
                            <w:r>
                              <w:rPr>
                                <w:b/>
                                <w:bCs/>
                              </w:rPr>
                              <w:t>lichting op werkafspraak</w:t>
                            </w:r>
                          </w:p>
                          <w:p w14:paraId="330A21B0" w14:textId="11E4E0C7" w:rsidR="00C235A5" w:rsidRDefault="007E59FC" w:rsidP="006060C1">
                            <w:r>
                              <w:rPr>
                                <w:i/>
                                <w:iCs/>
                              </w:rPr>
                              <w:t>h</w:t>
                            </w:r>
                            <w:r w:rsidR="00E90C0C">
                              <w:rPr>
                                <w:i/>
                                <w:iCs/>
                              </w:rPr>
                              <w:t>oogte</w:t>
                            </w:r>
                            <w:r w:rsidR="00E90C0C">
                              <w:t xml:space="preserve"> is het attribuut van Locatie </w:t>
                            </w:r>
                            <w:r w:rsidR="00400B9C" w:rsidRPr="00400B9C">
                              <w:t>waarmee voor Gebied, Lijn en Punt de hoogteligging kan worden vastgelegd</w:t>
                            </w:r>
                            <w:r w:rsidR="00400B9C">
                              <w:t xml:space="preserve">. </w:t>
                            </w:r>
                            <w:r w:rsidR="00823762">
                              <w:t>STOP kent hoogte niet, het is geen kenmerk van het GIO. Daar</w:t>
                            </w:r>
                            <w:r w:rsidR="00D575DF">
                              <w:t>door</w:t>
                            </w:r>
                            <w:r w:rsidR="00823762">
                              <w:t xml:space="preserve"> kan de hoogte niet bekendgemaakt worden en heeft het </w:t>
                            </w:r>
                            <w:r w:rsidR="00D575DF">
                              <w:t>geen juridische werking.</w:t>
                            </w:r>
                          </w:p>
                          <w:p w14:paraId="3E2BE20D" w14:textId="26BB2206" w:rsidR="006060C1" w:rsidRPr="00B85351" w:rsidRDefault="00D575DF" w:rsidP="007E59FC">
                            <w:r w:rsidRPr="00D575DF">
                              <w:t>Daarom geldt, totdat in een volgende versie van dit toepassingsprofiel dan wel in een nader bericht van de beheerder van de TPOD-Standaard anders is bepaald, de werkafspraak ‘</w:t>
                            </w:r>
                            <w:r w:rsidR="004271EE">
                              <w:t>Gebruik h</w:t>
                            </w:r>
                            <w:r w:rsidRPr="00D575DF">
                              <w:t>et attribuut</w:t>
                            </w:r>
                            <w:r w:rsidR="007E59FC">
                              <w:t xml:space="preserve"> </w:t>
                            </w:r>
                            <w:r w:rsidR="007E59FC" w:rsidRPr="007D38A4">
                              <w:rPr>
                                <w:i/>
                                <w:iCs/>
                              </w:rPr>
                              <w:t>hoogte</w:t>
                            </w:r>
                            <w:r w:rsidR="007E59FC">
                              <w:t xml:space="preserve">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473EB8" id="Tekstvak 1192736511" o:spid="_x0000_s1034"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" filled="f" strokeweight=".5pt">
                <v:textbox style="mso-fit-shape-to-text:t">
                  <w:txbxContent>
                    <w:p w14:paraId="06BBB20C" w14:textId="4A457112" w:rsidR="00E90C0C" w:rsidRPr="00E90C0C" w:rsidRDefault="006060C1" w:rsidP="006060C1">
                      <w:pPr>
                        <w:rPr>
                          <w:b/>
                          <w:bCs/>
                        </w:rPr>
                      </w:pPr>
                      <w:r w:rsidRPr="0069163B">
                        <w:rPr>
                          <w:b/>
                          <w:bCs/>
                        </w:rPr>
                        <w:t>Toe</w:t>
                      </w:r>
                      <w:r>
                        <w:rPr>
                          <w:b/>
                          <w:bCs/>
                        </w:rPr>
                        <w:t>lichting op werkafspraak</w:t>
                      </w:r>
                    </w:p>
                    <w:p w14:paraId="330A21B0" w14:textId="11E4E0C7" w:rsidR="00C235A5" w:rsidRDefault="007E59FC" w:rsidP="006060C1">
                      <w:r>
                        <w:rPr>
                          <w:i/>
                          <w:iCs/>
                        </w:rPr>
                        <w:t>h</w:t>
                      </w:r>
                      <w:r w:rsidR="00E90C0C">
                        <w:rPr>
                          <w:i/>
                          <w:iCs/>
                        </w:rPr>
                        <w:t>oogte</w:t>
                      </w:r>
                      <w:r w:rsidR="00E90C0C">
                        <w:t xml:space="preserve"> is het attribuut van Locatie </w:t>
                      </w:r>
                      <w:r w:rsidR="00400B9C" w:rsidRPr="00400B9C">
                        <w:t>waarmee voor Gebied, Lijn en Punt de hoogteligging kan worden vastgelegd</w:t>
                      </w:r>
                      <w:r w:rsidR="00400B9C">
                        <w:t xml:space="preserve">. </w:t>
                      </w:r>
                      <w:r w:rsidR="00823762">
                        <w:t>STOP kent hoogte niet, het is geen kenmerk van het GIO. Daar</w:t>
                      </w:r>
                      <w:r w:rsidR="00D575DF">
                        <w:t>door</w:t>
                      </w:r>
                      <w:r w:rsidR="00823762">
                        <w:t xml:space="preserve"> kan de hoogte niet bekendgemaakt worden en heeft het </w:t>
                      </w:r>
                      <w:r w:rsidR="00D575DF">
                        <w:t>geen juridische werking.</w:t>
                      </w:r>
                    </w:p>
                    <w:p w14:paraId="3E2BE20D" w14:textId="26BB2206" w:rsidR="006060C1" w:rsidRPr="00B85351" w:rsidRDefault="00D575DF" w:rsidP="007E59FC">
                      <w:r w:rsidRPr="00D575DF">
                        <w:t>Daarom geldt, totdat in een volgende versie van dit toepassingsprofiel dan wel in een nader bericht van de beheerder van de TPOD-Standaard anders is bepaald, de werkafspraak ‘</w:t>
                      </w:r>
                      <w:r w:rsidR="004271EE">
                        <w:t>Gebruik h</w:t>
                      </w:r>
                      <w:r w:rsidRPr="00D575DF">
                        <w:t>et attribuut</w:t>
                      </w:r>
                      <w:r w:rsidR="007E59FC">
                        <w:t xml:space="preserve"> </w:t>
                      </w:r>
                      <w:r w:rsidR="007E59FC" w:rsidRPr="007D38A4">
                        <w:rPr>
                          <w:i/>
                          <w:iCs/>
                        </w:rPr>
                        <w:t>hoogte</w:t>
                      </w:r>
                      <w:r w:rsidR="007E59FC">
                        <w:t xml:space="preserve"> niet’.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