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5768BD6C" w:rsidR="00251797" w:rsidRPr="00F1426F" w:rsidRDefault="00251797" w:rsidP="002F7B04">
      <w:pPr>
        <w:pStyle w:val="Opsommingtekens1"/>
      </w:pPr>
      <w:r w:rsidRPr="00F1426F">
        <w:t>machineleesbaar vastleggen dat een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58649A48" w:rsidR="00251797" w:rsidRPr="00F1426F" w:rsidRDefault="00A94389" w:rsidP="002F7B04">
      <w:pPr>
        <w:pStyle w:val="Opsommingtekens1"/>
      </w:pPr>
      <w:r w:rsidRPr="00A94389">
        <w:t>herkenbaar</w:t>
      </w:r>
      <w:r w:rsidRPr="00A94389" w:rsidDel="00A94389">
        <w:t xml:space="preserve"> </w:t>
      </w:r>
      <w:r w:rsidR="006A6549">
        <w:t>weergeven</w:t>
      </w:r>
      <w:r w:rsidR="006A6549" w:rsidRPr="00F1426F">
        <w:t xml:space="preserve"> </w:t>
      </w:r>
      <w:r w:rsidR="00251797" w:rsidRPr="00F1426F">
        <w:t xml:space="preserve">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747BB9D" w:rsidR="00434C25" w:rsidRPr="00F1426F" w:rsidRDefault="00D06325" w:rsidP="002F7B04">
      <w:pPr>
        <w:pStyle w:val="Opsommingtekens1"/>
      </w:pPr>
      <w:r w:rsidRPr="00D06325">
        <w:t xml:space="preserve">ondersteuning bieden bij het </w:t>
      </w:r>
      <w:r w:rsidR="00931A71" w:rsidRPr="00F1426F">
        <w:t xml:space="preserve">filteren </w:t>
      </w:r>
      <w:r w:rsidR="00C21E36" w:rsidRPr="00C21E36">
        <w:t xml:space="preserve">van regels over een bepaalde omgevingsnorm </w:t>
      </w:r>
      <w:r w:rsidR="00931A71" w:rsidRPr="00F1426F">
        <w:t>in een viewer of op een kaart</w:t>
      </w:r>
      <w:r w:rsidR="00251797"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