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71B18" w14:textId="69E43007" w:rsidR="00D27316" w:rsidRDefault="00D27316" w:rsidP="00D27316">
      <w:pPr>
        <w:pStyle w:val="Kop3"/>
      </w:pPr>
      <w:bookmarkStart w:id="761" w:name="_Ref_ae702174755043d70b4ac1b49cc7c6d3_1"/>
      <w:commentRangeStart w:id="762"/>
      <w:r w:rsidRPr="00793B1D">
        <w:t xml:space="preserve">Parallelle wijzigingsprocessen: </w:t>
      </w:r>
      <w:r w:rsidR="00EC3ACA">
        <w:t xml:space="preserve">omgaan met </w:t>
      </w:r>
      <w:r w:rsidRPr="00793B1D">
        <w:t>gelijktijdige wijzigingen</w:t>
      </w:r>
      <w:bookmarkEnd w:id="759"/>
      <w:commentRangeEnd w:id="762"/>
      <w:r w:rsidR="00CD71AA">
        <w:rPr>
          <w:rStyle w:val="Verwijzingopmerking"/>
          <w:b w:val="0"/>
          <w:bCs w:val="0"/>
        </w:rPr>
        <w:commentReference w:id="762"/>
      </w:r>
      <w:bookmarkEnd w:id="761"/>
    </w:p>
    <w:p w14:paraId="27E0BC9F" w14:textId="597631F4" w:rsidR="006B3D1E" w:rsidRDefault="00347599" w:rsidP="00D27316">
      <w:r>
        <w:t xml:space="preserve">Bij </w:t>
      </w:r>
      <w:r w:rsidR="00EC3ACA">
        <w:t xml:space="preserve">sommige typen omgevingsdocument </w:t>
      </w:r>
      <w:r w:rsidR="005C43E2">
        <w:t xml:space="preserve">is </w:t>
      </w:r>
      <w:r w:rsidR="00EC3ACA">
        <w:t xml:space="preserve">het </w:t>
      </w:r>
      <w:r w:rsidR="005C43E2">
        <w:t xml:space="preserve">goed mogelijk </w:t>
      </w:r>
      <w:r w:rsidR="00EC3ACA">
        <w:t xml:space="preserve">dat er meerdere wijzigingsbesluiten tegelijkertijd worden voorbereid. </w:t>
      </w:r>
      <w:r w:rsidR="000679B9" w:rsidRPr="000679B9">
        <w:t>Het kan dan voorkomen dat</w:t>
      </w:r>
      <w:r w:rsidR="000679B9">
        <w:t xml:space="preserve"> op dezelfde dag </w:t>
      </w:r>
      <w:r w:rsidR="000679B9" w:rsidRPr="000679B9">
        <w:t>of heel kort na elkaar</w:t>
      </w:r>
      <w:r w:rsidR="000679B9">
        <w:t xml:space="preserve"> meerdere besluiten </w:t>
      </w:r>
      <w:r w:rsidR="00977473" w:rsidRPr="00977473">
        <w:t>tot wijziging van hetzelfde omgevingsdocument</w:t>
      </w:r>
      <w:r w:rsidR="00977473">
        <w:t xml:space="preserve"> worden genomen. </w:t>
      </w:r>
      <w:r w:rsidR="00DA4C7B">
        <w:t>V</w:t>
      </w:r>
      <w:r w:rsidR="009E2E48">
        <w:t>oorbeelden daarvan</w:t>
      </w:r>
      <w:r w:rsidR="00DA4C7B">
        <w:t xml:space="preserve"> zijn</w:t>
      </w:r>
      <w:r w:rsidR="009E2E48">
        <w:t>:</w:t>
      </w:r>
    </w:p>
    <w:p w14:paraId="67E7A513" w14:textId="0373DF23" w:rsidR="009E2E48" w:rsidRDefault="00E90E75" w:rsidP="00922F9C">
      <w:pPr>
        <w:pStyle w:val="Opsommingnummers1"/>
        <w:numPr>
          <w:ilvl w:val="0"/>
          <w:numId w:val="55"/>
        </w:numPr>
      </w:pPr>
      <w:r>
        <w:t>D</w:t>
      </w:r>
      <w:r w:rsidR="009E2E48" w:rsidRPr="009E2E48">
        <w:t xml:space="preserve">e gemeenteraad </w:t>
      </w:r>
      <w:r w:rsidR="009E2E48">
        <w:t xml:space="preserve">stelt </w:t>
      </w:r>
      <w:r w:rsidR="009E2E48" w:rsidRPr="009E2E48">
        <w:t>in één vergadering drie besluiten tot wijziging van het omgevingsplan vast</w:t>
      </w:r>
      <w:r>
        <w:t>.</w:t>
      </w:r>
    </w:p>
    <w:p w14:paraId="28E51185" w14:textId="1395D2A9" w:rsidR="00E90E75" w:rsidRDefault="00E90E75" w:rsidP="009E2E48">
      <w:pPr>
        <w:pStyle w:val="Opsommingnummers1"/>
      </w:pPr>
      <w:r>
        <w:t>D</w:t>
      </w:r>
      <w:r w:rsidRPr="00E90E75">
        <w:t xml:space="preserve">e gemeenteraad </w:t>
      </w:r>
      <w:r>
        <w:t xml:space="preserve">neemt </w:t>
      </w:r>
      <w:r w:rsidRPr="00E90E75">
        <w:t>op donderdag een besluit tot wijziging van het omgevingsplan nadat B&amp;W een dag eerder, op basis van hun gedelegeerde bevoegdheid, al een wijzigingsbesluit hadden genomen over datzelfde omgevingsplan</w:t>
      </w:r>
      <w:r>
        <w:t>.</w:t>
      </w:r>
    </w:p>
    <w:p w14:paraId="444E5775" w14:textId="4ADF7756" w:rsidR="00E90E75" w:rsidRDefault="00304498" w:rsidP="004F4F63">
      <w:pPr>
        <w:pStyle w:val="Opsommingnummers1"/>
      </w:pPr>
      <w:r>
        <w:t>Kort voordat</w:t>
      </w:r>
      <w:r w:rsidR="00E90E75" w:rsidRPr="00E90E75">
        <w:t xml:space="preserve"> een bestuursorgaan van de gemeente een besluit tot wijziging van het omgevingsplan heeft vastgesteld, heeft de Afdeling bestuursrechtspraak van de Raad van State uitspraak gedaan op het beroep tegen een eerder wijzigingsbesluit en daarbij dat besluit gedeeltelijk vernietigd; de gevolgen van die uitspraak moeten verwerkt worden in de geconsolideerde regeling van het omgevingsplan en de gemeente wil dat zo spoedig mogelijk doen</w:t>
      </w:r>
      <w:r w:rsidR="00E90E75">
        <w:t>.</w:t>
      </w:r>
    </w:p>
    <w:p w14:paraId="77FE20A5" w14:textId="650AD864" w:rsidR="00ED0A54" w:rsidRDefault="003C2332" w:rsidP="00D27316">
      <w:r>
        <w:t xml:space="preserve">Zoals in paragraaf </w:t>
      </w:r>
      <w:r>
        <w:fldChar w:fldCharType="begin"/>
      </w:r>
      <w:r>
        <w:instrText xml:space="preserve"> REF _Ref_e8ccd91ca7b09b530fa2355f9e1d456d_2 \n \h </w:instrText>
      </w:r>
      <w:r>
        <w:fldChar w:fldCharType="separate"/>
      </w:r>
      <w:r w:rsidR="00D33EA9">
        <w:t>8.1</w:t>
      </w:r>
      <w:r>
        <w:fldChar w:fldCharType="end"/>
      </w:r>
      <w:r>
        <w:t xml:space="preserve"> al is aangegeven moet bij de aanlevering van een wijzigingsbesluit </w:t>
      </w:r>
      <w:r w:rsidR="004F2F9E">
        <w:t xml:space="preserve">aan de LVBB </w:t>
      </w:r>
      <w:r>
        <w:t xml:space="preserve">worden </w:t>
      </w:r>
      <w:r w:rsidR="00712A9D">
        <w:t xml:space="preserve">aangegeven wat de </w:t>
      </w:r>
      <w:r w:rsidR="00712A9D" w:rsidRPr="00712A9D">
        <w:t>juridische uitgangssituatie</w:t>
      </w:r>
      <w:r w:rsidR="00877CA2">
        <w:t xml:space="preserve"> voor dat wijzigingsbesluit is: </w:t>
      </w:r>
      <w:r w:rsidR="00877CA2" w:rsidRPr="00877CA2">
        <w:t xml:space="preserve">de versie van de regeling </w:t>
      </w:r>
      <w:r w:rsidR="007A1CD3">
        <w:t>(tekst</w:t>
      </w:r>
      <w:r w:rsidR="00F357D1">
        <w:t xml:space="preserve"> en bijbehorende GIO’s) </w:t>
      </w:r>
      <w:r w:rsidR="00877CA2" w:rsidRPr="00877CA2">
        <w:t>ten opzichte waarvan de wijzigingen worden aangebracht</w:t>
      </w:r>
      <w:r w:rsidR="00354D12">
        <w:t xml:space="preserve">, de zogeheten </w:t>
      </w:r>
      <w:r w:rsidR="00354D12" w:rsidRPr="00354D12">
        <w:t>‘was’-versie</w:t>
      </w:r>
      <w:r w:rsidR="00354D12">
        <w:t xml:space="preserve">. </w:t>
      </w:r>
      <w:r w:rsidR="00806B63">
        <w:t xml:space="preserve">In het geval van voorbeeld 1 is de </w:t>
      </w:r>
      <w:r w:rsidR="00806B63" w:rsidRPr="00806B63">
        <w:t>‘was’-versie</w:t>
      </w:r>
      <w:r w:rsidR="00806B63">
        <w:t xml:space="preserve"> van </w:t>
      </w:r>
      <w:r w:rsidR="00AF2692">
        <w:t xml:space="preserve">het als eerste vastgestelde besluit de geldende geconsolideerde regeling. </w:t>
      </w:r>
      <w:r w:rsidR="00C65B25">
        <w:t xml:space="preserve">De ‘wordt’-versie </w:t>
      </w:r>
      <w:r w:rsidR="00553949">
        <w:t>v</w:t>
      </w:r>
      <w:r w:rsidR="00ED7D66">
        <w:t>oor</w:t>
      </w:r>
      <w:r w:rsidR="00553949">
        <w:t xml:space="preserve"> dat besluit is </w:t>
      </w:r>
      <w:r w:rsidR="00553949" w:rsidRPr="00553949">
        <w:t>de geldende geconsolideerde regeling</w:t>
      </w:r>
      <w:r w:rsidR="00553949">
        <w:t xml:space="preserve"> + de wijzigingen die besluit 1 daarop heeft aangebracht</w:t>
      </w:r>
      <w:r w:rsidR="00B47B47">
        <w:t>, hier regelingversie A genoemd</w:t>
      </w:r>
      <w:r w:rsidR="00553949">
        <w:t xml:space="preserve">. </w:t>
      </w:r>
      <w:r w:rsidR="008F4D8D">
        <w:t xml:space="preserve">Regelingversie A is vervolgens de </w:t>
      </w:r>
      <w:r w:rsidR="008F4D8D" w:rsidRPr="008F4D8D">
        <w:t>‘w</w:t>
      </w:r>
      <w:r w:rsidR="005536C5">
        <w:t>as</w:t>
      </w:r>
      <w:r w:rsidR="008F4D8D" w:rsidRPr="008F4D8D">
        <w:t>’-versie</w:t>
      </w:r>
      <w:r w:rsidR="008F4D8D">
        <w:t xml:space="preserve"> v</w:t>
      </w:r>
      <w:r w:rsidR="005E20D9">
        <w:t>oor</w:t>
      </w:r>
      <w:r w:rsidR="005536C5">
        <w:t xml:space="preserve"> het als tweede vastgestelde besluit. </w:t>
      </w:r>
      <w:r w:rsidR="004E0AFE" w:rsidRPr="004E0AFE">
        <w:t>De ‘wordt’-versie v</w:t>
      </w:r>
      <w:r w:rsidR="005E20D9">
        <w:t>oor</w:t>
      </w:r>
      <w:r w:rsidR="004E0AFE" w:rsidRPr="004E0AFE">
        <w:t xml:space="preserve"> dat besluit is regeling</w:t>
      </w:r>
      <w:r w:rsidR="004E0AFE">
        <w:t>versie A</w:t>
      </w:r>
      <w:r w:rsidR="004E0AFE" w:rsidRPr="004E0AFE">
        <w:t xml:space="preserve"> + de wijzigingen die besluit </w:t>
      </w:r>
      <w:r w:rsidR="003253E6">
        <w:t>2</w:t>
      </w:r>
      <w:r w:rsidR="004E0AFE" w:rsidRPr="004E0AFE">
        <w:t xml:space="preserve"> daarop heeft aangebracht, hier regelingversie </w:t>
      </w:r>
      <w:r w:rsidR="003253E6">
        <w:t>B</w:t>
      </w:r>
      <w:r w:rsidR="004E0AFE" w:rsidRPr="004E0AFE">
        <w:t xml:space="preserve"> genoemd.</w:t>
      </w:r>
      <w:r w:rsidR="003253E6">
        <w:t xml:space="preserve"> </w:t>
      </w:r>
      <w:r w:rsidR="003253E6" w:rsidRPr="003253E6">
        <w:t xml:space="preserve">Regelingversie </w:t>
      </w:r>
      <w:r w:rsidR="003253E6">
        <w:t>B</w:t>
      </w:r>
      <w:r w:rsidR="003253E6" w:rsidRPr="003253E6">
        <w:t xml:space="preserve"> is de ‘was’-versie van het als </w:t>
      </w:r>
      <w:r w:rsidR="007148AA">
        <w:t>der</w:t>
      </w:r>
      <w:r w:rsidR="003253E6" w:rsidRPr="003253E6">
        <w:t xml:space="preserve">de vastgestelde besluit. De ‘wordt’-versie van dat besluit is regelingversie </w:t>
      </w:r>
      <w:r w:rsidR="007148AA">
        <w:t>B</w:t>
      </w:r>
      <w:r w:rsidR="003253E6" w:rsidRPr="003253E6">
        <w:t xml:space="preserve"> + de wijzigingen die besluit </w:t>
      </w:r>
      <w:r w:rsidR="007148AA">
        <w:t>3</w:t>
      </w:r>
      <w:r w:rsidR="003253E6" w:rsidRPr="003253E6">
        <w:t xml:space="preserve"> daarop heeft aangebracht, hier regelingversie </w:t>
      </w:r>
      <w:r w:rsidR="007148AA">
        <w:t>C</w:t>
      </w:r>
      <w:r w:rsidR="003253E6" w:rsidRPr="003253E6">
        <w:t xml:space="preserve"> genoemd.</w:t>
      </w:r>
    </w:p>
    <w:p w14:paraId="1CCD38AA" w14:textId="6B374B3B" w:rsidR="00FA7E4E" w:rsidRDefault="00FA7E4E" w:rsidP="00D27316"/>
    <w:p w14:paraId="2F7674A9" w14:textId="309844ED" w:rsidR="00FF78F2" w:rsidRDefault="00E01FB7" w:rsidP="00D27316">
      <w:r>
        <w:t>I</w:t>
      </w:r>
      <w:r w:rsidR="007D65B0">
        <w:t xml:space="preserve">n de voorbereiding van ieder afzonderlijk besluit </w:t>
      </w:r>
      <w:r w:rsidR="000F0617">
        <w:t xml:space="preserve">is </w:t>
      </w:r>
      <w:r w:rsidR="008B1A95">
        <w:t xml:space="preserve">in de plansoftware </w:t>
      </w:r>
      <w:r w:rsidR="007D65B0">
        <w:t>gewerkt</w:t>
      </w:r>
      <w:r w:rsidR="007A0D10">
        <w:t xml:space="preserve"> in een </w:t>
      </w:r>
      <w:r w:rsidR="003D6897">
        <w:t xml:space="preserve">bevroren </w:t>
      </w:r>
      <w:r w:rsidR="007A0D10">
        <w:t>versie van de regeling</w:t>
      </w:r>
      <w:r w:rsidR="00EA5CEC">
        <w:t>.</w:t>
      </w:r>
      <w:r w:rsidR="00B74A19">
        <w:t xml:space="preserve"> </w:t>
      </w:r>
      <w:r w:rsidR="00BF6454">
        <w:t xml:space="preserve">Voordat het voorgestelde </w:t>
      </w:r>
      <w:r w:rsidR="00EE4EC0">
        <w:t xml:space="preserve">besluit ambtelijk aan </w:t>
      </w:r>
      <w:r w:rsidR="00EE4EC0" w:rsidRPr="00EE4EC0">
        <w:t>het bestuursorgaan</w:t>
      </w:r>
      <w:r w:rsidR="00EE4EC0">
        <w:t xml:space="preserve"> wordt aangeleverd, </w:t>
      </w:r>
      <w:r w:rsidR="00846629">
        <w:t xml:space="preserve">wordt die versie bijgewerkt met de wijzigingen die sinds het bevriezen door </w:t>
      </w:r>
      <w:r w:rsidR="006708BA">
        <w:t>an</w:t>
      </w:r>
      <w:r w:rsidR="00846629">
        <w:t xml:space="preserve">dere besluiten in de </w:t>
      </w:r>
      <w:r w:rsidR="00846629" w:rsidRPr="00846629">
        <w:t>geldende regeling</w:t>
      </w:r>
      <w:r w:rsidR="00375913">
        <w:t xml:space="preserve"> zijn aangebracht. </w:t>
      </w:r>
      <w:r w:rsidR="002B7018" w:rsidRPr="002B7018">
        <w:t xml:space="preserve">Vaak zal op het moment van </w:t>
      </w:r>
      <w:r w:rsidR="004E12F2">
        <w:t xml:space="preserve">ambtelijke </w:t>
      </w:r>
      <w:r w:rsidR="002B7018" w:rsidRPr="002B7018">
        <w:t>aanlevering van de voorgestelde wijzigingsbesluiten</w:t>
      </w:r>
      <w:r w:rsidR="002B7018">
        <w:t xml:space="preserve"> </w:t>
      </w:r>
      <w:r w:rsidR="002B7018" w:rsidRPr="002B7018">
        <w:t>nog niet bekend zijn op welke datum en in welke volgorde besluiten worden genomen.</w:t>
      </w:r>
      <w:r w:rsidR="00116D33">
        <w:t xml:space="preserve"> </w:t>
      </w:r>
      <w:r w:rsidR="0060736A">
        <w:t xml:space="preserve">En </w:t>
      </w:r>
      <w:r w:rsidR="0060736A" w:rsidRPr="0060736A">
        <w:t>als dat inmiddels wel bekend is</w:t>
      </w:r>
      <w:r w:rsidR="0060736A">
        <w:t>,</w:t>
      </w:r>
      <w:r w:rsidR="0060736A" w:rsidRPr="0060736A">
        <w:t xml:space="preserve"> </w:t>
      </w:r>
      <w:r w:rsidR="00CD5D47">
        <w:t xml:space="preserve">is het </w:t>
      </w:r>
      <w:r w:rsidR="0060736A">
        <w:t xml:space="preserve">nog </w:t>
      </w:r>
      <w:r w:rsidR="00CD5D47">
        <w:t xml:space="preserve">mogelijk </w:t>
      </w:r>
      <w:r w:rsidR="00A31628">
        <w:t>dat</w:t>
      </w:r>
      <w:r w:rsidR="00251414">
        <w:t xml:space="preserve"> </w:t>
      </w:r>
      <w:r w:rsidR="00251414" w:rsidRPr="00251414">
        <w:t xml:space="preserve">voorafgaand aan de raadsvergadering </w:t>
      </w:r>
      <w:r w:rsidR="002161BA" w:rsidRPr="002161BA">
        <w:t xml:space="preserve">naar aanleiding van de commissievergadering </w:t>
      </w:r>
      <w:r w:rsidR="00251414" w:rsidRPr="00251414">
        <w:t>wijzigingen in het voorgestelde besluit</w:t>
      </w:r>
      <w:r w:rsidR="002161BA">
        <w:t xml:space="preserve"> worden aangebracht, </w:t>
      </w:r>
      <w:r w:rsidR="002161BA" w:rsidRPr="002161BA">
        <w:t xml:space="preserve">dat amendementen door de raad leiden tot extra </w:t>
      </w:r>
      <w:r w:rsidR="00B05D1A">
        <w:t xml:space="preserve">(of juist minder, of andere) </w:t>
      </w:r>
      <w:r w:rsidR="002161BA" w:rsidRPr="002161BA">
        <w:t xml:space="preserve">wijzigingen, dat </w:t>
      </w:r>
      <w:r w:rsidR="002161BA">
        <w:t>het presidium</w:t>
      </w:r>
      <w:r w:rsidR="00131230">
        <w:t xml:space="preserve"> </w:t>
      </w:r>
      <w:r w:rsidR="002161BA" w:rsidRPr="002161BA">
        <w:t xml:space="preserve">wel besluiten 1 en 3 </w:t>
      </w:r>
      <w:r w:rsidR="00131230" w:rsidRPr="00131230">
        <w:t xml:space="preserve">maar </w:t>
      </w:r>
      <w:r w:rsidR="00131230">
        <w:t xml:space="preserve">niet </w:t>
      </w:r>
      <w:r w:rsidR="00131230" w:rsidRPr="00131230">
        <w:t>besluit 2</w:t>
      </w:r>
      <w:r w:rsidR="00131230">
        <w:t xml:space="preserve"> agendeert </w:t>
      </w:r>
      <w:r w:rsidR="004E12F2">
        <w:t xml:space="preserve">voor de </w:t>
      </w:r>
      <w:r w:rsidR="004E12F2">
        <w:lastRenderedPageBreak/>
        <w:t xml:space="preserve">geplande raadsvergadering </w:t>
      </w:r>
      <w:r w:rsidR="002161BA" w:rsidRPr="002161BA">
        <w:t xml:space="preserve">of dat tussen aanlevering en het nemen van het besluit de situaties van </w:t>
      </w:r>
      <w:r w:rsidR="002801AE">
        <w:t xml:space="preserve">de </w:t>
      </w:r>
      <w:r w:rsidR="002161BA" w:rsidRPr="002161BA">
        <w:t>voorbeelden 2 en 3 zich voordoen.</w:t>
      </w:r>
    </w:p>
    <w:p w14:paraId="5F378257" w14:textId="5B72477E" w:rsidR="003C2332" w:rsidRDefault="002B0559" w:rsidP="00D27316">
      <w:r>
        <w:t>D</w:t>
      </w:r>
      <w:r w:rsidR="00D32118">
        <w:t xml:space="preserve">it soort omstandigheden </w:t>
      </w:r>
      <w:r w:rsidR="00D53632">
        <w:t xml:space="preserve">levert, zeker bij de wijzigingsmethode renvooi, </w:t>
      </w:r>
      <w:r w:rsidR="00D32118">
        <w:t>geen problemen op</w:t>
      </w:r>
      <w:r>
        <w:t xml:space="preserve"> </w:t>
      </w:r>
      <w:r w:rsidR="0067678D">
        <w:t xml:space="preserve">als </w:t>
      </w:r>
      <w:r w:rsidR="0067678D" w:rsidRPr="0067678D">
        <w:t>de wijzigingen niet over dezelfde locaties en regels gaan</w:t>
      </w:r>
      <w:r w:rsidR="0067678D">
        <w:t>.</w:t>
      </w:r>
      <w:r w:rsidR="0067678D" w:rsidRPr="0067678D">
        <w:t xml:space="preserve"> </w:t>
      </w:r>
      <w:r w:rsidR="001C071B">
        <w:t xml:space="preserve">Bijvoorbeeld wanneer besluit 1 een wijziging aanbrengt in artikel </w:t>
      </w:r>
      <w:r w:rsidR="0089123C">
        <w:t xml:space="preserve">5.21 </w:t>
      </w:r>
      <w:r w:rsidR="001C071B">
        <w:t xml:space="preserve">over wonen, besluit 2 in artikel </w:t>
      </w:r>
      <w:r w:rsidR="0089123C">
        <w:t xml:space="preserve">7.67 </w:t>
      </w:r>
      <w:r w:rsidR="001C071B">
        <w:t xml:space="preserve">over bomen kappen en besluit 3 </w:t>
      </w:r>
      <w:r w:rsidR="00570C46">
        <w:t xml:space="preserve">in hoofdstuk </w:t>
      </w:r>
      <w:r w:rsidR="0089123C">
        <w:t>9</w:t>
      </w:r>
      <w:r w:rsidR="00570C46">
        <w:t xml:space="preserve"> artikel </w:t>
      </w:r>
      <w:r w:rsidR="0089123C">
        <w:t xml:space="preserve">9.111 toevoegt </w:t>
      </w:r>
      <w:r w:rsidR="00570C46">
        <w:t>over hemelwaterafvoer</w:t>
      </w:r>
      <w:r w:rsidR="00075B9D">
        <w:t>, ieder met eigen locaties</w:t>
      </w:r>
      <w:r w:rsidR="005230BC">
        <w:t xml:space="preserve">. </w:t>
      </w:r>
      <w:r w:rsidR="00D53632">
        <w:t>Samenloop en consolidatieproblemen ontstaa</w:t>
      </w:r>
      <w:r w:rsidR="00CB2D01">
        <w:t>n bijvoorbeeld</w:t>
      </w:r>
      <w:r w:rsidR="00D53632">
        <w:t xml:space="preserve"> </w:t>
      </w:r>
      <w:r w:rsidR="00A35590">
        <w:t xml:space="preserve">als </w:t>
      </w:r>
      <w:r w:rsidR="00A35590" w:rsidRPr="00A35590">
        <w:t xml:space="preserve">besluit 1 een wijziging aanbrengt in artikel 5.21 </w:t>
      </w:r>
      <w:r w:rsidR="00683207">
        <w:t xml:space="preserve">dat staat in hoofdstuk 5 </w:t>
      </w:r>
      <w:r w:rsidR="00A35590">
        <w:t>en</w:t>
      </w:r>
      <w:r w:rsidR="00A35590" w:rsidRPr="00A35590">
        <w:t xml:space="preserve"> </w:t>
      </w:r>
      <w:r w:rsidR="00CC59FD">
        <w:t xml:space="preserve">het als tweede vastgestelde </w:t>
      </w:r>
      <w:r w:rsidR="00A35590" w:rsidRPr="00A35590">
        <w:t xml:space="preserve">besluit </w:t>
      </w:r>
      <w:r w:rsidR="00683207">
        <w:t>heel hoofdstuk 5 verplaatst en vernummer</w:t>
      </w:r>
      <w:r w:rsidR="00CC59FD">
        <w:t xml:space="preserve">t tot hoofdstuk 7. </w:t>
      </w:r>
      <w:r w:rsidR="007569A0">
        <w:t xml:space="preserve">Echt ingewikkeld wordt het als </w:t>
      </w:r>
      <w:r w:rsidR="004741BB">
        <w:t xml:space="preserve">besluit 1 </w:t>
      </w:r>
      <w:r w:rsidR="00DA480F">
        <w:t xml:space="preserve">de transformatie van een vuilstortplaats tot </w:t>
      </w:r>
      <w:r w:rsidR="004741BB">
        <w:t xml:space="preserve">park </w:t>
      </w:r>
      <w:r w:rsidR="000C3185">
        <w:t>mogelijk maakt</w:t>
      </w:r>
      <w:r w:rsidR="00480F0E">
        <w:t>, besluit 2 het mogelijk maakt om in datzelfde park speelvoorzieningen aan te leggen</w:t>
      </w:r>
      <w:r w:rsidR="00AA4D3E">
        <w:t>,</w:t>
      </w:r>
      <w:r w:rsidR="00480F0E">
        <w:t xml:space="preserve"> tijdens de raadsvergadering </w:t>
      </w:r>
      <w:r w:rsidR="00FE00EA" w:rsidRPr="00FE00EA">
        <w:t xml:space="preserve">het voorgestelde </w:t>
      </w:r>
      <w:r w:rsidR="00480F0E">
        <w:t xml:space="preserve">besluit 1 </w:t>
      </w:r>
      <w:r w:rsidR="00FE00EA">
        <w:t xml:space="preserve">wordt aangehouden </w:t>
      </w:r>
      <w:r w:rsidR="00232FE4">
        <w:t xml:space="preserve">terwijl B&amp;W inmiddels </w:t>
      </w:r>
      <w:r w:rsidR="00FE00EA">
        <w:t xml:space="preserve">besluit 2 </w:t>
      </w:r>
      <w:r w:rsidR="00232FE4">
        <w:t xml:space="preserve">hebben genomen. </w:t>
      </w:r>
      <w:r w:rsidR="009A6ACE">
        <w:t xml:space="preserve">Dergelijke effecten </w:t>
      </w:r>
      <w:r w:rsidR="006515F0">
        <w:t>kunnen door</w:t>
      </w:r>
      <w:r w:rsidR="009A6ACE">
        <w:t>werken in de ‘was’- en ‘wordt</w:t>
      </w:r>
      <w:r w:rsidR="006515F0">
        <w:t xml:space="preserve">’-versies voor alle besluiten. </w:t>
      </w:r>
      <w:r w:rsidR="002E7964">
        <w:t>De huidige versie van de STOP</w:t>
      </w:r>
      <w:r w:rsidR="00FE2607">
        <w:t xml:space="preserve">/TPOD-standaard en de implementatie daarvan in de voorzieningen en de bronhoudersoftware bieden geen </w:t>
      </w:r>
      <w:r w:rsidR="00AD3AD2">
        <w:t>mogelijkheden</w:t>
      </w:r>
      <w:r w:rsidR="00FE2607">
        <w:t xml:space="preserve"> om ingewikkelde samenloopproblemen op te lossen.</w:t>
      </w:r>
      <w:r w:rsidR="00ED5916">
        <w:t xml:space="preserve"> Dit kan er toe leiden dat een genomen besluit niet bekend gemaakt kan worden omdat het niet geconsolideerd kan worden.</w:t>
      </w:r>
    </w:p>
    <w:p w14:paraId="1C0F6389" w14:textId="77777777" w:rsidR="00A355F3" w:rsidRDefault="00A355F3" w:rsidP="00D27316"/>
    <w:p w14:paraId="19695BF6" w14:textId="5315D616" w:rsidR="00A355F3" w:rsidRDefault="00F7581F" w:rsidP="00D27316">
      <w:r>
        <w:t xml:space="preserve">Om </w:t>
      </w:r>
      <w:r w:rsidR="00E33EF2">
        <w:t>samenloop en consolidatie</w:t>
      </w:r>
      <w:r>
        <w:t xml:space="preserve">problemen zoveel mogelijk te voorkomen en </w:t>
      </w:r>
      <w:r w:rsidR="000C41F8">
        <w:t>waar ze zich toch voordoen op te lossen is bij ieder</w:t>
      </w:r>
      <w:r w:rsidR="00CA0C02">
        <w:t>e</w:t>
      </w:r>
      <w:r w:rsidR="000C41F8">
        <w:t xml:space="preserve"> </w:t>
      </w:r>
      <w:r w:rsidR="00CA0C02">
        <w:t xml:space="preserve">gemeente, iedere provincie, ieder waterschap en bij het Rijk </w:t>
      </w:r>
      <w:r w:rsidR="000C41F8">
        <w:t xml:space="preserve">een sterke en zorgvuldige </w:t>
      </w:r>
      <w:r w:rsidR="00B76FE5">
        <w:t xml:space="preserve">regie nodig. </w:t>
      </w:r>
      <w:r w:rsidR="007520F2">
        <w:t xml:space="preserve">Daarbij hoort in ieder geval een </w:t>
      </w:r>
      <w:r w:rsidR="00E33EF2">
        <w:t xml:space="preserve">goede inhoudelijke afstemming tussen de besluiten. </w:t>
      </w:r>
      <w:r w:rsidR="00EE5D4A">
        <w:t>Dat kan bijvoorbeeld</w:t>
      </w:r>
      <w:r w:rsidR="00C24220">
        <w:t xml:space="preserve"> door verschillende besluiten die de voorbereidingsprocedure hebben doorlopen </w:t>
      </w:r>
      <w:r w:rsidR="005B40BF">
        <w:t xml:space="preserve">en waarvan de inhoudelijke en procedurele aspecten dat toelaten, </w:t>
      </w:r>
      <w:r w:rsidR="00C24220">
        <w:t xml:space="preserve">te combineren </w:t>
      </w:r>
      <w:r w:rsidR="005B40BF">
        <w:t>tot één besluit</w:t>
      </w:r>
      <w:r w:rsidR="0098030D">
        <w:t xml:space="preserve">, zeker wanneer ze over </w:t>
      </w:r>
      <w:r w:rsidR="00D863B6">
        <w:t>dezelfde regels en locaties gaan</w:t>
      </w:r>
      <w:r w:rsidR="009917C1">
        <w:t>.</w:t>
      </w:r>
      <w:r w:rsidR="001B0B46">
        <w:t xml:space="preserve"> Problemen kunnen ook, voor zover </w:t>
      </w:r>
      <w:r w:rsidR="003D0B6E">
        <w:t>tevoren</w:t>
      </w:r>
      <w:r w:rsidR="001B0B46">
        <w:t xml:space="preserve"> te voorzien, worden voorkomen </w:t>
      </w:r>
      <w:r w:rsidR="00F779A5">
        <w:t>door niet meerdere besluiten</w:t>
      </w:r>
      <w:r w:rsidR="00972566">
        <w:t xml:space="preserve"> </w:t>
      </w:r>
      <w:r w:rsidR="00E606CF" w:rsidRPr="00E606CF">
        <w:t xml:space="preserve">die over dezelfde regels en locaties gaan </w:t>
      </w:r>
      <w:r w:rsidR="00972566">
        <w:t>in dezelfde korte periode voor te leggen</w:t>
      </w:r>
      <w:r w:rsidR="00B33BF5">
        <w:t>.</w:t>
      </w:r>
      <w:r w:rsidR="00C82140">
        <w:t xml:space="preserve"> </w:t>
      </w:r>
      <w:r w:rsidR="00004B83">
        <w:t>Een andere mogelijkheid is</w:t>
      </w:r>
      <w:r w:rsidR="00DF5527">
        <w:t xml:space="preserve"> het maken van strakke afspraken met de griffie over de volgorde van de agenda en het kort voor de vergadering aanleveren van </w:t>
      </w:r>
      <w:r w:rsidR="00337CD7">
        <w:t xml:space="preserve">aangepaste </w:t>
      </w:r>
      <w:r w:rsidR="009466FF">
        <w:t>‘was’- en ‘wordt’-versies</w:t>
      </w:r>
      <w:r w:rsidR="00337CD7">
        <w:t xml:space="preserve"> die precies </w:t>
      </w:r>
      <w:r w:rsidR="00337CD7" w:rsidRPr="00337CD7">
        <w:t xml:space="preserve">op die volgorde </w:t>
      </w:r>
      <w:r w:rsidR="00337CD7">
        <w:t xml:space="preserve">zijn </w:t>
      </w:r>
      <w:r w:rsidR="00337CD7" w:rsidRPr="00337CD7">
        <w:t>afgestemd</w:t>
      </w:r>
      <w:r w:rsidR="00337CD7">
        <w:t>.</w:t>
      </w:r>
      <w:r w:rsidR="00C33D06">
        <w:t xml:space="preserve"> </w:t>
      </w:r>
      <w:r w:rsidR="009B49B7">
        <w:t>Bij e</w:t>
      </w:r>
      <w:r w:rsidR="0027185C">
        <w:t xml:space="preserve">en </w:t>
      </w:r>
      <w:r w:rsidR="009B49B7">
        <w:t xml:space="preserve">goede invulling van de regierol wordt een situatie als </w:t>
      </w:r>
      <w:r w:rsidR="00A55A36">
        <w:t xml:space="preserve">in het voorbeeld van de transformatie van de vuilstort voorkomen: besluit 2 wordt dan pas aan B&amp;W voorgelegd nadat de gemeenteraad besluit 1 heeft genomen. </w:t>
      </w:r>
      <w:r w:rsidR="00FE2099">
        <w:t xml:space="preserve">Het kan ook inhouden dat wordt ingegrepen </w:t>
      </w:r>
      <w:r w:rsidR="00416404">
        <w:t xml:space="preserve">als </w:t>
      </w:r>
      <w:r w:rsidR="00FE2099" w:rsidRPr="00FE2099">
        <w:t xml:space="preserve">het presidium </w:t>
      </w:r>
      <w:r w:rsidR="00F975D5">
        <w:t xml:space="preserve">overweegt om het tweede </w:t>
      </w:r>
      <w:r w:rsidR="00FE2099" w:rsidRPr="00FE2099">
        <w:t xml:space="preserve">besluit </w:t>
      </w:r>
      <w:r w:rsidR="00F975D5">
        <w:t xml:space="preserve">uit een zorgvuldig voorbereid treintje van drie besluiten </w:t>
      </w:r>
      <w:r w:rsidR="007B4252" w:rsidRPr="007B4252">
        <w:t xml:space="preserve">niet </w:t>
      </w:r>
      <w:r w:rsidR="00F975D5">
        <w:t xml:space="preserve">te </w:t>
      </w:r>
      <w:r w:rsidR="00FE2099" w:rsidRPr="00FE2099">
        <w:t>agender</w:t>
      </w:r>
      <w:r w:rsidR="00F975D5">
        <w:t xml:space="preserve">en: als dat samenloop en consolidatieproblemen oplevert kan </w:t>
      </w:r>
      <w:r w:rsidR="007D2FF5">
        <w:t xml:space="preserve">het </w:t>
      </w:r>
      <w:r w:rsidR="00F975D5">
        <w:t xml:space="preserve">dan beter zijn </w:t>
      </w:r>
      <w:r w:rsidR="007D2FF5">
        <w:t>om besluit 3 nog niet te agenderen.</w:t>
      </w:r>
    </w:p>
    <w:p w14:paraId="36E6F50E" w14:textId="77777777" w:rsidR="00EB2C5A" w:rsidRDefault="00EB2C5A" w:rsidP="00D27316"/>
    <w:p w14:paraId="22ACEF13" w14:textId="671FD95B" w:rsidR="00EB2C5A" w:rsidRDefault="00281C30" w:rsidP="00D27316">
      <w:r>
        <w:t>T</w:t>
      </w:r>
      <w:r w:rsidRPr="00281C30">
        <w:t>aalfouten</w:t>
      </w:r>
      <w:r>
        <w:t>,</w:t>
      </w:r>
      <w:r w:rsidRPr="00281C30">
        <w:t xml:space="preserve"> fouten in verwijzingen en nummering in het besluit en het wijzigen van de voor het besluit aangegeven ‘was’- en ‘wordt’-versies in de juiste ‘was’- c.q. ‘wordt’-versie</w:t>
      </w:r>
      <w:r w:rsidR="008D48E7">
        <w:t xml:space="preserve"> kunnen vaak praktisch worden opgelost</w:t>
      </w:r>
      <w:r w:rsidR="00423BFD">
        <w:t xml:space="preserve"> met wat wel </w:t>
      </w:r>
      <w:r w:rsidR="00423BFD" w:rsidRPr="00423BFD">
        <w:t>de ‘secretarie-oplossing’</w:t>
      </w:r>
      <w:r w:rsidR="00423BFD">
        <w:t xml:space="preserve"> wordt genoemd</w:t>
      </w:r>
      <w:r w:rsidRPr="00281C30">
        <w:t xml:space="preserve">. Voorwaarde </w:t>
      </w:r>
      <w:r w:rsidR="00423BFD">
        <w:t>daar</w:t>
      </w:r>
      <w:r w:rsidRPr="00281C30">
        <w:t>voor is dat de evident met het besluit beoogde rechtsgevolgen door zo</w:t>
      </w:r>
      <w:r w:rsidR="000D60E7">
        <w:t>’</w:t>
      </w:r>
      <w:r w:rsidRPr="00281C30">
        <w:t>n correctie niet veranderen. Met de</w:t>
      </w:r>
      <w:r w:rsidR="00BA289D">
        <w:t>ze</w:t>
      </w:r>
      <w:r w:rsidRPr="00281C30">
        <w:t xml:space="preserve"> </w:t>
      </w:r>
      <w:r w:rsidR="00BA289D">
        <w:t xml:space="preserve">praktische aanpak </w:t>
      </w:r>
      <w:r w:rsidRPr="00281C30">
        <w:t xml:space="preserve">is het mogelijk om bij het aanleveren ter besluitvorming de ‘was’- en ‘wordt’-versies te baseren op de dan geldende versie van de geconsolideerde regeling en in de periode tussen het nemen van het besluit en de aanlevering aan de LVBB </w:t>
      </w:r>
      <w:r w:rsidR="0021606A">
        <w:t xml:space="preserve">voor de bekendmaking </w:t>
      </w:r>
      <w:r w:rsidRPr="00281C30">
        <w:t xml:space="preserve">de ‘was’- en ‘wordt’-versies aan te passen </w:t>
      </w:r>
      <w:r w:rsidR="00A55600" w:rsidRPr="00A55600">
        <w:t xml:space="preserve">op de andere besluiten die in dezelfde periode zijn genomen </w:t>
      </w:r>
      <w:r w:rsidR="003511BE">
        <w:t xml:space="preserve">(en </w:t>
      </w:r>
      <w:r w:rsidRPr="00281C30">
        <w:t xml:space="preserve">op </w:t>
      </w:r>
      <w:r w:rsidR="003511BE">
        <w:t xml:space="preserve">eventuele andere </w:t>
      </w:r>
      <w:r w:rsidRPr="00281C30">
        <w:t>wijzigingen in de geconsolideerde regeling die zich in de tussentijd hebben voorgedaan</w:t>
      </w:r>
      <w:r w:rsidR="003511BE">
        <w:t>)</w:t>
      </w:r>
      <w:r w:rsidRPr="00281C30">
        <w:t>.</w:t>
      </w:r>
    </w:p>
    <w:p w14:paraId="3BC00FEC" w14:textId="77777777" w:rsidR="009F120D" w:rsidRDefault="009F120D" w:rsidP="00D27316"/>
    <w:p w14:paraId="2B5B3BE1" w14:textId="497FFBC5" w:rsidR="00B829A5" w:rsidRDefault="00541989" w:rsidP="00394A7D">
      <w:r>
        <w:t xml:space="preserve">Wanneer niet wordt voldaan aan de voorwaarde </w:t>
      </w:r>
      <w:r w:rsidR="00BA289D" w:rsidRPr="00BA289D">
        <w:t>dat door zo</w:t>
      </w:r>
      <w:r w:rsidR="000D60E7">
        <w:t>’</w:t>
      </w:r>
      <w:r w:rsidR="00BA289D" w:rsidRPr="00BA289D">
        <w:t>n correctie de evident met het besluit beoogde rechtsgevolgen niet veranderen</w:t>
      </w:r>
      <w:r w:rsidR="00845C21">
        <w:t xml:space="preserve"> </w:t>
      </w:r>
      <w:r w:rsidR="00212819">
        <w:t xml:space="preserve">kan het probleem niet ambtelijk </w:t>
      </w:r>
      <w:r w:rsidR="00B46385">
        <w:t xml:space="preserve">worden </w:t>
      </w:r>
      <w:r w:rsidR="00B46385">
        <w:lastRenderedPageBreak/>
        <w:t xml:space="preserve">opgelost maar is er een </w:t>
      </w:r>
      <w:r w:rsidR="00242790">
        <w:t xml:space="preserve">nieuw </w:t>
      </w:r>
      <w:r w:rsidR="00B46385">
        <w:t xml:space="preserve">besluit van </w:t>
      </w:r>
      <w:r w:rsidR="00A749CE">
        <w:t>het</w:t>
      </w:r>
      <w:r w:rsidR="00B46385">
        <w:t xml:space="preserve"> bestuursorgaan nodig. </w:t>
      </w:r>
      <w:r w:rsidR="002625BF">
        <w:t xml:space="preserve">Dat </w:t>
      </w:r>
      <w:r w:rsidR="004D0C7A">
        <w:t>kan betekenen dat het al genomen besluit niet bekend gemaakt kan worden omdat het niet geconsolideerd kan worden.</w:t>
      </w:r>
      <w:r w:rsidR="008B5678">
        <w:t xml:space="preserve"> Bij het nemen van een nieuw besluit kan eventueel gebruik gemaakt worden van </w:t>
      </w:r>
      <w:r w:rsidR="006F3D46" w:rsidRPr="006F3D46">
        <w:t>artikel 16.24 lid 2 Ow</w:t>
      </w:r>
      <w:r w:rsidR="006F3D46">
        <w:t xml:space="preserve"> waarmee </w:t>
      </w:r>
      <w:r w:rsidR="006F3D46" w:rsidRPr="006F3D46">
        <w:t>kennelijke verschrijvingen</w:t>
      </w:r>
      <w:r w:rsidR="006F3D46">
        <w:t xml:space="preserve"> kunnen worden hersteld </w:t>
      </w:r>
      <w:r w:rsidR="006F3D46" w:rsidRPr="006F3D46">
        <w:t xml:space="preserve">zonder </w:t>
      </w:r>
      <w:r w:rsidR="0063208B">
        <w:t xml:space="preserve">opnieuw </w:t>
      </w:r>
      <w:r w:rsidR="006F3D46" w:rsidRPr="006F3D46">
        <w:t xml:space="preserve">toepassing </w:t>
      </w:r>
      <w:r w:rsidR="0063208B">
        <w:t>te geven a</w:t>
      </w:r>
      <w:r w:rsidR="006F3D46" w:rsidRPr="006F3D46">
        <w:t>an afdeling 3.4 Awb</w:t>
      </w:r>
      <w:r w:rsidR="006F3D46">
        <w:t xml:space="preserve">. </w:t>
      </w:r>
      <w:r w:rsidR="00EB19F9">
        <w:t xml:space="preserve">Ook kan gebruik gemaakt worden van </w:t>
      </w:r>
      <w:r w:rsidR="00473017" w:rsidRPr="00473017">
        <w:t>artikel 2.8 Ow</w:t>
      </w:r>
      <w:r w:rsidR="00473017">
        <w:t xml:space="preserve"> </w:t>
      </w:r>
      <w:r w:rsidR="00CC67F8">
        <w:t xml:space="preserve">waarmee </w:t>
      </w:r>
      <w:r w:rsidR="00CC67F8" w:rsidRPr="00CC67F8">
        <w:t xml:space="preserve">de bevoegdheid om het omgevingsplan, de waterschapsverordening of de omgevingsverordening te wijzigen om fouten te herstellen en in overeenstemming te brengen met de bedoelingen van de gemeenteraad, PS respectievelijk algemeen bestuur van het waterschap </w:t>
      </w:r>
      <w:r w:rsidR="00CC67F8">
        <w:t>kan worden</w:t>
      </w:r>
      <w:r w:rsidR="00CC67F8" w:rsidRPr="00CC67F8">
        <w:t xml:space="preserve"> gedelegeerd aan B&amp;W, GS respectievelijk het dagelijks bestuur</w:t>
      </w:r>
      <w:r w:rsidR="009001C9">
        <w:t>.</w:t>
      </w:r>
    </w:p>
    <w:p w14:paraId="596F97EE" w14:textId="77777777" w:rsidR="007A7786" w:rsidRDefault="007A7786" w:rsidP="00394A7D"/>
    <w:p w14:paraId="03AB8458" w14:textId="277EAAFE" w:rsidR="00A60FD6" w:rsidRDefault="007A7786" w:rsidP="00E01FB7">
      <w:r>
        <w:t xml:space="preserve">Bij dit alles moet rekening gehouden worden met het feit dat </w:t>
      </w:r>
      <w:r w:rsidR="000956DA">
        <w:t xml:space="preserve">bij de huidige implementatie in BHKV, LVBB en DSO-LV er </w:t>
      </w:r>
      <w:r w:rsidR="00DF1362">
        <w:t xml:space="preserve">slechts 1 besluit </w:t>
      </w:r>
      <w:r w:rsidR="001A13CA">
        <w:t>per dag kan worden aangeleverd</w:t>
      </w:r>
      <w:r w:rsidR="00192BFA">
        <w:t>, dat een volgend besluit pas kan worden aangeleverd nadat het vorige besluit bekend gemaakt is</w:t>
      </w:r>
      <w:r w:rsidR="001A13CA">
        <w:t xml:space="preserve"> en dat er slechts </w:t>
      </w:r>
      <w:r w:rsidR="00B62519">
        <w:t xml:space="preserve">1 regelingversie </w:t>
      </w:r>
      <w:r w:rsidR="00BA5CAF">
        <w:t xml:space="preserve">en dus ook 1 besluit </w:t>
      </w:r>
      <w:r w:rsidR="00B62519">
        <w:t xml:space="preserve">per dag in werking kan treden. </w:t>
      </w:r>
      <w:r w:rsidR="00F35B85">
        <w:t xml:space="preserve">Een uitwerking daarvan voor </w:t>
      </w:r>
      <w:r w:rsidR="00B62519">
        <w:t>het in het begin van deze paragraaf beschreven voorbeeld 1,</w:t>
      </w:r>
      <w:r w:rsidR="00B62519" w:rsidRPr="00B62519">
        <w:t xml:space="preserve"> </w:t>
      </w:r>
      <w:r w:rsidR="00B62519">
        <w:t>waarin d</w:t>
      </w:r>
      <w:r w:rsidR="00B62519" w:rsidRPr="00B62519">
        <w:t>e gemeenteraad in één vergadering drie besluiten tot wijziging van het omgevingsplan vast</w:t>
      </w:r>
      <w:r w:rsidR="00B62519">
        <w:t>stelde</w:t>
      </w:r>
      <w:r w:rsidR="003D2919">
        <w:t>, met toepassing van de wijzigingsmethode renvooi</w:t>
      </w:r>
      <w:r w:rsidR="000B057D">
        <w:rPr>
          <w:rStyle w:val="Voetnootmarkering"/>
        </w:rPr>
        <w:footnoteReference w:id="51"/>
      </w:r>
      <w:r w:rsidR="00B16FA5">
        <w:t xml:space="preserve"> ziet er als volgt uit</w:t>
      </w:r>
      <w:r w:rsidR="00094B2D">
        <w:t>:</w:t>
      </w:r>
    </w:p>
    <w:p w14:paraId="0428C95F" w14:textId="6C1C58F4" w:rsidR="00ED0A54" w:rsidRDefault="00A60FD6" w:rsidP="00A60FD6">
      <w:pPr>
        <w:pStyle w:val="Opsommingtekens1"/>
      </w:pPr>
      <w:r>
        <w:t xml:space="preserve">Gebeurtenisdag 1: </w:t>
      </w:r>
      <w:r w:rsidR="006A5FF1">
        <w:t>De verantwoordelijke medewerker van h</w:t>
      </w:r>
      <w:r>
        <w:t xml:space="preserve">et bevoegd gezag neemt eventuele laatste wijzigingen in de geldende regeling over in de </w:t>
      </w:r>
      <w:r w:rsidRPr="00020838">
        <w:t xml:space="preserve">‘was’- en </w:t>
      </w:r>
      <w:r w:rsidR="000D60E7">
        <w:t>‘</w:t>
      </w:r>
      <w:r w:rsidRPr="00020838">
        <w:t>wordt’-versies</w:t>
      </w:r>
      <w:r>
        <w:t xml:space="preserve"> die horen bij besluit 1. </w:t>
      </w:r>
      <w:r w:rsidRPr="00796F66">
        <w:t>Uit een vergelijking van de ‘wordt’- met de ‘was’-versie van de regeling genereert de plansoftware (of een renvooiservice) het definitieve wijzigingsbesluit</w:t>
      </w:r>
      <w:r>
        <w:t xml:space="preserve"> 1</w:t>
      </w:r>
      <w:r w:rsidRPr="00796F66">
        <w:t>, waarin de wijzigingen met renvooimarkeringen zijn aangegeven.</w:t>
      </w:r>
      <w:r>
        <w:t xml:space="preserve"> </w:t>
      </w:r>
      <w:r w:rsidR="005F53E6">
        <w:t xml:space="preserve">De medewerker </w:t>
      </w:r>
      <w:r>
        <w:t xml:space="preserve">valideert de volledige bestandenset van besluit 1, corrigeert </w:t>
      </w:r>
      <w:r w:rsidRPr="009C0727">
        <w:t>eventuele fouten</w:t>
      </w:r>
      <w:r>
        <w:t xml:space="preserve"> die uit de validatie zijn gebleken en levert de </w:t>
      </w:r>
      <w:r w:rsidRPr="00EE226C">
        <w:t>bestandenset van besluit 1</w:t>
      </w:r>
      <w:r>
        <w:t xml:space="preserve"> ter bekendmaking aan de LVBB aan.</w:t>
      </w:r>
    </w:p>
    <w:p w14:paraId="1CDCAD56" w14:textId="2BC1E315" w:rsidR="00F33AF2" w:rsidRDefault="00F33AF2" w:rsidP="00F33AF2">
      <w:pPr>
        <w:pStyle w:val="Opsommingtekens1"/>
      </w:pPr>
      <w:r w:rsidRPr="00CF6C0D">
        <w:t xml:space="preserve">Gebeurtenisdag </w:t>
      </w:r>
      <w:r>
        <w:t>2 (dit is twee weken na de dag waarop de gemeenteraad de drie besluiten heeft vastgesteld</w:t>
      </w:r>
      <w:r w:rsidR="00AE7A5B">
        <w:t xml:space="preserve"> en ten minste 1 dag na gebeurtenisdag 1</w:t>
      </w:r>
      <w:r>
        <w:t>): Besluit 1 wordt bekendgemaakt en de versie van de geconsolideerde regeling waarin besluit 1 is verwerkt wordt zichtbaar in de regelingenbank en in DSO-LV.</w:t>
      </w:r>
    </w:p>
    <w:p w14:paraId="3895837A" w14:textId="36E8D0A5" w:rsidR="00AA3B71" w:rsidRDefault="00AA3B71" w:rsidP="00AA3B71">
      <w:pPr>
        <w:pStyle w:val="Opsommingtekens1"/>
      </w:pPr>
      <w:r w:rsidRPr="00CF6C0D">
        <w:t xml:space="preserve">Gebeurtenisdag </w:t>
      </w:r>
      <w:r>
        <w:t xml:space="preserve">3 (dit is ten minste 1 dag na gebeurtenisdag 2): </w:t>
      </w:r>
      <w:r w:rsidR="005F53E6" w:rsidRPr="005F53E6">
        <w:t>De verantwoordelijke medewerker van het</w:t>
      </w:r>
      <w:r w:rsidRPr="00973B3D">
        <w:t xml:space="preserve"> bevoegd gezag </w:t>
      </w:r>
      <w:r>
        <w:t xml:space="preserve">herhaalt de handelingen van </w:t>
      </w:r>
      <w:r w:rsidRPr="00C0242C">
        <w:t xml:space="preserve">gebeurtenisdag </w:t>
      </w:r>
      <w:r>
        <w:t xml:space="preserve">1, nu met besluit 2. De </w:t>
      </w:r>
      <w:r w:rsidR="000D60E7">
        <w:t>‘</w:t>
      </w:r>
      <w:r w:rsidRPr="00036E3B">
        <w:t>wordt’-versie die ho</w:t>
      </w:r>
      <w:r>
        <w:t>o</w:t>
      </w:r>
      <w:r w:rsidRPr="00036E3B">
        <w:t>r</w:t>
      </w:r>
      <w:r>
        <w:t>t</w:t>
      </w:r>
      <w:r w:rsidRPr="00036E3B">
        <w:t xml:space="preserve"> bij besluit 1</w:t>
      </w:r>
      <w:r>
        <w:t xml:space="preserve"> is nu de </w:t>
      </w:r>
      <w:r w:rsidRPr="003D1235">
        <w:t>‘was’-versie</w:t>
      </w:r>
      <w:r>
        <w:t xml:space="preserve"> voor besluit 2. </w:t>
      </w:r>
      <w:r w:rsidR="00885BA8">
        <w:t xml:space="preserve">Dit kan </w:t>
      </w:r>
      <w:r w:rsidR="00F96039">
        <w:t xml:space="preserve">vóór gebeurtenisdag 3 worden voorbereid, maar de </w:t>
      </w:r>
      <w:r w:rsidR="00D44773" w:rsidRPr="00D44773">
        <w:t xml:space="preserve">bestandenset kan pas </w:t>
      </w:r>
      <w:r w:rsidR="00D44773">
        <w:t xml:space="preserve">gevalideerd worden </w:t>
      </w:r>
      <w:r w:rsidR="00B956BE">
        <w:t xml:space="preserve">op de dag </w:t>
      </w:r>
      <w:r w:rsidR="00D44773">
        <w:t>dat besluit 1 bekend is gemaakt.</w:t>
      </w:r>
    </w:p>
    <w:p w14:paraId="09F6B6BD" w14:textId="6874D03A" w:rsidR="00C0242C" w:rsidRDefault="00C0242C" w:rsidP="00C0242C">
      <w:pPr>
        <w:pStyle w:val="Opsommingtekens1"/>
      </w:pPr>
      <w:r w:rsidRPr="00CF6C0D">
        <w:t xml:space="preserve">Gebeurtenisdag </w:t>
      </w:r>
      <w:r w:rsidR="004266BB">
        <w:t>4</w:t>
      </w:r>
      <w:r>
        <w:t xml:space="preserve"> </w:t>
      </w:r>
      <w:r w:rsidRPr="00930522">
        <w:t>(dit is twee weken</w:t>
      </w:r>
      <w:r>
        <w:t xml:space="preserve"> + 1 dag</w:t>
      </w:r>
      <w:r w:rsidRPr="00930522">
        <w:t xml:space="preserve"> na de dag waarop de gemeenteraad de drie besluiten heeft vastgesteld</w:t>
      </w:r>
      <w:r w:rsidR="00AB60E1">
        <w:t xml:space="preserve"> </w:t>
      </w:r>
      <w:r w:rsidR="00AB60E1" w:rsidRPr="00AB60E1">
        <w:t xml:space="preserve">en ten minste 1 dag na gebeurtenisdag </w:t>
      </w:r>
      <w:r w:rsidR="001B6E0B">
        <w:t>3</w:t>
      </w:r>
      <w:r w:rsidR="00AB60E1" w:rsidRPr="00AB60E1">
        <w:t>)</w:t>
      </w:r>
      <w:r w:rsidRPr="00930522">
        <w:t xml:space="preserve">: Besluit </w:t>
      </w:r>
      <w:r>
        <w:t>2</w:t>
      </w:r>
      <w:r w:rsidRPr="00930522">
        <w:t xml:space="preserve"> wordt bekendgemaakt en de </w:t>
      </w:r>
      <w:r>
        <w:t xml:space="preserve">volgende </w:t>
      </w:r>
      <w:r w:rsidRPr="00930522">
        <w:t>versie van de geconsolideerde regeling</w:t>
      </w:r>
      <w:r>
        <w:t>,</w:t>
      </w:r>
      <w:r w:rsidRPr="00930522">
        <w:t xml:space="preserve"> waarin </w:t>
      </w:r>
      <w:r>
        <w:t xml:space="preserve">nu ook </w:t>
      </w:r>
      <w:r w:rsidRPr="00930522">
        <w:t xml:space="preserve">besluit </w:t>
      </w:r>
      <w:r>
        <w:t>2</w:t>
      </w:r>
      <w:r w:rsidRPr="00930522">
        <w:t xml:space="preserve"> is verwerkt</w:t>
      </w:r>
      <w:r>
        <w:t>,</w:t>
      </w:r>
      <w:r w:rsidRPr="00930522">
        <w:t xml:space="preserve"> wordt zichtbaar in de regelingenbank en in DSO-LV.</w:t>
      </w:r>
    </w:p>
    <w:p w14:paraId="1A64F488" w14:textId="3B743084" w:rsidR="00A60FD6" w:rsidRDefault="00A60FD6" w:rsidP="00A60FD6">
      <w:pPr>
        <w:pStyle w:val="Opsommingtekens1"/>
      </w:pPr>
      <w:r w:rsidRPr="00CF6C0D">
        <w:t>Gebeurtenisdag</w:t>
      </w:r>
      <w:r>
        <w:t xml:space="preserve"> </w:t>
      </w:r>
      <w:r w:rsidR="001B6E0B">
        <w:t>5</w:t>
      </w:r>
      <w:r w:rsidR="00C77989">
        <w:t xml:space="preserve"> </w:t>
      </w:r>
      <w:r w:rsidR="00C77989" w:rsidRPr="00C77989">
        <w:t xml:space="preserve">(dit is ten minste 1 dag na gebeurtenisdag </w:t>
      </w:r>
      <w:r w:rsidR="00C77989">
        <w:t>4</w:t>
      </w:r>
      <w:r w:rsidR="00C77989" w:rsidRPr="00C77989">
        <w:t>)</w:t>
      </w:r>
      <w:r>
        <w:t xml:space="preserve">: </w:t>
      </w:r>
      <w:r w:rsidR="00EC4581" w:rsidRPr="00EC4581">
        <w:t>De verantwoordelijke medewerker van het</w:t>
      </w:r>
      <w:r w:rsidRPr="00D82BB5">
        <w:t xml:space="preserve"> bevoegd gezag herhaalt de handelingen van </w:t>
      </w:r>
      <w:r w:rsidR="0099570F" w:rsidRPr="0099570F">
        <w:t xml:space="preserve">gebeurtenisdag </w:t>
      </w:r>
      <w:r>
        <w:t>1</w:t>
      </w:r>
      <w:r w:rsidRPr="00D82BB5">
        <w:t xml:space="preserve">, nu met besluit </w:t>
      </w:r>
      <w:r>
        <w:t>3</w:t>
      </w:r>
      <w:r w:rsidRPr="00D82BB5">
        <w:t xml:space="preserve">. </w:t>
      </w:r>
      <w:r w:rsidRPr="008102AC">
        <w:t xml:space="preserve">De </w:t>
      </w:r>
      <w:r w:rsidR="000D60E7">
        <w:t>‘</w:t>
      </w:r>
      <w:r w:rsidRPr="008102AC">
        <w:t xml:space="preserve">wordt’-versie die hoort bij besluit </w:t>
      </w:r>
      <w:r>
        <w:t>2</w:t>
      </w:r>
      <w:r w:rsidRPr="008102AC">
        <w:t xml:space="preserve"> is nu de ‘was’-versie voor besluit </w:t>
      </w:r>
      <w:r>
        <w:t>3</w:t>
      </w:r>
      <w:r w:rsidRPr="008102AC">
        <w:t>.</w:t>
      </w:r>
      <w:r w:rsidR="008E6764">
        <w:t xml:space="preserve"> </w:t>
      </w:r>
      <w:r w:rsidR="008E6764" w:rsidRPr="008E6764">
        <w:t xml:space="preserve">Dit kan vóór gebeurtenisdag </w:t>
      </w:r>
      <w:r w:rsidR="008E6764">
        <w:t>5</w:t>
      </w:r>
      <w:r w:rsidR="008E6764" w:rsidRPr="008E6764">
        <w:t xml:space="preserve"> worden voorbereid, maar de bestandenset kan pas gevalideerd worden op de dag dat besluit </w:t>
      </w:r>
      <w:r w:rsidR="008E6764">
        <w:t>2</w:t>
      </w:r>
      <w:r w:rsidR="008E6764" w:rsidRPr="008E6764">
        <w:t xml:space="preserve"> bekend is gemaakt.</w:t>
      </w:r>
    </w:p>
    <w:p w14:paraId="0A698F27" w14:textId="38A5F14B" w:rsidR="00A60FD6" w:rsidRDefault="00A60FD6" w:rsidP="00A60FD6">
      <w:pPr>
        <w:pStyle w:val="Opsommingtekens1"/>
      </w:pPr>
      <w:r w:rsidRPr="00CF6C0D">
        <w:lastRenderedPageBreak/>
        <w:t xml:space="preserve">Gebeurtenisdag </w:t>
      </w:r>
      <w:r>
        <w:t xml:space="preserve">6 </w:t>
      </w:r>
      <w:r w:rsidRPr="00526037">
        <w:t xml:space="preserve">(dit is twee weken + </w:t>
      </w:r>
      <w:r>
        <w:t>2</w:t>
      </w:r>
      <w:r w:rsidRPr="00526037">
        <w:t xml:space="preserve"> dag</w:t>
      </w:r>
      <w:r>
        <w:t>en</w:t>
      </w:r>
      <w:r w:rsidRPr="00526037">
        <w:t xml:space="preserve"> na de dag waarop de gemeenteraad de drie besluiten heeft vastgesteld</w:t>
      </w:r>
      <w:r w:rsidR="00B34667">
        <w:t xml:space="preserve"> </w:t>
      </w:r>
      <w:r w:rsidR="00B34667" w:rsidRPr="00B34667">
        <w:t xml:space="preserve">en ten minste 1 dag na gebeurtenisdag </w:t>
      </w:r>
      <w:r w:rsidR="00B34667">
        <w:t>5</w:t>
      </w:r>
      <w:r w:rsidRPr="00526037">
        <w:t xml:space="preserve">): Besluit </w:t>
      </w:r>
      <w:r>
        <w:t>3</w:t>
      </w:r>
      <w:r w:rsidRPr="00526037">
        <w:t xml:space="preserve"> wordt bekendgemaakt en de volgende versie van de geconsolideerde regeling</w:t>
      </w:r>
      <w:r>
        <w:t>,</w:t>
      </w:r>
      <w:r w:rsidRPr="00526037">
        <w:t xml:space="preserve"> waarin nu ook besluit </w:t>
      </w:r>
      <w:r>
        <w:t>3</w:t>
      </w:r>
      <w:r w:rsidRPr="00526037">
        <w:t xml:space="preserve"> is verwerkt</w:t>
      </w:r>
      <w:r>
        <w:t>,</w:t>
      </w:r>
      <w:r w:rsidRPr="00526037">
        <w:t xml:space="preserve"> wordt zichtbaar in de regelingenbank en in DSO-LV.</w:t>
      </w:r>
    </w:p>
    <w:p w14:paraId="0EA57DE6" w14:textId="77777777" w:rsidR="00A60FD6" w:rsidRDefault="00A60FD6" w:rsidP="00A60FD6">
      <w:pPr>
        <w:pStyle w:val="Opsommingtekens1"/>
      </w:pPr>
      <w:r w:rsidRPr="00CF6C0D">
        <w:t xml:space="preserve">Gebeurtenisdag </w:t>
      </w:r>
      <w:r>
        <w:t>7 (dit is 4 weken na de dag van bekendmaking van besluit 1): Besluit 1 treedt in werking.</w:t>
      </w:r>
    </w:p>
    <w:p w14:paraId="7DDB92E7" w14:textId="6FCC6D82" w:rsidR="00A60FD6" w:rsidRDefault="00A60FD6" w:rsidP="00A60FD6">
      <w:pPr>
        <w:pStyle w:val="Opsommingtekens1"/>
      </w:pPr>
      <w:r w:rsidRPr="00CF6C0D">
        <w:t xml:space="preserve">Gebeurtenisdag </w:t>
      </w:r>
      <w:r>
        <w:t xml:space="preserve">8 </w:t>
      </w:r>
      <w:r w:rsidRPr="00D65DFE">
        <w:t xml:space="preserve">(dit is 4 weken na de dag van bekendmaking van besluit </w:t>
      </w:r>
      <w:r>
        <w:t xml:space="preserve">2, </w:t>
      </w:r>
      <w:r w:rsidR="00312197">
        <w:t xml:space="preserve">dus ten minste </w:t>
      </w:r>
      <w:r>
        <w:t xml:space="preserve">1 dag </w:t>
      </w:r>
      <w:r w:rsidRPr="000465E7">
        <w:t xml:space="preserve">na de </w:t>
      </w:r>
      <w:r>
        <w:t>inwerkingtreding</w:t>
      </w:r>
      <w:r w:rsidRPr="000465E7">
        <w:t xml:space="preserve"> van besluit 1</w:t>
      </w:r>
      <w:r w:rsidRPr="00D65DFE">
        <w:t xml:space="preserve">): Besluit </w:t>
      </w:r>
      <w:r>
        <w:t>2</w:t>
      </w:r>
      <w:r w:rsidRPr="00D65DFE">
        <w:t xml:space="preserve"> treedt in werking.</w:t>
      </w:r>
    </w:p>
    <w:p w14:paraId="6B9FAA84" w14:textId="7ACAAC3D" w:rsidR="00A60FD6" w:rsidRDefault="00A60FD6" w:rsidP="00A60FD6">
      <w:pPr>
        <w:pStyle w:val="Opsommingtekens1"/>
      </w:pPr>
      <w:r w:rsidRPr="00CF6C0D">
        <w:t xml:space="preserve">Gebeurtenisdag </w:t>
      </w:r>
      <w:r>
        <w:t xml:space="preserve">9 </w:t>
      </w:r>
      <w:r w:rsidRPr="00684C07">
        <w:t xml:space="preserve">(dit is 4 weken na de dag van bekendmaking van besluit </w:t>
      </w:r>
      <w:r>
        <w:t>3</w:t>
      </w:r>
      <w:r w:rsidRPr="00684C07">
        <w:t xml:space="preserve">, </w:t>
      </w:r>
      <w:r w:rsidR="008D268E">
        <w:t xml:space="preserve">dus ten minste </w:t>
      </w:r>
      <w:r w:rsidRPr="00684C07">
        <w:t xml:space="preserve">1 dag na de </w:t>
      </w:r>
      <w:r w:rsidRPr="00D82CDC">
        <w:t xml:space="preserve">inwerkingtreding </w:t>
      </w:r>
      <w:r w:rsidRPr="00684C07">
        <w:t xml:space="preserve">van besluit </w:t>
      </w:r>
      <w:r>
        <w:t>2</w:t>
      </w:r>
      <w:r w:rsidRPr="00684C07">
        <w:t xml:space="preserve">): Besluit </w:t>
      </w:r>
      <w:r>
        <w:t>3</w:t>
      </w:r>
      <w:r w:rsidRPr="00684C07">
        <w:t xml:space="preserve"> treedt in werking.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