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257A87" w14:textId="71F4E788" w:rsidR="00E43714" w:rsidRDefault="00E43714" w:rsidP="00E43714">
      <w:pPr>
        <w:pStyle w:val="Kop5"/>
      </w:pPr>
      <w:bookmarkStart w:id="895" w:name="_Ref_5d727a20f0a1b008ae7b648c31be1d58_1"/>
      <w:r>
        <w:lastRenderedPageBreak/>
        <w:t xml:space="preserve">Informatie over besluitstatus en handelingen </w:t>
      </w:r>
      <w:r w:rsidR="00075F47" w:rsidRPr="00075F47">
        <w:t>gedurende de beroepsfase</w:t>
      </w:r>
      <w:bookmarkEnd w:id="895"/>
    </w:p>
    <w:p w14:paraId="4ADA6F93" w14:textId="77777777" w:rsidR="00E43714" w:rsidRDefault="00E43714" w:rsidP="00E43714">
      <w:pPr>
        <w:pStyle w:val="Kader"/>
      </w:pPr>
      <w:r w:rsidRPr="00B26823">
        <w:rPr>
          <w:noProof/>
        </w:rPr>
        <mc:AlternateContent>
          <mc:Choice Requires="wps">
            <w:drawing>
              <wp:inline distT="0" distB="0" distL="0" distR="0" wp14:anchorId="2E75D4E8" wp14:editId="7975850B">
                <wp:extent cx="5400040" cy="1340813"/>
                <wp:effectExtent l="0" t="0" r="22860" b="10160"/>
                <wp:docPr id="953394672" name="Tekstvak 953394672"/>
                <wp:cNvGraphicFramePr/>
                <a:graphic xmlns:a="http://schemas.openxmlformats.org/drawingml/2006/main">
                  <a:graphicData uri="http://schemas.microsoft.com/office/word/2010/wordprocessingShape">
                    <wps:wsp>
                      <wps:cNvSpPr txBox="1"/>
                      <wps:spPr>
                        <a:xfrm>
                          <a:off x="0" y="0"/>
                          <a:ext cx="5400040" cy="1340813"/>
                        </a:xfrm>
                        <a:prstGeom prst="rect">
                          <a:avLst/>
                        </a:prstGeom>
                        <a:noFill/>
                        <a:ln w="6350">
                          <a:solidFill>
                            <a:prstClr val="black"/>
                          </a:solidFill>
                        </a:ln>
                      </wps:spPr>
                      <wps:txbx>
                        <w:txbxContent>
                          <w:p w14:paraId="10F8E3B8" w14:textId="77777777" w:rsidR="00E43714" w:rsidRPr="009A08A2" w:rsidRDefault="00E43714" w:rsidP="00E43714">
                            <w:pPr>
                              <w:rPr>
                                <w:b/>
                                <w:bCs/>
                              </w:rPr>
                            </w:pPr>
                            <w:r w:rsidRPr="009A08A2">
                              <w:rPr>
                                <w:b/>
                                <w:bCs/>
                              </w:rPr>
                              <w:t>Toekomstige functionaliteit</w:t>
                            </w:r>
                          </w:p>
                          <w:p w14:paraId="3744B29B" w14:textId="55A1340A" w:rsidR="00E43714" w:rsidRDefault="00E43714" w:rsidP="00E43714">
                            <w:r w:rsidRPr="00C352EA">
                              <w:t>In deze paragraaf is beschreven hoe wijzigingen in de status van een besluit</w:t>
                            </w:r>
                            <w:r>
                              <w:t xml:space="preserve"> en in </w:t>
                            </w:r>
                            <w:r w:rsidRPr="001F0676">
                              <w:t>de inhoud</w:t>
                            </w:r>
                            <w:r w:rsidRPr="00C352EA">
                              <w:t xml:space="preserve"> </w:t>
                            </w:r>
                            <w:r>
                              <w:t xml:space="preserve">van de regeling </w:t>
                            </w:r>
                            <w:r w:rsidRPr="00C352EA">
                              <w:t>in de beroepsfase</w:t>
                            </w:r>
                            <w:r>
                              <w:t xml:space="preserve"> moeten worden doorgeven,</w:t>
                            </w:r>
                            <w:r w:rsidRPr="00C352EA">
                              <w:t xml:space="preserve"> </w:t>
                            </w:r>
                            <w:r>
                              <w:t xml:space="preserve">hoe de rechterlijke uitspraak moet worden medegedeeld en hoe </w:t>
                            </w:r>
                            <w:r w:rsidR="0065785E" w:rsidRPr="0065785E">
                              <w:t xml:space="preserve">met die mededeling </w:t>
                            </w:r>
                            <w:r>
                              <w:t>de informatie moet worden aangeleverd die nodig is om de gevolgen van de uitspraak in de geconsolideerde regeling te verwerken</w:t>
                            </w:r>
                            <w:r w:rsidRPr="00C352EA">
                              <w:t>. Dit is nog niet geïmplementeerd in de DSO-keten</w:t>
                            </w:r>
                            <w:r>
                              <w:t>. De implementatie van nieuwe functionaliteiten wordt gefaseerd uitgevoerd. Daarom is nu nog niet te zeggen wanneer dit geïmplementeerd zal zijn.</w:t>
                            </w:r>
                          </w:p>
                          <w:p w14:paraId="6184B6F4" w14:textId="77777777" w:rsidR="00E43714" w:rsidRDefault="00E43714" w:rsidP="00E43714">
                            <w:r w:rsidRPr="007A0873">
                              <w:t>Het tonen van de procedurestatus van onderdelen van een regeling in de regelingenbank en DSO-LV is nog niet geïmplementeerd.</w:t>
                            </w:r>
                            <w:r>
                              <w:t xml:space="preserve"> Zolang dat het geval is, zal bij besluit en regeling niet zichtbaar zijn dat beroep is ingesteld, dat het besluit is geschorst of dat het beroep definitief is afgedaan.</w:t>
                            </w:r>
                          </w:p>
                          <w:p w14:paraId="3B6B95E4" w14:textId="77777777" w:rsidR="00E43714" w:rsidRDefault="00E43714" w:rsidP="00E43714"/>
                          <w:p w14:paraId="29623135" w14:textId="77777777" w:rsidR="00E43714" w:rsidRPr="00541BF1" w:rsidRDefault="00E43714" w:rsidP="00E43714">
                            <w:pPr>
                              <w:rPr>
                                <w:b/>
                                <w:bCs/>
                              </w:rPr>
                            </w:pPr>
                            <w:r w:rsidRPr="00541BF1">
                              <w:rPr>
                                <w:b/>
                                <w:bCs/>
                              </w:rPr>
                              <w:t>Workaround</w:t>
                            </w:r>
                          </w:p>
                          <w:p w14:paraId="37068EE1" w14:textId="77777777" w:rsidR="00E43714" w:rsidRDefault="00E43714" w:rsidP="00E43714">
                            <w:r>
                              <w:t>Doorgeven van informatie over de status van een besluit: geen.</w:t>
                            </w:r>
                          </w:p>
                          <w:p w14:paraId="11A4124D" w14:textId="2045F137" w:rsidR="00E43714" w:rsidRPr="00C352EA" w:rsidRDefault="00E43714" w:rsidP="00E43714">
                            <w:r>
                              <w:t>Voor het mededelen van de uitspraak op het beroep en het aanleveren van de informatie die nodig is om de gevolgen van de uitspraak in de geconsolideerde regeling te verwerken bestaa</w:t>
                            </w:r>
                            <w:r w:rsidR="00632A0D">
                              <w:t>n</w:t>
                            </w:r>
                            <w:r>
                              <w:t xml:space="preserve"> </w:t>
                            </w:r>
                            <w:r w:rsidR="00632A0D">
                              <w:t xml:space="preserve">twee </w:t>
                            </w:r>
                            <w:r>
                              <w:t>workaround</w:t>
                            </w:r>
                            <w:r w:rsidR="00632A0D">
                              <w:t>s</w:t>
                            </w:r>
                            <w:r>
                              <w:t xml:space="preserve"> die </w:t>
                            </w:r>
                            <w:r w:rsidR="00632A0D">
                              <w:t xml:space="preserve">zijn </w:t>
                            </w:r>
                            <w:r>
                              <w:t>beschreven in de paragrafen</w:t>
                            </w:r>
                            <w:r w:rsidR="006528B2">
                              <w:t xml:space="preserve"> </w:t>
                            </w:r>
                            <w:r w:rsidR="006528B2">
                              <w:fldChar w:fldCharType="begin"/>
                            </w:r>
                            <w:r w:rsidR="006528B2">
                              <w:instrText xml:space="preserve"> REF _Ref_5d727a20f0a1b008ae7b648c31be1d58_10 \n \h </w:instrText>
                            </w:r>
                            <w:r w:rsidR="006528B2">
                              <w:fldChar w:fldCharType="separate"/>
                            </w:r>
                            <w:r w:rsidR="00D33EA9">
                              <w:t>10.4.5.2.8</w:t>
                            </w:r>
                            <w:r w:rsidR="006528B2">
                              <w:fldChar w:fldCharType="end"/>
                            </w:r>
                            <w:r w:rsidR="006528B2">
                              <w:t>,</w:t>
                            </w:r>
                            <w:r>
                              <w:t xml:space="preserve"> </w:t>
                            </w:r>
                            <w:r>
                              <w:fldChar w:fldCharType="begin"/>
                            </w:r>
                            <w:r>
                              <w:instrText xml:space="preserve"> REF _Ref_5d727a20f0a1b008ae7b648c31be1d58_11 \n \h </w:instrText>
                            </w:r>
                            <w:r>
                              <w:fldChar w:fldCharType="separate"/>
                            </w:r>
                            <w:r w:rsidR="00D33EA9">
                              <w:t>10.4.5.2.9</w:t>
                            </w:r>
                            <w:r>
                              <w:fldChar w:fldCharType="end"/>
                            </w:r>
                            <w:r>
                              <w:t xml:space="preserve"> en </w:t>
                            </w:r>
                            <w:r>
                              <w:fldChar w:fldCharType="begin"/>
                            </w:r>
                            <w:r>
                              <w:instrText xml:space="preserve"> REF _Ref_5d727a20f0a1b008ae7b648c31be1d58_12 \n \h </w:instrText>
                            </w:r>
                            <w:r>
                              <w:fldChar w:fldCharType="separate"/>
                            </w:r>
                            <w:r w:rsidR="00D33EA9">
                              <w:t>10.4.5.2.10</w:t>
                            </w:r>
                            <w:r>
                              <w:fldChar w:fldCharType="end"/>
                            </w:r>
                            <w: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2E75D4E8" id="Tekstvak 953394672" o:spid="_x0000_s1061" type="#_x0000_t202" style="width:425.2pt;height:105.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" filled="f" strokeweight=".5pt">
                <v:textbox style="mso-fit-shape-to-text:t">
                  <w:txbxContent>
                    <w:p w14:paraId="10F8E3B8" w14:textId="77777777" w:rsidR="00E43714" w:rsidRPr="009A08A2" w:rsidRDefault="00E43714" w:rsidP="00E43714">
                      <w:pPr>
                        <w:rPr>
                          <w:b/>
                          <w:bCs/>
                        </w:rPr>
                      </w:pPr>
                      <w:r w:rsidRPr="009A08A2">
                        <w:rPr>
                          <w:b/>
                          <w:bCs/>
                        </w:rPr>
                        <w:t>Toekomstige functionaliteit</w:t>
                      </w:r>
                    </w:p>
                    <w:p w14:paraId="3744B29B" w14:textId="55A1340A" w:rsidR="00E43714" w:rsidRDefault="00E43714" w:rsidP="00E43714">
                      <w:r w:rsidRPr="00C352EA">
                        <w:t>In deze paragraaf is beschreven hoe wijzigingen in de status van een besluit</w:t>
                      </w:r>
                      <w:r>
                        <w:t xml:space="preserve"> en in </w:t>
                      </w:r>
                      <w:r w:rsidRPr="001F0676">
                        <w:t>de inhoud</w:t>
                      </w:r>
                      <w:r w:rsidRPr="00C352EA">
                        <w:t xml:space="preserve"> </w:t>
                      </w:r>
                      <w:r>
                        <w:t xml:space="preserve">van de regeling </w:t>
                      </w:r>
                      <w:r w:rsidRPr="00C352EA">
                        <w:t>in de beroepsfase</w:t>
                      </w:r>
                      <w:r>
                        <w:t xml:space="preserve"> moeten worden doorgeven,</w:t>
                      </w:r>
                      <w:r w:rsidRPr="00C352EA">
                        <w:t xml:space="preserve"> </w:t>
                      </w:r>
                      <w:r>
                        <w:t xml:space="preserve">hoe de rechterlijke uitspraak moet worden medegedeeld en hoe </w:t>
                      </w:r>
                      <w:r w:rsidR="0065785E" w:rsidRPr="0065785E">
                        <w:t xml:space="preserve">met die mededeling </w:t>
                      </w:r>
                      <w:r>
                        <w:t>de informatie moet worden aangeleverd die nodig is om de gevolgen van de uitspraak in de geconsolideerde regeling te verwerken</w:t>
                      </w:r>
                      <w:r w:rsidRPr="00C352EA">
                        <w:t>. Dit is nog niet geïmplementeerd in de DSO-keten</w:t>
                      </w:r>
                      <w:r>
                        <w:t>. De implementatie van nieuwe functionaliteiten wordt gefaseerd uitgevoerd. Daarom is nu nog niet te zeggen wanneer dit geïmplementeerd zal zijn.</w:t>
                      </w:r>
                    </w:p>
                    <w:p w14:paraId="6184B6F4" w14:textId="77777777" w:rsidR="00E43714" w:rsidRDefault="00E43714" w:rsidP="00E43714">
                      <w:r w:rsidRPr="007A0873">
                        <w:t>Het tonen van de procedurestatus van onderdelen van een regeling in de regelingenbank en DSO-LV is nog niet geïmplementeerd.</w:t>
                      </w:r>
                      <w:r>
                        <w:t xml:space="preserve"> Zolang dat het geval is, zal bij besluit en regeling niet zichtbaar zijn dat beroep is ingesteld, dat het besluit is geschorst of dat het beroep definitief is afgedaan.</w:t>
                      </w:r>
                    </w:p>
                    <w:p w14:paraId="3B6B95E4" w14:textId="77777777" w:rsidR="00E43714" w:rsidRDefault="00E43714" w:rsidP="00E43714"/>
                    <w:p w14:paraId="29623135" w14:textId="77777777" w:rsidR="00E43714" w:rsidRPr="00541BF1" w:rsidRDefault="00E43714" w:rsidP="00E43714">
                      <w:pPr>
                        <w:rPr>
                          <w:b/>
                          <w:bCs/>
                        </w:rPr>
                      </w:pPr>
                      <w:r w:rsidRPr="00541BF1">
                        <w:rPr>
                          <w:b/>
                          <w:bCs/>
                        </w:rPr>
                        <w:t>Workaround</w:t>
                      </w:r>
                    </w:p>
                    <w:p w14:paraId="37068EE1" w14:textId="77777777" w:rsidR="00E43714" w:rsidRDefault="00E43714" w:rsidP="00E43714">
                      <w:r>
                        <w:t>Doorgeven van informatie over de status van een besluit: geen.</w:t>
                      </w:r>
                    </w:p>
                    <w:p w14:paraId="11A4124D" w14:textId="2045F137" w:rsidR="00E43714" w:rsidRPr="00C352EA" w:rsidRDefault="00E43714" w:rsidP="00E43714">
                      <w:r>
                        <w:t>Voor het mededelen van de uitspraak op het beroep en het aanleveren van de informatie die nodig is om de gevolgen van de uitspraak in de geconsolideerde regeling te verwerken bestaa</w:t>
                      </w:r>
                      <w:r w:rsidR="00632A0D">
                        <w:t>n</w:t>
                      </w:r>
                      <w:r>
                        <w:t xml:space="preserve"> </w:t>
                      </w:r>
                      <w:r w:rsidR="00632A0D">
                        <w:t xml:space="preserve">twee </w:t>
                      </w:r>
                      <w:r>
                        <w:t>workaround</w:t>
                      </w:r>
                      <w:r w:rsidR="00632A0D">
                        <w:t>s</w:t>
                      </w:r>
                      <w:r>
                        <w:t xml:space="preserve"> die </w:t>
                      </w:r>
                      <w:r w:rsidR="00632A0D">
                        <w:t xml:space="preserve">zijn </w:t>
                      </w:r>
                      <w:r>
                        <w:t>beschreven in de paragrafen</w:t>
                      </w:r>
                      <w:r w:rsidR="006528B2">
                        <w:t xml:space="preserve"> </w:t>
                      </w:r>
                      <w:r w:rsidR="006528B2">
                        <w:fldChar w:fldCharType="begin"/>
                      </w:r>
                      <w:r w:rsidR="006528B2">
                        <w:instrText xml:space="preserve"> REF _Ref_5d727a20f0a1b008ae7b648c31be1d58_10 \n \h </w:instrText>
                      </w:r>
                      <w:r w:rsidR="006528B2">
                        <w:fldChar w:fldCharType="separate"/>
                      </w:r>
                      <w:r w:rsidR="00D33EA9">
                        <w:t>10.4.5.2.8</w:t>
                      </w:r>
                      <w:r w:rsidR="006528B2">
                        <w:fldChar w:fldCharType="end"/>
                      </w:r>
                      <w:r w:rsidR="006528B2">
                        <w:t>,</w:t>
                      </w:r>
                      <w:r>
                        <w:t xml:space="preserve"> </w:t>
                      </w:r>
                      <w:r>
                        <w:fldChar w:fldCharType="begin"/>
                      </w:r>
                      <w:r>
                        <w:instrText xml:space="preserve"> REF _Ref_5d727a20f0a1b008ae7b648c31be1d58_11 \n \h </w:instrText>
                      </w:r>
                      <w:r>
                        <w:fldChar w:fldCharType="separate"/>
                      </w:r>
                      <w:r w:rsidR="00D33EA9">
                        <w:t>10.4.5.2.9</w:t>
                      </w:r>
                      <w:r>
                        <w:fldChar w:fldCharType="end"/>
                      </w:r>
                      <w:r>
                        <w:t xml:space="preserve"> en </w:t>
                      </w:r>
                      <w:r>
                        <w:fldChar w:fldCharType="begin"/>
                      </w:r>
                      <w:r>
                        <w:instrText xml:space="preserve"> REF _Ref_5d727a20f0a1b008ae7b648c31be1d58_12 \n \h </w:instrText>
                      </w:r>
                      <w:r>
                        <w:fldChar w:fldCharType="separate"/>
                      </w:r>
                      <w:r w:rsidR="00D33EA9">
                        <w:t>10.4.5.2.10</w:t>
                      </w:r>
                      <w:r>
                        <w:fldChar w:fldCharType="end"/>
                      </w:r>
                      <w:r>
                        <w:t>.</w:t>
                      </w:r>
                    </w:p>
                  </w:txbxContent>
                </v:textbox>
                <w10:anchorlock/>
              </v:shape>
            </w:pict>
          </mc:Fallback>
        </mc:AlternateContent>
      </w:r>
    </w:p>
    <w:p w14:paraId="38F72EC6" w14:textId="77777777" w:rsidR="00E43714" w:rsidRDefault="00E43714" w:rsidP="00E43714">
      <w:pPr>
        <w:pStyle w:val="Kop6"/>
      </w:pPr>
      <w:r>
        <w:t>Inleiding</w:t>
      </w:r>
    </w:p>
    <w:p w14:paraId="7DCA29A2" w14:textId="5890B64C" w:rsidR="00E43714" w:rsidRDefault="00E43714" w:rsidP="00E43714">
      <w:r>
        <w:t>M</w:t>
      </w:r>
      <w:r w:rsidRPr="007A0873">
        <w:t xml:space="preserve">et de module Procedureverloop </w:t>
      </w:r>
      <w:r>
        <w:t xml:space="preserve">wordt </w:t>
      </w:r>
      <w:r w:rsidRPr="007A0873">
        <w:t xml:space="preserve">informatie over het verloop van de procedure van het besluit </w:t>
      </w:r>
      <w:r w:rsidRPr="002513F7">
        <w:t xml:space="preserve">tot </w:t>
      </w:r>
      <w:r>
        <w:t xml:space="preserve">wijziging </w:t>
      </w:r>
      <w:r w:rsidRPr="002513F7">
        <w:t xml:space="preserve">van het </w:t>
      </w:r>
      <w:r>
        <w:t xml:space="preserve">omgevingsplan </w:t>
      </w:r>
      <w:r w:rsidRPr="007A0873">
        <w:t>en de verschillende stappen daarin bijgehouden</w:t>
      </w:r>
      <w:r>
        <w:t xml:space="preserve">. In paragraaf </w:t>
      </w:r>
      <w:r>
        <w:fldChar w:fldCharType="begin"/>
      </w:r>
      <w:r>
        <w:instrText xml:space="preserve"> REF _Ref_3a5c3daf94a936f7d1a83be4092a7a99_2 \n \h </w:instrText>
      </w:r>
      <w:r>
        <w:fldChar w:fldCharType="separate"/>
      </w:r>
      <w:r w:rsidR="00D33EA9">
        <w:t>10.3.5</w:t>
      </w:r>
      <w:r>
        <w:fldChar w:fldCharType="end"/>
      </w:r>
      <w:r>
        <w:t xml:space="preserve"> zijn de algemene principes van het doorgeven van procedure-informatie met het Procedureverloop beschreven. </w:t>
      </w:r>
      <w:r w:rsidRPr="001D7B0E">
        <w:t xml:space="preserve">De module </w:t>
      </w:r>
      <w:r w:rsidRPr="007A0873">
        <w:t xml:space="preserve">Procedureverloop </w:t>
      </w:r>
      <w:r>
        <w:t xml:space="preserve">is </w:t>
      </w:r>
      <w:r w:rsidRPr="001D7B0E">
        <w:t>initieel aangeleverd met het definitieve besluit</w:t>
      </w:r>
      <w:r>
        <w:t>, met daarin de Procedurestap Vaststelling en de Procedurestap Ondertekening (zie paragraaf</w:t>
      </w:r>
      <w:r w:rsidR="003A729F">
        <w:t xml:space="preserve"> </w:t>
      </w:r>
      <w:r w:rsidR="003A729F">
        <w:fldChar w:fldCharType="begin"/>
      </w:r>
      <w:r w:rsidR="003A729F">
        <w:instrText xml:space="preserve"> REF _Ref_042531958d611ae6c6c23ae5566e5496_5 \n \h </w:instrText>
      </w:r>
      <w:r w:rsidR="003A729F">
        <w:fldChar w:fldCharType="separate"/>
      </w:r>
      <w:r w:rsidR="00D33EA9">
        <w:t>10.4.4.3.3</w:t>
      </w:r>
      <w:r w:rsidR="003A729F">
        <w:fldChar w:fldCharType="end"/>
      </w:r>
      <w:r>
        <w:t>).</w:t>
      </w:r>
      <w:r w:rsidRPr="001D7B0E">
        <w:t xml:space="preserve"> </w:t>
      </w:r>
      <w:r>
        <w:t>V</w:t>
      </w:r>
      <w:r w:rsidRPr="001D7B0E">
        <w:t xml:space="preserve">ervolgens </w:t>
      </w:r>
      <w:r>
        <w:t xml:space="preserve">is </w:t>
      </w:r>
      <w:r w:rsidRPr="00B756A4">
        <w:t>bij de kennisgeving</w:t>
      </w:r>
      <w:r w:rsidR="00955B64">
        <w:t>,</w:t>
      </w:r>
      <w:r w:rsidRPr="00B756A4">
        <w:t xml:space="preserve"> </w:t>
      </w:r>
      <w:r w:rsidRPr="00E849C4">
        <w:t xml:space="preserve">met een </w:t>
      </w:r>
      <w:r>
        <w:t>P</w:t>
      </w:r>
      <w:r w:rsidRPr="00E849C4">
        <w:t>rocedureverloopmutatie</w:t>
      </w:r>
      <w:r w:rsidR="00955B64">
        <w:t>,</w:t>
      </w:r>
      <w:r w:rsidRPr="00E849C4">
        <w:t xml:space="preserve"> </w:t>
      </w:r>
      <w:r w:rsidRPr="00B756A4">
        <w:t xml:space="preserve">aan deze module </w:t>
      </w:r>
      <w:r>
        <w:t>de Procedurestap Einde beroepstermijn toegevoegd (zie paragraaf</w:t>
      </w:r>
      <w:r w:rsidR="003A729F">
        <w:t xml:space="preserve"> </w:t>
      </w:r>
      <w:r w:rsidR="003A729F">
        <w:fldChar w:fldCharType="begin"/>
      </w:r>
      <w:r w:rsidR="003A729F">
        <w:instrText xml:space="preserve"> REF _Ref_6670f3309e695b1c0665a384fb016375_1 \n \h </w:instrText>
      </w:r>
      <w:r w:rsidR="003A729F">
        <w:fldChar w:fldCharType="separate"/>
      </w:r>
      <w:r w:rsidR="00D33EA9">
        <w:t>10.4.4.4.2</w:t>
      </w:r>
      <w:r w:rsidR="003A729F">
        <w:fldChar w:fldCharType="end"/>
      </w:r>
      <w:r>
        <w:t xml:space="preserve">). Wanneer beroep is ingesteld tegen het wijzigingsbesluit moet </w:t>
      </w:r>
      <w:r w:rsidRPr="00773AEF">
        <w:t>informatie over de status van het besluit</w:t>
      </w:r>
      <w:r>
        <w:t xml:space="preserve"> tijdens de beroepsfase worden doorgeven door het </w:t>
      </w:r>
      <w:r w:rsidRPr="00A0280D">
        <w:t xml:space="preserve">Procedureverloop </w:t>
      </w:r>
      <w:r>
        <w:t xml:space="preserve">met Procedureverloopmutaties aan te vullen met volgende </w:t>
      </w:r>
      <w:r w:rsidRPr="00220091">
        <w:t>Procedurestap</w:t>
      </w:r>
      <w:r>
        <w:t xml:space="preserve">pen. In bepaalde gevallen moet mededeling van de einduitspraak worden gedaan en moeten de gevolgen van de uitspraak worden verwerkt in de geconsolideerde regeling van het omgevingsplan. In de hierna volgende paragrafen is aangegeven hoe dat moet worden toegepast in de verschillende stadia van de beroepsfase: beroepstermijn (paragraaf </w:t>
      </w:r>
      <w:r>
        <w:fldChar w:fldCharType="begin"/>
      </w:r>
      <w:r>
        <w:instrText xml:space="preserve"> REF _Ref_5d727a20f0a1b008ae7b648c31be1d58_3 \n \h </w:instrText>
      </w:r>
      <w:r>
        <w:fldChar w:fldCharType="separate"/>
      </w:r>
      <w:r w:rsidR="00D33EA9">
        <w:t>10.4.5.2.2</w:t>
      </w:r>
      <w:r>
        <w:fldChar w:fldCharType="end"/>
      </w:r>
      <w:r>
        <w:t xml:space="preserve">), voorlopige voorziening (paragrafen </w:t>
      </w:r>
      <w:r>
        <w:fldChar w:fldCharType="begin"/>
      </w:r>
      <w:r>
        <w:instrText xml:space="preserve"> REF _Ref_5d727a20f0a1b008ae7b648c31be1d58_4 \n \h </w:instrText>
      </w:r>
      <w:r>
        <w:fldChar w:fldCharType="separate"/>
      </w:r>
      <w:r w:rsidR="00D33EA9">
        <w:t>10.4.5.2.3</w:t>
      </w:r>
      <w:r>
        <w:fldChar w:fldCharType="end"/>
      </w:r>
      <w:r>
        <w:t xml:space="preserve"> en </w:t>
      </w:r>
      <w:r>
        <w:fldChar w:fldCharType="begin"/>
      </w:r>
      <w:r>
        <w:instrText xml:space="preserve"> REF _Ref_5d727a20f0a1b008ae7b648c31be1d58_5 \n \h </w:instrText>
      </w:r>
      <w:r>
        <w:fldChar w:fldCharType="separate"/>
      </w:r>
      <w:r w:rsidR="00D33EA9">
        <w:t>10.4.5.2.4</w:t>
      </w:r>
      <w:r>
        <w:fldChar w:fldCharType="end"/>
      </w:r>
      <w:r>
        <w:t xml:space="preserve">), tussenuitspraak (paragraaf </w:t>
      </w:r>
      <w:r>
        <w:fldChar w:fldCharType="begin"/>
      </w:r>
      <w:r>
        <w:instrText xml:space="preserve"> REF _Ref_5d727a20f0a1b008ae7b648c31be1d58_6 \n \h </w:instrText>
      </w:r>
      <w:r>
        <w:fldChar w:fldCharType="separate"/>
      </w:r>
      <w:r w:rsidR="00D33EA9">
        <w:t>10.4.5.2.5</w:t>
      </w:r>
      <w:r>
        <w:fldChar w:fldCharType="end"/>
      </w:r>
      <w:r>
        <w:t xml:space="preserve">) en de mogelijke uitspraken in de hoofdzaak (paragrafen </w:t>
      </w:r>
      <w:r>
        <w:fldChar w:fldCharType="begin"/>
      </w:r>
      <w:r>
        <w:instrText xml:space="preserve"> REF _Ref_5d727a20f0a1b008ae7b648c31be1d58_7 \n \h </w:instrText>
      </w:r>
      <w:r>
        <w:fldChar w:fldCharType="separate"/>
      </w:r>
      <w:r w:rsidR="00D33EA9">
        <w:t>10.4.5.2.6</w:t>
      </w:r>
      <w:r>
        <w:fldChar w:fldCharType="end"/>
      </w:r>
      <w:r>
        <w:t xml:space="preserve"> t/m </w:t>
      </w:r>
      <w:r>
        <w:fldChar w:fldCharType="begin"/>
      </w:r>
      <w:r>
        <w:instrText xml:space="preserve"> REF _Ref_5d727a20f0a1b008ae7b648c31be1d58_12 \n \h </w:instrText>
      </w:r>
      <w:r>
        <w:fldChar w:fldCharType="separate"/>
      </w:r>
      <w:r w:rsidR="00D33EA9">
        <w:t>10.4.5.2.10</w:t>
      </w:r>
      <w:r>
        <w:fldChar w:fldCharType="end"/>
      </w:r>
      <w:r>
        <w:t>).</w:t>
      </w:r>
    </w:p>
    <w:p w14:paraId="4FAC2589" w14:textId="38E83A91" w:rsidR="00E43714" w:rsidRDefault="00E43714" w:rsidP="00E43714">
      <w:r>
        <w:fldChar w:fldCharType="begin"/>
      </w:r>
      <w:r>
        <w:instrText xml:space="preserve"> REF _Ref_5d727a20f0a1b008ae7b648c31be1d58_2 \n \h </w:instrText>
      </w:r>
      <w:r>
        <w:fldChar w:fldCharType="separate"/>
      </w:r>
      <w:r w:rsidR="00D33EA9">
        <w:t>Figuur 113</w:t>
      </w:r>
      <w:r>
        <w:fldChar w:fldCharType="end"/>
      </w:r>
      <w:r w:rsidRPr="005A5970">
        <w:t xml:space="preserve"> </w:t>
      </w:r>
      <w:r>
        <w:t xml:space="preserve">is een globaal </w:t>
      </w:r>
      <w:r w:rsidR="002F527F">
        <w:t xml:space="preserve">overzicht </w:t>
      </w:r>
      <w:r>
        <w:t>van de mogelijke stappen in de beroepsfase. D</w:t>
      </w:r>
      <w:r w:rsidRPr="005A5970">
        <w:t>e beroepstermijn komt altijd voor</w:t>
      </w:r>
      <w:r>
        <w:t xml:space="preserve">. </w:t>
      </w:r>
      <w:r w:rsidRPr="00F87291">
        <w:t xml:space="preserve">Of de drie andere stappen voorkomen hangt af </w:t>
      </w:r>
      <w:r>
        <w:t>van de omstandigheden van het geval, die in de hierna volgende subparagrafen zijn beschreven.</w:t>
      </w:r>
      <w:r w:rsidRPr="00F87291">
        <w:t xml:space="preserve"> Dat is in het kleurgebruik van de stappen in het schema tot uitdrukking gebracht.</w:t>
      </w:r>
    </w:p>
    <w:p w14:paraId="1A28D203" w14:textId="77777777" w:rsidR="00E43714" w:rsidRDefault="00E43714" w:rsidP="00E43714">
      <w:pPr>
        <w:pStyle w:val="Figuur"/>
      </w:pPr>
      <w:r>
        <w:rPr>
          <w:noProof/>
        </w:rPr>
        <w:lastRenderedPageBreak/>
        <w:drawing>
          <wp:inline distT="0" distB="0" distL="0" distR="0" wp14:anchorId="2C7E031D" wp14:editId="422898BC">
            <wp:extent cx="5314950" cy="1265645"/>
            <wp:effectExtent l="0" t="0" r="0" b="0"/>
            <wp:docPr id="953394687" name="Afbeelding 9533946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3">
                      <a:extLst>
                        <a:ext uri="{28A0092B-C50C-407E-A947-70E740481C1C}">
                          <a14:useLocalDpi xmlns:a14="http://schemas.microsoft.com/office/drawing/2010/main" val="0"/>
                        </a:ext>
                      </a:extLst>
                    </a:blip>
                    <a:srcRect/>
                    <a:stretch>
                      <a:fillRect/>
                    </a:stretch>
                  </pic:blipFill>
                  <pic:spPr bwMode="auto">
                    <a:xfrm>
                      <a:off x="0" y="0"/>
                      <a:ext cx="5452671" cy="1298440"/>
                    </a:xfrm>
                    <a:prstGeom prst="rect">
                      <a:avLst/>
                    </a:prstGeom>
                    <a:noFill/>
                  </pic:spPr>
                </pic:pic>
              </a:graphicData>
            </a:graphic>
          </wp:inline>
        </w:drawing>
      </w:r>
    </w:p>
    <w:p w14:paraId="037BACCD" w14:textId="7C4A94BD" w:rsidR="00ED0A54" w:rsidRPr="009F6A68" w:rsidRDefault="00E43714" w:rsidP="00E43714">
      <w:pPr>
        <w:pStyle w:val="Figuurbijschrift"/>
      </w:pPr>
      <w:bookmarkStart w:id="897" w:name="_Ref_5d727a20f0a1b008ae7b648c31be1d58_2"/>
      <w:r w:rsidRPr="009C4F65">
        <w:t xml:space="preserve">Globaal overzicht van de </w:t>
      </w:r>
      <w:r>
        <w:t>mogelijke stappen in de beroepsprocedure</w:t>
      </w:r>
      <w:bookmarkStart w:id="898" w:name="_Ref_5d727a20f0a1b008ae7b648c31be1d58_3"/>
      <w:bookmarkEnd w:id="897"/>
    </w:p>
    <w:p w14:paraId="3F8FC63C" w14:textId="3AA0F044" w:rsidR="00E43714" w:rsidRDefault="00E43714" w:rsidP="00E43714">
      <w:pPr>
        <w:pStyle w:val="Kop6"/>
      </w:pPr>
      <w:r>
        <w:t>B</w:t>
      </w:r>
      <w:r w:rsidRPr="00CC4CF2">
        <w:t>eroepstermijn</w:t>
      </w:r>
      <w:bookmarkEnd w:id="898"/>
    </w:p>
    <w:p w14:paraId="214C69A1" w14:textId="0DD1F1EB" w:rsidR="002A3B4F" w:rsidRPr="002A3B4F" w:rsidRDefault="00132455" w:rsidP="002A3B4F">
      <w:pPr>
        <w:pStyle w:val="Kader"/>
      </w:pPr>
      <w:r w:rsidRPr="00B26823">
        <w:rPr>
          <w:noProof/>
        </w:rPr>
        <mc:AlternateContent>
          <mc:Choice Requires="wps">
            <w:drawing>
              <wp:inline distT="0" distB="0" distL="0" distR="0" wp14:anchorId="4A3A8629" wp14:editId="301A7FD8">
                <wp:extent cx="5400040" cy="985631"/>
                <wp:effectExtent l="0" t="0" r="22860" b="22860"/>
                <wp:docPr id="1847761326" name="Tekstvak 1847761326"/>
                <wp:cNvGraphicFramePr/>
                <a:graphic xmlns:a="http://schemas.openxmlformats.org/drawingml/2006/main">
                  <a:graphicData uri="http://schemas.microsoft.com/office/word/2010/wordprocessingShape">
                    <wps:wsp>
                      <wps:cNvSpPr txBox="1"/>
                      <wps:spPr>
                        <a:xfrm>
                          <a:off x="0" y="0"/>
                          <a:ext cx="5400040" cy="985631"/>
                        </a:xfrm>
                        <a:prstGeom prst="rect">
                          <a:avLst/>
                        </a:prstGeom>
                        <a:noFill/>
                        <a:ln w="6350">
                          <a:solidFill>
                            <a:prstClr val="black"/>
                          </a:solidFill>
                        </a:ln>
                      </wps:spPr>
                      <wps:txbx>
                        <w:txbxContent>
                          <w:p w14:paraId="0F7B2B88" w14:textId="77777777" w:rsidR="00132455" w:rsidRPr="009A08A2" w:rsidRDefault="00132455" w:rsidP="00132455">
                            <w:pPr>
                              <w:rPr>
                                <w:b/>
                                <w:bCs/>
                              </w:rPr>
                            </w:pPr>
                            <w:r w:rsidRPr="009A08A2">
                              <w:rPr>
                                <w:b/>
                                <w:bCs/>
                              </w:rPr>
                              <w:t>Toekomstige functionaliteit</w:t>
                            </w:r>
                            <w:r>
                              <w:rPr>
                                <w:b/>
                                <w:bCs/>
                              </w:rPr>
                              <w:t xml:space="preserve"> en workaround</w:t>
                            </w:r>
                          </w:p>
                          <w:p w14:paraId="0341C93E" w14:textId="3F53A4A0" w:rsidR="00132455" w:rsidRDefault="00132455" w:rsidP="00132455">
                            <w:r w:rsidRPr="00C352EA">
                              <w:t xml:space="preserve">In paragraaf </w:t>
                            </w:r>
                            <w:r w:rsidR="00F6174B">
                              <w:fldChar w:fldCharType="begin"/>
                            </w:r>
                            <w:r w:rsidR="00F6174B">
                              <w:instrText xml:space="preserve"> REF _Ref_5d727a20f0a1b008ae7b648c31be1d58_1 \n \h </w:instrText>
                            </w:r>
                            <w:r w:rsidR="00F6174B">
                              <w:fldChar w:fldCharType="separate"/>
                            </w:r>
                            <w:r w:rsidR="00D33EA9">
                              <w:t>10.4.5.2</w:t>
                            </w:r>
                            <w:r w:rsidR="00F6174B">
                              <w:fldChar w:fldCharType="end"/>
                            </w:r>
                            <w:r>
                              <w:t xml:space="preserve"> is al aangegeven dat het d</w:t>
                            </w:r>
                            <w:r w:rsidRPr="00B81F83">
                              <w:t>oorgeven van informatie over de status van een besluit</w:t>
                            </w:r>
                            <w:r>
                              <w:t xml:space="preserve"> toekomstige functionaliteit is en dat daarvoor geen workaround bestaat. De inhoud van de onderhavige paragraaf is gericht op de toekomst wanneer dit wel mogelijk is.</w:t>
                            </w:r>
                            <w:r w:rsidR="002723D4">
                              <w:t xml:space="preserve"> Uitzondering daarop vormt de tekst in het kader Voorbereidingsbesluit</w:t>
                            </w:r>
                            <w:r w:rsidR="00557AFE">
                              <w:t>, die is zowel nu als in de toekomst van toepassing.</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4A3A8629" id="Tekstvak 1847761326" o:spid="_x0000_s1062" type="#_x0000_t202" style="width:425.2pt;height:77.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" filled="f" strokeweight=".5pt">
                <v:textbox style="mso-fit-shape-to-text:t">
                  <w:txbxContent>
                    <w:p w14:paraId="0F7B2B88" w14:textId="77777777" w:rsidR="00132455" w:rsidRPr="009A08A2" w:rsidRDefault="00132455" w:rsidP="00132455">
                      <w:pPr>
                        <w:rPr>
                          <w:b/>
                          <w:bCs/>
                        </w:rPr>
                      </w:pPr>
                      <w:r w:rsidRPr="009A08A2">
                        <w:rPr>
                          <w:b/>
                          <w:bCs/>
                        </w:rPr>
                        <w:t>Toekomstige functionaliteit</w:t>
                      </w:r>
                      <w:r>
                        <w:rPr>
                          <w:b/>
                          <w:bCs/>
                        </w:rPr>
                        <w:t xml:space="preserve"> en workaround</w:t>
                      </w:r>
                    </w:p>
                    <w:p w14:paraId="0341C93E" w14:textId="3F53A4A0" w:rsidR="00132455" w:rsidRDefault="00132455" w:rsidP="00132455">
                      <w:r w:rsidRPr="00C352EA">
                        <w:t xml:space="preserve">In paragraaf </w:t>
                      </w:r>
                      <w:r w:rsidR="00F6174B">
                        <w:fldChar w:fldCharType="begin"/>
                      </w:r>
                      <w:r w:rsidR="00F6174B">
                        <w:instrText xml:space="preserve"> REF _Ref_5d727a20f0a1b008ae7b648c31be1d58_1 \n \h </w:instrText>
                      </w:r>
                      <w:r w:rsidR="00F6174B">
                        <w:fldChar w:fldCharType="separate"/>
                      </w:r>
                      <w:r w:rsidR="00D33EA9">
                        <w:t>10.4.5.2</w:t>
                      </w:r>
                      <w:r w:rsidR="00F6174B">
                        <w:fldChar w:fldCharType="end"/>
                      </w:r>
                      <w:r>
                        <w:t xml:space="preserve"> is al aangegeven dat het d</w:t>
                      </w:r>
                      <w:r w:rsidRPr="00B81F83">
                        <w:t>oorgeven van informatie over de status van een besluit</w:t>
                      </w:r>
                      <w:r>
                        <w:t xml:space="preserve"> toekomstige functionaliteit is en dat daarvoor geen workaround bestaat. De inhoud van de onderhavige paragraaf is gericht op de toekomst wanneer dit wel mogelijk is.</w:t>
                      </w:r>
                      <w:r w:rsidR="002723D4">
                        <w:t xml:space="preserve"> Uitzondering daarop vormt de tekst in het kader Voorbereidingsbesluit</w:t>
                      </w:r>
                      <w:r w:rsidR="00557AFE">
                        <w:t>, die is zowel nu als in de toekomst van toepassing.</w:t>
                      </w:r>
                    </w:p>
                  </w:txbxContent>
                </v:textbox>
                <w10:anchorlock/>
              </v:shape>
            </w:pict>
          </mc:Fallback>
        </mc:AlternateContent>
      </w:r>
    </w:p>
    <w:p w14:paraId="5FAAA6C8" w14:textId="4EDFD96F" w:rsidR="00E31050" w:rsidRPr="00F50025" w:rsidRDefault="00E31050" w:rsidP="00E43714">
      <w:pPr>
        <w:rPr>
          <w:u w:val="single"/>
        </w:rPr>
      </w:pPr>
      <w:r w:rsidRPr="00F50025">
        <w:rPr>
          <w:u w:val="single"/>
        </w:rPr>
        <w:t>Geen beroep</w:t>
      </w:r>
      <w:r>
        <w:rPr>
          <w:u w:val="single"/>
        </w:rPr>
        <w:t xml:space="preserve"> ingesteld</w:t>
      </w:r>
    </w:p>
    <w:p w14:paraId="4B6FBBDD" w14:textId="7CDF4B4C" w:rsidR="001F28EE" w:rsidRDefault="00E43714" w:rsidP="00E43714">
      <w:r>
        <w:t>Als na afloop van de beroepstermijn duidelijk is dat er geen beroep is ingesteld, hoeft de gemeente niets meer te doen. Het Procedureverloop is actueel. Uit het niet doorgeven van volgende Procedurestappen leidt de LVBB af dat er geen beroep is ingesteld tegen het besluit en dat het besluit onherroepelijk is. Daardoor kan een raadpleger in DSO-LV zien dat de onderdelen van de geconsolideerde regeling van het omgevingsplan die door het besluit zijn toegevoegd of gewijzigd, onherroepelijk zijn.</w:t>
      </w:r>
    </w:p>
    <w:p w14:paraId="2AA4C90D" w14:textId="5B4F903B" w:rsidR="001F28EE" w:rsidRDefault="001F28EE" w:rsidP="001F28EE">
      <w:pPr>
        <w:pStyle w:val="Kader"/>
      </w:pPr>
      <w:r w:rsidRPr="00B26823">
        <w:rPr>
          <w:noProof/>
        </w:rPr>
        <mc:AlternateContent>
          <mc:Choice Requires="wps">
            <w:drawing>
              <wp:inline distT="0" distB="0" distL="0" distR="0" wp14:anchorId="165D1895" wp14:editId="7E5C5BFC">
                <wp:extent cx="5400040" cy="985631"/>
                <wp:effectExtent l="0" t="0" r="22860" b="22860"/>
                <wp:docPr id="782307243" name="Tekstvak 782307243"/>
                <wp:cNvGraphicFramePr/>
                <a:graphic xmlns:a="http://schemas.openxmlformats.org/drawingml/2006/main">
                  <a:graphicData uri="http://schemas.microsoft.com/office/word/2010/wordprocessingShape">
                    <wps:wsp>
                      <wps:cNvSpPr txBox="1"/>
                      <wps:spPr>
                        <a:xfrm>
                          <a:off x="0" y="0"/>
                          <a:ext cx="5400040" cy="985631"/>
                        </a:xfrm>
                        <a:prstGeom prst="rect">
                          <a:avLst/>
                        </a:prstGeom>
                        <a:noFill/>
                        <a:ln w="6350">
                          <a:solidFill>
                            <a:prstClr val="black"/>
                          </a:solidFill>
                        </a:ln>
                      </wps:spPr>
                      <wps:txbx>
                        <w:txbxContent>
                          <w:p w14:paraId="3554223B" w14:textId="03964AAA" w:rsidR="001F28EE" w:rsidRDefault="001D1DE3" w:rsidP="001F28EE">
                            <w:pPr>
                              <w:rPr>
                                <w:b/>
                                <w:bCs/>
                              </w:rPr>
                            </w:pPr>
                            <w:r>
                              <w:rPr>
                                <w:b/>
                                <w:bCs/>
                              </w:rPr>
                              <w:t>Voorbereidingsbesluit</w:t>
                            </w:r>
                          </w:p>
                          <w:p w14:paraId="77B1FB3C" w14:textId="7C53D75D" w:rsidR="001F28EE" w:rsidRDefault="001D1DE3" w:rsidP="001D1DE3">
                            <w:r>
                              <w:t xml:space="preserve">Als het besluit tot wijziging van het omgevingsplan is genomen als opvolging van een voorbereidingsbesluit geldt het volgende. De voorbeschermingsregels uit dat voorbereidingsbesluit vervallen door het in werking treden van het besluit tot wijziging van het omgevingsplan. In het TPOD voorbereidingsbesluit is dringend geadviseerd </w:t>
                            </w:r>
                            <w:r w:rsidRPr="00FB61A0">
                              <w:t>om eerst het wijzigingsbesluit ter bekendmaking aan te leveren en pas nadat zeker is dat de voorbeschermingsregels daadwerkelijk zijn vervallen, het tijdelijk regelingdeel</w:t>
                            </w:r>
                            <w:r>
                              <w:t xml:space="preserve"> dat de voorbeschermingsregels</w:t>
                            </w:r>
                            <w:r w:rsidRPr="00FB61A0">
                              <w:t xml:space="preserve"> </w:t>
                            </w:r>
                            <w:r>
                              <w:t xml:space="preserve">bevat, </w:t>
                            </w:r>
                            <w:r w:rsidRPr="00FB61A0">
                              <w:t xml:space="preserve">in te trekken. </w:t>
                            </w:r>
                            <w:r>
                              <w:t xml:space="preserve">In de situatie waarin geen beroep is ingesteld tegen het besluit is zeker dat </w:t>
                            </w:r>
                            <w:r w:rsidRPr="00252764">
                              <w:t>de voorbeschermingsregels daadwerkelijk zijn vervallen</w:t>
                            </w:r>
                            <w:r>
                              <w:t>. Het tijdelijk regelingdeel moet nu ingetrokken worden. In het Toepassingsprofiel voorbereidingsbesluit is beschreven hoe dat moet.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165D1895" id="Tekstvak 782307243" o:spid="_x0000_s1063" type="#_x0000_t202" style="width:425.2pt;height:77.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" filled="f" strokeweight=".5pt">
                <v:textbox style="mso-fit-shape-to-text:t">
                  <w:txbxContent>
                    <w:p w14:paraId="3554223B" w14:textId="03964AAA" w:rsidR="001F28EE" w:rsidRDefault="001D1DE3" w:rsidP="001F28EE">
                      <w:pPr>
                        <w:rPr>
                          <w:b/>
                          <w:bCs/>
                        </w:rPr>
                      </w:pPr>
                      <w:r>
                        <w:rPr>
                          <w:b/>
                          <w:bCs/>
                        </w:rPr>
                        <w:t>Voorbereidingsbesluit</w:t>
                      </w:r>
                    </w:p>
                    <w:p w14:paraId="77B1FB3C" w14:textId="7C53D75D" w:rsidR="001F28EE" w:rsidRDefault="001D1DE3" w:rsidP="001D1DE3">
                      <w:r>
                        <w:t xml:space="preserve">Als het besluit tot wijziging van het omgevingsplan is genomen als opvolging van een voorbereidingsbesluit geldt het volgende. De voorbeschermingsregels uit dat voorbereidingsbesluit vervallen door het in werking treden van het besluit tot wijziging van het omgevingsplan. In het TPOD voorbereidingsbesluit is dringend geadviseerd </w:t>
                      </w:r>
                      <w:r w:rsidRPr="00FB61A0">
                        <w:t>om eerst het wijzigingsbesluit ter bekendmaking aan te leveren en pas nadat zeker is dat de voorbeschermingsregels daadwerkelijk zijn vervallen, het tijdelijk regelingdeel</w:t>
                      </w:r>
                      <w:r>
                        <w:t xml:space="preserve"> dat de voorbeschermingsregels</w:t>
                      </w:r>
                      <w:r w:rsidRPr="00FB61A0">
                        <w:t xml:space="preserve"> </w:t>
                      </w:r>
                      <w:r>
                        <w:t xml:space="preserve">bevat, </w:t>
                      </w:r>
                      <w:r w:rsidRPr="00FB61A0">
                        <w:t xml:space="preserve">in te trekken. </w:t>
                      </w:r>
                      <w:r>
                        <w:t xml:space="preserve">In de situatie waarin geen beroep is ingesteld tegen het besluit is zeker dat </w:t>
                      </w:r>
                      <w:r w:rsidRPr="00252764">
                        <w:t>de voorbeschermingsregels daadwerkelijk zijn vervallen</w:t>
                      </w:r>
                      <w:r>
                        <w:t>. Het tijdelijk regelingdeel moet nu ingetrokken worden. In het Toepassingsprofiel voorbereidingsbesluit is beschreven hoe dat moet.</w:t>
                      </w:r>
                    </w:p>
                  </w:txbxContent>
                </v:textbox>
                <w10:anchorlock/>
              </v:shape>
            </w:pict>
          </mc:Fallback>
        </mc:AlternateContent>
      </w:r>
    </w:p>
    <w:p w14:paraId="6255E40C" w14:textId="6E4F206F" w:rsidR="00E31050" w:rsidRPr="00F50025" w:rsidRDefault="00E31050" w:rsidP="00E43714">
      <w:pPr>
        <w:rPr>
          <w:u w:val="single"/>
        </w:rPr>
      </w:pPr>
      <w:r w:rsidRPr="00F50025">
        <w:rPr>
          <w:u w:val="single"/>
        </w:rPr>
        <w:t>Beroep ingesteld</w:t>
      </w:r>
    </w:p>
    <w:p w14:paraId="0EA7682E" w14:textId="3852FA37" w:rsidR="00E43714" w:rsidRPr="00A25601" w:rsidRDefault="00E43714" w:rsidP="00E43714">
      <w:r>
        <w:t>Als er beroep tegen het besluit is ingesteld moet de gemeente direct na ontvangst van het (eerste) bericht dat beroep is ingesteld met een directe Procedureverloopmutatie de volgende gegevens aan het Procedureverloop toevoegen:</w:t>
      </w:r>
    </w:p>
    <w:p w14:paraId="47545865" w14:textId="77777777" w:rsidR="00E43714" w:rsidRDefault="00E43714" w:rsidP="00E43714">
      <w:pPr>
        <w:pStyle w:val="Opsommingtekens1"/>
      </w:pPr>
      <w:r>
        <w:t>Procedurestap</w:t>
      </w:r>
    </w:p>
    <w:p w14:paraId="09CFF090" w14:textId="77777777" w:rsidR="00E43714" w:rsidRDefault="00E43714" w:rsidP="00E43714">
      <w:pPr>
        <w:pStyle w:val="Opsommingtekens2"/>
      </w:pPr>
      <w:r w:rsidRPr="00AF097F">
        <w:rPr>
          <w:i/>
          <w:iCs/>
        </w:rPr>
        <w:t>soortStap</w:t>
      </w:r>
      <w:r>
        <w:t>: kies uit de STOP-waardelijst Procedurestap_definitief de waarde ‘</w:t>
      </w:r>
      <w:r w:rsidRPr="00541BF1">
        <w:t>Start beroepsprocedure</w:t>
      </w:r>
      <w:r>
        <w:t>’</w:t>
      </w:r>
    </w:p>
    <w:p w14:paraId="094C7DF0" w14:textId="0ABE1D8B" w:rsidR="00E43714" w:rsidRDefault="00E43714" w:rsidP="00E43714">
      <w:pPr>
        <w:pStyle w:val="Opsommingtekens2"/>
      </w:pPr>
      <w:r w:rsidRPr="00AF097F">
        <w:rPr>
          <w:i/>
          <w:iCs/>
        </w:rPr>
        <w:t>voltooidOp</w:t>
      </w:r>
      <w:r>
        <w:t xml:space="preserve">: vul de datum in waarop de beroepstermijn is geëindigd. </w:t>
      </w:r>
      <w:r w:rsidR="00F73468">
        <w:t>Dit is de laatste dag waarop nog beroep tegen het besluit kan worden ingesteld</w:t>
      </w:r>
    </w:p>
    <w:p w14:paraId="56880773" w14:textId="77777777" w:rsidR="00E43714" w:rsidRDefault="00E43714" w:rsidP="00E43714">
      <w:pPr>
        <w:pStyle w:val="Opsommingtekens2"/>
      </w:pPr>
      <w:r>
        <w:rPr>
          <w:i/>
          <w:iCs/>
        </w:rPr>
        <w:lastRenderedPageBreak/>
        <w:t>meerInformatie</w:t>
      </w:r>
      <w:r w:rsidRPr="005A3FCE">
        <w:t>:</w:t>
      </w:r>
      <w:r>
        <w:t xml:space="preserve"> gebruik dit gegeven niet</w:t>
      </w:r>
    </w:p>
    <w:p w14:paraId="3B92A783" w14:textId="77777777" w:rsidR="00E43714" w:rsidRDefault="00E43714" w:rsidP="00E43714">
      <w:pPr>
        <w:pStyle w:val="Opsommingtekens1"/>
      </w:pPr>
      <w:r w:rsidRPr="004E5084">
        <w:rPr>
          <w:i/>
          <w:iCs/>
        </w:rPr>
        <w:t>bekendOp</w:t>
      </w:r>
      <w:r>
        <w:t>:</w:t>
      </w:r>
      <w:r w:rsidRPr="00CC5184">
        <w:t xml:space="preserve"> </w:t>
      </w:r>
      <w:r>
        <w:t>vul de datum in waarop (het eerste) beroep is ingesteld, of (als die datum onbekend is) de datum van het bericht van de Raad van State dat beroep is ingesteld</w:t>
      </w:r>
    </w:p>
    <w:p w14:paraId="0431132D" w14:textId="44A8CB24" w:rsidR="00E43714" w:rsidRDefault="00E43714" w:rsidP="00E43714">
      <w:r>
        <w:t>Het is van belang dat deze Procedurestap wordt doorgegeven. Daardoor wordt in DSO-LV een melding geplaatst dat de onderdelen van de geconsolideerde regeling van het omgevingsplan die door het besluit zijn toegevoegd of gewijzigd, (nog) niet onherroepelijk zijn. Als deze Procedurestap niet wordt doorgegeven, dan krijgt een raadpleger ten onrechte te zien dat de onderdelen van het omgevingsplan die door het besluit zijn toegevoegd of gewijzigd onherroepelijk zijn.</w:t>
      </w:r>
    </w:p>
    <w:p w14:paraId="69B95CDE" w14:textId="77777777" w:rsidR="00E43714" w:rsidRDefault="00E43714" w:rsidP="00E43714"/>
    <w:p w14:paraId="072CA158" w14:textId="77777777" w:rsidR="00E43714" w:rsidRDefault="00E43714" w:rsidP="00E43714">
      <w:r>
        <w:t>Voor het vervolg van de beroepstermijn maakt de gemeente een keuze tussen twee werkwijzen:</w:t>
      </w:r>
    </w:p>
    <w:p w14:paraId="563667A3" w14:textId="77777777" w:rsidR="00E43714" w:rsidRDefault="00E43714" w:rsidP="00922F9C">
      <w:pPr>
        <w:pStyle w:val="Opsommingnummers1"/>
        <w:numPr>
          <w:ilvl w:val="0"/>
          <w:numId w:val="45"/>
        </w:numPr>
      </w:pPr>
      <w:r>
        <w:t>na afloop van de beroepstermijn bekijken of er beroepen tegen het besluit resteren (het ingestelde beroep kan immers ingetrokken zijn of niet-ontvankelijk verklaard):</w:t>
      </w:r>
    </w:p>
    <w:p w14:paraId="0032BAAD" w14:textId="77777777" w:rsidR="00E43714" w:rsidRDefault="00E43714" w:rsidP="00E43714">
      <w:pPr>
        <w:pStyle w:val="Opsommingnummers2"/>
      </w:pPr>
      <w:r>
        <w:t>zo ja: de gemeente</w:t>
      </w:r>
      <w:r w:rsidRPr="002D3211">
        <w:t xml:space="preserve"> </w:t>
      </w:r>
      <w:r>
        <w:t>hoeft niets te doen, het Procedureverloop klopt nog steeds;</w:t>
      </w:r>
    </w:p>
    <w:p w14:paraId="353025E3" w14:textId="77777777" w:rsidR="00E43714" w:rsidRDefault="00E43714" w:rsidP="00E43714">
      <w:pPr>
        <w:pStyle w:val="Opsommingnummers2"/>
      </w:pPr>
      <w:r>
        <w:t xml:space="preserve">zo nee: voeg met een directe Procedureverloopmutatie de volgende gegevens </w:t>
      </w:r>
      <w:r w:rsidRPr="002D703D">
        <w:t xml:space="preserve">aan het </w:t>
      </w:r>
      <w:r>
        <w:t>Procedureverloop</w:t>
      </w:r>
      <w:r w:rsidRPr="002D703D">
        <w:t xml:space="preserve"> toe</w:t>
      </w:r>
      <w:r>
        <w:t>:</w:t>
      </w:r>
    </w:p>
    <w:p w14:paraId="132A414C" w14:textId="77777777" w:rsidR="00E43714" w:rsidRDefault="00E43714" w:rsidP="00E43714">
      <w:pPr>
        <w:pStyle w:val="Opsommingtekens3"/>
      </w:pPr>
      <w:r>
        <w:t>Procedurestap</w:t>
      </w:r>
    </w:p>
    <w:p w14:paraId="5717BB94" w14:textId="77777777" w:rsidR="00E43714" w:rsidRPr="00312D62" w:rsidRDefault="00E43714" w:rsidP="00E43714">
      <w:pPr>
        <w:pStyle w:val="Opsommingtekens4"/>
      </w:pPr>
      <w:r w:rsidRPr="00AB7DB3">
        <w:rPr>
          <w:i/>
          <w:iCs/>
        </w:rPr>
        <w:t>soortStap</w:t>
      </w:r>
      <w:r w:rsidRPr="00312D62">
        <w:t>: kies uit de STOP-waardelijst Procedurestap_definitief de waarde ‘Einde beroepsprocedures’</w:t>
      </w:r>
    </w:p>
    <w:p w14:paraId="4483F4BB" w14:textId="77777777" w:rsidR="00E43714" w:rsidRDefault="00E43714" w:rsidP="00E43714">
      <w:pPr>
        <w:pStyle w:val="Opsommingtekens4"/>
      </w:pPr>
      <w:r w:rsidRPr="00AB7DB3">
        <w:rPr>
          <w:i/>
          <w:iCs/>
        </w:rPr>
        <w:t>voltooidOp</w:t>
      </w:r>
      <w:r w:rsidRPr="00312D62">
        <w:t>: vul de datum in waarop bericht is ontvangen dat het (laatste resterende) beroep is ingetrokken dan wel de datum van de uitspraak waarmee het</w:t>
      </w:r>
      <w:r>
        <w:t xml:space="preserve"> (laatste resterende) beroep niet-ontvankelijk is verklaard</w:t>
      </w:r>
    </w:p>
    <w:p w14:paraId="15508D37" w14:textId="77777777" w:rsidR="00E43714" w:rsidRDefault="00E43714" w:rsidP="00E43714">
      <w:pPr>
        <w:pStyle w:val="Opsommingtekens4"/>
      </w:pPr>
      <w:r>
        <w:rPr>
          <w:i/>
          <w:iCs/>
        </w:rPr>
        <w:t>meerInformatie</w:t>
      </w:r>
      <w:r w:rsidRPr="00541BF1">
        <w:t>:</w:t>
      </w:r>
      <w:r>
        <w:t xml:space="preserve"> gebruik dit gegeven niet</w:t>
      </w:r>
    </w:p>
    <w:p w14:paraId="4E46444E" w14:textId="77777777" w:rsidR="00E43714" w:rsidRDefault="00E43714" w:rsidP="00E43714">
      <w:pPr>
        <w:pStyle w:val="Opsommingtekens3"/>
      </w:pPr>
      <w:r w:rsidRPr="004E5084">
        <w:rPr>
          <w:i/>
          <w:iCs/>
        </w:rPr>
        <w:t>bekendOp</w:t>
      </w:r>
      <w:r>
        <w:t>:</w:t>
      </w:r>
      <w:r w:rsidRPr="00CC5184">
        <w:t xml:space="preserve"> </w:t>
      </w:r>
      <w:r>
        <w:t>vul de datum in waarop de Procedureverloopmutatie wordt aangeleverd</w:t>
      </w:r>
    </w:p>
    <w:p w14:paraId="78B74F8E" w14:textId="77777777" w:rsidR="00E43714" w:rsidRDefault="00E43714" w:rsidP="00E43714">
      <w:pPr>
        <w:pStyle w:val="Opsommingnummers1"/>
      </w:pPr>
      <w:r w:rsidRPr="00312D62">
        <w:t>tijdens</w:t>
      </w:r>
      <w:r>
        <w:t xml:space="preserve"> de beroepstermijn de module Procedureverloop steeds actueel houden:</w:t>
      </w:r>
    </w:p>
    <w:p w14:paraId="2B73F804" w14:textId="799C2711" w:rsidR="00E43714" w:rsidRDefault="00E43714" w:rsidP="00E43714">
      <w:pPr>
        <w:pStyle w:val="Opsommingnummers2"/>
      </w:pPr>
      <w:r>
        <w:t>er worden na het eerste beroep nog meer beroepen ingesteld: de gemeente hoeft niets te doen, het Procedureverloop is actueel</w:t>
      </w:r>
    </w:p>
    <w:p w14:paraId="1AFE8DFE" w14:textId="77777777" w:rsidR="00E43714" w:rsidRDefault="00E43714" w:rsidP="00E43714">
      <w:pPr>
        <w:pStyle w:val="Opsommingnummers2"/>
      </w:pPr>
      <w:r>
        <w:t>tijdens de beroepstermijn worden alle dan bekende beroepen ingetrokken of niet-ontvankelijk verklaard: muteer het Procedureverloop op de wijze die bij 1a is beschreven</w:t>
      </w:r>
    </w:p>
    <w:p w14:paraId="329A0943" w14:textId="77777777" w:rsidR="00E43714" w:rsidRDefault="00E43714" w:rsidP="00E43714">
      <w:pPr>
        <w:pStyle w:val="Opsommingnummers2"/>
      </w:pPr>
      <w:r>
        <w:t xml:space="preserve">na de handelingen beschreven bij 2b komt er bericht dat er een nieuw beroep is ingesteld: voeg met een directe Procedureverloopmutatie de volgende gegevens </w:t>
      </w:r>
      <w:r w:rsidRPr="002D703D">
        <w:t xml:space="preserve">aan het </w:t>
      </w:r>
      <w:r>
        <w:t>Procedureverloop</w:t>
      </w:r>
      <w:r w:rsidRPr="002D703D">
        <w:t xml:space="preserve"> toe</w:t>
      </w:r>
      <w:r>
        <w:t>:</w:t>
      </w:r>
    </w:p>
    <w:p w14:paraId="5A622DD3" w14:textId="77777777" w:rsidR="00E43714" w:rsidRDefault="00E43714" w:rsidP="00E43714">
      <w:pPr>
        <w:pStyle w:val="Opsommingtekens3"/>
      </w:pPr>
      <w:r>
        <w:t>Procedurestap</w:t>
      </w:r>
    </w:p>
    <w:p w14:paraId="0384D35E" w14:textId="77777777" w:rsidR="00E43714" w:rsidRDefault="00E43714" w:rsidP="00E43714">
      <w:pPr>
        <w:pStyle w:val="Opsommingtekens4"/>
      </w:pPr>
      <w:r w:rsidRPr="00AF097F">
        <w:rPr>
          <w:i/>
          <w:iCs/>
        </w:rPr>
        <w:t>soortStap</w:t>
      </w:r>
      <w:r>
        <w:t>: kies uit de STOP-waardelijst Procedurestap_definitief de waarde ‘</w:t>
      </w:r>
      <w:r w:rsidRPr="005A3FCE">
        <w:t>Start beroepsprocedure</w:t>
      </w:r>
      <w:r>
        <w:t>’</w:t>
      </w:r>
    </w:p>
    <w:p w14:paraId="19AD7D37" w14:textId="3CFDD901" w:rsidR="00E43714" w:rsidRDefault="00E43714" w:rsidP="00E43714">
      <w:pPr>
        <w:pStyle w:val="Opsommingtekens4"/>
      </w:pPr>
      <w:r w:rsidRPr="00AF097F">
        <w:rPr>
          <w:i/>
          <w:iCs/>
        </w:rPr>
        <w:t>voltooidOp</w:t>
      </w:r>
      <w:r>
        <w:t xml:space="preserve">: vul de datum in waarop de beroepstermijn is geëindigd. </w:t>
      </w:r>
      <w:r w:rsidR="00F73468">
        <w:t>Dit is de laatste dag waarop nog beroep tegen het besluit kan worden ingesteld</w:t>
      </w:r>
    </w:p>
    <w:p w14:paraId="2FA96612" w14:textId="77777777" w:rsidR="00E43714" w:rsidRDefault="00E43714" w:rsidP="00E43714">
      <w:pPr>
        <w:pStyle w:val="Opsommingtekens4"/>
      </w:pPr>
      <w:r>
        <w:rPr>
          <w:i/>
          <w:iCs/>
        </w:rPr>
        <w:t>meerInformatie</w:t>
      </w:r>
      <w:r w:rsidRPr="005A3FCE">
        <w:t>:</w:t>
      </w:r>
      <w:r>
        <w:t xml:space="preserve"> gebruik dit gegeven niet</w:t>
      </w:r>
    </w:p>
    <w:p w14:paraId="10BD9822" w14:textId="77777777" w:rsidR="00E43714" w:rsidRDefault="00E43714" w:rsidP="00E43714">
      <w:pPr>
        <w:pStyle w:val="Opsommingtekens3"/>
      </w:pPr>
      <w:r w:rsidRPr="004E5084">
        <w:rPr>
          <w:i/>
          <w:iCs/>
        </w:rPr>
        <w:t>bekendOp</w:t>
      </w:r>
      <w:r>
        <w:t>:</w:t>
      </w:r>
      <w:r w:rsidRPr="00CC5184">
        <w:t xml:space="preserve"> </w:t>
      </w:r>
      <w:r>
        <w:t>vul de datum in waarop (het eerste) beroep is ingesteld, of (als die datum onbekend is) de datum van het bericht van de Raad van State dat beroep is ingesteld</w:t>
      </w:r>
    </w:p>
    <w:p w14:paraId="548210CA" w14:textId="77777777" w:rsidR="00E43714" w:rsidRDefault="00E43714" w:rsidP="00E43714"/>
    <w:p w14:paraId="160629BE" w14:textId="24363FE5" w:rsidR="00ED0A54" w:rsidRDefault="00E43714" w:rsidP="00E43714">
      <w:r>
        <w:t>NB1: Er wordt niet doorgegeven hoeveel beroepschriften er zijn en ook niet over welke onderdelen van het besluit de beroepschriften gaan.</w:t>
      </w:r>
    </w:p>
    <w:p w14:paraId="317EA16A" w14:textId="057C29A1" w:rsidR="00E43714" w:rsidRDefault="00E43714" w:rsidP="00E43714">
      <w:r>
        <w:t>NB2: Er wordt geen kennisgeving gedaan van het feit dat beroep is ingesteld (en ook niet van het feit dat geen beroep is ingesteld).</w:t>
      </w:r>
    </w:p>
    <w:p w14:paraId="620321D1" w14:textId="77777777" w:rsidR="00E43714" w:rsidRDefault="00E43714" w:rsidP="00E43714">
      <w:pPr>
        <w:pStyle w:val="Kop6"/>
      </w:pPr>
      <w:bookmarkStart w:id="899" w:name="_Ref_5d727a20f0a1b008ae7b648c31be1d58_4"/>
      <w:r w:rsidRPr="00CC4CF2">
        <w:lastRenderedPageBreak/>
        <w:t>Verzoek voorlopige voorziening</w:t>
      </w:r>
      <w:bookmarkEnd w:id="899"/>
    </w:p>
    <w:p w14:paraId="506939D1" w14:textId="0E35CE37" w:rsidR="00F6174B" w:rsidRPr="00F6174B" w:rsidRDefault="00F6174B" w:rsidP="00F6174B">
      <w:pPr>
        <w:pStyle w:val="Kader"/>
      </w:pPr>
      <w:r w:rsidRPr="00B26823">
        <w:rPr>
          <w:noProof/>
        </w:rPr>
        <mc:AlternateContent>
          <mc:Choice Requires="wps">
            <w:drawing>
              <wp:inline distT="0" distB="0" distL="0" distR="0" wp14:anchorId="4134CBA7" wp14:editId="10D92A6E">
                <wp:extent cx="5400040" cy="985631"/>
                <wp:effectExtent l="0" t="0" r="22860" b="22860"/>
                <wp:docPr id="192518643" name="Tekstvak 192518643"/>
                <wp:cNvGraphicFramePr/>
                <a:graphic xmlns:a="http://schemas.openxmlformats.org/drawingml/2006/main">
                  <a:graphicData uri="http://schemas.microsoft.com/office/word/2010/wordprocessingShape">
                    <wps:wsp>
                      <wps:cNvSpPr txBox="1"/>
                      <wps:spPr>
                        <a:xfrm>
                          <a:off x="0" y="0"/>
                          <a:ext cx="5400040" cy="985631"/>
                        </a:xfrm>
                        <a:prstGeom prst="rect">
                          <a:avLst/>
                        </a:prstGeom>
                        <a:noFill/>
                        <a:ln w="6350">
                          <a:solidFill>
                            <a:prstClr val="black"/>
                          </a:solidFill>
                        </a:ln>
                      </wps:spPr>
                      <wps:txbx>
                        <w:txbxContent>
                          <w:p w14:paraId="64FCC219" w14:textId="77777777" w:rsidR="00F6174B" w:rsidRPr="009A08A2" w:rsidRDefault="00F6174B" w:rsidP="00F6174B">
                            <w:pPr>
                              <w:rPr>
                                <w:b/>
                                <w:bCs/>
                              </w:rPr>
                            </w:pPr>
                            <w:r w:rsidRPr="009A08A2">
                              <w:rPr>
                                <w:b/>
                                <w:bCs/>
                              </w:rPr>
                              <w:t>Toekomstige functionaliteit</w:t>
                            </w:r>
                            <w:r>
                              <w:rPr>
                                <w:b/>
                                <w:bCs/>
                              </w:rPr>
                              <w:t xml:space="preserve"> en workaround</w:t>
                            </w:r>
                          </w:p>
                          <w:p w14:paraId="4FAF2BF2" w14:textId="434564AC" w:rsidR="00F6174B" w:rsidRDefault="00F6174B" w:rsidP="00F6174B">
                            <w:r w:rsidRPr="00C352EA">
                              <w:t xml:space="preserve">In paragraaf </w:t>
                            </w:r>
                            <w:r w:rsidR="00FE4DD1">
                              <w:fldChar w:fldCharType="begin"/>
                            </w:r>
                            <w:r w:rsidR="00FE4DD1">
                              <w:instrText xml:space="preserve"> REF _Ref_5d727a20f0a1b008ae7b648c31be1d58_1 \n \h </w:instrText>
                            </w:r>
                            <w:r w:rsidR="00FE4DD1">
                              <w:fldChar w:fldCharType="separate"/>
                            </w:r>
                            <w:r w:rsidR="00D33EA9">
                              <w:t>10.4.5.2</w:t>
                            </w:r>
                            <w:r w:rsidR="00FE4DD1">
                              <w:fldChar w:fldCharType="end"/>
                            </w:r>
                            <w:r>
                              <w:t xml:space="preserve"> is al aangegeven dat het d</w:t>
                            </w:r>
                            <w:r w:rsidRPr="00B81F83">
                              <w:t>oorgeven van informatie over de status van een besluit</w:t>
                            </w:r>
                            <w:r>
                              <w:t xml:space="preserve"> toekomstige functionaliteit is en dat daarvoor geen workaround bestaat. De inhoud van de onderhavige paragraaf is gericht op de toekomst wanneer dit wel mogelijk is.</w:t>
                            </w:r>
                            <w:r w:rsidR="00557AFE">
                              <w:t xml:space="preserve"> </w:t>
                            </w:r>
                            <w:r w:rsidR="00557AFE" w:rsidRPr="00557AFE">
                              <w:t xml:space="preserve">Uitzondering daarop vormt de tekst in </w:t>
                            </w:r>
                            <w:r w:rsidR="000A3CEF">
                              <w:t xml:space="preserve">de </w:t>
                            </w:r>
                            <w:r w:rsidR="00557AFE" w:rsidRPr="00557AFE">
                              <w:t>kader</w:t>
                            </w:r>
                            <w:r w:rsidR="000A3CEF">
                              <w:t>s</w:t>
                            </w:r>
                            <w:r w:rsidR="00557AFE" w:rsidRPr="00557AFE">
                              <w:t xml:space="preserve"> Voorbereidingsbesluit, die is zowel nu als in de toekomst van toepassing.</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4134CBA7" id="Tekstvak 192518643" o:spid="_x0000_s1064" type="#_x0000_t202" style="width:425.2pt;height:77.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" filled="f" strokeweight=".5pt">
                <v:textbox style="mso-fit-shape-to-text:t">
                  <w:txbxContent>
                    <w:p w14:paraId="64FCC219" w14:textId="77777777" w:rsidR="00F6174B" w:rsidRPr="009A08A2" w:rsidRDefault="00F6174B" w:rsidP="00F6174B">
                      <w:pPr>
                        <w:rPr>
                          <w:b/>
                          <w:bCs/>
                        </w:rPr>
                      </w:pPr>
                      <w:r w:rsidRPr="009A08A2">
                        <w:rPr>
                          <w:b/>
                          <w:bCs/>
                        </w:rPr>
                        <w:t>Toekomstige functionaliteit</w:t>
                      </w:r>
                      <w:r>
                        <w:rPr>
                          <w:b/>
                          <w:bCs/>
                        </w:rPr>
                        <w:t xml:space="preserve"> en workaround</w:t>
                      </w:r>
                    </w:p>
                    <w:p w14:paraId="4FAF2BF2" w14:textId="434564AC" w:rsidR="00F6174B" w:rsidRDefault="00F6174B" w:rsidP="00F6174B">
                      <w:r w:rsidRPr="00C352EA">
                        <w:t xml:space="preserve">In paragraaf </w:t>
                      </w:r>
                      <w:r w:rsidR="00FE4DD1">
                        <w:fldChar w:fldCharType="begin"/>
                      </w:r>
                      <w:r w:rsidR="00FE4DD1">
                        <w:instrText xml:space="preserve"> REF _Ref_5d727a20f0a1b008ae7b648c31be1d58_1 \n \h </w:instrText>
                      </w:r>
                      <w:r w:rsidR="00FE4DD1">
                        <w:fldChar w:fldCharType="separate"/>
                      </w:r>
                      <w:r w:rsidR="00D33EA9">
                        <w:t>10.4.5.2</w:t>
                      </w:r>
                      <w:r w:rsidR="00FE4DD1">
                        <w:fldChar w:fldCharType="end"/>
                      </w:r>
                      <w:r>
                        <w:t xml:space="preserve"> is al aangegeven dat het d</w:t>
                      </w:r>
                      <w:r w:rsidRPr="00B81F83">
                        <w:t>oorgeven van informatie over de status van een besluit</w:t>
                      </w:r>
                      <w:r>
                        <w:t xml:space="preserve"> toekomstige functionaliteit is en dat daarvoor geen workaround bestaat. De inhoud van de onderhavige paragraaf is gericht op de toekomst wanneer dit wel mogelijk is.</w:t>
                      </w:r>
                      <w:r w:rsidR="00557AFE">
                        <w:t xml:space="preserve"> </w:t>
                      </w:r>
                      <w:r w:rsidR="00557AFE" w:rsidRPr="00557AFE">
                        <w:t xml:space="preserve">Uitzondering daarop vormt de tekst in </w:t>
                      </w:r>
                      <w:r w:rsidR="000A3CEF">
                        <w:t xml:space="preserve">de </w:t>
                      </w:r>
                      <w:r w:rsidR="00557AFE" w:rsidRPr="00557AFE">
                        <w:t>kader</w:t>
                      </w:r>
                      <w:r w:rsidR="000A3CEF">
                        <w:t>s</w:t>
                      </w:r>
                      <w:r w:rsidR="00557AFE" w:rsidRPr="00557AFE">
                        <w:t xml:space="preserve"> Voorbereidingsbesluit, die is zowel nu als in de toekomst van toepassing.</w:t>
                      </w:r>
                    </w:p>
                  </w:txbxContent>
                </v:textbox>
                <w10:anchorlock/>
              </v:shape>
            </w:pict>
          </mc:Fallback>
        </mc:AlternateContent>
      </w:r>
    </w:p>
    <w:p w14:paraId="2D35459D" w14:textId="77777777" w:rsidR="00E43714" w:rsidRPr="00541BF1" w:rsidRDefault="00E43714" w:rsidP="00E43714">
      <w:pPr>
        <w:rPr>
          <w:u w:val="single"/>
        </w:rPr>
      </w:pPr>
      <w:r w:rsidRPr="00541BF1">
        <w:rPr>
          <w:u w:val="single"/>
        </w:rPr>
        <w:t>Indienen verzoek voorlopige voorziening</w:t>
      </w:r>
    </w:p>
    <w:p w14:paraId="4BF7FD04" w14:textId="503DF754" w:rsidR="00ED0A54" w:rsidRDefault="00E43714" w:rsidP="00E43714">
      <w:r>
        <w:t xml:space="preserve">Het </w:t>
      </w:r>
      <w:r w:rsidRPr="00AD2376">
        <w:t>indienen</w:t>
      </w:r>
      <w:r>
        <w:t xml:space="preserve"> van een verzoek om voorlopige voorziening heeft geen schorsende werking en heeft dus geen gevolgen voor de geldigheid of status van het besluit c.q. de onderdelen van het omgevingsplan die door het besluit zijn toegevoegd of gewijzigd. De gemeente hoeft nu niets te doen</w:t>
      </w:r>
      <w:r w:rsidR="00027A61">
        <w:t>,</w:t>
      </w:r>
      <w:r w:rsidR="002661C8">
        <w:t xml:space="preserve"> </w:t>
      </w:r>
      <w:r w:rsidR="00027A61">
        <w:t>h</w:t>
      </w:r>
      <w:r>
        <w:t>et Procedureverloop is actueel.</w:t>
      </w:r>
    </w:p>
    <w:p w14:paraId="29CB82AC" w14:textId="03B25ED8" w:rsidR="00E43714" w:rsidRDefault="00E43714" w:rsidP="00E43714"/>
    <w:p w14:paraId="7F60C5A4" w14:textId="77777777" w:rsidR="00E43714" w:rsidRPr="00541BF1" w:rsidRDefault="00E43714" w:rsidP="00E43714">
      <w:pPr>
        <w:rPr>
          <w:u w:val="single"/>
        </w:rPr>
      </w:pPr>
      <w:r w:rsidRPr="00541BF1">
        <w:rPr>
          <w:u w:val="single"/>
        </w:rPr>
        <w:t>Uitspraak zonder gevolgen voor status</w:t>
      </w:r>
    </w:p>
    <w:p w14:paraId="3E8B1785" w14:textId="77777777" w:rsidR="00E43714" w:rsidRDefault="00E43714" w:rsidP="00E43714">
      <w:r>
        <w:t>Als de uitspraak van de voorzieningenrechter op het verzoek om voorlopige voorziening inhoudt:</w:t>
      </w:r>
    </w:p>
    <w:p w14:paraId="7912155E" w14:textId="77777777" w:rsidR="00E43714" w:rsidRDefault="00E43714" w:rsidP="00E43714">
      <w:pPr>
        <w:pStyle w:val="Opsommingtekens1"/>
      </w:pPr>
      <w:r>
        <w:t>onbevoegdverklaring van de voorzieningenrechter,</w:t>
      </w:r>
    </w:p>
    <w:p w14:paraId="45CA9F00" w14:textId="77777777" w:rsidR="00E43714" w:rsidRDefault="00E43714" w:rsidP="00E43714">
      <w:pPr>
        <w:pStyle w:val="Opsommingtekens1"/>
      </w:pPr>
      <w:r>
        <w:t>niet-ontvankelijkverklaring van het verzoek,</w:t>
      </w:r>
    </w:p>
    <w:p w14:paraId="0942938D" w14:textId="77777777" w:rsidR="00E43714" w:rsidRDefault="00E43714" w:rsidP="00E43714">
      <w:pPr>
        <w:pStyle w:val="Opsommingtekens1"/>
      </w:pPr>
      <w:r>
        <w:t>afwijzing van het verzoek</w:t>
      </w:r>
    </w:p>
    <w:p w14:paraId="5A2345D0" w14:textId="63795D78" w:rsidR="00E43714" w:rsidRDefault="00E43714" w:rsidP="00E43714">
      <w:r>
        <w:t>heeft die uitspraak geen gevolgen voor de geldigheid of status van het besluit c.q. de onderdelen van het omgevingsplan die door het besluit zijn toegevoegd of gewijzigd. De gemeente hoeft ook nu niets te doen</w:t>
      </w:r>
      <w:r w:rsidR="00027A61">
        <w:t>,</w:t>
      </w:r>
      <w:r w:rsidR="00913C69">
        <w:t xml:space="preserve"> </w:t>
      </w:r>
      <w:r w:rsidR="00027A61">
        <w:t>h</w:t>
      </w:r>
      <w:r>
        <w:t>et Procedureverloop is actueel.</w:t>
      </w:r>
    </w:p>
    <w:p w14:paraId="738DCC1A" w14:textId="6A4B0432" w:rsidR="006F7148" w:rsidRDefault="006F7148" w:rsidP="006F7148">
      <w:pPr>
        <w:pStyle w:val="Kader"/>
      </w:pPr>
      <w:r w:rsidRPr="00B26823">
        <w:rPr>
          <w:noProof/>
        </w:rPr>
        <mc:AlternateContent>
          <mc:Choice Requires="wps">
            <w:drawing>
              <wp:inline distT="0" distB="0" distL="0" distR="0" wp14:anchorId="5AECF3CA" wp14:editId="4D4C3AA1">
                <wp:extent cx="5400040" cy="2228769"/>
                <wp:effectExtent l="0" t="0" r="22860" b="16510"/>
                <wp:docPr id="1743150946" name="Tekstvak 1743150946"/>
                <wp:cNvGraphicFramePr/>
                <a:graphic xmlns:a="http://schemas.openxmlformats.org/drawingml/2006/main">
                  <a:graphicData uri="http://schemas.microsoft.com/office/word/2010/wordprocessingShape">
                    <wps:wsp>
                      <wps:cNvSpPr txBox="1"/>
                      <wps:spPr>
                        <a:xfrm>
                          <a:off x="0" y="0"/>
                          <a:ext cx="5400040" cy="2228769"/>
                        </a:xfrm>
                        <a:prstGeom prst="rect">
                          <a:avLst/>
                        </a:prstGeom>
                        <a:noFill/>
                        <a:ln w="6350">
                          <a:solidFill>
                            <a:prstClr val="black"/>
                          </a:solidFill>
                        </a:ln>
                      </wps:spPr>
                      <wps:txbx>
                        <w:txbxContent>
                          <w:p w14:paraId="6C46DF30" w14:textId="77777777" w:rsidR="006F7148" w:rsidRDefault="006F7148" w:rsidP="006F7148">
                            <w:pPr>
                              <w:rPr>
                                <w:b/>
                                <w:bCs/>
                              </w:rPr>
                            </w:pPr>
                            <w:r>
                              <w:rPr>
                                <w:b/>
                                <w:bCs/>
                              </w:rPr>
                              <w:t>Voorbereidingsbesluit</w:t>
                            </w:r>
                          </w:p>
                          <w:p w14:paraId="75ED1FA8" w14:textId="2756BB2A" w:rsidR="006F7148" w:rsidRDefault="006F7148" w:rsidP="006F7148">
                            <w:r>
                              <w:t xml:space="preserve">Als het besluit tot wijziging van het omgevingsplan waarover deze uitspraak gaat, is genomen als opvolging van een voorbereidingsbesluit geldt het volgende. De voorbeschermingsregels uit dat voorbereidingsbesluit vervallen door het in werking treden van het besluit tot wijziging van het omgevingsplan. In het TPOD voorbereidingsbesluit is dringend geadviseerd </w:t>
                            </w:r>
                            <w:r w:rsidRPr="00FB61A0">
                              <w:t xml:space="preserve">om eerst het wijzigingsbesluit ter bekendmaking aan te leveren en pas nadat zeker is dat de voorbeschermingsregels daadwerkelijk zijn vervallen, het tijdelijk regelingdeel </w:t>
                            </w:r>
                            <w:r w:rsidRPr="00823490">
                              <w:t xml:space="preserve">dat de voorbeschermingsregels bevat, </w:t>
                            </w:r>
                            <w:r w:rsidRPr="00FB61A0">
                              <w:t xml:space="preserve">in te trekken. </w:t>
                            </w:r>
                            <w:r>
                              <w:t xml:space="preserve">In de situatie waarin de </w:t>
                            </w:r>
                            <w:r w:rsidRPr="00252764">
                              <w:t>uitspraak van de voorzieningenrechter</w:t>
                            </w:r>
                            <w:r>
                              <w:t xml:space="preserve"> niet heeft geleid tot schorsing van het besluit is zeker dat </w:t>
                            </w:r>
                            <w:r w:rsidRPr="00252764">
                              <w:t>de voorbeschermingsregels daadwerkelijk zijn vervallen</w:t>
                            </w:r>
                            <w:r>
                              <w:t xml:space="preserve">. Het tijdelijk regelingdeel moet nu ingetrokken worden. </w:t>
                            </w:r>
                            <w:r w:rsidRPr="00953A47">
                              <w:t>In het Toepassingsprofiel voorbereidingsbesluit is beschreven hoe dat moet.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5AECF3CA" id="Tekstvak 1743150946" o:spid="_x0000_s1065" type="#_x0000_t202" style="width:425.2pt;height:175.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" filled="f" strokeweight=".5pt">
                <v:textbox style="mso-fit-shape-to-text:t">
                  <w:txbxContent>
                    <w:p w14:paraId="6C46DF30" w14:textId="77777777" w:rsidR="006F7148" w:rsidRDefault="006F7148" w:rsidP="006F7148">
                      <w:pPr>
                        <w:rPr>
                          <w:b/>
                          <w:bCs/>
                        </w:rPr>
                      </w:pPr>
                      <w:r>
                        <w:rPr>
                          <w:b/>
                          <w:bCs/>
                        </w:rPr>
                        <w:t>Voorbereidingsbesluit</w:t>
                      </w:r>
                    </w:p>
                    <w:p w14:paraId="75ED1FA8" w14:textId="2756BB2A" w:rsidR="006F7148" w:rsidRDefault="006F7148" w:rsidP="006F7148">
                      <w:r>
                        <w:t xml:space="preserve">Als het besluit tot wijziging van het omgevingsplan waarover deze uitspraak gaat, is genomen als opvolging van een voorbereidingsbesluit geldt het volgende. De voorbeschermingsregels uit dat voorbereidingsbesluit vervallen door het in werking treden van het besluit tot wijziging van het omgevingsplan. In het TPOD voorbereidingsbesluit is dringend geadviseerd </w:t>
                      </w:r>
                      <w:r w:rsidRPr="00FB61A0">
                        <w:t xml:space="preserve">om eerst het wijzigingsbesluit ter bekendmaking aan te leveren en pas nadat zeker is dat de voorbeschermingsregels daadwerkelijk zijn vervallen, het tijdelijk regelingdeel </w:t>
                      </w:r>
                      <w:r w:rsidRPr="00823490">
                        <w:t xml:space="preserve">dat de voorbeschermingsregels bevat, </w:t>
                      </w:r>
                      <w:r w:rsidRPr="00FB61A0">
                        <w:t xml:space="preserve">in te trekken. </w:t>
                      </w:r>
                      <w:r>
                        <w:t xml:space="preserve">In de situatie waarin de </w:t>
                      </w:r>
                      <w:r w:rsidRPr="00252764">
                        <w:t>uitspraak van de voorzieningenrechter</w:t>
                      </w:r>
                      <w:r>
                        <w:t xml:space="preserve"> niet heeft geleid tot schorsing van het besluit is zeker dat </w:t>
                      </w:r>
                      <w:r w:rsidRPr="00252764">
                        <w:t>de voorbeschermingsregels daadwerkelijk zijn vervallen</w:t>
                      </w:r>
                      <w:r>
                        <w:t xml:space="preserve">. Het tijdelijk regelingdeel moet nu ingetrokken worden. </w:t>
                      </w:r>
                      <w:r w:rsidRPr="00953A47">
                        <w:t>In het Toepassingsprofiel voorbereidingsbesluit is beschreven hoe dat moet.</w:t>
                      </w:r>
                    </w:p>
                  </w:txbxContent>
                </v:textbox>
                <w10:anchorlock/>
              </v:shape>
            </w:pict>
          </mc:Fallback>
        </mc:AlternateContent>
      </w:r>
    </w:p>
    <w:p w14:paraId="4F406AA8" w14:textId="77777777" w:rsidR="00E43714" w:rsidRPr="00541BF1" w:rsidRDefault="00E43714" w:rsidP="00E43714">
      <w:pPr>
        <w:rPr>
          <w:u w:val="single"/>
        </w:rPr>
      </w:pPr>
      <w:r w:rsidRPr="00541BF1">
        <w:rPr>
          <w:u w:val="single"/>
        </w:rPr>
        <w:t>Uitspraak met gevolgen voor status</w:t>
      </w:r>
    </w:p>
    <w:p w14:paraId="75488977" w14:textId="77777777" w:rsidR="00E43714" w:rsidRPr="00A25601" w:rsidRDefault="00E43714" w:rsidP="00E43714">
      <w:r>
        <w:t>De uitspraak die inhoudt gehele of gedeeltelijke toewijzing van het verzoek heeft wel gevolgen voor de geldigheid van het besluit; dat is geheel of gedeeltelijk geschorst. De gemeente moet direct na ontvangst van de uitspraak met een directe Procedureverloopmutatie de volgende gegevens aan het Procedureverloop toevoegen:</w:t>
      </w:r>
    </w:p>
    <w:p w14:paraId="7ACEA3A5" w14:textId="77777777" w:rsidR="00E43714" w:rsidRDefault="00E43714" w:rsidP="00E43714">
      <w:pPr>
        <w:pStyle w:val="Opsommingtekens1"/>
      </w:pPr>
      <w:r>
        <w:t>Procedurestap</w:t>
      </w:r>
    </w:p>
    <w:p w14:paraId="6468F63D" w14:textId="77777777" w:rsidR="00E43714" w:rsidRDefault="00E43714" w:rsidP="00E43714">
      <w:pPr>
        <w:pStyle w:val="Opsommingtekens2"/>
      </w:pPr>
      <w:r w:rsidRPr="00AF097F">
        <w:rPr>
          <w:i/>
          <w:iCs/>
        </w:rPr>
        <w:t>soortStap</w:t>
      </w:r>
      <w:r>
        <w:t>: kies uit de STOP-waardelijst Procedurestap_definitief de waarde ‘Schorsing’</w:t>
      </w:r>
    </w:p>
    <w:p w14:paraId="29BB6165" w14:textId="77777777" w:rsidR="00E43714" w:rsidRDefault="00E43714" w:rsidP="00E43714">
      <w:pPr>
        <w:pStyle w:val="Opsommingtekens2"/>
      </w:pPr>
      <w:r w:rsidRPr="00AF097F">
        <w:rPr>
          <w:i/>
          <w:iCs/>
        </w:rPr>
        <w:t>voltooidOp</w:t>
      </w:r>
      <w:r>
        <w:t>: vul de datum in van de uitspraak waarmee de voorzieningenrechter het besluit (geheel of gedeeltelijk) heeft geschorst</w:t>
      </w:r>
    </w:p>
    <w:p w14:paraId="1494345D" w14:textId="77777777" w:rsidR="00E43714" w:rsidRDefault="00E43714" w:rsidP="00E43714">
      <w:pPr>
        <w:pStyle w:val="Opsommingtekens2"/>
      </w:pPr>
      <w:r>
        <w:rPr>
          <w:i/>
          <w:iCs/>
        </w:rPr>
        <w:lastRenderedPageBreak/>
        <w:t>meerInformatie</w:t>
      </w:r>
      <w:r w:rsidRPr="005A3FCE">
        <w:t>:</w:t>
      </w:r>
      <w:r>
        <w:t xml:space="preserve"> maak hier, indien gewenst, een link naar de pagina op de website van </w:t>
      </w:r>
      <w:r w:rsidRPr="007D2E30">
        <w:t>de gemeente</w:t>
      </w:r>
      <w:r>
        <w:t xml:space="preserve"> met meer informatie over de juridische gevolgen van de schorsing voor de werking van het besluit</w:t>
      </w:r>
    </w:p>
    <w:p w14:paraId="14A99101" w14:textId="77777777" w:rsidR="00E43714" w:rsidRDefault="00E43714" w:rsidP="00E43714">
      <w:pPr>
        <w:pStyle w:val="Opsommingtekens1"/>
      </w:pPr>
      <w:r w:rsidRPr="004E5084">
        <w:rPr>
          <w:i/>
          <w:iCs/>
        </w:rPr>
        <w:t>bekendOp</w:t>
      </w:r>
      <w:r>
        <w:t>:</w:t>
      </w:r>
      <w:r w:rsidRPr="00CC5184">
        <w:t xml:space="preserve"> </w:t>
      </w:r>
      <w:r>
        <w:t>vul de datum in van de uitspraak waarmee de voorzieningenrechter het besluit (geheel of gedeeltelijk) heeft geschorst</w:t>
      </w:r>
    </w:p>
    <w:p w14:paraId="482C9633" w14:textId="35DB2506" w:rsidR="00E43714" w:rsidRDefault="00E43714" w:rsidP="00E43714">
      <w:r>
        <w:t>Het is van belang dat deze Procedurestap wordt doorgegeven. Daardoor wordt in DSO-LV een waarschuwing geplaatst dat de onderdelen van de geconsolideerde regeling van het omgevingsplan die door het besluit zijn toegevoegd of gewijzigd, geschorst en dus niet in werking zijn. Als deze Procedurestap niet wordt doorgegeven, dan krijgt een raadpleger ten onrechte niet te zien dat de onderdelen van het omgevingsplan die door het besluit zijn toegevoegd of gewijzigd geschorst zijn.</w:t>
      </w:r>
    </w:p>
    <w:p w14:paraId="718AFD43" w14:textId="33283657" w:rsidR="00E43714" w:rsidRDefault="00E43714" w:rsidP="00E43714">
      <w:r>
        <w:t>Het geheel of gedeeltelijk schorsen van het besluit heeft een voorlopig karakter. Daarom wordt in DSO-LV wel een waarschuwing bij de geschorste onderdelen geplaatst, maar worden de geschorste onderdelen niet uit het besluit of de geconsolideerde regeling verwijderd.</w:t>
      </w:r>
    </w:p>
    <w:p w14:paraId="5360B9D0" w14:textId="682CA35D" w:rsidR="000A3CEF" w:rsidRDefault="0015134A" w:rsidP="00E43714">
      <w:r>
        <w:t>Ook b</w:t>
      </w:r>
      <w:r w:rsidR="00E43714">
        <w:t xml:space="preserve">ij tussenuitspraak (zie paragraaf </w:t>
      </w:r>
      <w:r w:rsidR="00E43714">
        <w:fldChar w:fldCharType="begin"/>
      </w:r>
      <w:r w:rsidR="00E43714">
        <w:instrText xml:space="preserve"> REF _Ref_5d727a20f0a1b008ae7b648c31be1d58_6 \n \h </w:instrText>
      </w:r>
      <w:r w:rsidR="00E43714">
        <w:fldChar w:fldCharType="separate"/>
      </w:r>
      <w:r w:rsidR="00D33EA9">
        <w:t>10.4.5.2.5</w:t>
      </w:r>
      <w:r w:rsidR="00E43714">
        <w:fldChar w:fldCharType="end"/>
      </w:r>
      <w:r w:rsidR="00E43714">
        <w:t>) kan de bestuursrechter een voorlopige voorziening treffen. In dat geval moet de gemeente het Procedureverloop muteren op de hier beschreven wijze.</w:t>
      </w:r>
    </w:p>
    <w:p w14:paraId="77378257" w14:textId="12AAC3BC" w:rsidR="000A3CEF" w:rsidRDefault="000A3CEF" w:rsidP="00F50025">
      <w:pPr>
        <w:pStyle w:val="Kader"/>
      </w:pPr>
      <w:r w:rsidRPr="00B26823">
        <w:rPr>
          <w:noProof/>
        </w:rPr>
        <mc:AlternateContent>
          <mc:Choice Requires="wps">
            <w:drawing>
              <wp:inline distT="0" distB="0" distL="0" distR="0" wp14:anchorId="3C23ABAF" wp14:editId="3973F697">
                <wp:extent cx="5400040" cy="2228769"/>
                <wp:effectExtent l="0" t="0" r="22860" b="16510"/>
                <wp:docPr id="460242743" name="Tekstvak 460242743"/>
                <wp:cNvGraphicFramePr/>
                <a:graphic xmlns:a="http://schemas.openxmlformats.org/drawingml/2006/main">
                  <a:graphicData uri="http://schemas.microsoft.com/office/word/2010/wordprocessingShape">
                    <wps:wsp>
                      <wps:cNvSpPr txBox="1"/>
                      <wps:spPr>
                        <a:xfrm>
                          <a:off x="0" y="0"/>
                          <a:ext cx="5400040" cy="2228769"/>
                        </a:xfrm>
                        <a:prstGeom prst="rect">
                          <a:avLst/>
                        </a:prstGeom>
                        <a:noFill/>
                        <a:ln w="6350">
                          <a:solidFill>
                            <a:prstClr val="black"/>
                          </a:solidFill>
                        </a:ln>
                      </wps:spPr>
                      <wps:txbx>
                        <w:txbxContent>
                          <w:p w14:paraId="265569CD" w14:textId="77777777" w:rsidR="000A3CEF" w:rsidRDefault="000A3CEF" w:rsidP="000A3CEF">
                            <w:pPr>
                              <w:rPr>
                                <w:b/>
                                <w:bCs/>
                              </w:rPr>
                            </w:pPr>
                            <w:r>
                              <w:rPr>
                                <w:b/>
                                <w:bCs/>
                              </w:rPr>
                              <w:t>Voorbereidingsbesluit</w:t>
                            </w:r>
                          </w:p>
                          <w:p w14:paraId="6AFC9F26" w14:textId="3DE12649" w:rsidR="00145651" w:rsidRDefault="00145651" w:rsidP="00145651">
                            <w:r>
                              <w:t xml:space="preserve">Als het besluit tot wijziging van het omgevingsplan dat door de uitspraak op het verzoek om voorlopige voorziening is geschorst, is genomen als opvolging van een voorbereidingsbesluit geldt het volgende. De voorbeschermingsregels uit dat voorbereidingsbesluit vervallen door het in werking treden van het besluit tot wijziging van het omgevingsplan. In het TPOD voorbereidingsbesluit is dringend geadviseerd </w:t>
                            </w:r>
                            <w:r w:rsidRPr="00FB61A0">
                              <w:t xml:space="preserve">om eerst het wijzigingsbesluit ter bekendmaking aan te leveren en pas nadat zeker is dat de voorbeschermingsregels daadwerkelijk zijn vervallen, het tijdelijk regelingdeel </w:t>
                            </w:r>
                            <w:r w:rsidRPr="00823490">
                              <w:t xml:space="preserve">dat de voorbeschermingsregels bevat, </w:t>
                            </w:r>
                            <w:r w:rsidRPr="00FB61A0">
                              <w:t xml:space="preserve">in te trekken. </w:t>
                            </w:r>
                            <w:r>
                              <w:t>Bij de schorsing door de voorzieningenrechter zijn twee situaties mogelijk:</w:t>
                            </w:r>
                          </w:p>
                          <w:p w14:paraId="6644CEB9" w14:textId="36BA4CD3" w:rsidR="00ED0A54" w:rsidRDefault="00145651" w:rsidP="00145651">
                            <w:pPr>
                              <w:pStyle w:val="Opsommingtekens1"/>
                            </w:pPr>
                            <w:r>
                              <w:t>D</w:t>
                            </w:r>
                            <w:r w:rsidRPr="00252764">
                              <w:t>e voorzieningenrechter</w:t>
                            </w:r>
                            <w:r>
                              <w:t xml:space="preserve"> schorst het wijzigingsbesluit vóór het in</w:t>
                            </w:r>
                            <w:r w:rsidR="00115AC1">
                              <w:t xml:space="preserve"> </w:t>
                            </w:r>
                            <w:r>
                              <w:t>werking</w:t>
                            </w:r>
                            <w:r w:rsidR="00115AC1">
                              <w:t xml:space="preserve"> is ge</w:t>
                            </w:r>
                            <w:r>
                              <w:t>treden. Het wijzigingsbesluit is dus nooit in werking getreden en d</w:t>
                            </w:r>
                            <w:r w:rsidRPr="00252764">
                              <w:t xml:space="preserve">e voorbeschermingsregels </w:t>
                            </w:r>
                            <w:r>
                              <w:t>zijn in stand gebleven. Het tijdelijk regelingdeel wordt in dat geval niet ingetrokken.</w:t>
                            </w:r>
                          </w:p>
                          <w:p w14:paraId="35C8AFBF" w14:textId="78BB8345" w:rsidR="000A3CEF" w:rsidRDefault="00145651" w:rsidP="00F50025">
                            <w:pPr>
                              <w:pStyle w:val="Opsommingtekens1"/>
                            </w:pPr>
                            <w:r>
                              <w:t xml:space="preserve">De </w:t>
                            </w:r>
                            <w:r w:rsidRPr="00CF25D4">
                              <w:t xml:space="preserve">voorzieningenrechter </w:t>
                            </w:r>
                            <w:r>
                              <w:t xml:space="preserve">schorst </w:t>
                            </w:r>
                            <w:r w:rsidRPr="00CF25D4">
                              <w:t xml:space="preserve">het wijzigingsbesluit </w:t>
                            </w:r>
                            <w:r>
                              <w:t>ná</w:t>
                            </w:r>
                            <w:r w:rsidR="00115AC1">
                              <w:t>dat</w:t>
                            </w:r>
                            <w:r>
                              <w:t xml:space="preserve"> </w:t>
                            </w:r>
                            <w:r w:rsidRPr="00CF25D4">
                              <w:t>het in</w:t>
                            </w:r>
                            <w:r w:rsidR="00115AC1">
                              <w:t xml:space="preserve"> </w:t>
                            </w:r>
                            <w:r w:rsidRPr="00CF25D4">
                              <w:t>werking</w:t>
                            </w:r>
                            <w:r w:rsidR="00115AC1">
                              <w:t xml:space="preserve"> is ge</w:t>
                            </w:r>
                            <w:r w:rsidRPr="00CF25D4">
                              <w:t>treden</w:t>
                            </w:r>
                            <w:r>
                              <w:t xml:space="preserve">. Het wijzigingsbesluit was wel in werking getreden en </w:t>
                            </w:r>
                            <w:r w:rsidRPr="00CF25D4">
                              <w:t>de voorbeschermingsregels</w:t>
                            </w:r>
                            <w:r>
                              <w:t xml:space="preserve"> zijn daardoor wel vervallen. </w:t>
                            </w:r>
                            <w:r w:rsidRPr="00D47D87">
                              <w:t>Het tijdelijk regelingdeel moet nu ingetrokken worden. In het Toepassingsprofiel voorbereidingsbesluit is beschreven hoe dat moet.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3C23ABAF" id="Tekstvak 460242743" o:spid="_x0000_s1066" type="#_x0000_t202" style="width:425.2pt;height:175.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" filled="f" strokeweight=".5pt">
                <v:textbox style="mso-fit-shape-to-text:t">
                  <w:txbxContent>
                    <w:p w14:paraId="265569CD" w14:textId="77777777" w:rsidR="000A3CEF" w:rsidRDefault="000A3CEF" w:rsidP="000A3CEF">
                      <w:pPr>
                        <w:rPr>
                          <w:b/>
                          <w:bCs/>
                        </w:rPr>
                      </w:pPr>
                      <w:r>
                        <w:rPr>
                          <w:b/>
                          <w:bCs/>
                        </w:rPr>
                        <w:t>Voorbereidingsbesluit</w:t>
                      </w:r>
                    </w:p>
                    <w:p w14:paraId="6AFC9F26" w14:textId="3DE12649" w:rsidR="00145651" w:rsidRDefault="00145651" w:rsidP="00145651">
                      <w:r>
                        <w:t xml:space="preserve">Als het besluit tot wijziging van het omgevingsplan dat door de uitspraak op het verzoek om voorlopige voorziening is geschorst, is genomen als opvolging van een voorbereidingsbesluit geldt het volgende. De voorbeschermingsregels uit dat voorbereidingsbesluit vervallen door het in werking treden van het besluit tot wijziging van het omgevingsplan. In het TPOD voorbereidingsbesluit is dringend geadviseerd </w:t>
                      </w:r>
                      <w:r w:rsidRPr="00FB61A0">
                        <w:t xml:space="preserve">om eerst het wijzigingsbesluit ter bekendmaking aan te leveren en pas nadat zeker is dat de voorbeschermingsregels daadwerkelijk zijn vervallen, het tijdelijk regelingdeel </w:t>
                      </w:r>
                      <w:r w:rsidRPr="00823490">
                        <w:t xml:space="preserve">dat de voorbeschermingsregels bevat, </w:t>
                      </w:r>
                      <w:r w:rsidRPr="00FB61A0">
                        <w:t xml:space="preserve">in te trekken. </w:t>
                      </w:r>
                      <w:r>
                        <w:t>Bij de schorsing door de voorzieningenrechter zijn twee situaties mogelijk:</w:t>
                      </w:r>
                    </w:p>
                    <w:p w14:paraId="6644CEB9" w14:textId="36BA4CD3" w:rsidR="00ED0A54" w:rsidRDefault="00145651" w:rsidP="00145651">
                      <w:pPr>
                        <w:pStyle w:val="Opsommingtekens1"/>
                      </w:pPr>
                      <w:r>
                        <w:t>D</w:t>
                      </w:r>
                      <w:r w:rsidRPr="00252764">
                        <w:t>e voorzieningenrechter</w:t>
                      </w:r>
                      <w:r>
                        <w:t xml:space="preserve"> schorst het wijzigingsbesluit vóór het in</w:t>
                      </w:r>
                      <w:r w:rsidR="00115AC1">
                        <w:t xml:space="preserve"> </w:t>
                      </w:r>
                      <w:r>
                        <w:t>werking</w:t>
                      </w:r>
                      <w:r w:rsidR="00115AC1">
                        <w:t xml:space="preserve"> is ge</w:t>
                      </w:r>
                      <w:r>
                        <w:t>treden. Het wijzigingsbesluit is dus nooit in werking getreden en d</w:t>
                      </w:r>
                      <w:r w:rsidRPr="00252764">
                        <w:t xml:space="preserve">e voorbeschermingsregels </w:t>
                      </w:r>
                      <w:r>
                        <w:t>zijn in stand gebleven. Het tijdelijk regelingdeel wordt in dat geval niet ingetrokken.</w:t>
                      </w:r>
                    </w:p>
                    <w:p w14:paraId="35C8AFBF" w14:textId="78BB8345" w:rsidR="000A3CEF" w:rsidRDefault="00145651" w:rsidP="00F50025">
                      <w:pPr>
                        <w:pStyle w:val="Opsommingtekens1"/>
                      </w:pPr>
                      <w:r>
                        <w:t xml:space="preserve">De </w:t>
                      </w:r>
                      <w:r w:rsidRPr="00CF25D4">
                        <w:t xml:space="preserve">voorzieningenrechter </w:t>
                      </w:r>
                      <w:r>
                        <w:t xml:space="preserve">schorst </w:t>
                      </w:r>
                      <w:r w:rsidRPr="00CF25D4">
                        <w:t xml:space="preserve">het wijzigingsbesluit </w:t>
                      </w:r>
                      <w:r>
                        <w:t>ná</w:t>
                      </w:r>
                      <w:r w:rsidR="00115AC1">
                        <w:t>dat</w:t>
                      </w:r>
                      <w:r>
                        <w:t xml:space="preserve"> </w:t>
                      </w:r>
                      <w:r w:rsidRPr="00CF25D4">
                        <w:t>het in</w:t>
                      </w:r>
                      <w:r w:rsidR="00115AC1">
                        <w:t xml:space="preserve"> </w:t>
                      </w:r>
                      <w:r w:rsidRPr="00CF25D4">
                        <w:t>werking</w:t>
                      </w:r>
                      <w:r w:rsidR="00115AC1">
                        <w:t xml:space="preserve"> is ge</w:t>
                      </w:r>
                      <w:r w:rsidRPr="00CF25D4">
                        <w:t>treden</w:t>
                      </w:r>
                      <w:r>
                        <w:t xml:space="preserve">. Het wijzigingsbesluit was wel in werking getreden en </w:t>
                      </w:r>
                      <w:r w:rsidRPr="00CF25D4">
                        <w:t>de voorbeschermingsregels</w:t>
                      </w:r>
                      <w:r>
                        <w:t xml:space="preserve"> zijn daardoor wel vervallen. </w:t>
                      </w:r>
                      <w:r w:rsidRPr="00D47D87">
                        <w:t>Het tijdelijk regelingdeel moet nu ingetrokken worden. In het Toepassingsprofiel voorbereidingsbesluit is beschreven hoe dat moet.</w:t>
                      </w:r>
                    </w:p>
                  </w:txbxContent>
                </v:textbox>
                <w10:anchorlock/>
              </v:shape>
            </w:pict>
          </mc:Fallback>
        </mc:AlternateContent>
      </w:r>
    </w:p>
    <w:p w14:paraId="34211BB0" w14:textId="054A6E75" w:rsidR="00E43714" w:rsidRDefault="00E43714" w:rsidP="00E43714">
      <w:r>
        <w:t xml:space="preserve">De voorzieningenrechter kan, na de zitting, onmiddellijk uitspraak doen in de hoofdzaak. In dat geval moet het Procedureverloop worden gemuteerd op dezelfde wijze als bij een gewone uitspraak in de hoofdzaak, zie daarvoor de paragrafen </w:t>
      </w:r>
      <w:r>
        <w:fldChar w:fldCharType="begin"/>
      </w:r>
      <w:r>
        <w:instrText xml:space="preserve"> REF _Ref_5d727a20f0a1b008ae7b648c31be1d58_7 \n \h </w:instrText>
      </w:r>
      <w:r>
        <w:fldChar w:fldCharType="separate"/>
      </w:r>
      <w:r w:rsidR="00D33EA9">
        <w:t>10.4.5.2.6</w:t>
      </w:r>
      <w:r>
        <w:fldChar w:fldCharType="end"/>
      </w:r>
      <w:r>
        <w:t xml:space="preserve"> t/m </w:t>
      </w:r>
      <w:r>
        <w:fldChar w:fldCharType="begin"/>
      </w:r>
      <w:r>
        <w:instrText xml:space="preserve"> REF _Ref_5d727a20f0a1b008ae7b648c31be1d58_12 \n \h </w:instrText>
      </w:r>
      <w:r>
        <w:fldChar w:fldCharType="separate"/>
      </w:r>
      <w:r w:rsidR="00D33EA9">
        <w:t>10.4.5.2.10</w:t>
      </w:r>
      <w:r>
        <w:fldChar w:fldCharType="end"/>
      </w:r>
      <w:r>
        <w:t>.</w:t>
      </w:r>
    </w:p>
    <w:p w14:paraId="752FF584" w14:textId="77777777" w:rsidR="00E43714" w:rsidRDefault="00E43714" w:rsidP="00E43714"/>
    <w:p w14:paraId="4BEACD33" w14:textId="77777777" w:rsidR="00E43714" w:rsidRDefault="00E43714" w:rsidP="00E43714">
      <w:r>
        <w:t>NB1: Er wordt niet doorgegeven hoeveel verzoeken om voorlopige voorziening tot schorsing hebben geleid en ook niet welke onderdelen van het besluit geschorst zijn.</w:t>
      </w:r>
    </w:p>
    <w:p w14:paraId="00534F59" w14:textId="744621C3" w:rsidR="00ED0A54" w:rsidRDefault="00E43714" w:rsidP="00E43714">
      <w:r>
        <w:t>NB2: Er wordt geen kennisgeving gedaan van het feit dat het besluit is geschorst.</w:t>
      </w:r>
      <w:bookmarkStart w:id="901" w:name="_Ref_5d727a20f0a1b008ae7b648c31be1d58_5"/>
    </w:p>
    <w:p w14:paraId="67643B3F" w14:textId="1717C727" w:rsidR="00E43714" w:rsidRDefault="00E43714" w:rsidP="00E43714">
      <w:pPr>
        <w:pStyle w:val="Kop6"/>
      </w:pPr>
      <w:r w:rsidRPr="00CC4CF2">
        <w:lastRenderedPageBreak/>
        <w:t>Vervallen en opheffen voorlopige voorziening</w:t>
      </w:r>
      <w:bookmarkEnd w:id="901"/>
    </w:p>
    <w:p w14:paraId="2F9A1753" w14:textId="466EDBC9" w:rsidR="00F6174B" w:rsidRPr="00F6174B" w:rsidRDefault="004D75C2" w:rsidP="0008358D">
      <w:pPr>
        <w:pStyle w:val="Kader"/>
      </w:pPr>
      <w:r w:rsidRPr="00B26823">
        <w:rPr>
          <w:noProof/>
        </w:rPr>
        <mc:AlternateContent>
          <mc:Choice Requires="wps">
            <w:drawing>
              <wp:inline distT="0" distB="0" distL="0" distR="0" wp14:anchorId="25F28BE8" wp14:editId="6AADD6B4">
                <wp:extent cx="5400040" cy="985631"/>
                <wp:effectExtent l="0" t="0" r="22860" b="22860"/>
                <wp:docPr id="1981044153" name="Tekstvak 1981044153"/>
                <wp:cNvGraphicFramePr/>
                <a:graphic xmlns:a="http://schemas.openxmlformats.org/drawingml/2006/main">
                  <a:graphicData uri="http://schemas.microsoft.com/office/word/2010/wordprocessingShape">
                    <wps:wsp>
                      <wps:cNvSpPr txBox="1"/>
                      <wps:spPr>
                        <a:xfrm>
                          <a:off x="0" y="0"/>
                          <a:ext cx="5400040" cy="985631"/>
                        </a:xfrm>
                        <a:prstGeom prst="rect">
                          <a:avLst/>
                        </a:prstGeom>
                        <a:noFill/>
                        <a:ln w="6350">
                          <a:solidFill>
                            <a:prstClr val="black"/>
                          </a:solidFill>
                        </a:ln>
                      </wps:spPr>
                      <wps:txbx>
                        <w:txbxContent>
                          <w:p w14:paraId="45B7739D" w14:textId="77777777" w:rsidR="004D75C2" w:rsidRPr="00F50025" w:rsidRDefault="004D75C2" w:rsidP="004D75C2">
                            <w:pPr>
                              <w:rPr>
                                <w:b/>
                                <w:bCs/>
                              </w:rPr>
                            </w:pPr>
                            <w:r w:rsidRPr="00F50025">
                              <w:rPr>
                                <w:b/>
                                <w:bCs/>
                              </w:rPr>
                              <w:t>Toekomstige functionaliteit en workaround</w:t>
                            </w:r>
                          </w:p>
                          <w:p w14:paraId="2FE02EC4" w14:textId="5981E4BB" w:rsidR="004D75C2" w:rsidRDefault="004D75C2" w:rsidP="004D75C2">
                            <w:r>
                              <w:t xml:space="preserve">In paragraaf </w:t>
                            </w:r>
                            <w:r w:rsidR="00FF51F5">
                              <w:fldChar w:fldCharType="begin"/>
                            </w:r>
                            <w:r w:rsidR="00FF51F5">
                              <w:instrText xml:space="preserve"> REF _Ref_5d727a20f0a1b008ae7b648c31be1d58_1 \n \h </w:instrText>
                            </w:r>
                            <w:r w:rsidR="00FF51F5">
                              <w:fldChar w:fldCharType="separate"/>
                            </w:r>
                            <w:r w:rsidR="00D33EA9">
                              <w:t>10.4.5.2</w:t>
                            </w:r>
                            <w:r w:rsidR="00FF51F5">
                              <w:fldChar w:fldCharType="end"/>
                            </w:r>
                            <w:r>
                              <w:t xml:space="preserve"> is al aangegeven dat het doorgeven van informatie over de status van een besluit toekomstige functionaliteit is en dat daarvoor geen workaround bestaat. De inhoud van de onderhavige paragraaf is gericht op de toekomst wanneer dit wel mogelijk is.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25F28BE8" id="Tekstvak 1981044153" o:spid="_x0000_s1067" type="#_x0000_t202" style="width:425.2pt;height:77.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" filled="f" strokeweight=".5pt">
                <v:textbox style="mso-fit-shape-to-text:t">
                  <w:txbxContent>
                    <w:p w14:paraId="45B7739D" w14:textId="77777777" w:rsidR="004D75C2" w:rsidRPr="00F50025" w:rsidRDefault="004D75C2" w:rsidP="004D75C2">
                      <w:pPr>
                        <w:rPr>
                          <w:b/>
                          <w:bCs/>
                        </w:rPr>
                      </w:pPr>
                      <w:r w:rsidRPr="00F50025">
                        <w:rPr>
                          <w:b/>
                          <w:bCs/>
                        </w:rPr>
                        <w:t>Toekomstige functionaliteit en workaround</w:t>
                      </w:r>
                    </w:p>
                    <w:p w14:paraId="2FE02EC4" w14:textId="5981E4BB" w:rsidR="004D75C2" w:rsidRDefault="004D75C2" w:rsidP="004D75C2">
                      <w:r>
                        <w:t xml:space="preserve">In paragraaf </w:t>
                      </w:r>
                      <w:r w:rsidR="00FF51F5">
                        <w:fldChar w:fldCharType="begin"/>
                      </w:r>
                      <w:r w:rsidR="00FF51F5">
                        <w:instrText xml:space="preserve"> REF _Ref_5d727a20f0a1b008ae7b648c31be1d58_1 \n \h </w:instrText>
                      </w:r>
                      <w:r w:rsidR="00FF51F5">
                        <w:fldChar w:fldCharType="separate"/>
                      </w:r>
                      <w:r w:rsidR="00D33EA9">
                        <w:t>10.4.5.2</w:t>
                      </w:r>
                      <w:r w:rsidR="00FF51F5">
                        <w:fldChar w:fldCharType="end"/>
                      </w:r>
                      <w:r>
                        <w:t xml:space="preserve"> is al aangegeven dat het doorgeven van informatie over de status van een besluit toekomstige functionaliteit is en dat daarvoor geen workaround bestaat. De inhoud van de onderhavige paragraaf is gericht op de toekomst wanneer dit wel mogelijk is.</w:t>
                      </w:r>
                    </w:p>
                  </w:txbxContent>
                </v:textbox>
                <w10:anchorlock/>
              </v:shape>
            </w:pict>
          </mc:Fallback>
        </mc:AlternateContent>
      </w:r>
    </w:p>
    <w:p w14:paraId="0B41BE3A" w14:textId="77777777" w:rsidR="00E43714" w:rsidRDefault="00E43714" w:rsidP="00E43714">
      <w:r>
        <w:t>Een voorlopige voorziening heeft geen permanent karakter, maar kan vervallen of worden opgeheven:</w:t>
      </w:r>
    </w:p>
    <w:p w14:paraId="742B5E7B" w14:textId="77777777" w:rsidR="00E43714" w:rsidRDefault="00E43714" w:rsidP="00922F9C">
      <w:pPr>
        <w:pStyle w:val="Opsommingnummers1"/>
        <w:numPr>
          <w:ilvl w:val="0"/>
          <w:numId w:val="46"/>
        </w:numPr>
      </w:pPr>
      <w:r>
        <w:t>Een voorlopige voorziening vervalt:</w:t>
      </w:r>
    </w:p>
    <w:p w14:paraId="3ED4835A" w14:textId="77777777" w:rsidR="00E43714" w:rsidRDefault="00E43714" w:rsidP="00E43714">
      <w:pPr>
        <w:pStyle w:val="Opsommingnummers2"/>
      </w:pPr>
      <w:r>
        <w:t>zodra de bestuursrechter uitspraak heeft gedaan in de hoofdzaak;</w:t>
      </w:r>
    </w:p>
    <w:p w14:paraId="79BFF878" w14:textId="77777777" w:rsidR="00E43714" w:rsidRDefault="00E43714" w:rsidP="00E43714">
      <w:pPr>
        <w:pStyle w:val="Opsommingnummers2"/>
      </w:pPr>
      <w:r>
        <w:t>als de voorzieningenrechter dat in de uitspraak heeft bepaald;</w:t>
      </w:r>
    </w:p>
    <w:p w14:paraId="54AC1F8F" w14:textId="77777777" w:rsidR="00E43714" w:rsidRDefault="00E43714" w:rsidP="00E43714">
      <w:pPr>
        <w:pStyle w:val="Opsommingnummers2"/>
      </w:pPr>
      <w:r>
        <w:t>zodra het beroep is ingetrokken.</w:t>
      </w:r>
    </w:p>
    <w:p w14:paraId="6A43967A" w14:textId="77777777" w:rsidR="00E43714" w:rsidRDefault="00E43714" w:rsidP="00E43714">
      <w:pPr>
        <w:pStyle w:val="Opsommingnummers1"/>
      </w:pPr>
      <w:r>
        <w:t>De voorzieningenrechter kan, op verzoek of ambtshalve, een voorlopige voorziening opheffen.</w:t>
      </w:r>
    </w:p>
    <w:p w14:paraId="3DF0A4E1" w14:textId="77777777" w:rsidR="00E43714" w:rsidRDefault="00E43714" w:rsidP="00E43714"/>
    <w:p w14:paraId="6A39B846" w14:textId="09520D91" w:rsidR="00ED0A54" w:rsidRDefault="00E43714" w:rsidP="00E43714">
      <w:r>
        <w:t xml:space="preserve">In de situatie 1a moet de gemeente het Procedureverloop muteren op een van de wijzen die zijn beschreven in de paragrafen </w:t>
      </w:r>
      <w:r>
        <w:fldChar w:fldCharType="begin"/>
      </w:r>
      <w:r>
        <w:instrText xml:space="preserve"> REF _Ref_5d727a20f0a1b008ae7b648c31be1d58_7 \n \h </w:instrText>
      </w:r>
      <w:r>
        <w:fldChar w:fldCharType="separate"/>
      </w:r>
      <w:r w:rsidR="00D33EA9">
        <w:t>10.4.5.2.6</w:t>
      </w:r>
      <w:r>
        <w:fldChar w:fldCharType="end"/>
      </w:r>
      <w:r>
        <w:t xml:space="preserve"> t/m </w:t>
      </w:r>
      <w:r>
        <w:fldChar w:fldCharType="begin"/>
      </w:r>
      <w:r>
        <w:instrText xml:space="preserve"> REF _Ref_5d727a20f0a1b008ae7b648c31be1d58_12 \n \h </w:instrText>
      </w:r>
      <w:r>
        <w:fldChar w:fldCharType="separate"/>
      </w:r>
      <w:r w:rsidR="00D33EA9">
        <w:t>10.4.5.2.10</w:t>
      </w:r>
      <w:r>
        <w:fldChar w:fldCharType="end"/>
      </w:r>
      <w:r>
        <w:t>.</w:t>
      </w:r>
    </w:p>
    <w:p w14:paraId="0CEBA12E" w14:textId="435F528F" w:rsidR="00E43714" w:rsidRPr="00A25601" w:rsidRDefault="00E43714" w:rsidP="00E43714">
      <w:r>
        <w:t>In de situaties 1b, 1c en 2 moet de gemeente met een directe Procedureverloopmutatie de volgende gegevens aan het Procedureverloop toevoegen:</w:t>
      </w:r>
    </w:p>
    <w:p w14:paraId="4693212D" w14:textId="77777777" w:rsidR="00E43714" w:rsidRDefault="00E43714" w:rsidP="00E43714">
      <w:pPr>
        <w:pStyle w:val="Opsommingtekens1"/>
      </w:pPr>
      <w:r>
        <w:t>Procedurestap</w:t>
      </w:r>
    </w:p>
    <w:p w14:paraId="156C8F6C" w14:textId="77777777" w:rsidR="00E43714" w:rsidRDefault="00E43714" w:rsidP="00E43714">
      <w:pPr>
        <w:pStyle w:val="Opsommingtekens2"/>
      </w:pPr>
      <w:r w:rsidRPr="00AF097F">
        <w:rPr>
          <w:i/>
          <w:iCs/>
        </w:rPr>
        <w:t>soortStap</w:t>
      </w:r>
      <w:r>
        <w:t>: kies uit de STOP-waardelijst Procedurestap_definitief de waarde ‘Opheffing schorsing’</w:t>
      </w:r>
    </w:p>
    <w:p w14:paraId="00C6CE12" w14:textId="77777777" w:rsidR="00E43714" w:rsidRDefault="00E43714" w:rsidP="00E43714">
      <w:pPr>
        <w:pStyle w:val="Opsommingtekens2"/>
      </w:pPr>
      <w:r w:rsidRPr="00AF097F">
        <w:rPr>
          <w:i/>
          <w:iCs/>
        </w:rPr>
        <w:t>voltooidOp</w:t>
      </w:r>
      <w:r>
        <w:t>: vul de datum in waarop de voorlopige voorziening is vervallen of opgeheven</w:t>
      </w:r>
    </w:p>
    <w:p w14:paraId="65DC45FA" w14:textId="77777777" w:rsidR="00E43714" w:rsidRDefault="00E43714" w:rsidP="00E43714">
      <w:pPr>
        <w:pStyle w:val="Opsommingtekens2"/>
      </w:pPr>
      <w:r>
        <w:rPr>
          <w:i/>
          <w:iCs/>
        </w:rPr>
        <w:t>meerInformatie</w:t>
      </w:r>
      <w:r w:rsidRPr="005A3FCE">
        <w:t>:</w:t>
      </w:r>
      <w:r>
        <w:t xml:space="preserve"> maak hier, indien gewenst, een link naar de pagina op de website van </w:t>
      </w:r>
      <w:r w:rsidRPr="007D2E30">
        <w:t>de gemeente</w:t>
      </w:r>
      <w:r>
        <w:t xml:space="preserve"> met meer informatie over de juridische gevolgen van het vervallen of opheffen van de schorsing voor de werking van het besluit</w:t>
      </w:r>
    </w:p>
    <w:p w14:paraId="4E7585ED" w14:textId="77777777" w:rsidR="00E43714" w:rsidRDefault="00E43714" w:rsidP="00E43714">
      <w:pPr>
        <w:pStyle w:val="Opsommingtekens1"/>
      </w:pPr>
      <w:r w:rsidRPr="004E5084">
        <w:rPr>
          <w:i/>
          <w:iCs/>
        </w:rPr>
        <w:t>bekendOp</w:t>
      </w:r>
      <w:r>
        <w:t>:</w:t>
      </w:r>
      <w:r w:rsidRPr="00CC5184">
        <w:t xml:space="preserve"> </w:t>
      </w:r>
      <w:r>
        <w:t>vul de datum in waarop de voorlopige voorziening is vervallen of opgeheven</w:t>
      </w:r>
    </w:p>
    <w:p w14:paraId="0D9FAEF1" w14:textId="282F441F" w:rsidR="00E43714" w:rsidRDefault="00E43714" w:rsidP="00E43714">
      <w:r>
        <w:t>Het is van belang dat deze Procedurestap wordt doorgegeven. Daardoor wordt in DSO-LV de waarschuwing verwijderd dat de onderdelen van de geconsolideerde regeling van het omgevingsplan die door het besluit zijn toegevoegd of gewijzigd, geschorst zijn. Als deze Procedurestap niet wordt doorgegeven, dan krijgt een raadpleger ten onrechte te zien dat de onderdelen van het omgevingsplan die door het besluit zijn toegevoegd of gewijzigd geschorst zijn.</w:t>
      </w:r>
    </w:p>
    <w:p w14:paraId="4206FEDC" w14:textId="77777777" w:rsidR="00E43714" w:rsidRDefault="00E43714" w:rsidP="00E43714">
      <w:r>
        <w:t>Het opheffen van de schorsing leidt niet tot wijziging van de inhoud van de geconsolideerde regeling.</w:t>
      </w:r>
    </w:p>
    <w:p w14:paraId="216C1750" w14:textId="77777777" w:rsidR="00E43714" w:rsidRDefault="00E43714" w:rsidP="00E43714"/>
    <w:p w14:paraId="4AC7264A" w14:textId="77777777" w:rsidR="00E43714" w:rsidRDefault="00E43714" w:rsidP="00E43714">
      <w:r>
        <w:t xml:space="preserve">NB1: Het Procedureverloop </w:t>
      </w:r>
      <w:r w:rsidRPr="005B76D6">
        <w:t xml:space="preserve">wordt niet </w:t>
      </w:r>
      <w:r>
        <w:t xml:space="preserve">gemuteerd </w:t>
      </w:r>
      <w:r w:rsidRPr="005B76D6">
        <w:t>als de schorsing slechts gedeeltelijk is opgeheven.</w:t>
      </w:r>
      <w:r>
        <w:t xml:space="preserve"> Er zijn dan immers delen van de regeling die nog steeds geschorst zijn. Het Procedureverloop is dan nog steeds actueel.</w:t>
      </w:r>
    </w:p>
    <w:p w14:paraId="221AE7D5" w14:textId="2BDF27FA" w:rsidR="00ED0A54" w:rsidRDefault="00E43714" w:rsidP="00E43714">
      <w:r>
        <w:t xml:space="preserve">NB2: </w:t>
      </w:r>
      <w:r w:rsidRPr="000A6C31">
        <w:t xml:space="preserve">Er wordt geen kennisgeving gedaan van het feit dat </w:t>
      </w:r>
      <w:r>
        <w:t>de schorsing</w:t>
      </w:r>
      <w:r w:rsidRPr="000A6C31">
        <w:t xml:space="preserve"> is </w:t>
      </w:r>
      <w:r>
        <w:t>opgeheven</w:t>
      </w:r>
      <w:r w:rsidRPr="000A6C31">
        <w:t>.</w:t>
      </w:r>
      <w:bookmarkStart w:id="902" w:name="_Ref_5d727a20f0a1b008ae7b648c31be1d58_6"/>
    </w:p>
    <w:p w14:paraId="15C92932" w14:textId="7D3C93D1" w:rsidR="00E43714" w:rsidRDefault="00170C6E" w:rsidP="00E43714">
      <w:pPr>
        <w:pStyle w:val="Kop6"/>
      </w:pPr>
      <w:r>
        <w:t>Bestuurlijke lus en t</w:t>
      </w:r>
      <w:r w:rsidR="00E43714">
        <w:t>ussenuitspraak</w:t>
      </w:r>
      <w:bookmarkEnd w:id="902"/>
    </w:p>
    <w:p w14:paraId="613E1DAE" w14:textId="70AEE0EB" w:rsidR="00E43714" w:rsidRDefault="00E43714" w:rsidP="00E43714">
      <w:r>
        <w:t xml:space="preserve">Zoals is beschreven in paragraaf </w:t>
      </w:r>
      <w:r w:rsidR="00D537AC">
        <w:fldChar w:fldCharType="begin"/>
      </w:r>
      <w:r w:rsidR="00D537AC">
        <w:instrText xml:space="preserve"> REF _Ref_52a9bed1349d61949e9d74f0c60078e5_1 \n \h </w:instrText>
      </w:r>
      <w:r w:rsidR="00D537AC">
        <w:fldChar w:fldCharType="separate"/>
      </w:r>
      <w:r w:rsidR="00D33EA9">
        <w:t>10.4.5.1.3</w:t>
      </w:r>
      <w:r w:rsidR="00D537AC">
        <w:fldChar w:fldCharType="end"/>
      </w:r>
      <w:r>
        <w:t xml:space="preserve"> is een van de mogelijke uitkomsten van de bestuurlijke lus </w:t>
      </w:r>
      <w:r w:rsidR="005C225C">
        <w:t xml:space="preserve">in de beroepsprocedure tegen een besluit tot wijziging van het omgevingsplan </w:t>
      </w:r>
      <w:r>
        <w:t xml:space="preserve">de tussenuitspraak met de opdracht aan het bestuursorgaan om een nieuw besluit te nemen. Dit nieuwe besluit moet op de wettelijk voorgeschreven wijze, dus met </w:t>
      </w:r>
      <w:r>
        <w:lastRenderedPageBreak/>
        <w:t>toepassing van de STOP/TPOD-standaard, worden bekendgemaakt. De aanlevering gebeurt op dezelfde manier als de aanlevering van het definitieve besluit, die is beschreven in paragraaf</w:t>
      </w:r>
      <w:r w:rsidR="00D537AC">
        <w:t xml:space="preserve"> </w:t>
      </w:r>
      <w:r w:rsidR="00D537AC">
        <w:fldChar w:fldCharType="begin"/>
      </w:r>
      <w:r w:rsidR="00D537AC">
        <w:instrText xml:space="preserve"> REF _Ref_042531958d611ae6c6c23ae5566e5496_1 \n \h </w:instrText>
      </w:r>
      <w:r w:rsidR="00D537AC">
        <w:fldChar w:fldCharType="separate"/>
      </w:r>
      <w:r w:rsidR="00D33EA9">
        <w:t>10.4.4.3</w:t>
      </w:r>
      <w:r w:rsidR="00D537AC">
        <w:fldChar w:fldCharType="end"/>
      </w:r>
      <w:r>
        <w:t>. De wijzigingen van het nieuwe besluit dat naar aanleiding van de tussenuitspraak is genomen, worden dan geconsolideerd in het omgevingsplan.</w:t>
      </w:r>
    </w:p>
    <w:p w14:paraId="27059718" w14:textId="5776400C" w:rsidR="00E43714" w:rsidRDefault="00E43714" w:rsidP="00E43714">
      <w:r>
        <w:t xml:space="preserve">Bij de tussenuitspraak kan de bestuursrechter een voorlopige voorziening treffen. In dat geval moet de gemeente het Procedureverloop van het (oorspronkelijke) definitieve besluit muteren op de wijze zoals in paragraaf </w:t>
      </w:r>
      <w:r>
        <w:fldChar w:fldCharType="begin"/>
      </w:r>
      <w:r>
        <w:instrText xml:space="preserve"> REF _Ref_5d727a20f0a1b008ae7b648c31be1d58_4 \n \h </w:instrText>
      </w:r>
      <w:r>
        <w:fldChar w:fldCharType="separate"/>
      </w:r>
      <w:r w:rsidR="00D33EA9">
        <w:t>10.4.5.2.3</w:t>
      </w:r>
      <w:r>
        <w:fldChar w:fldCharType="end"/>
      </w:r>
      <w:r>
        <w:t xml:space="preserve"> onder het kopje ‘</w:t>
      </w:r>
      <w:r w:rsidRPr="00BF14C5">
        <w:t>Uitspraak met gevolgen voor status</w:t>
      </w:r>
      <w:r>
        <w:t>’ is beschreven.</w:t>
      </w:r>
    </w:p>
    <w:p w14:paraId="2650BA47" w14:textId="42300870" w:rsidR="00E22CF3" w:rsidRPr="008A1810" w:rsidRDefault="00080AF4" w:rsidP="00F50025">
      <w:pPr>
        <w:pStyle w:val="Kader"/>
      </w:pPr>
      <w:r w:rsidRPr="00B26823">
        <w:rPr>
          <w:noProof/>
        </w:rPr>
        <mc:AlternateContent>
          <mc:Choice Requires="wps">
            <w:drawing>
              <wp:inline distT="0" distB="0" distL="0" distR="0" wp14:anchorId="6743DD67" wp14:editId="1FDFF6B5">
                <wp:extent cx="5400040" cy="985631"/>
                <wp:effectExtent l="0" t="0" r="22860" b="22860"/>
                <wp:docPr id="147253755" name="Tekstvak 147253755"/>
                <wp:cNvGraphicFramePr/>
                <a:graphic xmlns:a="http://schemas.openxmlformats.org/drawingml/2006/main">
                  <a:graphicData uri="http://schemas.microsoft.com/office/word/2010/wordprocessingShape">
                    <wps:wsp>
                      <wps:cNvSpPr txBox="1"/>
                      <wps:spPr>
                        <a:xfrm>
                          <a:off x="0" y="0"/>
                          <a:ext cx="5400040" cy="985631"/>
                        </a:xfrm>
                        <a:prstGeom prst="rect">
                          <a:avLst/>
                        </a:prstGeom>
                        <a:noFill/>
                        <a:ln w="6350">
                          <a:solidFill>
                            <a:prstClr val="black"/>
                          </a:solidFill>
                        </a:ln>
                      </wps:spPr>
                      <wps:txbx>
                        <w:txbxContent>
                          <w:p w14:paraId="580F5D40" w14:textId="33C2BC9B" w:rsidR="00080AF4" w:rsidRPr="009A08A2" w:rsidRDefault="00080AF4" w:rsidP="00080AF4">
                            <w:pPr>
                              <w:rPr>
                                <w:b/>
                                <w:bCs/>
                              </w:rPr>
                            </w:pPr>
                            <w:r>
                              <w:rPr>
                                <w:b/>
                                <w:bCs/>
                              </w:rPr>
                              <w:t>Reactieve interventie</w:t>
                            </w:r>
                          </w:p>
                          <w:p w14:paraId="60794E8B" w14:textId="5BF95CF5" w:rsidR="00080AF4" w:rsidRDefault="00080AF4" w:rsidP="00080AF4">
                            <w:r w:rsidRPr="00080AF4">
                              <w:t>Als GS een reactieve interventie hebben gegeven over het besluit tot wijziging van het omgevingsplan en er beroep is ingesteld tegen die reactieve interventie, is het mogelijk dat in die beroepsprocedure een tussenuitspraak wordt gedaan. Als die tussenuitspraak luidt dat GS een nieuw besluit moeten nemen en GS als gevolg daarvan een nieuwe reactieve interventie geven, moeten provincie én gemeente handelingen verrichten. Die zijn beschreven in het T</w:t>
                            </w:r>
                            <w:r w:rsidR="00E06F2B">
                              <w:t>oepassingsprofiel</w:t>
                            </w:r>
                            <w:r w:rsidRPr="00080AF4">
                              <w:t xml:space="preserve"> reactieve interventie.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6743DD67" id="Tekstvak 147253755" o:spid="_x0000_s1068" type="#_x0000_t202" style="width:425.2pt;height:77.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" filled="f" strokeweight=".5pt">
                <v:textbox style="mso-fit-shape-to-text:t">
                  <w:txbxContent>
                    <w:p w14:paraId="580F5D40" w14:textId="33C2BC9B" w:rsidR="00080AF4" w:rsidRPr="009A08A2" w:rsidRDefault="00080AF4" w:rsidP="00080AF4">
                      <w:pPr>
                        <w:rPr>
                          <w:b/>
                          <w:bCs/>
                        </w:rPr>
                      </w:pPr>
                      <w:r>
                        <w:rPr>
                          <w:b/>
                          <w:bCs/>
                        </w:rPr>
                        <w:t>Reactieve interventie</w:t>
                      </w:r>
                    </w:p>
                    <w:p w14:paraId="60794E8B" w14:textId="5BF95CF5" w:rsidR="00080AF4" w:rsidRDefault="00080AF4" w:rsidP="00080AF4">
                      <w:r w:rsidRPr="00080AF4">
                        <w:t>Als GS een reactieve interventie hebben gegeven over het besluit tot wijziging van het omgevingsplan en er beroep is ingesteld tegen die reactieve interventie, is het mogelijk dat in die beroepsprocedure een tussenuitspraak wordt gedaan. Als die tussenuitspraak luidt dat GS een nieuw besluit moeten nemen en GS als gevolg daarvan een nieuwe reactieve interventie geven, moeten provincie én gemeente handelingen verrichten. Die zijn beschreven in het T</w:t>
                      </w:r>
                      <w:r w:rsidR="00E06F2B">
                        <w:t>oepassingsprofiel</w:t>
                      </w:r>
                      <w:r w:rsidRPr="00080AF4">
                        <w:t xml:space="preserve"> reactieve interventie.</w:t>
                      </w:r>
                    </w:p>
                  </w:txbxContent>
                </v:textbox>
                <w10:anchorlock/>
              </v:shape>
            </w:pict>
          </mc:Fallback>
        </mc:AlternateContent>
      </w:r>
    </w:p>
    <w:p w14:paraId="1C82495D" w14:textId="7C20ACBB" w:rsidR="00E43714" w:rsidRPr="00CC4CF2" w:rsidRDefault="00E43714" w:rsidP="00E43714">
      <w:pPr>
        <w:pStyle w:val="Kop6"/>
      </w:pPr>
      <w:bookmarkStart w:id="903" w:name="_Ref_5d727a20f0a1b008ae7b648c31be1d58_7"/>
      <w:r w:rsidRPr="00CC4CF2">
        <w:t>Uitspraak in de hoofdzaak</w:t>
      </w:r>
      <w:bookmarkEnd w:id="903"/>
      <w:r>
        <w:t xml:space="preserve"> </w:t>
      </w:r>
      <w:r w:rsidR="00214877">
        <w:t>–</w:t>
      </w:r>
      <w:r>
        <w:t xml:space="preserve"> inleiding</w:t>
      </w:r>
    </w:p>
    <w:p w14:paraId="4D453FDD" w14:textId="55738094" w:rsidR="00E43714" w:rsidRDefault="00E43714" w:rsidP="00E43714">
      <w:r>
        <w:t xml:space="preserve">Zoals in paragraaf </w:t>
      </w:r>
      <w:r>
        <w:fldChar w:fldCharType="begin"/>
      </w:r>
      <w:r>
        <w:instrText xml:space="preserve"> REF _Ref_52a9bed1349d61949e9d74f0c60078e5_2 \n \h </w:instrText>
      </w:r>
      <w:r>
        <w:fldChar w:fldCharType="separate"/>
      </w:r>
      <w:r w:rsidR="00D33EA9">
        <w:t>10.4.5.1.4</w:t>
      </w:r>
      <w:r>
        <w:fldChar w:fldCharType="end"/>
      </w:r>
      <w:r>
        <w:t xml:space="preserve"> al is beschreven, kan de </w:t>
      </w:r>
      <w:r w:rsidRPr="009110C6">
        <w:t xml:space="preserve">bestuursrechter </w:t>
      </w:r>
      <w:r>
        <w:t xml:space="preserve">in de hoofdzaak </w:t>
      </w:r>
      <w:r w:rsidRPr="00FF2AF8">
        <w:t>de volgende uitspraken doen</w:t>
      </w:r>
      <w:r>
        <w:t>:</w:t>
      </w:r>
    </w:p>
    <w:p w14:paraId="74AFDB45" w14:textId="77777777" w:rsidR="00E43714" w:rsidRDefault="00E43714" w:rsidP="00922F9C">
      <w:pPr>
        <w:pStyle w:val="Opsommingnummers1"/>
        <w:numPr>
          <w:ilvl w:val="0"/>
          <w:numId w:val="60"/>
        </w:numPr>
      </w:pPr>
      <w:r>
        <w:t>onbevoegdverklaring van de bestuursrechter,</w:t>
      </w:r>
    </w:p>
    <w:p w14:paraId="197BEC0A" w14:textId="77777777" w:rsidR="00E43714" w:rsidRDefault="00E43714" w:rsidP="00922F9C">
      <w:pPr>
        <w:pStyle w:val="Opsommingnummers1"/>
        <w:numPr>
          <w:ilvl w:val="0"/>
          <w:numId w:val="60"/>
        </w:numPr>
      </w:pPr>
      <w:r>
        <w:t>niet-ontvankelijkverklaring van het beroep,</w:t>
      </w:r>
    </w:p>
    <w:p w14:paraId="421B0CC8" w14:textId="77777777" w:rsidR="00E43714" w:rsidRDefault="00E43714" w:rsidP="00922F9C">
      <w:pPr>
        <w:pStyle w:val="Opsommingnummers1"/>
        <w:numPr>
          <w:ilvl w:val="0"/>
          <w:numId w:val="60"/>
        </w:numPr>
      </w:pPr>
      <w:r>
        <w:t>ongegrondverklaring van het beroep, of</w:t>
      </w:r>
    </w:p>
    <w:p w14:paraId="22C623A2" w14:textId="77777777" w:rsidR="00E43714" w:rsidRDefault="00E43714" w:rsidP="00922F9C">
      <w:pPr>
        <w:pStyle w:val="Opsommingnummers1"/>
        <w:numPr>
          <w:ilvl w:val="0"/>
          <w:numId w:val="60"/>
        </w:numPr>
      </w:pPr>
      <w:r>
        <w:t>gegrondverklaring van het beroep.</w:t>
      </w:r>
    </w:p>
    <w:p w14:paraId="2651C290" w14:textId="77777777" w:rsidR="00E43714" w:rsidRDefault="00E43714" w:rsidP="00E43714">
      <w:r>
        <w:t>Deze uitspraken leiden tot verschillende verplichtingen en handelingen voor de gemeente. Die zijn in de volgende vier paragrafen beschreven.</w:t>
      </w:r>
    </w:p>
    <w:p w14:paraId="29A1D772" w14:textId="77777777" w:rsidR="00E43714" w:rsidRDefault="00E43714" w:rsidP="00E43714">
      <w:pPr>
        <w:pStyle w:val="Kop6"/>
      </w:pPr>
      <w:bookmarkStart w:id="904" w:name="_Ref_5d727a20f0a1b008ae7b648c31be1d58_8"/>
      <w:r w:rsidRPr="0088293B">
        <w:t xml:space="preserve">Uitspraak </w:t>
      </w:r>
      <w:r w:rsidRPr="00CC4CF2">
        <w:t>in de hoofdzaak</w:t>
      </w:r>
      <w:r>
        <w:t xml:space="preserve"> </w:t>
      </w:r>
      <w:r w:rsidRPr="0088293B">
        <w:t xml:space="preserve">zonder vernietiging </w:t>
      </w:r>
      <w:r>
        <w:t xml:space="preserve">van </w:t>
      </w:r>
      <w:r w:rsidRPr="0088293B">
        <w:t>besluit en rechtsgevolgen</w:t>
      </w:r>
      <w:bookmarkEnd w:id="904"/>
    </w:p>
    <w:p w14:paraId="544A2530" w14:textId="56C3E0D0" w:rsidR="006C6574" w:rsidRPr="006C6574" w:rsidRDefault="00E37C8C" w:rsidP="006C6574">
      <w:pPr>
        <w:pStyle w:val="Kader"/>
      </w:pPr>
      <w:r w:rsidRPr="00B26823">
        <w:rPr>
          <w:noProof/>
        </w:rPr>
        <mc:AlternateContent>
          <mc:Choice Requires="wps">
            <w:drawing>
              <wp:inline distT="0" distB="0" distL="0" distR="0" wp14:anchorId="339477C3" wp14:editId="7AE0BD14">
                <wp:extent cx="5400040" cy="985631"/>
                <wp:effectExtent l="0" t="0" r="22860" b="22860"/>
                <wp:docPr id="1702238224" name="Tekstvak 1702238224"/>
                <wp:cNvGraphicFramePr/>
                <a:graphic xmlns:a="http://schemas.openxmlformats.org/drawingml/2006/main">
                  <a:graphicData uri="http://schemas.microsoft.com/office/word/2010/wordprocessingShape">
                    <wps:wsp>
                      <wps:cNvSpPr txBox="1"/>
                      <wps:spPr>
                        <a:xfrm>
                          <a:off x="0" y="0"/>
                          <a:ext cx="5400040" cy="985631"/>
                        </a:xfrm>
                        <a:prstGeom prst="rect">
                          <a:avLst/>
                        </a:prstGeom>
                        <a:noFill/>
                        <a:ln w="6350">
                          <a:solidFill>
                            <a:prstClr val="black"/>
                          </a:solidFill>
                        </a:ln>
                      </wps:spPr>
                      <wps:txbx>
                        <w:txbxContent>
                          <w:p w14:paraId="446CF52E" w14:textId="77777777" w:rsidR="00E37C8C" w:rsidRPr="009A08A2" w:rsidRDefault="00E37C8C" w:rsidP="00E37C8C">
                            <w:pPr>
                              <w:rPr>
                                <w:b/>
                                <w:bCs/>
                              </w:rPr>
                            </w:pPr>
                            <w:r w:rsidRPr="009A08A2">
                              <w:rPr>
                                <w:b/>
                                <w:bCs/>
                              </w:rPr>
                              <w:t>Toekomstige functionaliteit</w:t>
                            </w:r>
                            <w:r>
                              <w:rPr>
                                <w:b/>
                                <w:bCs/>
                              </w:rPr>
                              <w:t xml:space="preserve"> en workaround</w:t>
                            </w:r>
                          </w:p>
                          <w:p w14:paraId="2306CBC4" w14:textId="563BF8C2" w:rsidR="00E37C8C" w:rsidRDefault="00E37C8C" w:rsidP="00E37C8C">
                            <w:r w:rsidRPr="00C352EA">
                              <w:t xml:space="preserve">In paragraaf </w:t>
                            </w:r>
                            <w:r>
                              <w:fldChar w:fldCharType="begin"/>
                            </w:r>
                            <w:r>
                              <w:instrText xml:space="preserve"> REF _Ref_5d727a20f0a1b008ae7b648c31be1d58_1 \n \h </w:instrText>
                            </w:r>
                            <w:r>
                              <w:fldChar w:fldCharType="separate"/>
                            </w:r>
                            <w:r w:rsidR="00D33EA9">
                              <w:t>10.4.5.2</w:t>
                            </w:r>
                            <w:r>
                              <w:fldChar w:fldCharType="end"/>
                            </w:r>
                            <w:r>
                              <w:t xml:space="preserve"> is al aangegeven dat het d</w:t>
                            </w:r>
                            <w:r w:rsidRPr="00B81F83">
                              <w:t>oorgeven van informatie over de status van een besluit</w:t>
                            </w:r>
                            <w:r>
                              <w:t xml:space="preserve"> toekomstige functionaliteit is en dat daarvoor geen workaround bestaat. De inhoud van de onderhavige paragraaf is gericht op de toekomst wanneer dit wel mogelijk is.</w:t>
                            </w:r>
                            <w:r w:rsidR="005C0A3E">
                              <w:t xml:space="preserve"> </w:t>
                            </w:r>
                            <w:r w:rsidR="005C0A3E" w:rsidRPr="005C0A3E">
                              <w:t xml:space="preserve">Uitzondering daarop vormt de tekst in </w:t>
                            </w:r>
                            <w:r w:rsidR="005C0A3E">
                              <w:t xml:space="preserve">het </w:t>
                            </w:r>
                            <w:r w:rsidR="005C0A3E" w:rsidRPr="005C0A3E">
                              <w:t xml:space="preserve">kader </w:t>
                            </w:r>
                            <w:r w:rsidR="005C0A3E">
                              <w:t>Reactieve interventie</w:t>
                            </w:r>
                            <w:r w:rsidR="005C0A3E" w:rsidRPr="005C0A3E">
                              <w:t>, die is zowel nu als in de toekomst van toepassing.</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339477C3" id="Tekstvak 1702238224" o:spid="_x0000_s1069" type="#_x0000_t202" style="width:425.2pt;height:77.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" filled="f" strokeweight=".5pt">
                <v:textbox style="mso-fit-shape-to-text:t">
                  <w:txbxContent>
                    <w:p w14:paraId="446CF52E" w14:textId="77777777" w:rsidR="00E37C8C" w:rsidRPr="009A08A2" w:rsidRDefault="00E37C8C" w:rsidP="00E37C8C">
                      <w:pPr>
                        <w:rPr>
                          <w:b/>
                          <w:bCs/>
                        </w:rPr>
                      </w:pPr>
                      <w:r w:rsidRPr="009A08A2">
                        <w:rPr>
                          <w:b/>
                          <w:bCs/>
                        </w:rPr>
                        <w:t>Toekomstige functionaliteit</w:t>
                      </w:r>
                      <w:r>
                        <w:rPr>
                          <w:b/>
                          <w:bCs/>
                        </w:rPr>
                        <w:t xml:space="preserve"> en workaround</w:t>
                      </w:r>
                    </w:p>
                    <w:p w14:paraId="2306CBC4" w14:textId="563BF8C2" w:rsidR="00E37C8C" w:rsidRDefault="00E37C8C" w:rsidP="00E37C8C">
                      <w:r w:rsidRPr="00C352EA">
                        <w:t xml:space="preserve">In paragraaf </w:t>
                      </w:r>
                      <w:r>
                        <w:fldChar w:fldCharType="begin"/>
                      </w:r>
                      <w:r>
                        <w:instrText xml:space="preserve"> REF _Ref_5d727a20f0a1b008ae7b648c31be1d58_1 \n \h </w:instrText>
                      </w:r>
                      <w:r>
                        <w:fldChar w:fldCharType="separate"/>
                      </w:r>
                      <w:r w:rsidR="00D33EA9">
                        <w:t>10.4.5.2</w:t>
                      </w:r>
                      <w:r>
                        <w:fldChar w:fldCharType="end"/>
                      </w:r>
                      <w:r>
                        <w:t xml:space="preserve"> is al aangegeven dat het d</w:t>
                      </w:r>
                      <w:r w:rsidRPr="00B81F83">
                        <w:t>oorgeven van informatie over de status van een besluit</w:t>
                      </w:r>
                      <w:r>
                        <w:t xml:space="preserve"> toekomstige functionaliteit is en dat daarvoor geen workaround bestaat. De inhoud van de onderhavige paragraaf is gericht op de toekomst wanneer dit wel mogelijk is.</w:t>
                      </w:r>
                      <w:r w:rsidR="005C0A3E">
                        <w:t xml:space="preserve"> </w:t>
                      </w:r>
                      <w:r w:rsidR="005C0A3E" w:rsidRPr="005C0A3E">
                        <w:t xml:space="preserve">Uitzondering daarop vormt de tekst in </w:t>
                      </w:r>
                      <w:r w:rsidR="005C0A3E">
                        <w:t xml:space="preserve">het </w:t>
                      </w:r>
                      <w:r w:rsidR="005C0A3E" w:rsidRPr="005C0A3E">
                        <w:t xml:space="preserve">kader </w:t>
                      </w:r>
                      <w:r w:rsidR="005C0A3E">
                        <w:t>Reactieve interventie</w:t>
                      </w:r>
                      <w:r w:rsidR="005C0A3E" w:rsidRPr="005C0A3E">
                        <w:t>, die is zowel nu als in de toekomst van toepassing.</w:t>
                      </w:r>
                    </w:p>
                  </w:txbxContent>
                </v:textbox>
                <w10:anchorlock/>
              </v:shape>
            </w:pict>
          </mc:Fallback>
        </mc:AlternateContent>
      </w:r>
    </w:p>
    <w:p w14:paraId="40D2EEAE" w14:textId="77777777" w:rsidR="00E43714" w:rsidRPr="00A25601" w:rsidRDefault="00E43714" w:rsidP="00E43714">
      <w:r>
        <w:t xml:space="preserve">Onbevoegdverklaring van de bestuursrechter, niet-ontvankelijkverklaring van het beroep en ongegrondverklaring van het beroep hebben wel gevolgen voor de status van het besluit, maar geen gevolgen voor de inhoud van (de door het besluit toegevoegde delen van) geconsolideerde regeling van het omgevingsplan. Na ontvangst van de </w:t>
      </w:r>
      <w:r w:rsidRPr="007A0873">
        <w:t xml:space="preserve">(laatste) uitspraak </w:t>
      </w:r>
      <w:r>
        <w:t>in de hoofdzaak met een of meer van deze strekkingen moet de gemeente in deze gevallen met een directe Procedureverloopmutatie de volgende gegevens aan het Procedureverloop toevoegen:</w:t>
      </w:r>
    </w:p>
    <w:p w14:paraId="771B60E0" w14:textId="77777777" w:rsidR="00E43714" w:rsidRDefault="00E43714" w:rsidP="00E43714">
      <w:pPr>
        <w:pStyle w:val="Opsommingtekens1"/>
      </w:pPr>
      <w:r>
        <w:t>Procedurestap (alleen als in een eerder stadium van de beroepsprocedure het besluit geheel of gedeeltelijk was geschorst en die schorsing niet voorafgaand aan de uitspraak is vervallen of opgeheven)</w:t>
      </w:r>
    </w:p>
    <w:p w14:paraId="70605F24" w14:textId="77777777" w:rsidR="00E43714" w:rsidRDefault="00E43714" w:rsidP="00E43714">
      <w:pPr>
        <w:pStyle w:val="Opsommingtekens2"/>
      </w:pPr>
      <w:r w:rsidRPr="00AF097F">
        <w:rPr>
          <w:i/>
          <w:iCs/>
        </w:rPr>
        <w:t>soortStap</w:t>
      </w:r>
      <w:r>
        <w:t>: kies uit de STOP-waardelijst Procedurestap_definitief de waarde ‘Opheffing schorsing’</w:t>
      </w:r>
    </w:p>
    <w:p w14:paraId="3C2EEC54" w14:textId="77777777" w:rsidR="00E43714" w:rsidRDefault="00E43714" w:rsidP="00E43714">
      <w:pPr>
        <w:pStyle w:val="Opsommingtekens2"/>
      </w:pPr>
      <w:r w:rsidRPr="00AF097F">
        <w:rPr>
          <w:i/>
          <w:iCs/>
        </w:rPr>
        <w:lastRenderedPageBreak/>
        <w:t>voltooidOp</w:t>
      </w:r>
      <w:r>
        <w:t xml:space="preserve">: vul de datum in </w:t>
      </w:r>
      <w:r w:rsidRPr="007A0873">
        <w:t xml:space="preserve">van de </w:t>
      </w:r>
      <w:r>
        <w:t xml:space="preserve">(laatste) </w:t>
      </w:r>
      <w:r w:rsidRPr="007A0873">
        <w:t xml:space="preserve">uitspraak </w:t>
      </w:r>
      <w:r>
        <w:t>in de hoofdzaak waardoor de schorsing is vervallen</w:t>
      </w:r>
    </w:p>
    <w:p w14:paraId="6F2D1CEB" w14:textId="77777777" w:rsidR="00E43714" w:rsidRDefault="00E43714" w:rsidP="00E43714">
      <w:pPr>
        <w:pStyle w:val="Opsommingtekens2"/>
      </w:pPr>
      <w:r>
        <w:rPr>
          <w:i/>
          <w:iCs/>
        </w:rPr>
        <w:t>meerInformatie</w:t>
      </w:r>
      <w:r w:rsidRPr="005A3FCE">
        <w:t>:</w:t>
      </w:r>
      <w:r>
        <w:t xml:space="preserve"> maak hier, indien gewenst, een link naar de pagina op de website van </w:t>
      </w:r>
      <w:r w:rsidRPr="007D2E30">
        <w:t>de gemeente</w:t>
      </w:r>
      <w:r>
        <w:t xml:space="preserve"> met meer informatie over de juridische gevolgen van de uitspraak voor de werking van het besluit</w:t>
      </w:r>
    </w:p>
    <w:p w14:paraId="30BB4B5F" w14:textId="77777777" w:rsidR="00E43714" w:rsidRDefault="00E43714" w:rsidP="00E43714">
      <w:pPr>
        <w:pStyle w:val="Opsommingtekens1"/>
      </w:pPr>
      <w:r>
        <w:t>Procedurestap</w:t>
      </w:r>
    </w:p>
    <w:p w14:paraId="1C4759D9" w14:textId="77777777" w:rsidR="00E43714" w:rsidRDefault="00E43714" w:rsidP="00E43714">
      <w:pPr>
        <w:pStyle w:val="Opsommingtekens2"/>
      </w:pPr>
      <w:r w:rsidRPr="00AF097F">
        <w:rPr>
          <w:i/>
          <w:iCs/>
        </w:rPr>
        <w:t>soortStap</w:t>
      </w:r>
      <w:r>
        <w:t>: kies uit de STOP-waardelijst Procedurestap_definitief de waarde ‘Einde beroepsprocedures’</w:t>
      </w:r>
    </w:p>
    <w:p w14:paraId="784EA79B" w14:textId="77777777" w:rsidR="00E43714" w:rsidRDefault="00E43714" w:rsidP="00E43714">
      <w:pPr>
        <w:pStyle w:val="Opsommingtekens2"/>
      </w:pPr>
      <w:r w:rsidRPr="00AF097F">
        <w:rPr>
          <w:i/>
          <w:iCs/>
        </w:rPr>
        <w:t>voltooidOp</w:t>
      </w:r>
      <w:r>
        <w:t xml:space="preserve">: vul de datum in </w:t>
      </w:r>
      <w:r w:rsidRPr="007A0873">
        <w:t xml:space="preserve">van de (laatste) uitspraak </w:t>
      </w:r>
      <w:r>
        <w:t>in de hoofdzaak</w:t>
      </w:r>
    </w:p>
    <w:p w14:paraId="7C80D3F9" w14:textId="77777777" w:rsidR="00E43714" w:rsidRDefault="00E43714" w:rsidP="00E43714">
      <w:pPr>
        <w:pStyle w:val="Opsommingtekens2"/>
      </w:pPr>
      <w:r>
        <w:rPr>
          <w:i/>
          <w:iCs/>
        </w:rPr>
        <w:t>meerInformatie</w:t>
      </w:r>
      <w:r w:rsidRPr="005A3FCE">
        <w:t>:</w:t>
      </w:r>
      <w:r>
        <w:t xml:space="preserve"> maak hier, indien gewenst, een link naar de pagina op de website van </w:t>
      </w:r>
      <w:r w:rsidRPr="007D2E30">
        <w:t>de gemeente</w:t>
      </w:r>
      <w:r>
        <w:t xml:space="preserve"> met meer informatie over de juridische gevolgen van de uitspraak voor de werking van het besluit</w:t>
      </w:r>
    </w:p>
    <w:p w14:paraId="75510299" w14:textId="77777777" w:rsidR="00E43714" w:rsidRDefault="00E43714" w:rsidP="00E43714">
      <w:pPr>
        <w:pStyle w:val="Opsommingtekens1"/>
      </w:pPr>
      <w:r w:rsidRPr="004E5084">
        <w:rPr>
          <w:i/>
          <w:iCs/>
        </w:rPr>
        <w:t>bekendOp</w:t>
      </w:r>
      <w:r>
        <w:t>:</w:t>
      </w:r>
      <w:r w:rsidRPr="00CC5184">
        <w:t xml:space="preserve"> </w:t>
      </w:r>
      <w:r>
        <w:t xml:space="preserve">vul de datum in </w:t>
      </w:r>
      <w:r w:rsidRPr="007A0873">
        <w:t xml:space="preserve">van de (laatste) uitspraak </w:t>
      </w:r>
      <w:r>
        <w:t>in de hoofdzaak</w:t>
      </w:r>
    </w:p>
    <w:p w14:paraId="3FDD8D43" w14:textId="22D3F095" w:rsidR="00E43714" w:rsidRDefault="00E43714" w:rsidP="00E43714">
      <w:r>
        <w:t xml:space="preserve">Het is van belang om deze Procedurestap(pen) door te geven. Daardoor wordt in DSO-LV de melding verwijderd dat de onderdelen van de geconsolideerde regeling van het omgevingsplan die door het besluit zijn toegevoegd of gewijzigd, nog niet onherroepelijk zijn. Ook de eventuele melding </w:t>
      </w:r>
      <w:r w:rsidRPr="008C5D4C">
        <w:t xml:space="preserve">in DSO-LV </w:t>
      </w:r>
      <w:r>
        <w:t xml:space="preserve">over de schorsing van </w:t>
      </w:r>
      <w:r w:rsidRPr="008C5D4C">
        <w:t xml:space="preserve">onderdelen </w:t>
      </w:r>
      <w:r>
        <w:t>van de regeling, wordt verwijderd. Als deze Procedurestappen niet worden doorgegeven, dan krijgt een raadpleger ten onrechte te zien dat de onderdelen van het omgevingsplan die door het besluit zijn toegevoegd of gewijzigd niet onherroepelijk (of in voorkomend geval geschorst) zijn.</w:t>
      </w:r>
    </w:p>
    <w:p w14:paraId="3181098D" w14:textId="77777777" w:rsidR="00E43714" w:rsidRDefault="00E43714" w:rsidP="00E43714">
      <w:r>
        <w:t>Zoals gezegd heeft de uitspraak geen gevolgen voor de inhoud van het omgevingsplan. De gemeente hoeft geen andere handelingen te verrichten dan het muteren van het Procedureverloop.</w:t>
      </w:r>
    </w:p>
    <w:p w14:paraId="3E582144" w14:textId="77777777" w:rsidR="00E43714" w:rsidRDefault="00E43714" w:rsidP="00E43714">
      <w:r>
        <w:t>Met het Procedureverloop wordt niet doorgegeven wat de inhoud van de uitspraak is.</w:t>
      </w:r>
    </w:p>
    <w:p w14:paraId="56010CA3" w14:textId="77777777" w:rsidR="00E43714" w:rsidRDefault="00E43714" w:rsidP="00E43714"/>
    <w:p w14:paraId="014EA861" w14:textId="79366403" w:rsidR="00E43714" w:rsidRDefault="00E43714" w:rsidP="00E43714">
      <w:r>
        <w:t xml:space="preserve">NB: Er wordt </w:t>
      </w:r>
      <w:r w:rsidR="004630BE">
        <w:t xml:space="preserve">in deze situatie </w:t>
      </w:r>
      <w:r>
        <w:t>geen mededeling van de uitspraak gedaan en er geldt geen wettelijke verplichting om kennis te geven van de uitspraak.</w:t>
      </w:r>
    </w:p>
    <w:p w14:paraId="04B5D8EE" w14:textId="7D10EB74" w:rsidR="009A5BF7" w:rsidRDefault="00E51AAE" w:rsidP="00F50025">
      <w:pPr>
        <w:pStyle w:val="Kader"/>
      </w:pPr>
      <w:r w:rsidRPr="00B26823">
        <w:rPr>
          <w:noProof/>
        </w:rPr>
        <mc:AlternateContent>
          <mc:Choice Requires="wps">
            <w:drawing>
              <wp:inline distT="0" distB="0" distL="0" distR="0" wp14:anchorId="6FB5BDAE" wp14:editId="116C0FC0">
                <wp:extent cx="5400040" cy="1340813"/>
                <wp:effectExtent l="0" t="0" r="22860" b="10160"/>
                <wp:docPr id="1789661409" name="Tekstvak 1789661409"/>
                <wp:cNvGraphicFramePr/>
                <a:graphic xmlns:a="http://schemas.openxmlformats.org/drawingml/2006/main">
                  <a:graphicData uri="http://schemas.microsoft.com/office/word/2010/wordprocessingShape">
                    <wps:wsp>
                      <wps:cNvSpPr txBox="1"/>
                      <wps:spPr>
                        <a:xfrm>
                          <a:off x="0" y="0"/>
                          <a:ext cx="5400040" cy="1340813"/>
                        </a:xfrm>
                        <a:prstGeom prst="rect">
                          <a:avLst/>
                        </a:prstGeom>
                        <a:noFill/>
                        <a:ln w="6350">
                          <a:solidFill>
                            <a:prstClr val="black"/>
                          </a:solidFill>
                        </a:ln>
                      </wps:spPr>
                      <wps:txbx>
                        <w:txbxContent>
                          <w:p w14:paraId="21E1D12D" w14:textId="77777777" w:rsidR="00E51AAE" w:rsidRPr="009A08A2" w:rsidRDefault="00E51AAE" w:rsidP="00E51AAE">
                            <w:pPr>
                              <w:rPr>
                                <w:b/>
                                <w:bCs/>
                              </w:rPr>
                            </w:pPr>
                            <w:r>
                              <w:rPr>
                                <w:b/>
                                <w:bCs/>
                              </w:rPr>
                              <w:t>Reactieve interventie</w:t>
                            </w:r>
                          </w:p>
                          <w:p w14:paraId="6F2264D1" w14:textId="00517F8D" w:rsidR="00E51AAE" w:rsidRDefault="00E51AAE" w:rsidP="00E51AAE">
                            <w:r w:rsidRPr="00E51AAE">
                              <w:t xml:space="preserve">Als GS een reactieve interventie hebben gegeven is het mogelijk dat de uitspraak op het beroep tegen de reactieve interventie gevolgen heeft voor de reactieve interventie en/of de inhoud van het omgevingsplan. </w:t>
                            </w:r>
                            <w:r w:rsidR="00F73CE9">
                              <w:t>D</w:t>
                            </w:r>
                            <w:r w:rsidRPr="00E51AAE">
                              <w:t xml:space="preserve">e handelingen die provincie en gemeente </w:t>
                            </w:r>
                            <w:r w:rsidR="00E94EE7">
                              <w:t xml:space="preserve">bij de verschillende soorten uitspraken </w:t>
                            </w:r>
                            <w:r w:rsidRPr="00E51AAE">
                              <w:t xml:space="preserve">moeten verrichten </w:t>
                            </w:r>
                            <w:r w:rsidR="00E94EE7">
                              <w:t xml:space="preserve">zijn beschreven in </w:t>
                            </w:r>
                            <w:r w:rsidRPr="00E51AAE">
                              <w:t xml:space="preserve">het </w:t>
                            </w:r>
                            <w:r w:rsidR="00E06F2B" w:rsidRPr="00E06F2B">
                              <w:t>Toepassingsprofiel</w:t>
                            </w:r>
                            <w:r w:rsidRPr="00E51AAE">
                              <w:t xml:space="preserve"> reactieve interventie.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6FB5BDAE" id="Tekstvak 1789661409" o:spid="_x0000_s1070" type="#_x0000_t202" style="width:425.2pt;height:105.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" filled="f" strokeweight=".5pt">
                <v:textbox style="mso-fit-shape-to-text:t">
                  <w:txbxContent>
                    <w:p w14:paraId="21E1D12D" w14:textId="77777777" w:rsidR="00E51AAE" w:rsidRPr="009A08A2" w:rsidRDefault="00E51AAE" w:rsidP="00E51AAE">
                      <w:pPr>
                        <w:rPr>
                          <w:b/>
                          <w:bCs/>
                        </w:rPr>
                      </w:pPr>
                      <w:r>
                        <w:rPr>
                          <w:b/>
                          <w:bCs/>
                        </w:rPr>
                        <w:t>Reactieve interventie</w:t>
                      </w:r>
                    </w:p>
                    <w:p w14:paraId="6F2264D1" w14:textId="00517F8D" w:rsidR="00E51AAE" w:rsidRDefault="00E51AAE" w:rsidP="00E51AAE">
                      <w:r w:rsidRPr="00E51AAE">
                        <w:t xml:space="preserve">Als GS een reactieve interventie hebben gegeven is het mogelijk dat de uitspraak op het beroep tegen de reactieve interventie gevolgen heeft voor de reactieve interventie en/of de inhoud van het omgevingsplan. </w:t>
                      </w:r>
                      <w:r w:rsidR="00F73CE9">
                        <w:t>D</w:t>
                      </w:r>
                      <w:r w:rsidRPr="00E51AAE">
                        <w:t xml:space="preserve">e handelingen die provincie en gemeente </w:t>
                      </w:r>
                      <w:r w:rsidR="00E94EE7">
                        <w:t xml:space="preserve">bij de verschillende soorten uitspraken </w:t>
                      </w:r>
                      <w:r w:rsidRPr="00E51AAE">
                        <w:t xml:space="preserve">moeten verrichten </w:t>
                      </w:r>
                      <w:r w:rsidR="00E94EE7">
                        <w:t xml:space="preserve">zijn beschreven in </w:t>
                      </w:r>
                      <w:r w:rsidRPr="00E51AAE">
                        <w:t xml:space="preserve">het </w:t>
                      </w:r>
                      <w:r w:rsidR="00E06F2B" w:rsidRPr="00E06F2B">
                        <w:t>Toepassingsprofiel</w:t>
                      </w:r>
                      <w:r w:rsidRPr="00E51AAE">
                        <w:t xml:space="preserve"> reactieve interventie.</w:t>
                      </w:r>
                    </w:p>
                  </w:txbxContent>
                </v:textbox>
                <w10:anchorlock/>
              </v:shape>
            </w:pict>
          </mc:Fallback>
        </mc:AlternateContent>
      </w:r>
    </w:p>
    <w:p w14:paraId="419E3893" w14:textId="77777777" w:rsidR="00E43714" w:rsidRDefault="00E43714" w:rsidP="00E43714">
      <w:pPr>
        <w:pStyle w:val="Kop6"/>
      </w:pPr>
      <w:bookmarkStart w:id="905" w:name="_Ref_5d727a20f0a1b008ae7b648c31be1d58_9"/>
      <w:bookmarkStart w:id="906" w:name="_Ref_5d727a20f0a1b008ae7b648c31be1d58_10"/>
      <w:r w:rsidRPr="0088293B">
        <w:t xml:space="preserve">Uitspraak </w:t>
      </w:r>
      <w:r w:rsidRPr="00CC4CF2">
        <w:t>in de hoofdzaak</w:t>
      </w:r>
      <w:r>
        <w:t xml:space="preserve"> </w:t>
      </w:r>
      <w:r w:rsidRPr="0088293B">
        <w:t xml:space="preserve">met vernietiging </w:t>
      </w:r>
      <w:r>
        <w:t xml:space="preserve">van </w:t>
      </w:r>
      <w:r w:rsidRPr="0088293B">
        <w:t xml:space="preserve">besluit en </w:t>
      </w:r>
      <w:r>
        <w:t xml:space="preserve">instandblijven </w:t>
      </w:r>
      <w:r w:rsidRPr="0088293B">
        <w:t>rechtsgevolgen</w:t>
      </w:r>
      <w:bookmarkEnd w:id="905"/>
      <w:bookmarkEnd w:id="906"/>
    </w:p>
    <w:p w14:paraId="66E26395" w14:textId="11D75F9E" w:rsidR="00ED0A54" w:rsidRDefault="002A74B7" w:rsidP="00E43714">
      <w:r>
        <w:t xml:space="preserve">In deze situatie houdt </w:t>
      </w:r>
      <w:r w:rsidR="00E43714">
        <w:t xml:space="preserve">de uitspraak op de beroepen tegen </w:t>
      </w:r>
      <w:r>
        <w:t xml:space="preserve">het </w:t>
      </w:r>
      <w:r w:rsidR="00E43714">
        <w:t xml:space="preserve">besluit </w:t>
      </w:r>
      <w:r>
        <w:t xml:space="preserve">tot wijziging van het omgevingsplan </w:t>
      </w:r>
      <w:r w:rsidR="00E43714">
        <w:t>in dat een of meer beroepen gegrond zijn verklaard</w:t>
      </w:r>
      <w:r w:rsidR="001D10E4">
        <w:t xml:space="preserve"> en dat</w:t>
      </w:r>
      <w:r w:rsidR="00E43714">
        <w:t xml:space="preserve"> het </w:t>
      </w:r>
      <w:r w:rsidR="001D10E4">
        <w:t>wijzigings</w:t>
      </w:r>
      <w:r w:rsidR="00E43714">
        <w:t>besluit geheel of gedeeltelijk is vernietigd maar de rechtsgevolgen van het besluit in stand zijn gebleven</w:t>
      </w:r>
      <w:r w:rsidR="001D10E4">
        <w:t>.</w:t>
      </w:r>
      <w:r w:rsidR="00E43714">
        <w:t xml:space="preserve"> </w:t>
      </w:r>
      <w:r w:rsidR="001D10E4">
        <w:t xml:space="preserve">Deze </w:t>
      </w:r>
      <w:r w:rsidR="00E43714">
        <w:t xml:space="preserve">uitspraak </w:t>
      </w:r>
      <w:r w:rsidR="001D10E4">
        <w:t xml:space="preserve">heeft </w:t>
      </w:r>
      <w:r w:rsidR="00E43714">
        <w:t xml:space="preserve">wel gevolgen voor de status van het besluit maar niet voor de inhoud van (de door het besluit toegevoegde delen van) </w:t>
      </w:r>
      <w:r w:rsidR="001D10E4">
        <w:t xml:space="preserve">de geconsolideerde regeling van </w:t>
      </w:r>
      <w:r w:rsidR="00E43714">
        <w:t>het omgevingsplan.</w:t>
      </w:r>
    </w:p>
    <w:p w14:paraId="0A9D9C3A" w14:textId="16133DD9" w:rsidR="009E7D08" w:rsidRDefault="009E7D08" w:rsidP="00E43714"/>
    <w:p w14:paraId="0773C0C7" w14:textId="6BCA9BF8" w:rsidR="008B346B" w:rsidRDefault="00E43714" w:rsidP="008B346B">
      <w:r>
        <w:t xml:space="preserve">De </w:t>
      </w:r>
      <w:r w:rsidRPr="006A6D74">
        <w:t>gemeente</w:t>
      </w:r>
      <w:r>
        <w:t xml:space="preserve"> moet nu -zo snel mogelijk na ontvangst van de (laatste) uitspraak- mededeling van de uitspraak doen door te zorgen voor publicatie van de inhoud van de uitspraak in het </w:t>
      </w:r>
      <w:r w:rsidRPr="006A6D74">
        <w:t>gemeente</w:t>
      </w:r>
      <w:r>
        <w:t>blad.</w:t>
      </w:r>
      <w:r w:rsidR="008B346B">
        <w:t xml:space="preserve"> Het eindbeeld is dat de gemeente mededeling doe</w:t>
      </w:r>
      <w:r w:rsidR="001B7BED">
        <w:t>t</w:t>
      </w:r>
      <w:r w:rsidR="008B346B">
        <w:t xml:space="preserve"> van de uitspraak van de rechter met toepassing van de Mededeling conform de STOP/TPOD-standaard en die Mededeling aan de LVBB aanlever</w:t>
      </w:r>
      <w:r w:rsidR="001B7BED">
        <w:t>t</w:t>
      </w:r>
      <w:r w:rsidR="008B346B">
        <w:t xml:space="preserve"> voor de publicatie in het </w:t>
      </w:r>
      <w:r w:rsidR="001B7BED">
        <w:t>gemeente</w:t>
      </w:r>
      <w:r w:rsidR="008B346B">
        <w:t>blad.</w:t>
      </w:r>
      <w:r w:rsidR="00C73462">
        <w:t xml:space="preserve"> </w:t>
      </w:r>
      <w:r w:rsidR="00C73462" w:rsidRPr="00C73462">
        <w:t xml:space="preserve">De Mededeling is </w:t>
      </w:r>
      <w:r w:rsidR="00C73462" w:rsidRPr="00C73462">
        <w:lastRenderedPageBreak/>
        <w:t>het aan te leveren ‘product’ waarmee</w:t>
      </w:r>
      <w:r w:rsidR="00465517">
        <w:t xml:space="preserve"> de gemeente </w:t>
      </w:r>
      <w:r w:rsidR="00D7077D">
        <w:t xml:space="preserve">door middel van het Procedureverloop </w:t>
      </w:r>
      <w:r w:rsidR="00465517">
        <w:t xml:space="preserve">informatie over </w:t>
      </w:r>
      <w:r w:rsidR="00D7077D">
        <w:t xml:space="preserve">de status van </w:t>
      </w:r>
      <w:r w:rsidR="00EE108C">
        <w:t>het besluit doorgeeft.</w:t>
      </w:r>
    </w:p>
    <w:p w14:paraId="596697F1" w14:textId="77777777" w:rsidR="008B346B" w:rsidRDefault="008B346B" w:rsidP="008B346B">
      <w:r>
        <w:t>Het eindbeeld is toekomstige functionaliteit die onderdeel is van STOP versie 2.0 en in een latere Release in de DSO-keten wordt geïmplementeerd. Zolang in de DSO-keten deze functionaliteit nog niet geïmplementeerd is, moet een workaround worden toegepast.</w:t>
      </w:r>
    </w:p>
    <w:p w14:paraId="4D6F738B" w14:textId="0E7BFE1A" w:rsidR="00ED0A54" w:rsidRDefault="008B346B" w:rsidP="008B346B">
      <w:r>
        <w:t xml:space="preserve">De uitspraak waar deze paragraaf over gaat, heeft </w:t>
      </w:r>
      <w:r w:rsidR="006A1759">
        <w:t xml:space="preserve">zoals gezegd </w:t>
      </w:r>
      <w:r>
        <w:t xml:space="preserve">geen gevolgen voor de </w:t>
      </w:r>
      <w:r w:rsidR="006A1759">
        <w:t>inhoud</w:t>
      </w:r>
      <w:r>
        <w:t xml:space="preserve"> van het omgevingsplan. De uitspraak leidt niet tot aanpassing van een regeling</w:t>
      </w:r>
      <w:r w:rsidR="00785A40">
        <w:t xml:space="preserve"> en</w:t>
      </w:r>
      <w:r>
        <w:t xml:space="preserve"> </w:t>
      </w:r>
      <w:r w:rsidR="00785A40">
        <w:t xml:space="preserve">er hoeft </w:t>
      </w:r>
      <w:r>
        <w:t>geen ConsolidatieInformatie aan</w:t>
      </w:r>
      <w:r w:rsidR="00785A40">
        <w:t>ge</w:t>
      </w:r>
      <w:r>
        <w:t>lever</w:t>
      </w:r>
      <w:r w:rsidR="00785A40">
        <w:t>d te worden</w:t>
      </w:r>
      <w:r>
        <w:t>.</w:t>
      </w:r>
      <w:r w:rsidR="00785A40">
        <w:t xml:space="preserve"> </w:t>
      </w:r>
      <w:r w:rsidR="00CA5C98">
        <w:t>E</w:t>
      </w:r>
      <w:r w:rsidR="00014FE2">
        <w:t xml:space="preserve">r </w:t>
      </w:r>
      <w:r w:rsidR="00CA5C98">
        <w:t xml:space="preserve">is dus </w:t>
      </w:r>
      <w:r w:rsidR="00014FE2">
        <w:t>geen aanleiding voor een aanlevering aan de LVBB.</w:t>
      </w:r>
      <w:r w:rsidR="00CA5C98" w:rsidRPr="00CA5C98">
        <w:t xml:space="preserve"> De workaround </w:t>
      </w:r>
      <w:r w:rsidR="00E06246">
        <w:t xml:space="preserve">voor het doen van mededeling </w:t>
      </w:r>
      <w:r w:rsidR="00E06246" w:rsidRPr="00E06246">
        <w:t xml:space="preserve">van de uitspraak </w:t>
      </w:r>
      <w:r w:rsidR="00CA5C98" w:rsidRPr="00CA5C98">
        <w:t xml:space="preserve">bestaat er </w:t>
      </w:r>
      <w:r w:rsidR="00613D9C">
        <w:t xml:space="preserve">daarom </w:t>
      </w:r>
      <w:r w:rsidR="00CA5C98" w:rsidRPr="00CA5C98">
        <w:t xml:space="preserve">uit dat de </w:t>
      </w:r>
      <w:r w:rsidR="00CA5C98">
        <w:t>gemeente</w:t>
      </w:r>
      <w:r w:rsidR="00CA5C98" w:rsidRPr="00CA5C98">
        <w:t xml:space="preserve"> de</w:t>
      </w:r>
      <w:r w:rsidR="00E06246">
        <w:t>ze</w:t>
      </w:r>
      <w:r w:rsidR="00CA5C98" w:rsidRPr="00CA5C98">
        <w:t xml:space="preserve"> aanlevert met de applicatie DROP.</w:t>
      </w:r>
    </w:p>
    <w:p w14:paraId="52D86AEB" w14:textId="47B07D6D" w:rsidR="005B3195" w:rsidRDefault="005B3195" w:rsidP="005B3195">
      <w:pPr>
        <w:pStyle w:val="Kader"/>
      </w:pPr>
      <w:r w:rsidRPr="00B26823">
        <w:rPr>
          <w:noProof/>
        </w:rPr>
        <mc:AlternateContent>
          <mc:Choice Requires="wps">
            <w:drawing>
              <wp:inline distT="0" distB="0" distL="0" distR="0" wp14:anchorId="0948B872" wp14:editId="45D8B439">
                <wp:extent cx="5760720" cy="1518516"/>
                <wp:effectExtent l="0" t="0" r="24130" b="22860"/>
                <wp:docPr id="1209609616" name="Tekstvak 1209609616"/>
                <wp:cNvGraphicFramePr/>
                <a:graphic xmlns:a="http://schemas.openxmlformats.org/drawingml/2006/main">
                  <a:graphicData uri="http://schemas.microsoft.com/office/word/2010/wordprocessingShape">
                    <wps:wsp>
                      <wps:cNvSpPr txBox="1"/>
                      <wps:spPr>
                        <a:xfrm>
                          <a:off x="0" y="0"/>
                          <a:ext cx="5760720" cy="1518516"/>
                        </a:xfrm>
                        <a:prstGeom prst="rect">
                          <a:avLst/>
                        </a:prstGeom>
                        <a:noFill/>
                        <a:ln w="6350">
                          <a:solidFill>
                            <a:prstClr val="black"/>
                          </a:solidFill>
                        </a:ln>
                      </wps:spPr>
                      <wps:txbx>
                        <w:txbxContent>
                          <w:p w14:paraId="52BE5C2C" w14:textId="77777777" w:rsidR="005B3195" w:rsidRPr="009A08A2" w:rsidRDefault="005B3195" w:rsidP="005B3195">
                            <w:pPr>
                              <w:rPr>
                                <w:b/>
                                <w:bCs/>
                              </w:rPr>
                            </w:pPr>
                            <w:r w:rsidRPr="009A08A2">
                              <w:rPr>
                                <w:b/>
                                <w:bCs/>
                              </w:rPr>
                              <w:t>Toekomstige functionaliteit</w:t>
                            </w:r>
                          </w:p>
                          <w:p w14:paraId="6BE2E23E" w14:textId="2976B78A" w:rsidR="005B3195" w:rsidRDefault="005B3195" w:rsidP="005B3195">
                            <w:r w:rsidRPr="005F20E5">
                              <w:t xml:space="preserve">In de toekomst zal </w:t>
                            </w:r>
                            <w:r>
                              <w:t xml:space="preserve">de mededeling </w:t>
                            </w:r>
                            <w:r w:rsidRPr="005F20E5">
                              <w:t xml:space="preserve">van de uitspraak </w:t>
                            </w:r>
                            <w:r>
                              <w:t>van de rechter</w:t>
                            </w:r>
                            <w:r w:rsidRPr="005F20E5">
                              <w:t xml:space="preserve"> </w:t>
                            </w:r>
                            <w:r w:rsidR="005D0DFE">
                              <w:t xml:space="preserve">conform model Mededeling </w:t>
                            </w:r>
                            <w:r w:rsidRPr="005F20E5">
                              <w:t xml:space="preserve">van de STOP/TPOD-standaard </w:t>
                            </w:r>
                            <w:r>
                              <w:t xml:space="preserve">worden opgesteld </w:t>
                            </w:r>
                            <w:r w:rsidRPr="005F20E5">
                              <w:t xml:space="preserve">en aan de LVBB </w:t>
                            </w:r>
                            <w:r>
                              <w:t>worden aangeleverd voor de publicatie in het publicatieblad</w:t>
                            </w:r>
                            <w:r w:rsidRPr="005F20E5">
                              <w:t>.</w:t>
                            </w:r>
                            <w:r>
                              <w:t xml:space="preserve"> </w:t>
                            </w:r>
                            <w:r w:rsidR="008668D0">
                              <w:t xml:space="preserve">De Mededeling </w:t>
                            </w:r>
                            <w:r w:rsidR="008668D0" w:rsidRPr="008668D0">
                              <w:t>is nog niet in de DSO-keten geïmplementeerd.</w:t>
                            </w:r>
                          </w:p>
                          <w:p w14:paraId="7A0E51B1" w14:textId="77777777" w:rsidR="005B3195" w:rsidRDefault="005B3195" w:rsidP="005B3195"/>
                          <w:p w14:paraId="1260E62B" w14:textId="77777777" w:rsidR="005B3195" w:rsidRPr="00541BF1" w:rsidRDefault="005B3195" w:rsidP="005B3195">
                            <w:pPr>
                              <w:rPr>
                                <w:b/>
                                <w:bCs/>
                              </w:rPr>
                            </w:pPr>
                            <w:r w:rsidRPr="00541BF1">
                              <w:rPr>
                                <w:b/>
                                <w:bCs/>
                              </w:rPr>
                              <w:t>Workaround</w:t>
                            </w:r>
                          </w:p>
                          <w:p w14:paraId="2A6AC4A2" w14:textId="0E95B77D" w:rsidR="005B3195" w:rsidRPr="00C352EA" w:rsidRDefault="005B3195" w:rsidP="005B3195">
                            <w:r>
                              <w:t xml:space="preserve">Zolang de </w:t>
                            </w:r>
                            <w:r w:rsidR="00EF376A">
                              <w:t>M</w:t>
                            </w:r>
                            <w:r>
                              <w:t>ededeling</w:t>
                            </w:r>
                            <w:r w:rsidR="00C2518C">
                              <w:t xml:space="preserve"> van deze uitspraak</w:t>
                            </w:r>
                            <w:r>
                              <w:t xml:space="preserve"> nog niet in de DSO-keten is geïmplementeerd, wordt </w:t>
                            </w:r>
                            <w:r w:rsidR="00E00881" w:rsidRPr="00E00881">
                              <w:t>de mededeling van de uitspraak van de rechter aangeleverd met de applicatie DROP.</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0948B872" id="Tekstvak 1209609616" o:spid="_x0000_s1071" type="#_x0000_t202" style="width:453.6pt;height:119.5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" filled="f" strokeweight=".5pt">
                <v:textbox style="mso-fit-shape-to-text:t">
                  <w:txbxContent>
                    <w:p w14:paraId="52BE5C2C" w14:textId="77777777" w:rsidR="005B3195" w:rsidRPr="009A08A2" w:rsidRDefault="005B3195" w:rsidP="005B3195">
                      <w:pPr>
                        <w:rPr>
                          <w:b/>
                          <w:bCs/>
                        </w:rPr>
                      </w:pPr>
                      <w:r w:rsidRPr="009A08A2">
                        <w:rPr>
                          <w:b/>
                          <w:bCs/>
                        </w:rPr>
                        <w:t>Toekomstige functionaliteit</w:t>
                      </w:r>
                    </w:p>
                    <w:p w14:paraId="6BE2E23E" w14:textId="2976B78A" w:rsidR="005B3195" w:rsidRDefault="005B3195" w:rsidP="005B3195">
                      <w:r w:rsidRPr="005F20E5">
                        <w:t xml:space="preserve">In de toekomst zal </w:t>
                      </w:r>
                      <w:r>
                        <w:t xml:space="preserve">de mededeling </w:t>
                      </w:r>
                      <w:r w:rsidRPr="005F20E5">
                        <w:t xml:space="preserve">van de uitspraak </w:t>
                      </w:r>
                      <w:r>
                        <w:t>van de rechter</w:t>
                      </w:r>
                      <w:r w:rsidRPr="005F20E5">
                        <w:t xml:space="preserve"> </w:t>
                      </w:r>
                      <w:r w:rsidR="005D0DFE">
                        <w:t xml:space="preserve">conform model Mededeling </w:t>
                      </w:r>
                      <w:r w:rsidRPr="005F20E5">
                        <w:t xml:space="preserve">van de STOP/TPOD-standaard </w:t>
                      </w:r>
                      <w:r>
                        <w:t xml:space="preserve">worden opgesteld </w:t>
                      </w:r>
                      <w:r w:rsidRPr="005F20E5">
                        <w:t xml:space="preserve">en aan de LVBB </w:t>
                      </w:r>
                      <w:r>
                        <w:t>worden aangeleverd voor de publicatie in het publicatieblad</w:t>
                      </w:r>
                      <w:r w:rsidRPr="005F20E5">
                        <w:t>.</w:t>
                      </w:r>
                      <w:r>
                        <w:t xml:space="preserve"> </w:t>
                      </w:r>
                      <w:r w:rsidR="008668D0">
                        <w:t xml:space="preserve">De Mededeling </w:t>
                      </w:r>
                      <w:r w:rsidR="008668D0" w:rsidRPr="008668D0">
                        <w:t>is nog niet in de DSO-keten geïmplementeerd.</w:t>
                      </w:r>
                    </w:p>
                    <w:p w14:paraId="7A0E51B1" w14:textId="77777777" w:rsidR="005B3195" w:rsidRDefault="005B3195" w:rsidP="005B3195"/>
                    <w:p w14:paraId="1260E62B" w14:textId="77777777" w:rsidR="005B3195" w:rsidRPr="00541BF1" w:rsidRDefault="005B3195" w:rsidP="005B3195">
                      <w:pPr>
                        <w:rPr>
                          <w:b/>
                          <w:bCs/>
                        </w:rPr>
                      </w:pPr>
                      <w:r w:rsidRPr="00541BF1">
                        <w:rPr>
                          <w:b/>
                          <w:bCs/>
                        </w:rPr>
                        <w:t>Workaround</w:t>
                      </w:r>
                    </w:p>
                    <w:p w14:paraId="2A6AC4A2" w14:textId="0E95B77D" w:rsidR="005B3195" w:rsidRPr="00C352EA" w:rsidRDefault="005B3195" w:rsidP="005B3195">
                      <w:r>
                        <w:t xml:space="preserve">Zolang de </w:t>
                      </w:r>
                      <w:r w:rsidR="00EF376A">
                        <w:t>M</w:t>
                      </w:r>
                      <w:r>
                        <w:t>ededeling</w:t>
                      </w:r>
                      <w:r w:rsidR="00C2518C">
                        <w:t xml:space="preserve"> van deze uitspraak</w:t>
                      </w:r>
                      <w:r>
                        <w:t xml:space="preserve"> nog niet in de DSO-keten is geïmplementeerd, wordt </w:t>
                      </w:r>
                      <w:r w:rsidR="00E00881" w:rsidRPr="00E00881">
                        <w:t>de mededeling van de uitspraak van de rechter aangeleverd met de applicatie DROP.</w:t>
                      </w:r>
                    </w:p>
                  </w:txbxContent>
                </v:textbox>
                <w10:anchorlock/>
              </v:shape>
            </w:pict>
          </mc:Fallback>
        </mc:AlternateContent>
      </w:r>
    </w:p>
    <w:p w14:paraId="1CF84266" w14:textId="0E888CB7" w:rsidR="0040681A" w:rsidRDefault="00E975AA" w:rsidP="00E975AA">
      <w:pPr>
        <w:pStyle w:val="Kader"/>
      </w:pPr>
      <w:r w:rsidRPr="00B26823">
        <w:rPr>
          <w:noProof/>
        </w:rPr>
        <mc:AlternateContent>
          <mc:Choice Requires="wps">
            <w:drawing>
              <wp:inline distT="0" distB="0" distL="0" distR="0" wp14:anchorId="278B05C6" wp14:editId="302F7B3C">
                <wp:extent cx="5400040" cy="3471907"/>
                <wp:effectExtent l="0" t="0" r="22860" b="10160"/>
                <wp:docPr id="1290153664" name="Tekstvak 1290153664"/>
                <wp:cNvGraphicFramePr/>
                <a:graphic xmlns:a="http://schemas.openxmlformats.org/drawingml/2006/main">
                  <a:graphicData uri="http://schemas.microsoft.com/office/word/2010/wordprocessingShape">
                    <wps:wsp>
                      <wps:cNvSpPr txBox="1"/>
                      <wps:spPr>
                        <a:xfrm>
                          <a:off x="0" y="0"/>
                          <a:ext cx="5400040" cy="3471907"/>
                        </a:xfrm>
                        <a:prstGeom prst="rect">
                          <a:avLst/>
                        </a:prstGeom>
                        <a:noFill/>
                        <a:ln w="6350">
                          <a:solidFill>
                            <a:prstClr val="black"/>
                          </a:solidFill>
                        </a:ln>
                      </wps:spPr>
                      <wps:txbx>
                        <w:txbxContent>
                          <w:p w14:paraId="0BF4D97A" w14:textId="77777777" w:rsidR="00E975AA" w:rsidRDefault="00E975AA" w:rsidP="00E975AA">
                            <w:pPr>
                              <w:rPr>
                                <w:b/>
                                <w:bCs/>
                              </w:rPr>
                            </w:pPr>
                            <w:r>
                              <w:rPr>
                                <w:b/>
                                <w:bCs/>
                              </w:rPr>
                              <w:t>Voorbereidingsbesluit</w:t>
                            </w:r>
                          </w:p>
                          <w:p w14:paraId="51E13E3D" w14:textId="44B412EF" w:rsidR="00E975AA" w:rsidRDefault="00E975AA" w:rsidP="0075565A">
                            <w:r>
                              <w:t xml:space="preserve">Als het besluit tot wijziging van het omgevingsplan is genomen als opvolging van een voorbereidingsbesluit geldt het volgende. De voorbeschermingsregels uit dat voorbereidingsbesluit vervallen door het in werking treden van het besluit tot wijziging van het omgevingsplan. </w:t>
                            </w:r>
                            <w:r w:rsidR="00E8257E" w:rsidRPr="00E8257E">
                              <w:t>Het is mogelijk dat het wijzigingsbesluit nog voordat het in werking treedt wordt geschorst. Er moet dan beroep zijn ingesteld en voorlopige voorziening zijn gevraagd én de voorzieningenrechter moet voor de datum van inwerkingtreden van het wijzigingsbesluit uitspraak hebben gedaan waarbij het besluit is geschorst. In dat geval vervallen de voorbeschermingsregels pas na de einduitspraak op het beroep</w:t>
                            </w:r>
                            <w:r w:rsidR="00E8257E">
                              <w:t xml:space="preserve">. </w:t>
                            </w:r>
                            <w:r w:rsidR="00BD1226">
                              <w:t xml:space="preserve">Als </w:t>
                            </w:r>
                            <w:r w:rsidR="00E4050C">
                              <w:t xml:space="preserve">de einduitspraak waar deze paragraaf over gaat, de einduitspraak is waardoor </w:t>
                            </w:r>
                            <w:r w:rsidR="00E4050C" w:rsidRPr="00E4050C">
                              <w:t>de voorbeschermingsregels</w:t>
                            </w:r>
                            <w:r w:rsidR="00E4050C">
                              <w:t xml:space="preserve"> </w:t>
                            </w:r>
                            <w:r w:rsidR="00E4050C" w:rsidRPr="00E4050C">
                              <w:t>vervallen</w:t>
                            </w:r>
                            <w:r w:rsidR="00E4050C">
                              <w:t xml:space="preserve">, moet </w:t>
                            </w:r>
                            <w:r w:rsidR="0075565A">
                              <w:t xml:space="preserve">het </w:t>
                            </w:r>
                            <w:r w:rsidR="0075565A" w:rsidRPr="0075565A">
                              <w:t>tijdelijk regelingdeel nu ingetrokken worden. In het Toepassingsprofiel voorbereidingsbesluit is beschreven hoe dat moet.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278B05C6" id="Tekstvak 1290153664" o:spid="_x0000_s1072" type="#_x0000_t202" style="width:425.2pt;height:273.4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" filled="f" strokeweight=".5pt">
                <v:textbox style="mso-fit-shape-to-text:t">
                  <w:txbxContent>
                    <w:p w14:paraId="0BF4D97A" w14:textId="77777777" w:rsidR="00E975AA" w:rsidRDefault="00E975AA" w:rsidP="00E975AA">
                      <w:pPr>
                        <w:rPr>
                          <w:b/>
                          <w:bCs/>
                        </w:rPr>
                      </w:pPr>
                      <w:r>
                        <w:rPr>
                          <w:b/>
                          <w:bCs/>
                        </w:rPr>
                        <w:t>Voorbereidingsbesluit</w:t>
                      </w:r>
                    </w:p>
                    <w:p w14:paraId="51E13E3D" w14:textId="44B412EF" w:rsidR="00E975AA" w:rsidRDefault="00E975AA" w:rsidP="0075565A">
                      <w:r>
                        <w:t xml:space="preserve">Als het besluit tot wijziging van het omgevingsplan is genomen als opvolging van een voorbereidingsbesluit geldt het volgende. De voorbeschermingsregels uit dat voorbereidingsbesluit vervallen door het in werking treden van het besluit tot wijziging van het omgevingsplan. </w:t>
                      </w:r>
                      <w:r w:rsidR="00E8257E" w:rsidRPr="00E8257E">
                        <w:t>Het is mogelijk dat het wijzigingsbesluit nog voordat het in werking treedt wordt geschorst. Er moet dan beroep zijn ingesteld en voorlopige voorziening zijn gevraagd én de voorzieningenrechter moet voor de datum van inwerkingtreden van het wijzigingsbesluit uitspraak hebben gedaan waarbij het besluit is geschorst. In dat geval vervallen de voorbeschermingsregels pas na de einduitspraak op het beroep</w:t>
                      </w:r>
                      <w:r w:rsidR="00E8257E">
                        <w:t xml:space="preserve">. </w:t>
                      </w:r>
                      <w:r w:rsidR="00BD1226">
                        <w:t xml:space="preserve">Als </w:t>
                      </w:r>
                      <w:r w:rsidR="00E4050C">
                        <w:t xml:space="preserve">de einduitspraak waar deze paragraaf over gaat, de einduitspraak is waardoor </w:t>
                      </w:r>
                      <w:r w:rsidR="00E4050C" w:rsidRPr="00E4050C">
                        <w:t>de voorbeschermingsregels</w:t>
                      </w:r>
                      <w:r w:rsidR="00E4050C">
                        <w:t xml:space="preserve"> </w:t>
                      </w:r>
                      <w:r w:rsidR="00E4050C" w:rsidRPr="00E4050C">
                        <w:t>vervallen</w:t>
                      </w:r>
                      <w:r w:rsidR="00E4050C">
                        <w:t xml:space="preserve">, moet </w:t>
                      </w:r>
                      <w:r w:rsidR="0075565A">
                        <w:t xml:space="preserve">het </w:t>
                      </w:r>
                      <w:r w:rsidR="0075565A" w:rsidRPr="0075565A">
                        <w:t>tijdelijk regelingdeel nu ingetrokken worden. In het Toepassingsprofiel voorbereidingsbesluit is beschreven hoe dat moet.</w:t>
                      </w:r>
                    </w:p>
                  </w:txbxContent>
                </v:textbox>
                <w10:anchorlock/>
              </v:shape>
            </w:pict>
          </mc:Fallback>
        </mc:AlternateContent>
      </w:r>
    </w:p>
    <w:p w14:paraId="093DF75A" w14:textId="7256C2F8" w:rsidR="008C7373" w:rsidRPr="008C7373" w:rsidRDefault="008C7373" w:rsidP="00F50025">
      <w:pPr>
        <w:pStyle w:val="Kader"/>
      </w:pPr>
      <w:r w:rsidRPr="00B26823">
        <w:rPr>
          <w:noProof/>
        </w:rPr>
        <mc:AlternateContent>
          <mc:Choice Requires="wps">
            <w:drawing>
              <wp:inline distT="0" distB="0" distL="0" distR="0" wp14:anchorId="05828E45" wp14:editId="28D16DDF">
                <wp:extent cx="5400040" cy="985631"/>
                <wp:effectExtent l="0" t="0" r="22860" b="22860"/>
                <wp:docPr id="736010615" name="Tekstvak 736010615"/>
                <wp:cNvGraphicFramePr/>
                <a:graphic xmlns:a="http://schemas.openxmlformats.org/drawingml/2006/main">
                  <a:graphicData uri="http://schemas.microsoft.com/office/word/2010/wordprocessingShape">
                    <wps:wsp>
                      <wps:cNvSpPr txBox="1"/>
                      <wps:spPr>
                        <a:xfrm>
                          <a:off x="0" y="0"/>
                          <a:ext cx="5400040" cy="985631"/>
                        </a:xfrm>
                        <a:prstGeom prst="rect">
                          <a:avLst/>
                        </a:prstGeom>
                        <a:noFill/>
                        <a:ln w="6350">
                          <a:solidFill>
                            <a:prstClr val="black"/>
                          </a:solidFill>
                        </a:ln>
                      </wps:spPr>
                      <wps:txbx>
                        <w:txbxContent>
                          <w:p w14:paraId="32E6CE9E" w14:textId="77777777" w:rsidR="008C7373" w:rsidRPr="009A08A2" w:rsidRDefault="008C7373" w:rsidP="008C7373">
                            <w:pPr>
                              <w:rPr>
                                <w:b/>
                                <w:bCs/>
                              </w:rPr>
                            </w:pPr>
                            <w:r>
                              <w:rPr>
                                <w:b/>
                                <w:bCs/>
                              </w:rPr>
                              <w:t>Reactieve interventie</w:t>
                            </w:r>
                          </w:p>
                          <w:p w14:paraId="5B915AD7" w14:textId="6A2BC14B" w:rsidR="008C7373" w:rsidRDefault="008C7373" w:rsidP="008C7373">
                            <w:r w:rsidRPr="00E51AAE">
                              <w:t xml:space="preserve">Als GS een reactieve interventie hebben gegeven is het mogelijk dat de uitspraak op het beroep tegen de reactieve interventie gevolgen heeft voor de reactieve interventie en/of de inhoud van het omgevingsplan. </w:t>
                            </w:r>
                            <w:r w:rsidR="00E94EE7" w:rsidRPr="00E94EE7">
                              <w:t>De handelingen die provincie en gemeente bij de verschillende soorten uitspraken moeten verrichten zijn beschreven in het Toepassingsprofiel reactieve interventie.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05828E45" id="Tekstvak 736010615" o:spid="_x0000_s1073" type="#_x0000_t202" style="width:425.2pt;height:77.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" filled="f" strokeweight=".5pt">
                <v:textbox style="mso-fit-shape-to-text:t">
                  <w:txbxContent>
                    <w:p w14:paraId="32E6CE9E" w14:textId="77777777" w:rsidR="008C7373" w:rsidRPr="009A08A2" w:rsidRDefault="008C7373" w:rsidP="008C7373">
                      <w:pPr>
                        <w:rPr>
                          <w:b/>
                          <w:bCs/>
                        </w:rPr>
                      </w:pPr>
                      <w:r>
                        <w:rPr>
                          <w:b/>
                          <w:bCs/>
                        </w:rPr>
                        <w:t>Reactieve interventie</w:t>
                      </w:r>
                    </w:p>
                    <w:p w14:paraId="5B915AD7" w14:textId="6A2BC14B" w:rsidR="008C7373" w:rsidRDefault="008C7373" w:rsidP="008C7373">
                      <w:r w:rsidRPr="00E51AAE">
                        <w:t xml:space="preserve">Als GS een reactieve interventie hebben gegeven is het mogelijk dat de uitspraak op het beroep tegen de reactieve interventie gevolgen heeft voor de reactieve interventie en/of de inhoud van het omgevingsplan. </w:t>
                      </w:r>
                      <w:r w:rsidR="00E94EE7" w:rsidRPr="00E94EE7">
                        <w:t>De handelingen die provincie en gemeente bij de verschillende soorten uitspraken moeten verrichten zijn beschreven in het Toepassingsprofiel reactieve interventie.</w:t>
                      </w:r>
                    </w:p>
                  </w:txbxContent>
                </v:textbox>
                <w10:anchorlock/>
              </v:shape>
            </w:pict>
          </mc:Fallback>
        </mc:AlternateContent>
      </w:r>
    </w:p>
    <w:p w14:paraId="354F1AA1" w14:textId="77777777" w:rsidR="00E43714" w:rsidRPr="0088293B" w:rsidRDefault="00E43714" w:rsidP="00E43714">
      <w:pPr>
        <w:pStyle w:val="Kop6"/>
      </w:pPr>
      <w:bookmarkStart w:id="907" w:name="_Ref_5d727a20f0a1b008ae7b648c31be1d58_11"/>
      <w:r w:rsidRPr="0088293B">
        <w:t xml:space="preserve">Uitspraak </w:t>
      </w:r>
      <w:r w:rsidRPr="00CC4CF2">
        <w:t>in de hoofdzaak</w:t>
      </w:r>
      <w:r>
        <w:t xml:space="preserve"> </w:t>
      </w:r>
      <w:r w:rsidRPr="0088293B">
        <w:t xml:space="preserve">met gedeeltelijke vernietiging </w:t>
      </w:r>
      <w:r>
        <w:t xml:space="preserve">van </w:t>
      </w:r>
      <w:r w:rsidRPr="0088293B">
        <w:t>besluit en rechtsgevolgen</w:t>
      </w:r>
      <w:bookmarkEnd w:id="907"/>
    </w:p>
    <w:p w14:paraId="58348FC2" w14:textId="45CFECC8" w:rsidR="00ED0A54" w:rsidRDefault="00E43714" w:rsidP="00E43714">
      <w:r>
        <w:t>Als er tegen een besluit een of meer beroepen zijn ingesteld die gegrond zijn verklaard en hebben geleid tot gedeeltelijke vernietiging van het besluit en de rechtsgevolgen daarvan, heeft dat zowel gevolgen voor de status van het besluit als voor de inhoud van (de door het besluit toegevoegde delen van) het omgevingsplan.</w:t>
      </w:r>
    </w:p>
    <w:p w14:paraId="7035D6C7" w14:textId="737BF784" w:rsidR="009F1EC3" w:rsidRDefault="009F1EC3" w:rsidP="00E43714"/>
    <w:p w14:paraId="35283CC6" w14:textId="54BB9D7B" w:rsidR="00ED0A54" w:rsidRDefault="00E43714" w:rsidP="00E43714">
      <w:r>
        <w:t xml:space="preserve">De </w:t>
      </w:r>
      <w:r w:rsidRPr="006A6D74">
        <w:t>gemeente</w:t>
      </w:r>
      <w:r>
        <w:t xml:space="preserve"> moet nu -zo snel mogelijk na ontvangst van de (laatste) uitspraak- mededeling van de uitspraak doen door te zorgen voor publicatie van de inhoud van de uitspraak in het </w:t>
      </w:r>
      <w:r w:rsidRPr="006A6D74">
        <w:t>gemeente</w:t>
      </w:r>
      <w:r>
        <w:t xml:space="preserve">blad. Daarnaast moet de gemeente, ter uitvoering van de consolidatieplicht, zorgen voor het </w:t>
      </w:r>
      <w:r w:rsidRPr="00CD2926">
        <w:t xml:space="preserve">verwerken </w:t>
      </w:r>
      <w:r>
        <w:t>van de gevolgen van de gedeeltelijke vernietiging in de geconsolideerde regeling van het omgevingsplan. Dat geldt ook als de bestuursrechter zelf in de zaak heeft voorzien door in de uitspraak precies te bepalen hoe het vernietigde deel van het besluit moet luiden.</w:t>
      </w:r>
    </w:p>
    <w:p w14:paraId="07648BF7" w14:textId="63B053DD" w:rsidR="001A3A61" w:rsidRDefault="001A3A61" w:rsidP="00D2286C"/>
    <w:p w14:paraId="119A3757" w14:textId="13A646D0" w:rsidR="00D2286C" w:rsidRDefault="00D2286C" w:rsidP="00D2286C">
      <w:r>
        <w:t xml:space="preserve">Het eindbeeld is </w:t>
      </w:r>
      <w:r w:rsidR="00FA2446">
        <w:t>als volgt. D</w:t>
      </w:r>
      <w:r w:rsidR="0022226F">
        <w:t xml:space="preserve">e gemeente </w:t>
      </w:r>
      <w:r w:rsidR="007D4F3B">
        <w:t>do</w:t>
      </w:r>
      <w:r w:rsidR="004618FE">
        <w:t>e</w:t>
      </w:r>
      <w:r w:rsidR="007D4F3B">
        <w:t>t</w:t>
      </w:r>
      <w:r w:rsidR="00FA2446">
        <w:t xml:space="preserve"> </w:t>
      </w:r>
      <w:r>
        <w:t>mededeling van de uitspraak van de rechter met toepassing van de Mededeling conform de STOP/TPOD-standaard</w:t>
      </w:r>
      <w:r w:rsidR="007D4F3B">
        <w:t>.</w:t>
      </w:r>
      <w:r>
        <w:t xml:space="preserve"> </w:t>
      </w:r>
      <w:r w:rsidR="007D4F3B">
        <w:t xml:space="preserve">De gemeente levert </w:t>
      </w:r>
      <w:r>
        <w:t xml:space="preserve">de </w:t>
      </w:r>
      <w:r w:rsidR="008A51AA">
        <w:t>M</w:t>
      </w:r>
      <w:r>
        <w:t xml:space="preserve">ededeling aan de LVBB aan voor de publicatie in het </w:t>
      </w:r>
      <w:r w:rsidR="00710616">
        <w:t>gemeenteblad</w:t>
      </w:r>
      <w:r w:rsidR="007D4F3B">
        <w:t>.</w:t>
      </w:r>
      <w:r>
        <w:t xml:space="preserve"> </w:t>
      </w:r>
      <w:r w:rsidR="007D4F3B">
        <w:t xml:space="preserve">De </w:t>
      </w:r>
      <w:r w:rsidR="008A51AA">
        <w:t>M</w:t>
      </w:r>
      <w:r>
        <w:t xml:space="preserve">ededeling </w:t>
      </w:r>
      <w:r w:rsidR="007D4F3B">
        <w:t xml:space="preserve">is </w:t>
      </w:r>
      <w:r>
        <w:t xml:space="preserve">het aan te leveren ‘product’ waarmee </w:t>
      </w:r>
      <w:r w:rsidR="00854C0A">
        <w:t>de gemeente</w:t>
      </w:r>
      <w:r>
        <w:t xml:space="preserve"> de </w:t>
      </w:r>
      <w:r w:rsidR="00327A7F">
        <w:t>RegelingMutatie</w:t>
      </w:r>
      <w:r w:rsidR="00AD6752">
        <w:t xml:space="preserve"> met de </w:t>
      </w:r>
      <w:r w:rsidR="00AD6752" w:rsidRPr="00AD6752">
        <w:t>wijzigingsinstructies</w:t>
      </w:r>
      <w:r w:rsidR="00327A7F">
        <w:t xml:space="preserve"> en de </w:t>
      </w:r>
      <w:r>
        <w:t xml:space="preserve">ConsolidatieInformatie aanlevert die nodig </w:t>
      </w:r>
      <w:r w:rsidR="00327A7F">
        <w:t>zijn</w:t>
      </w:r>
      <w:r>
        <w:t xml:space="preserve"> om de uitspraak te verwerken in de geconsolideerde regeling </w:t>
      </w:r>
      <w:r w:rsidR="0022226F">
        <w:t>van het omgevingsplan.</w:t>
      </w:r>
      <w:r w:rsidR="001B2ABF">
        <w:t xml:space="preserve"> </w:t>
      </w:r>
      <w:r w:rsidR="00710616" w:rsidRPr="00710616">
        <w:t>De Mededeling is</w:t>
      </w:r>
      <w:r w:rsidR="00710616">
        <w:t xml:space="preserve"> ook</w:t>
      </w:r>
      <w:r w:rsidR="00710616" w:rsidRPr="00710616">
        <w:t xml:space="preserve"> het aan te leveren ‘product’ waarmee de gemeente door middel van het Procedureverloop informatie over de status van het besluit doorgeeft.</w:t>
      </w:r>
    </w:p>
    <w:p w14:paraId="54885D6A" w14:textId="6CF7634A" w:rsidR="00D2286C" w:rsidRDefault="00710616" w:rsidP="00D2286C">
      <w:r w:rsidRPr="00710616">
        <w:t xml:space="preserve">Het eindbeeld </w:t>
      </w:r>
      <w:r w:rsidR="00D2286C">
        <w:t>is toekomstige functionaliteit die onderdeel is van STOP versie 2.0 en in een latere Release in de DSO-keten wordt geïmplementeerd. Zolang in de DSO-keten deze functionaliteit nog niet geïmplementeerd is, moet een workaround worden toegepast. Die workaround bestaat er uit dat de gemeente een besluit conform model BesluitCompact aanlevert met daarbij een module ConsolidatieInformatie. Het besluit dat voor deze workaround moet worden aangeleverd is alleen om technische redenen nodig. Juridisch gezien is er geen besluit nodig om mededeling van de uitspraak te doen</w:t>
      </w:r>
      <w:r w:rsidR="0067692E">
        <w:t xml:space="preserve"> en die uitspraak te verwerken in de geconsolideerde regeling</w:t>
      </w:r>
      <w:r w:rsidR="00D2286C">
        <w:t>. Dit technisch noodzakelijke besluit wordt op officielebekendmakingen.nl bekendgemaakt.</w:t>
      </w:r>
    </w:p>
    <w:p w14:paraId="1644B815" w14:textId="13F23AF4" w:rsidR="003C5E89" w:rsidRDefault="00AA635D" w:rsidP="00F50025">
      <w:pPr>
        <w:pStyle w:val="Kader"/>
      </w:pPr>
      <w:r w:rsidRPr="00B26823">
        <w:rPr>
          <w:noProof/>
        </w:rPr>
        <mc:AlternateContent>
          <mc:Choice Requires="wps">
            <w:drawing>
              <wp:inline distT="0" distB="0" distL="0" distR="0" wp14:anchorId="4ECC59CA" wp14:editId="404DDE8C">
                <wp:extent cx="5400040" cy="2406360"/>
                <wp:effectExtent l="0" t="0" r="22860" b="10160"/>
                <wp:docPr id="1371875865" name="Tekstvak 1371875865"/>
                <wp:cNvGraphicFramePr/>
                <a:graphic xmlns:a="http://schemas.openxmlformats.org/drawingml/2006/main">
                  <a:graphicData uri="http://schemas.microsoft.com/office/word/2010/wordprocessingShape">
                    <wps:wsp>
                      <wps:cNvSpPr txBox="1"/>
                      <wps:spPr>
                        <a:xfrm>
                          <a:off x="0" y="0"/>
                          <a:ext cx="5400040" cy="2406360"/>
                        </a:xfrm>
                        <a:prstGeom prst="rect">
                          <a:avLst/>
                        </a:prstGeom>
                        <a:noFill/>
                        <a:ln w="6350">
                          <a:solidFill>
                            <a:prstClr val="black"/>
                          </a:solidFill>
                        </a:ln>
                      </wps:spPr>
                      <wps:txbx>
                        <w:txbxContent>
                          <w:p w14:paraId="740691A6" w14:textId="77777777" w:rsidR="00AA635D" w:rsidRPr="009A08A2" w:rsidRDefault="00AA635D" w:rsidP="00AA635D">
                            <w:pPr>
                              <w:rPr>
                                <w:b/>
                                <w:bCs/>
                              </w:rPr>
                            </w:pPr>
                            <w:r w:rsidRPr="009A08A2">
                              <w:rPr>
                                <w:b/>
                                <w:bCs/>
                              </w:rPr>
                              <w:t>Toekomstige functionaliteit</w:t>
                            </w:r>
                          </w:p>
                          <w:p w14:paraId="3B0E765B" w14:textId="2E60C3FB" w:rsidR="00AA635D" w:rsidRDefault="00AA635D" w:rsidP="00AA635D">
                            <w:r w:rsidRPr="005F20E5">
                              <w:t xml:space="preserve">In de toekomst zal </w:t>
                            </w:r>
                            <w:r>
                              <w:t xml:space="preserve">de mededeling </w:t>
                            </w:r>
                            <w:r w:rsidRPr="005F20E5">
                              <w:t xml:space="preserve">van de uitspraak </w:t>
                            </w:r>
                            <w:r>
                              <w:t>van de rechter</w:t>
                            </w:r>
                            <w:r w:rsidRPr="005F20E5">
                              <w:t xml:space="preserve"> </w:t>
                            </w:r>
                            <w:r w:rsidRPr="004618FE">
                              <w:t>conform model Mededeling</w:t>
                            </w:r>
                            <w:r w:rsidRPr="004618FE" w:rsidDel="004618FE">
                              <w:t xml:space="preserve"> </w:t>
                            </w:r>
                            <w:r w:rsidRPr="005F20E5">
                              <w:t xml:space="preserve">van de STOP/TPOD-standaard </w:t>
                            </w:r>
                            <w:r>
                              <w:t xml:space="preserve">worden opgesteld </w:t>
                            </w:r>
                            <w:r w:rsidRPr="005F20E5">
                              <w:t xml:space="preserve">en aan de LVBB </w:t>
                            </w:r>
                            <w:r>
                              <w:t>worden aangeleverd voor de publicatie in het publicatieblad</w:t>
                            </w:r>
                            <w:r w:rsidRPr="005F20E5">
                              <w:t>.</w:t>
                            </w:r>
                            <w:r>
                              <w:t xml:space="preserve"> </w:t>
                            </w:r>
                            <w:r w:rsidRPr="00E32D20">
                              <w:t xml:space="preserve">Met de </w:t>
                            </w:r>
                            <w:r>
                              <w:t>M</w:t>
                            </w:r>
                            <w:r w:rsidRPr="00E32D20">
                              <w:t>ededeling kan het bevoegd gezag de ConsolidatieInformatie en dergelijke aanleveren die nodig is om de uitspraak te verwerken in de geconsolideerde regeling</w:t>
                            </w:r>
                            <w:r w:rsidRPr="00DD583D">
                              <w:t>.</w:t>
                            </w:r>
                            <w:r>
                              <w:t xml:space="preserve"> De Mededeling is </w:t>
                            </w:r>
                            <w:r w:rsidRPr="00B334C3">
                              <w:t>in de DSO-keten nog niet geïmplementeerd.</w:t>
                            </w:r>
                          </w:p>
                          <w:p w14:paraId="34DF4E03" w14:textId="77777777" w:rsidR="00AA635D" w:rsidRDefault="00AA635D" w:rsidP="00AA635D"/>
                          <w:p w14:paraId="75C09178" w14:textId="77777777" w:rsidR="00AA635D" w:rsidRPr="00541BF1" w:rsidRDefault="00AA635D" w:rsidP="00AA635D">
                            <w:pPr>
                              <w:rPr>
                                <w:b/>
                                <w:bCs/>
                              </w:rPr>
                            </w:pPr>
                            <w:r w:rsidRPr="00541BF1">
                              <w:rPr>
                                <w:b/>
                                <w:bCs/>
                              </w:rPr>
                              <w:t>Workaround</w:t>
                            </w:r>
                          </w:p>
                          <w:p w14:paraId="77999443" w14:textId="514B2F14" w:rsidR="00AA635D" w:rsidRPr="00C352EA" w:rsidRDefault="00AA635D" w:rsidP="00AA635D">
                            <w:r>
                              <w:t xml:space="preserve">Zolang de Mededeling nog niet in de DSO-keten is geïmplementeerd, wordt voor het doen van mededeling van de uitspraak van de rechter een besluit conform model BesluitCompact gebruikt. </w:t>
                            </w:r>
                            <w:r w:rsidRPr="008660A0">
                              <w:t xml:space="preserve">In </w:t>
                            </w:r>
                            <w:r w:rsidRPr="005C6C90">
                              <w:t xml:space="preserve">het vervolg van </w:t>
                            </w:r>
                            <w:r w:rsidRPr="008660A0">
                              <w:t>deze paragraaf is beschreven hoe deze workaround moet worden toegepast.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4ECC59CA" id="Tekstvak 1371875865" o:spid="_x0000_s1074" type="#_x0000_t202" style="width:425.2pt;height:189.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" filled="f" strokeweight=".5pt">
                <v:textbox style="mso-fit-shape-to-text:t">
                  <w:txbxContent>
                    <w:p w14:paraId="740691A6" w14:textId="77777777" w:rsidR="00AA635D" w:rsidRPr="009A08A2" w:rsidRDefault="00AA635D" w:rsidP="00AA635D">
                      <w:pPr>
                        <w:rPr>
                          <w:b/>
                          <w:bCs/>
                        </w:rPr>
                      </w:pPr>
                      <w:r w:rsidRPr="009A08A2">
                        <w:rPr>
                          <w:b/>
                          <w:bCs/>
                        </w:rPr>
                        <w:t>Toekomstige functionaliteit</w:t>
                      </w:r>
                    </w:p>
                    <w:p w14:paraId="3B0E765B" w14:textId="2E60C3FB" w:rsidR="00AA635D" w:rsidRDefault="00AA635D" w:rsidP="00AA635D">
                      <w:r w:rsidRPr="005F20E5">
                        <w:t xml:space="preserve">In de toekomst zal </w:t>
                      </w:r>
                      <w:r>
                        <w:t xml:space="preserve">de mededeling </w:t>
                      </w:r>
                      <w:r w:rsidRPr="005F20E5">
                        <w:t xml:space="preserve">van de uitspraak </w:t>
                      </w:r>
                      <w:r>
                        <w:t>van de rechter</w:t>
                      </w:r>
                      <w:r w:rsidRPr="005F20E5">
                        <w:t xml:space="preserve"> </w:t>
                      </w:r>
                      <w:r w:rsidRPr="004618FE">
                        <w:t>conform model Mededeling</w:t>
                      </w:r>
                      <w:r w:rsidRPr="004618FE" w:rsidDel="004618FE">
                        <w:t xml:space="preserve"> </w:t>
                      </w:r>
                      <w:r w:rsidRPr="005F20E5">
                        <w:t xml:space="preserve">van de STOP/TPOD-standaard </w:t>
                      </w:r>
                      <w:r>
                        <w:t xml:space="preserve">worden opgesteld </w:t>
                      </w:r>
                      <w:r w:rsidRPr="005F20E5">
                        <w:t xml:space="preserve">en aan de LVBB </w:t>
                      </w:r>
                      <w:r>
                        <w:t>worden aangeleverd voor de publicatie in het publicatieblad</w:t>
                      </w:r>
                      <w:r w:rsidRPr="005F20E5">
                        <w:t>.</w:t>
                      </w:r>
                      <w:r>
                        <w:t xml:space="preserve"> </w:t>
                      </w:r>
                      <w:r w:rsidRPr="00E32D20">
                        <w:t xml:space="preserve">Met de </w:t>
                      </w:r>
                      <w:r>
                        <w:t>M</w:t>
                      </w:r>
                      <w:r w:rsidRPr="00E32D20">
                        <w:t>ededeling kan het bevoegd gezag de ConsolidatieInformatie en dergelijke aanleveren die nodig is om de uitspraak te verwerken in de geconsolideerde regeling</w:t>
                      </w:r>
                      <w:r w:rsidRPr="00DD583D">
                        <w:t>.</w:t>
                      </w:r>
                      <w:r>
                        <w:t xml:space="preserve"> De Mededeling is </w:t>
                      </w:r>
                      <w:r w:rsidRPr="00B334C3">
                        <w:t>in de DSO-keten nog niet geïmplementeerd.</w:t>
                      </w:r>
                    </w:p>
                    <w:p w14:paraId="34DF4E03" w14:textId="77777777" w:rsidR="00AA635D" w:rsidRDefault="00AA635D" w:rsidP="00AA635D"/>
                    <w:p w14:paraId="75C09178" w14:textId="77777777" w:rsidR="00AA635D" w:rsidRPr="00541BF1" w:rsidRDefault="00AA635D" w:rsidP="00AA635D">
                      <w:pPr>
                        <w:rPr>
                          <w:b/>
                          <w:bCs/>
                        </w:rPr>
                      </w:pPr>
                      <w:r w:rsidRPr="00541BF1">
                        <w:rPr>
                          <w:b/>
                          <w:bCs/>
                        </w:rPr>
                        <w:t>Workaround</w:t>
                      </w:r>
                    </w:p>
                    <w:p w14:paraId="77999443" w14:textId="514B2F14" w:rsidR="00AA635D" w:rsidRPr="00C352EA" w:rsidRDefault="00AA635D" w:rsidP="00AA635D">
                      <w:r>
                        <w:t xml:space="preserve">Zolang de Mededeling nog niet in de DSO-keten is geïmplementeerd, wordt voor het doen van mededeling van de uitspraak van de rechter een besluit conform model BesluitCompact gebruikt. </w:t>
                      </w:r>
                      <w:r w:rsidRPr="008660A0">
                        <w:t xml:space="preserve">In </w:t>
                      </w:r>
                      <w:r w:rsidRPr="005C6C90">
                        <w:t xml:space="preserve">het vervolg van </w:t>
                      </w:r>
                      <w:r w:rsidRPr="008660A0">
                        <w:t>deze paragraaf is beschreven hoe deze workaround moet worden toegepast.</w:t>
                      </w:r>
                    </w:p>
                  </w:txbxContent>
                </v:textbox>
                <w10:anchorlock/>
              </v:shape>
            </w:pict>
          </mc:Fallback>
        </mc:AlternateContent>
      </w:r>
    </w:p>
    <w:p w14:paraId="3A6390F1" w14:textId="53DECB12" w:rsidR="00E43714" w:rsidRDefault="00AD33C7" w:rsidP="00E43714">
      <w:r w:rsidRPr="00AD33C7">
        <w:t xml:space="preserve">Voor de workaround levert de gemeente </w:t>
      </w:r>
      <w:r w:rsidR="00930F63">
        <w:t>i</w:t>
      </w:r>
      <w:r w:rsidR="00930F63" w:rsidRPr="00930F63">
        <w:t xml:space="preserve">n het geval van gedeeltelijke vernietiging van het besluit en van de rechtsgevolgen daarvan </w:t>
      </w:r>
      <w:r w:rsidRPr="00AD33C7">
        <w:t>het volgende aan de LVBB aan</w:t>
      </w:r>
      <w:r w:rsidR="00E43714">
        <w:t>:</w:t>
      </w:r>
    </w:p>
    <w:p w14:paraId="62411C13" w14:textId="000014BC" w:rsidR="00D129E3" w:rsidRDefault="00D129E3" w:rsidP="00D129E3">
      <w:pPr>
        <w:pStyle w:val="Opsommingtekens1"/>
      </w:pPr>
      <w:r>
        <w:t>een besluit conform model BesluitCompact (met als soortProcedure definitief besluit)</w:t>
      </w:r>
      <w:r w:rsidR="00105683">
        <w:t xml:space="preserve"> met de volgende onderdelen</w:t>
      </w:r>
      <w:r>
        <w:t>:</w:t>
      </w:r>
    </w:p>
    <w:p w14:paraId="0B7CA665" w14:textId="7DCD6824" w:rsidR="00BC778B" w:rsidRDefault="00BC778B" w:rsidP="00BC778B">
      <w:pPr>
        <w:pStyle w:val="Opsommingtekens2"/>
      </w:pPr>
      <w:r>
        <w:t xml:space="preserve">RegelingOpschrift: </w:t>
      </w:r>
      <w:r w:rsidR="005A3B91">
        <w:t xml:space="preserve">geef </w:t>
      </w:r>
      <w:r w:rsidR="005A3B91" w:rsidRPr="005A3B91">
        <w:t xml:space="preserve">dit technisch noodzakelijke besluit een RegelingOpschrift waaruit duidelijk blijkt dat het gaat om mededeling van de uitspraak van de rechter. Een voorbeeld is: ‘Mededeling </w:t>
      </w:r>
      <w:r w:rsidR="00F82B8E">
        <w:t xml:space="preserve">uitspraak over </w:t>
      </w:r>
      <w:r w:rsidR="005A3B91" w:rsidRPr="005A3B91">
        <w:t>wijzigingsbesluit realisatie van 47 studentenwoningen in de Jordaan’</w:t>
      </w:r>
    </w:p>
    <w:p w14:paraId="2157D961" w14:textId="6B36B578" w:rsidR="006846ED" w:rsidRDefault="006846ED" w:rsidP="00BC778B">
      <w:pPr>
        <w:pStyle w:val="Opsommingtekens2"/>
      </w:pPr>
      <w:r>
        <w:lastRenderedPageBreak/>
        <w:t>Aanhef:</w:t>
      </w:r>
      <w:r w:rsidR="005C1211">
        <w:t xml:space="preserve"> in dit </w:t>
      </w:r>
      <w:r w:rsidR="00DE6183" w:rsidRPr="00DE6183">
        <w:t>(niet verplichte)</w:t>
      </w:r>
      <w:r w:rsidR="00DE6183">
        <w:t xml:space="preserve"> </w:t>
      </w:r>
      <w:r w:rsidR="005C1211">
        <w:t>onderdeel</w:t>
      </w:r>
      <w:r w:rsidR="00DE6183" w:rsidRPr="00DE6183">
        <w:t xml:space="preserve"> </w:t>
      </w:r>
      <w:r w:rsidR="005C1211">
        <w:t xml:space="preserve">kan kort beschreven worden dat het </w:t>
      </w:r>
      <w:r w:rsidR="00D03C3B">
        <w:t xml:space="preserve">een </w:t>
      </w:r>
      <w:r w:rsidR="005C1211">
        <w:t xml:space="preserve">mededeling van </w:t>
      </w:r>
      <w:r w:rsidR="005C1211" w:rsidRPr="005C1211">
        <w:t xml:space="preserve">de uitspraak van de rechter </w:t>
      </w:r>
      <w:r w:rsidR="00D03C3B">
        <w:t xml:space="preserve">betreft en </w:t>
      </w:r>
      <w:r w:rsidR="005C1211">
        <w:t xml:space="preserve">niet </w:t>
      </w:r>
      <w:r w:rsidR="00D03C3B">
        <w:t>een besluit</w:t>
      </w:r>
    </w:p>
    <w:p w14:paraId="355D4C0B" w14:textId="6F273A32" w:rsidR="00164C74" w:rsidRDefault="00164C74" w:rsidP="00BC778B">
      <w:pPr>
        <w:pStyle w:val="Opsommingtekens2"/>
      </w:pPr>
      <w:r>
        <w:t>Lichaam</w:t>
      </w:r>
      <w:r w:rsidR="007F2B33">
        <w:t>, met daarin:</w:t>
      </w:r>
    </w:p>
    <w:p w14:paraId="290A6F19" w14:textId="159A6C55" w:rsidR="007F2B33" w:rsidRDefault="00D03C3B" w:rsidP="007F2B33">
      <w:pPr>
        <w:pStyle w:val="Opsommingtekens3"/>
      </w:pPr>
      <w:r>
        <w:t xml:space="preserve">WijzigArtikel: </w:t>
      </w:r>
      <w:r w:rsidR="004D69F7">
        <w:t xml:space="preserve">geef hierin aan dat </w:t>
      </w:r>
      <w:r w:rsidR="00C34C42">
        <w:t xml:space="preserve">de uitspraak wordt verwerkt in de geconsolideerde regeling van het omgevingsplan zoals </w:t>
      </w:r>
      <w:r w:rsidR="00A42890">
        <w:t>is aangegeven in de WijzigBijlage</w:t>
      </w:r>
    </w:p>
    <w:p w14:paraId="7FBC1C15" w14:textId="70388A34" w:rsidR="005B3BF3" w:rsidRDefault="005B3BF3" w:rsidP="007F2B33">
      <w:pPr>
        <w:pStyle w:val="Opsommingtekens3"/>
      </w:pPr>
      <w:r>
        <w:t xml:space="preserve">Artikel: </w:t>
      </w:r>
      <w:r w:rsidR="006E2768">
        <w:t xml:space="preserve">geef hierin </w:t>
      </w:r>
      <w:r w:rsidR="00E827EF">
        <w:t>in ieder geval aan de datum waarop de aan de uitspraak aangepaste versie van de geconsolideerde regeling rechtsgeldig is; dit is de datum van de uitspraak</w:t>
      </w:r>
    </w:p>
    <w:p w14:paraId="290616CF" w14:textId="2C5492A8" w:rsidR="00076C59" w:rsidRDefault="003E390F" w:rsidP="000B3C3F">
      <w:pPr>
        <w:pStyle w:val="Opsommingtekens2"/>
      </w:pPr>
      <w:r>
        <w:t xml:space="preserve">WijzigBijlage: neem in de WijzigBijlage een RegelingMutatie op </w:t>
      </w:r>
      <w:r w:rsidR="00773D4C">
        <w:t>m</w:t>
      </w:r>
      <w:r w:rsidR="00773D4C" w:rsidRPr="00773D4C">
        <w:t>e</w:t>
      </w:r>
      <w:r w:rsidR="00773D4C">
        <w:t>t de</w:t>
      </w:r>
      <w:r w:rsidR="00773D4C" w:rsidRPr="00773D4C">
        <w:t xml:space="preserve"> wijzigingen die naar aanleiding van </w:t>
      </w:r>
      <w:r w:rsidR="00931992">
        <w:t xml:space="preserve">de </w:t>
      </w:r>
      <w:r w:rsidR="00773D4C" w:rsidRPr="00773D4C">
        <w:t xml:space="preserve">uitspraak van de rechter in de actuele regeling </w:t>
      </w:r>
      <w:r w:rsidR="00931992">
        <w:t xml:space="preserve">worden </w:t>
      </w:r>
      <w:r w:rsidR="00773D4C" w:rsidRPr="00773D4C">
        <w:t>door</w:t>
      </w:r>
      <w:r w:rsidR="00931992">
        <w:t>ge</w:t>
      </w:r>
      <w:r w:rsidR="00773D4C" w:rsidRPr="00773D4C">
        <w:t>voer</w:t>
      </w:r>
      <w:r w:rsidR="00931992">
        <w:t>d</w:t>
      </w:r>
      <w:r w:rsidR="000B3C3F" w:rsidRPr="000B3C3F">
        <w:t xml:space="preserve"> </w:t>
      </w:r>
      <w:r w:rsidR="00980CDB" w:rsidRPr="00980CDB">
        <w:t xml:space="preserve">(of, in het geval van toepassing van de alternatieve wijzigingsmethode Integrale tekstvervanging, een VervangRegeling met daarin de nieuwe versie van de regeling van het omgevingsplan waarin de </w:t>
      </w:r>
      <w:r w:rsidR="00980CDB">
        <w:t>uitspraak</w:t>
      </w:r>
      <w:r w:rsidR="00980CDB" w:rsidRPr="00980CDB">
        <w:t xml:space="preserve"> is verwerkt)</w:t>
      </w:r>
    </w:p>
    <w:p w14:paraId="2DD5CBFF" w14:textId="5A7A8325" w:rsidR="000B3C3F" w:rsidRPr="000B3C3F" w:rsidRDefault="000B3C3F" w:rsidP="000B3C3F">
      <w:pPr>
        <w:pStyle w:val="Opsommingtekens2"/>
      </w:pPr>
      <w:r w:rsidRPr="000B3C3F">
        <w:t>Bijlage: neem als bijlage de PDF van de rechterlijke uitspraak op, in de vorm van een alleen te publiceren informatieobject; maak hiervoor een PDF van de (geanonimiseerde) uitspraak op rechtspraak.nl of op de website van de Raad van State</w:t>
      </w:r>
    </w:p>
    <w:p w14:paraId="49561EBF" w14:textId="492EDE2E" w:rsidR="000C4378" w:rsidRDefault="000C4378" w:rsidP="00E43714">
      <w:pPr>
        <w:pStyle w:val="Opsommingtekens1"/>
      </w:pPr>
      <w:r>
        <w:t>Besluit- en RegelingMetadata</w:t>
      </w:r>
    </w:p>
    <w:p w14:paraId="4AB83823" w14:textId="0F4446A0" w:rsidR="00E43714" w:rsidRDefault="001B2E64" w:rsidP="00E43714">
      <w:pPr>
        <w:pStyle w:val="Opsommingtekens1"/>
      </w:pPr>
      <w:r>
        <w:t xml:space="preserve">een </w:t>
      </w:r>
      <w:r w:rsidRPr="001B2E64">
        <w:t xml:space="preserve">module </w:t>
      </w:r>
      <w:r w:rsidR="00E43714">
        <w:t>ConsolidatieInformatie</w:t>
      </w:r>
      <w:r w:rsidR="00A20379">
        <w:t xml:space="preserve"> </w:t>
      </w:r>
      <w:r w:rsidR="00A20379" w:rsidRPr="00A20379">
        <w:t>met daarin:</w:t>
      </w:r>
    </w:p>
    <w:p w14:paraId="725B3252" w14:textId="77777777" w:rsidR="001B2E64" w:rsidRDefault="001B2E64" w:rsidP="00A20379">
      <w:pPr>
        <w:pStyle w:val="Opsommingtekens2"/>
      </w:pPr>
      <w:r>
        <w:t xml:space="preserve">(een </w:t>
      </w:r>
      <w:r w:rsidRPr="00415B36">
        <w:t>container</w:t>
      </w:r>
      <w:r>
        <w:t>)</w:t>
      </w:r>
      <w:r w:rsidRPr="00415B36">
        <w:t xml:space="preserve"> BeoogdeRegelgeving</w:t>
      </w:r>
      <w:r>
        <w:t xml:space="preserve"> met daarin:</w:t>
      </w:r>
    </w:p>
    <w:p w14:paraId="2FA6556C" w14:textId="77777777" w:rsidR="001B2E64" w:rsidRDefault="001B2E64" w:rsidP="00A20379">
      <w:pPr>
        <w:pStyle w:val="Opsommingtekens3"/>
      </w:pPr>
      <w:r>
        <w:t>BeoogdeRegeling</w:t>
      </w:r>
      <w:r w:rsidRPr="00EC38E9">
        <w:t>, met daarbinnen:</w:t>
      </w:r>
    </w:p>
    <w:p w14:paraId="1B27DDCA" w14:textId="05163C1C" w:rsidR="001B2E64" w:rsidRDefault="001B2E64" w:rsidP="00A20379">
      <w:pPr>
        <w:pStyle w:val="Opsommingtekens4"/>
      </w:pPr>
      <w:r>
        <w:t>Doel</w:t>
      </w:r>
      <w:r w:rsidRPr="007C3CBB">
        <w:t xml:space="preserve">: </w:t>
      </w:r>
      <w:r w:rsidRPr="00FF2CEA">
        <w:t xml:space="preserve">vul hier </w:t>
      </w:r>
      <w:r w:rsidRPr="007C3CBB">
        <w:t xml:space="preserve">het Doel </w:t>
      </w:r>
      <w:r>
        <w:t xml:space="preserve">in </w:t>
      </w:r>
      <w:r w:rsidRPr="007C3CBB">
        <w:t xml:space="preserve">van het </w:t>
      </w:r>
      <w:r w:rsidR="000C4378" w:rsidRPr="000C4378">
        <w:t>(technisch noodzakelijke) besluit</w:t>
      </w:r>
      <w:r w:rsidR="000C4378">
        <w:t xml:space="preserve"> dat als mededeling fungeert</w:t>
      </w:r>
    </w:p>
    <w:p w14:paraId="637441C8" w14:textId="76E5E810" w:rsidR="001B2E64" w:rsidRDefault="001B2E64" w:rsidP="00A20379">
      <w:pPr>
        <w:pStyle w:val="Opsommingtekens4"/>
      </w:pPr>
      <w:r>
        <w:t xml:space="preserve">instrumentVersie: vul hier de identificatie in van </w:t>
      </w:r>
      <w:r w:rsidRPr="007C3CBB">
        <w:t>de nieuwe regelingversie d</w:t>
      </w:r>
      <w:r>
        <w:t>ie</w:t>
      </w:r>
      <w:r w:rsidRPr="007C3CBB">
        <w:t xml:space="preserve"> de wijzingen</w:t>
      </w:r>
      <w:r w:rsidR="001F02E2">
        <w:t xml:space="preserve"> voor het verwerken van de uitspraak</w:t>
      </w:r>
      <w:r w:rsidRPr="007C3CBB">
        <w:t xml:space="preserve"> bevat</w:t>
      </w:r>
    </w:p>
    <w:p w14:paraId="7E0C86B8" w14:textId="55F6C329" w:rsidR="001B2E64" w:rsidRDefault="001B2E64" w:rsidP="00A20379">
      <w:pPr>
        <w:pStyle w:val="Opsommingtekens4"/>
      </w:pPr>
      <w:r>
        <w:t xml:space="preserve">eId: </w:t>
      </w:r>
      <w:r w:rsidRPr="00253C22">
        <w:t xml:space="preserve">vul hier de identificatie in van </w:t>
      </w:r>
      <w:r w:rsidRPr="0025135C">
        <w:t xml:space="preserve">het </w:t>
      </w:r>
      <w:r>
        <w:t>WijzigA</w:t>
      </w:r>
      <w:r w:rsidRPr="0025135C">
        <w:t xml:space="preserve">rtikel in het </w:t>
      </w:r>
      <w:r w:rsidR="001F02E2" w:rsidRPr="001F02E2">
        <w:t>(technisch noodzakelijke)</w:t>
      </w:r>
      <w:r w:rsidR="00BB3A3C">
        <w:t xml:space="preserve"> </w:t>
      </w:r>
      <w:r w:rsidRPr="0025135C">
        <w:t>besluit</w:t>
      </w:r>
    </w:p>
    <w:p w14:paraId="419944B8" w14:textId="1F35FD7F" w:rsidR="001B2E64" w:rsidRDefault="001B2E64" w:rsidP="00A20379">
      <w:pPr>
        <w:pStyle w:val="Opsommingtekens3"/>
      </w:pPr>
      <w:r>
        <w:t xml:space="preserve">BeoogdInformatieobject, voor ieder Informatieobject dat </w:t>
      </w:r>
      <w:r w:rsidR="00BB3A3C">
        <w:t>naar aanle</w:t>
      </w:r>
      <w:r w:rsidR="004D68D6">
        <w:t>i</w:t>
      </w:r>
      <w:r w:rsidR="00BB3A3C">
        <w:t>ding van de uitspraak wordt toegevoegd of gewijzigd</w:t>
      </w:r>
      <w:r w:rsidRPr="00EC38E9">
        <w:t>, met daarbinnen:</w:t>
      </w:r>
    </w:p>
    <w:p w14:paraId="2FEE14B2" w14:textId="11E456D9" w:rsidR="001B2E64" w:rsidRDefault="001B2E64" w:rsidP="00A20379">
      <w:pPr>
        <w:pStyle w:val="Opsommingtekens4"/>
      </w:pPr>
      <w:r>
        <w:t xml:space="preserve">Doel: vul hier het Doel in van </w:t>
      </w:r>
      <w:r w:rsidRPr="00A1700F">
        <w:t xml:space="preserve">het </w:t>
      </w:r>
      <w:r w:rsidR="00BB3A3C" w:rsidRPr="00BB3A3C">
        <w:t>(technisch noodzakelijke) besluit</w:t>
      </w:r>
    </w:p>
    <w:p w14:paraId="5B9CBFF0" w14:textId="77777777" w:rsidR="001B2E64" w:rsidRPr="004F1952" w:rsidRDefault="001B2E64" w:rsidP="00A20379">
      <w:pPr>
        <w:pStyle w:val="Opsommingtekens4"/>
      </w:pPr>
      <w:r>
        <w:t xml:space="preserve">instrumentVersie: vul hier de identificatie in van </w:t>
      </w:r>
      <w:r w:rsidRPr="00A1700F">
        <w:t>het nieuwe Informatieobject</w:t>
      </w:r>
    </w:p>
    <w:p w14:paraId="277C3AC6" w14:textId="77777777" w:rsidR="001B2E64" w:rsidRPr="007A0873" w:rsidRDefault="001B2E64" w:rsidP="00A20379">
      <w:pPr>
        <w:pStyle w:val="Opsommingtekens4"/>
      </w:pPr>
      <w:r>
        <w:t xml:space="preserve">eId: maak hier een verwijzing naar het element </w:t>
      </w:r>
      <w:r w:rsidRPr="00FE4106">
        <w:t xml:space="preserve">in de informatieobjecten-bijlage </w:t>
      </w:r>
      <w:r w:rsidRPr="007A0873">
        <w:t>in de WijzigBijlage dat de ExtIoRef (de identificatie van het daadwerkelijke informatieobject) bevat</w:t>
      </w:r>
    </w:p>
    <w:p w14:paraId="63E77693" w14:textId="77777777" w:rsidR="001B2E64" w:rsidRDefault="001B2E64" w:rsidP="00A20379">
      <w:pPr>
        <w:pStyle w:val="Opsommingtekens2"/>
      </w:pPr>
      <w:r w:rsidRPr="00EA48BC">
        <w:t xml:space="preserve">(een container) </w:t>
      </w:r>
      <w:r>
        <w:t xml:space="preserve">Tijdstempels </w:t>
      </w:r>
      <w:r w:rsidRPr="00EA48BC">
        <w:t>met daarin:</w:t>
      </w:r>
    </w:p>
    <w:p w14:paraId="41BCCB88" w14:textId="77777777" w:rsidR="001B2E64" w:rsidRDefault="001B2E64" w:rsidP="00A20379">
      <w:pPr>
        <w:pStyle w:val="Opsommingtekens3"/>
      </w:pPr>
      <w:r>
        <w:t>Tijdstempel</w:t>
      </w:r>
      <w:r w:rsidRPr="00677BA0">
        <w:t>, met daarbinnen:</w:t>
      </w:r>
    </w:p>
    <w:p w14:paraId="02D8E9FD" w14:textId="1B779915" w:rsidR="001B2E64" w:rsidRDefault="001B2E64" w:rsidP="000F0D0B">
      <w:pPr>
        <w:pStyle w:val="Opsommingtekens4"/>
      </w:pPr>
      <w:r w:rsidRPr="00ED2B1F">
        <w:t xml:space="preserve">Doel: vul hier het Doel in van het </w:t>
      </w:r>
      <w:r w:rsidR="006E707C" w:rsidRPr="006E707C">
        <w:t>(technisch noodzakelijke) besluit</w:t>
      </w:r>
    </w:p>
    <w:p w14:paraId="5695509F" w14:textId="77777777" w:rsidR="001B2E64" w:rsidRDefault="001B2E64" w:rsidP="00A20379">
      <w:pPr>
        <w:pStyle w:val="Opsommingtekens4"/>
      </w:pPr>
      <w:r>
        <w:t>soortTijdstempel: juridischWerkendVanaf</w:t>
      </w:r>
    </w:p>
    <w:p w14:paraId="3942C911" w14:textId="2DA39176" w:rsidR="001B2E64" w:rsidRDefault="001B2E64" w:rsidP="00A20379">
      <w:pPr>
        <w:pStyle w:val="Opsommingtekens4"/>
      </w:pPr>
      <w:r>
        <w:t xml:space="preserve">datum: de datum waarop </w:t>
      </w:r>
      <w:r w:rsidR="006E707C">
        <w:t>de</w:t>
      </w:r>
      <w:r w:rsidR="009E6AB5">
        <w:t xml:space="preserve"> aangepaste regelingversie</w:t>
      </w:r>
      <w:r w:rsidR="006E707C" w:rsidRPr="006E707C">
        <w:t xml:space="preserve"> </w:t>
      </w:r>
      <w:r>
        <w:t>juridisch geldend wordt</w:t>
      </w:r>
      <w:r>
        <w:br/>
      </w:r>
      <w:r w:rsidRPr="00A17F46">
        <w:t xml:space="preserve">Vul hier de </w:t>
      </w:r>
      <w:r w:rsidRPr="00C306A1">
        <w:t xml:space="preserve">datum </w:t>
      </w:r>
      <w:r w:rsidR="009E6AB5">
        <w:t>in</w:t>
      </w:r>
      <w:r w:rsidR="006209FB">
        <w:t xml:space="preserve"> waarop </w:t>
      </w:r>
      <w:r w:rsidR="007C5214" w:rsidRPr="007C5214">
        <w:t>het (technisch noodzakelijke</w:t>
      </w:r>
      <w:r w:rsidR="007C5214">
        <w:t xml:space="preserve">, </w:t>
      </w:r>
      <w:r w:rsidR="007C5214" w:rsidRPr="007C5214">
        <w:t>als mededeling funge</w:t>
      </w:r>
      <w:r w:rsidR="007C5214">
        <w:t>rende</w:t>
      </w:r>
      <w:r w:rsidR="007C5214" w:rsidRPr="007C5214">
        <w:t xml:space="preserve">) besluit </w:t>
      </w:r>
      <w:r w:rsidR="007C5214">
        <w:t>wordt gepubliceerd</w:t>
      </w:r>
      <w:r w:rsidR="00111813">
        <w:t xml:space="preserve"> </w:t>
      </w:r>
      <w:r w:rsidR="00111813" w:rsidRPr="00111813">
        <w:t>in het publicatieblad</w:t>
      </w:r>
      <w:r w:rsidR="007C5214">
        <w:t xml:space="preserve">, tenzij </w:t>
      </w:r>
      <w:r w:rsidR="0087465E">
        <w:t xml:space="preserve">er al wijzigingsbesluiten zijn gepubliceerd met een latere inwerkingtredingsdatum, </w:t>
      </w:r>
      <w:r w:rsidR="00E50CD6">
        <w:t xml:space="preserve">dan moet als datum gekozen worden de dag na de </w:t>
      </w:r>
      <w:r w:rsidR="00E50CD6" w:rsidRPr="00E50CD6">
        <w:t>inwerkingtredingsdatum</w:t>
      </w:r>
      <w:r w:rsidR="00E50CD6">
        <w:t xml:space="preserve"> van het laatst gepubliceerde besluit</w:t>
      </w:r>
    </w:p>
    <w:p w14:paraId="40E7C1BC" w14:textId="3C9555F2" w:rsidR="00ED0A54" w:rsidRDefault="001B2E64" w:rsidP="00317B2D">
      <w:pPr>
        <w:pStyle w:val="Opsommingtekens4"/>
      </w:pPr>
      <w:r w:rsidRPr="003A4F6B">
        <w:t xml:space="preserve">eId: </w:t>
      </w:r>
      <w:r w:rsidRPr="00A17F46">
        <w:t xml:space="preserve">vul hier de identificatie in van </w:t>
      </w:r>
      <w:r w:rsidRPr="0099132F">
        <w:t xml:space="preserve">het artikel in het </w:t>
      </w:r>
      <w:r w:rsidRPr="00C52EDC">
        <w:t xml:space="preserve">Besluit-deel waarin </w:t>
      </w:r>
      <w:r w:rsidR="008E0B36">
        <w:t>de datum van de uitspraak is genoemd</w:t>
      </w:r>
      <w:r w:rsidRPr="00187E25">
        <w:t>.</w:t>
      </w:r>
    </w:p>
    <w:p w14:paraId="184E6924" w14:textId="16000FA8" w:rsidR="00E43714" w:rsidRDefault="00317B2D" w:rsidP="00F50025">
      <w:pPr>
        <w:pStyle w:val="Opsommingtekens1"/>
      </w:pPr>
      <w:r>
        <w:t>aangepaste versies van OW-objecten</w:t>
      </w:r>
    </w:p>
    <w:p w14:paraId="2143426B" w14:textId="3E57C9E2" w:rsidR="00225B59" w:rsidRDefault="001B012F" w:rsidP="00F50025">
      <w:pPr>
        <w:pStyle w:val="Kader"/>
      </w:pPr>
      <w:r w:rsidRPr="00B26823">
        <w:rPr>
          <w:noProof/>
        </w:rPr>
        <w:lastRenderedPageBreak/>
        <mc:AlternateContent>
          <mc:Choice Requires="wps">
            <w:drawing>
              <wp:inline distT="0" distB="0" distL="0" distR="0" wp14:anchorId="48E8C94E" wp14:editId="1C01A0B2">
                <wp:extent cx="5400040" cy="2406360"/>
                <wp:effectExtent l="0" t="0" r="22860" b="10160"/>
                <wp:docPr id="652720226" name="Tekstvak 652720226"/>
                <wp:cNvGraphicFramePr/>
                <a:graphic xmlns:a="http://schemas.openxmlformats.org/drawingml/2006/main">
                  <a:graphicData uri="http://schemas.microsoft.com/office/word/2010/wordprocessingShape">
                    <wps:wsp>
                      <wps:cNvSpPr txBox="1"/>
                      <wps:spPr>
                        <a:xfrm>
                          <a:off x="0" y="0"/>
                          <a:ext cx="5400040" cy="2406360"/>
                        </a:xfrm>
                        <a:prstGeom prst="rect">
                          <a:avLst/>
                        </a:prstGeom>
                        <a:noFill/>
                        <a:ln w="6350">
                          <a:solidFill>
                            <a:prstClr val="black"/>
                          </a:solidFill>
                        </a:ln>
                      </wps:spPr>
                      <wps:txbx>
                        <w:txbxContent>
                          <w:p w14:paraId="0C42DA62" w14:textId="77777777" w:rsidR="001B012F" w:rsidRDefault="001B012F" w:rsidP="001B012F">
                            <w:pPr>
                              <w:rPr>
                                <w:b/>
                                <w:bCs/>
                              </w:rPr>
                            </w:pPr>
                            <w:r>
                              <w:rPr>
                                <w:b/>
                                <w:bCs/>
                              </w:rPr>
                              <w:t>Voorbereidingsbesluit</w:t>
                            </w:r>
                          </w:p>
                          <w:p w14:paraId="7BC090CE" w14:textId="1516D07B" w:rsidR="001B012F" w:rsidRDefault="001B012F" w:rsidP="001B012F">
                            <w:r>
                              <w:t xml:space="preserve">Als het besluit tot wijziging van het omgevingsplan is genomen als opvolging van een voorbereidingsbesluit geldt het volgende. De voorbeschermingsregels uit dat voorbereidingsbesluit vervallen door het in werking treden van het besluit tot wijziging van het omgevingsplan. </w:t>
                            </w:r>
                            <w:r w:rsidRPr="00E8257E">
                              <w:t xml:space="preserve">Het is mogelijk dat het wijzigingsbesluit nog voordat het in werking treedt wordt geschorst. Er moet dan beroep zijn ingesteld en voorlopige voorziening zijn gevraagd én de voorzieningenrechter moet voor de datum van inwerkingtreden van het </w:t>
                            </w:r>
                            <w:r w:rsidR="00F91243" w:rsidRPr="00F91243">
                              <w:t xml:space="preserve">projectbesluit </w:t>
                            </w:r>
                            <w:r w:rsidRPr="00E8257E">
                              <w:t>uitspraak hebben gedaan waarbij het besluit is geschorst. In dat geval vervallen de voorbeschermingsregels pas na de einduitspraak op het beroep</w:t>
                            </w:r>
                            <w:r>
                              <w:t xml:space="preserve">. Als de einduitspraak waar deze paragraaf over gaat, de einduitspraak is waardoor </w:t>
                            </w:r>
                            <w:r w:rsidRPr="00E4050C">
                              <w:t>de voorbeschermingsregels</w:t>
                            </w:r>
                            <w:r>
                              <w:t xml:space="preserve"> </w:t>
                            </w:r>
                            <w:r w:rsidRPr="00E4050C">
                              <w:t>vervallen</w:t>
                            </w:r>
                            <w:r>
                              <w:t xml:space="preserve">, moet het </w:t>
                            </w:r>
                            <w:r w:rsidRPr="0075565A">
                              <w:t>tijdelijk regelingdeel nu ingetrokken worden. In het Toepassingsprofiel voorbereidingsbesluit is beschreven hoe dat moet.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48E8C94E" id="Tekstvak 652720226" o:spid="_x0000_s1075" type="#_x0000_t202" style="width:425.2pt;height:189.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" filled="f" strokeweight=".5pt">
                <v:textbox style="mso-fit-shape-to-text:t">
                  <w:txbxContent>
                    <w:p w14:paraId="0C42DA62" w14:textId="77777777" w:rsidR="001B012F" w:rsidRDefault="001B012F" w:rsidP="001B012F">
                      <w:pPr>
                        <w:rPr>
                          <w:b/>
                          <w:bCs/>
                        </w:rPr>
                      </w:pPr>
                      <w:r>
                        <w:rPr>
                          <w:b/>
                          <w:bCs/>
                        </w:rPr>
                        <w:t>Voorbereidingsbesluit</w:t>
                      </w:r>
                    </w:p>
                    <w:p w14:paraId="7BC090CE" w14:textId="1516D07B" w:rsidR="001B012F" w:rsidRDefault="001B012F" w:rsidP="001B012F">
                      <w:r>
                        <w:t xml:space="preserve">Als het besluit tot wijziging van het omgevingsplan is genomen als opvolging van een voorbereidingsbesluit geldt het volgende. De voorbeschermingsregels uit dat voorbereidingsbesluit vervallen door het in werking treden van het besluit tot wijziging van het omgevingsplan. </w:t>
                      </w:r>
                      <w:r w:rsidRPr="00E8257E">
                        <w:t xml:space="preserve">Het is mogelijk dat het wijzigingsbesluit nog voordat het in werking treedt wordt geschorst. Er moet dan beroep zijn ingesteld en voorlopige voorziening zijn gevraagd én de voorzieningenrechter moet voor de datum van inwerkingtreden van het </w:t>
                      </w:r>
                      <w:r w:rsidR="00F91243" w:rsidRPr="00F91243">
                        <w:t xml:space="preserve">projectbesluit </w:t>
                      </w:r>
                      <w:r w:rsidRPr="00E8257E">
                        <w:t>uitspraak hebben gedaan waarbij het besluit is geschorst. In dat geval vervallen de voorbeschermingsregels pas na de einduitspraak op het beroep</w:t>
                      </w:r>
                      <w:r>
                        <w:t xml:space="preserve">. Als de einduitspraak waar deze paragraaf over gaat, de einduitspraak is waardoor </w:t>
                      </w:r>
                      <w:r w:rsidRPr="00E4050C">
                        <w:t>de voorbeschermingsregels</w:t>
                      </w:r>
                      <w:r>
                        <w:t xml:space="preserve"> </w:t>
                      </w:r>
                      <w:r w:rsidRPr="00E4050C">
                        <w:t>vervallen</w:t>
                      </w:r>
                      <w:r>
                        <w:t xml:space="preserve">, moet het </w:t>
                      </w:r>
                      <w:r w:rsidRPr="0075565A">
                        <w:t>tijdelijk regelingdeel nu ingetrokken worden. In het Toepassingsprofiel voorbereidingsbesluit is beschreven hoe dat moet.</w:t>
                      </w:r>
                    </w:p>
                  </w:txbxContent>
                </v:textbox>
                <w10:anchorlock/>
              </v:shape>
            </w:pict>
          </mc:Fallback>
        </mc:AlternateContent>
      </w:r>
    </w:p>
    <w:p w14:paraId="2AA81E50" w14:textId="2842E3EB" w:rsidR="00225B59" w:rsidRDefault="00225B59" w:rsidP="00F50025">
      <w:pPr>
        <w:pStyle w:val="Kader"/>
      </w:pPr>
      <w:r w:rsidRPr="00B26823">
        <w:rPr>
          <w:noProof/>
        </w:rPr>
        <mc:AlternateContent>
          <mc:Choice Requires="wps">
            <w:drawing>
              <wp:inline distT="0" distB="0" distL="0" distR="0" wp14:anchorId="292E7EB2" wp14:editId="7B9A7EA9">
                <wp:extent cx="5400040" cy="1163222"/>
                <wp:effectExtent l="0" t="0" r="22860" b="16510"/>
                <wp:docPr id="5181246" name="Tekstvak 5181246"/>
                <wp:cNvGraphicFramePr/>
                <a:graphic xmlns:a="http://schemas.openxmlformats.org/drawingml/2006/main">
                  <a:graphicData uri="http://schemas.microsoft.com/office/word/2010/wordprocessingShape">
                    <wps:wsp>
                      <wps:cNvSpPr txBox="1"/>
                      <wps:spPr>
                        <a:xfrm>
                          <a:off x="0" y="0"/>
                          <a:ext cx="5400040" cy="1163222"/>
                        </a:xfrm>
                        <a:prstGeom prst="rect">
                          <a:avLst/>
                        </a:prstGeom>
                        <a:noFill/>
                        <a:ln w="6350">
                          <a:solidFill>
                            <a:prstClr val="black"/>
                          </a:solidFill>
                        </a:ln>
                      </wps:spPr>
                      <wps:txbx>
                        <w:txbxContent>
                          <w:p w14:paraId="2A84A2D0" w14:textId="77777777" w:rsidR="00225B59" w:rsidRPr="009A08A2" w:rsidRDefault="00225B59" w:rsidP="00225B59">
                            <w:pPr>
                              <w:rPr>
                                <w:b/>
                                <w:bCs/>
                              </w:rPr>
                            </w:pPr>
                            <w:r>
                              <w:rPr>
                                <w:b/>
                                <w:bCs/>
                              </w:rPr>
                              <w:t>Reactieve interventie</w:t>
                            </w:r>
                          </w:p>
                          <w:p w14:paraId="3D66C122" w14:textId="77777777" w:rsidR="00225B59" w:rsidRDefault="00225B59" w:rsidP="00225B59">
                            <w:r w:rsidRPr="00E51AAE">
                              <w:t xml:space="preserve">Als GS een reactieve interventie hebben gegeven is het mogelijk dat de uitspraak op het beroep tegen de reactieve interventie gevolgen heeft voor de reactieve interventie en/of de inhoud van het omgevingsplan. </w:t>
                            </w:r>
                            <w:r>
                              <w:t>D</w:t>
                            </w:r>
                            <w:r w:rsidRPr="00E51AAE">
                              <w:t xml:space="preserve">e handelingen die provincie en gemeente </w:t>
                            </w:r>
                            <w:r>
                              <w:t xml:space="preserve">bij de verschillende soorten uitspraken </w:t>
                            </w:r>
                            <w:r w:rsidRPr="00E51AAE">
                              <w:t xml:space="preserve">moeten verrichten </w:t>
                            </w:r>
                            <w:r>
                              <w:t xml:space="preserve">zijn beschreven in </w:t>
                            </w:r>
                            <w:r w:rsidRPr="00E51AAE">
                              <w:t xml:space="preserve">het </w:t>
                            </w:r>
                            <w:r w:rsidRPr="00E06F2B">
                              <w:t>Toepassingsprofiel</w:t>
                            </w:r>
                            <w:r w:rsidRPr="00E51AAE">
                              <w:t xml:space="preserve"> reactieve interventie.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292E7EB2" id="Tekstvak 5181246" o:spid="_x0000_s1076" type="#_x0000_t202" style="width:425.2pt;height:91.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" filled="f" strokeweight=".5pt">
                <v:textbox style="mso-fit-shape-to-text:t">
                  <w:txbxContent>
                    <w:p w14:paraId="2A84A2D0" w14:textId="77777777" w:rsidR="00225B59" w:rsidRPr="009A08A2" w:rsidRDefault="00225B59" w:rsidP="00225B59">
                      <w:pPr>
                        <w:rPr>
                          <w:b/>
                          <w:bCs/>
                        </w:rPr>
                      </w:pPr>
                      <w:r>
                        <w:rPr>
                          <w:b/>
                          <w:bCs/>
                        </w:rPr>
                        <w:t>Reactieve interventie</w:t>
                      </w:r>
                    </w:p>
                    <w:p w14:paraId="3D66C122" w14:textId="77777777" w:rsidR="00225B59" w:rsidRDefault="00225B59" w:rsidP="00225B59">
                      <w:r w:rsidRPr="00E51AAE">
                        <w:t xml:space="preserve">Als GS een reactieve interventie hebben gegeven is het mogelijk dat de uitspraak op het beroep tegen de reactieve interventie gevolgen heeft voor de reactieve interventie en/of de inhoud van het omgevingsplan. </w:t>
                      </w:r>
                      <w:r>
                        <w:t>D</w:t>
                      </w:r>
                      <w:r w:rsidRPr="00E51AAE">
                        <w:t xml:space="preserve">e handelingen die provincie en gemeente </w:t>
                      </w:r>
                      <w:r>
                        <w:t xml:space="preserve">bij de verschillende soorten uitspraken </w:t>
                      </w:r>
                      <w:r w:rsidRPr="00E51AAE">
                        <w:t xml:space="preserve">moeten verrichten </w:t>
                      </w:r>
                      <w:r>
                        <w:t xml:space="preserve">zijn beschreven in </w:t>
                      </w:r>
                      <w:r w:rsidRPr="00E51AAE">
                        <w:t xml:space="preserve">het </w:t>
                      </w:r>
                      <w:r w:rsidRPr="00E06F2B">
                        <w:t>Toepassingsprofiel</w:t>
                      </w:r>
                      <w:r w:rsidRPr="00E51AAE">
                        <w:t xml:space="preserve"> reactieve interventie.</w:t>
                      </w:r>
                    </w:p>
                  </w:txbxContent>
                </v:textbox>
                <w10:anchorlock/>
              </v:shape>
            </w:pict>
          </mc:Fallback>
        </mc:AlternateContent>
      </w:r>
    </w:p>
    <w:p w14:paraId="27C12A14" w14:textId="77777777" w:rsidR="00225B59" w:rsidRDefault="00225B59" w:rsidP="00E43714"/>
    <w:p w14:paraId="367CA492" w14:textId="77777777" w:rsidR="00B164EB" w:rsidRDefault="00B164EB" w:rsidP="00E43714"/>
    <w:p w14:paraId="13243610" w14:textId="77777777" w:rsidR="00E43714" w:rsidRDefault="00E43714" w:rsidP="00E43714">
      <w:r>
        <w:t xml:space="preserve">De bestuursrechter kan in de uitspraak, naast de gedeeltelijke vernietiging van het besluit, </w:t>
      </w:r>
      <w:r w:rsidRPr="00F73C6A">
        <w:t xml:space="preserve">de gemeente </w:t>
      </w:r>
      <w:r>
        <w:t xml:space="preserve">opdragen een </w:t>
      </w:r>
      <w:r w:rsidRPr="008078A3">
        <w:t>nieuw besluit te nemen</w:t>
      </w:r>
      <w:r>
        <w:t>. De gemeente moet mededeling doen van die uitspraak en zorgen voor verwerking van die gedeeltelijke vernietiging in de geconsolideerde regeling van het omgevingsplan op de wijze zoals in het voorgaande deel van deze paragraaf is beschreven. Vanuit technisch perspectief is de procedure van het besluit waartegen het beroep was ingesteld geëindigd door de uitspraak. Met het besluit dat als gevolg van de uitspraak moet worden (voorbereid en) genomen start een nieuwe besluitprocedure met een eigen identificatie. Dat nieuwe besluit krijgt een eigen Procedureverloop.</w:t>
      </w:r>
    </w:p>
    <w:p w14:paraId="6F3ACF30" w14:textId="77777777" w:rsidR="00E43714" w:rsidRPr="0088293B" w:rsidRDefault="00E43714" w:rsidP="00E43714">
      <w:pPr>
        <w:pStyle w:val="Kop6"/>
      </w:pPr>
      <w:bookmarkStart w:id="908" w:name="_Ref_5d727a20f0a1b008ae7b648c31be1d58_12"/>
      <w:r w:rsidRPr="0088293B">
        <w:t xml:space="preserve">Uitspraak </w:t>
      </w:r>
      <w:r w:rsidRPr="00CC4CF2">
        <w:t>in de hoofdzaak</w:t>
      </w:r>
      <w:r>
        <w:t xml:space="preserve"> </w:t>
      </w:r>
      <w:r w:rsidRPr="0088293B">
        <w:t xml:space="preserve">met </w:t>
      </w:r>
      <w:r>
        <w:t>gehele</w:t>
      </w:r>
      <w:r w:rsidRPr="0088293B">
        <w:t xml:space="preserve"> vernietiging </w:t>
      </w:r>
      <w:r>
        <w:t xml:space="preserve">van </w:t>
      </w:r>
      <w:r w:rsidRPr="0088293B">
        <w:t>besluit en rechtsgevolgen</w:t>
      </w:r>
      <w:bookmarkEnd w:id="908"/>
    </w:p>
    <w:p w14:paraId="27195756" w14:textId="480EEBB9" w:rsidR="00ED0A54" w:rsidRDefault="00E43714" w:rsidP="00E43714">
      <w:r>
        <w:t>Als er tegen een besluit een of meer beroepen zijn ingesteld die gegrond zijn verklaard en hebben geleid tot gehele vernietiging van het besluit en de rechtsgevolgen daarvan, heeft dat zowel gevolgen voor de status van het besluit als voor de inhoud van (de door het besluit toegevoegde delen van) het omgevingsplan.</w:t>
      </w:r>
    </w:p>
    <w:p w14:paraId="22D5FB6D" w14:textId="12383CBC" w:rsidR="00895F92" w:rsidRDefault="00895F92" w:rsidP="00E43714"/>
    <w:p w14:paraId="3D919929" w14:textId="7F75E4A1" w:rsidR="00ED0A54" w:rsidRDefault="00E43714" w:rsidP="00E43714">
      <w:r>
        <w:t xml:space="preserve">De </w:t>
      </w:r>
      <w:r w:rsidRPr="006A6D74">
        <w:t>gemeente</w:t>
      </w:r>
      <w:r>
        <w:t xml:space="preserve"> moet nu -zo snel mogelijk na ontvangst van de (laatste) uitspraak- mededeling van de uitspraak doen door te zorgen voor publicatie van de inhoud van de uitspraak in het </w:t>
      </w:r>
      <w:r w:rsidRPr="006A6D74">
        <w:t>gemeente</w:t>
      </w:r>
      <w:r>
        <w:t xml:space="preserve">blad. Daarnaast moet de gemeente, ter uitvoering van de consolidatieplicht, zorgen voor het </w:t>
      </w:r>
      <w:r w:rsidRPr="00CD2926">
        <w:t xml:space="preserve">verwerken </w:t>
      </w:r>
      <w:r>
        <w:t>van de gevolgen van de gehele vernietiging in de geconsolideerde regeling van het omgevingsplan.</w:t>
      </w:r>
    </w:p>
    <w:p w14:paraId="20340B2D" w14:textId="15AD8799" w:rsidR="00E43714" w:rsidRDefault="00E43714" w:rsidP="00E43714">
      <w:pPr>
        <w:pStyle w:val="Kader"/>
      </w:pPr>
    </w:p>
    <w:p w14:paraId="5D0D6EB6" w14:textId="3D2200A0" w:rsidR="00667CDE" w:rsidRDefault="00667CDE" w:rsidP="00667CDE">
      <w:r>
        <w:lastRenderedPageBreak/>
        <w:t xml:space="preserve">Het eindbeeld is </w:t>
      </w:r>
      <w:r w:rsidR="00B537AA">
        <w:t>als volgt. D</w:t>
      </w:r>
      <w:r>
        <w:t xml:space="preserve">e gemeente </w:t>
      </w:r>
      <w:r w:rsidR="00B537AA">
        <w:t xml:space="preserve">doet </w:t>
      </w:r>
      <w:r>
        <w:t>mededeling van de uitspraak van de rechter met toepassing van de Mededeling conform de STOP/TPOD-standaard</w:t>
      </w:r>
      <w:r w:rsidR="00B537AA">
        <w:t>.</w:t>
      </w:r>
      <w:r>
        <w:t xml:space="preserve"> </w:t>
      </w:r>
      <w:r w:rsidR="009613E0">
        <w:t xml:space="preserve">De gemeente levert </w:t>
      </w:r>
      <w:r>
        <w:t xml:space="preserve">de </w:t>
      </w:r>
      <w:r w:rsidR="009613E0">
        <w:t>M</w:t>
      </w:r>
      <w:r>
        <w:t xml:space="preserve">ededeling aan de LVBB aan voor de publicatie in het </w:t>
      </w:r>
      <w:r w:rsidR="009613E0">
        <w:t>gemeenteblad. De M</w:t>
      </w:r>
      <w:r>
        <w:t xml:space="preserve">ededeling </w:t>
      </w:r>
      <w:r w:rsidR="00854C0A">
        <w:t xml:space="preserve">is </w:t>
      </w:r>
      <w:r>
        <w:t xml:space="preserve">het aan te leveren ‘product’ waarmee </w:t>
      </w:r>
      <w:r w:rsidR="00854C0A">
        <w:t>de gemeente</w:t>
      </w:r>
      <w:r>
        <w:t xml:space="preserve"> de </w:t>
      </w:r>
      <w:r w:rsidR="00854C0A" w:rsidRPr="00854C0A">
        <w:t xml:space="preserve">RegelingMutatie met de wijzigingsinstructies en de </w:t>
      </w:r>
      <w:r>
        <w:t xml:space="preserve">ConsolidatieInformatie en dergelijke aanlevert die nodig </w:t>
      </w:r>
      <w:r w:rsidR="000A4D4C">
        <w:t xml:space="preserve">zijn </w:t>
      </w:r>
      <w:r>
        <w:t xml:space="preserve">om de uitspraak te verwerken in de geconsolideerde regeling van het omgevingsplan. </w:t>
      </w:r>
      <w:r w:rsidR="00E86CCF" w:rsidRPr="00E86CCF">
        <w:t>De Mededeling is ook het aan te leveren ‘product’ waarmee de gemeente door middel van het Procedureverloop informatie over de status van het besluit doorgeeft.</w:t>
      </w:r>
    </w:p>
    <w:p w14:paraId="5533DD0D" w14:textId="5C7EC3B4" w:rsidR="00667CDE" w:rsidRDefault="00E86CCF" w:rsidP="00667CDE">
      <w:r>
        <w:t xml:space="preserve">Het eindbeeld </w:t>
      </w:r>
      <w:r w:rsidR="00667CDE">
        <w:t>is toekomstige functionaliteit die onderdeel is van STOP versie 2.0 en in een latere Release in de DSO-keten wordt geïmplementeerd. Zolang in de DSO-keten deze functionaliteit nog niet geïmplementeerd is, moet een workaround worden toegepast. Die workaround bestaat er uit dat de gemeente een besluit conform model BesluitCompact aanlevert met daarbij een module ConsolidatieInformatie. Het besluit dat voor deze workaround moet worden aangeleverd is alleen om technische redenen nodig. Juridisch gezien is er geen besluit nodig om mededeling van de uitspraak te doen en die uitspraak te verwerken in de geconsolideerde regeling. Dit technisch noodzakelijke besluit wordt op officielebekendmakingen.nl bekendgemaakt.</w:t>
      </w:r>
    </w:p>
    <w:p w14:paraId="32756C3B" w14:textId="68522B29" w:rsidR="00E86CCF" w:rsidRDefault="00E86CCF" w:rsidP="00F50025">
      <w:pPr>
        <w:pStyle w:val="Kader"/>
      </w:pPr>
      <w:r w:rsidRPr="00B26823">
        <w:rPr>
          <w:noProof/>
        </w:rPr>
        <mc:AlternateContent>
          <mc:Choice Requires="wps">
            <w:drawing>
              <wp:inline distT="0" distB="0" distL="0" distR="0" wp14:anchorId="334EAAC6" wp14:editId="283C82E7">
                <wp:extent cx="5400040" cy="2406360"/>
                <wp:effectExtent l="0" t="0" r="22860" b="10160"/>
                <wp:docPr id="1093645518" name="Tekstvak 1093645518"/>
                <wp:cNvGraphicFramePr/>
                <a:graphic xmlns:a="http://schemas.openxmlformats.org/drawingml/2006/main">
                  <a:graphicData uri="http://schemas.microsoft.com/office/word/2010/wordprocessingShape">
                    <wps:wsp>
                      <wps:cNvSpPr txBox="1"/>
                      <wps:spPr>
                        <a:xfrm>
                          <a:off x="0" y="0"/>
                          <a:ext cx="5400040" cy="2406360"/>
                        </a:xfrm>
                        <a:prstGeom prst="rect">
                          <a:avLst/>
                        </a:prstGeom>
                        <a:noFill/>
                        <a:ln w="6350">
                          <a:solidFill>
                            <a:prstClr val="black"/>
                          </a:solidFill>
                        </a:ln>
                      </wps:spPr>
                      <wps:txbx>
                        <w:txbxContent>
                          <w:p w14:paraId="5B422C8B" w14:textId="77777777" w:rsidR="00E86CCF" w:rsidRPr="009A08A2" w:rsidRDefault="00E86CCF" w:rsidP="00E86CCF">
                            <w:pPr>
                              <w:rPr>
                                <w:b/>
                                <w:bCs/>
                              </w:rPr>
                            </w:pPr>
                            <w:r w:rsidRPr="009A08A2">
                              <w:rPr>
                                <w:b/>
                                <w:bCs/>
                              </w:rPr>
                              <w:t>Toekomstige functionaliteit</w:t>
                            </w:r>
                          </w:p>
                          <w:p w14:paraId="14B3B9EC" w14:textId="0C36871E" w:rsidR="00E86CCF" w:rsidRDefault="00E86CCF" w:rsidP="00E86CCF">
                            <w:r w:rsidRPr="005F20E5">
                              <w:t xml:space="preserve">In de toekomst zal </w:t>
                            </w:r>
                            <w:r>
                              <w:t xml:space="preserve">de mededeling </w:t>
                            </w:r>
                            <w:r w:rsidRPr="005F20E5">
                              <w:t xml:space="preserve">van de uitspraak </w:t>
                            </w:r>
                            <w:r>
                              <w:t>van de rechter</w:t>
                            </w:r>
                            <w:r w:rsidRPr="005F20E5">
                              <w:t xml:space="preserve"> </w:t>
                            </w:r>
                            <w:r w:rsidRPr="004618FE">
                              <w:t>conform model Mededeling</w:t>
                            </w:r>
                            <w:r w:rsidRPr="004618FE" w:rsidDel="004618FE">
                              <w:t xml:space="preserve"> </w:t>
                            </w:r>
                            <w:r w:rsidRPr="005F20E5">
                              <w:t xml:space="preserve">van de STOP/TPOD-standaard </w:t>
                            </w:r>
                            <w:r>
                              <w:t xml:space="preserve">worden opgesteld </w:t>
                            </w:r>
                            <w:r w:rsidRPr="005F20E5">
                              <w:t xml:space="preserve">en aan de LVBB </w:t>
                            </w:r>
                            <w:r>
                              <w:t>worden aangeleverd voor de publicatie in het publicatieblad</w:t>
                            </w:r>
                            <w:r w:rsidRPr="005F20E5">
                              <w:t>.</w:t>
                            </w:r>
                            <w:r>
                              <w:t xml:space="preserve"> </w:t>
                            </w:r>
                            <w:r w:rsidRPr="00E32D20">
                              <w:t xml:space="preserve">Met de </w:t>
                            </w:r>
                            <w:r>
                              <w:t>M</w:t>
                            </w:r>
                            <w:r w:rsidRPr="00E32D20">
                              <w:t>ededeling kan het bevoegd gezag de ConsolidatieInformatie en dergelijke aanleveren die nodig is om de uitspraak te verwerken in de geconsolideerde regeling</w:t>
                            </w:r>
                            <w:r w:rsidRPr="00DD583D">
                              <w:t>.</w:t>
                            </w:r>
                            <w:r>
                              <w:t xml:space="preserve"> De Mededeling is </w:t>
                            </w:r>
                            <w:r w:rsidRPr="00B334C3">
                              <w:t>in de DSO-keten nog niet geïmplementeerd.</w:t>
                            </w:r>
                          </w:p>
                          <w:p w14:paraId="4DF05C04" w14:textId="77777777" w:rsidR="00E86CCF" w:rsidRDefault="00E86CCF" w:rsidP="00E86CCF"/>
                          <w:p w14:paraId="1906D1A8" w14:textId="77777777" w:rsidR="00E86CCF" w:rsidRPr="00541BF1" w:rsidRDefault="00E86CCF" w:rsidP="00E86CCF">
                            <w:pPr>
                              <w:rPr>
                                <w:b/>
                                <w:bCs/>
                              </w:rPr>
                            </w:pPr>
                            <w:r w:rsidRPr="00541BF1">
                              <w:rPr>
                                <w:b/>
                                <w:bCs/>
                              </w:rPr>
                              <w:t>Workaround</w:t>
                            </w:r>
                          </w:p>
                          <w:p w14:paraId="35A5E975" w14:textId="22EA5487" w:rsidR="00E86CCF" w:rsidRPr="00C352EA" w:rsidRDefault="00E86CCF" w:rsidP="00E86CCF">
                            <w:r>
                              <w:t xml:space="preserve">Zolang de Mededeling nog niet in de DSO-keten is geïmplementeerd, wordt voor het doen van mededeling van de uitspraak van de rechter een besluit conform model BesluitCompact gebruikt. </w:t>
                            </w:r>
                            <w:r w:rsidRPr="008660A0">
                              <w:t xml:space="preserve">In </w:t>
                            </w:r>
                            <w:r w:rsidRPr="005C6C90">
                              <w:t xml:space="preserve">het vervolg van </w:t>
                            </w:r>
                            <w:r w:rsidRPr="008660A0">
                              <w:t>deze paragraaf is beschreven hoe deze workaround moet worden toegepast.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334EAAC6" id="Tekstvak 1093645518" o:spid="_x0000_s1077" type="#_x0000_t202" style="width:425.2pt;height:189.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" filled="f" strokeweight=".5pt">
                <v:textbox style="mso-fit-shape-to-text:t">
                  <w:txbxContent>
                    <w:p w14:paraId="5B422C8B" w14:textId="77777777" w:rsidR="00E86CCF" w:rsidRPr="009A08A2" w:rsidRDefault="00E86CCF" w:rsidP="00E86CCF">
                      <w:pPr>
                        <w:rPr>
                          <w:b/>
                          <w:bCs/>
                        </w:rPr>
                      </w:pPr>
                      <w:r w:rsidRPr="009A08A2">
                        <w:rPr>
                          <w:b/>
                          <w:bCs/>
                        </w:rPr>
                        <w:t>Toekomstige functionaliteit</w:t>
                      </w:r>
                    </w:p>
                    <w:p w14:paraId="14B3B9EC" w14:textId="0C36871E" w:rsidR="00E86CCF" w:rsidRDefault="00E86CCF" w:rsidP="00E86CCF">
                      <w:r w:rsidRPr="005F20E5">
                        <w:t xml:space="preserve">In de toekomst zal </w:t>
                      </w:r>
                      <w:r>
                        <w:t xml:space="preserve">de mededeling </w:t>
                      </w:r>
                      <w:r w:rsidRPr="005F20E5">
                        <w:t xml:space="preserve">van de uitspraak </w:t>
                      </w:r>
                      <w:r>
                        <w:t>van de rechter</w:t>
                      </w:r>
                      <w:r w:rsidRPr="005F20E5">
                        <w:t xml:space="preserve"> </w:t>
                      </w:r>
                      <w:r w:rsidRPr="004618FE">
                        <w:t>conform model Mededeling</w:t>
                      </w:r>
                      <w:r w:rsidRPr="004618FE" w:rsidDel="004618FE">
                        <w:t xml:space="preserve"> </w:t>
                      </w:r>
                      <w:r w:rsidRPr="005F20E5">
                        <w:t xml:space="preserve">van de STOP/TPOD-standaard </w:t>
                      </w:r>
                      <w:r>
                        <w:t xml:space="preserve">worden opgesteld </w:t>
                      </w:r>
                      <w:r w:rsidRPr="005F20E5">
                        <w:t xml:space="preserve">en aan de LVBB </w:t>
                      </w:r>
                      <w:r>
                        <w:t>worden aangeleverd voor de publicatie in het publicatieblad</w:t>
                      </w:r>
                      <w:r w:rsidRPr="005F20E5">
                        <w:t>.</w:t>
                      </w:r>
                      <w:r>
                        <w:t xml:space="preserve"> </w:t>
                      </w:r>
                      <w:r w:rsidRPr="00E32D20">
                        <w:t xml:space="preserve">Met de </w:t>
                      </w:r>
                      <w:r>
                        <w:t>M</w:t>
                      </w:r>
                      <w:r w:rsidRPr="00E32D20">
                        <w:t>ededeling kan het bevoegd gezag de ConsolidatieInformatie en dergelijke aanleveren die nodig is om de uitspraak te verwerken in de geconsolideerde regeling</w:t>
                      </w:r>
                      <w:r w:rsidRPr="00DD583D">
                        <w:t>.</w:t>
                      </w:r>
                      <w:r>
                        <w:t xml:space="preserve"> De Mededeling is </w:t>
                      </w:r>
                      <w:r w:rsidRPr="00B334C3">
                        <w:t>in de DSO-keten nog niet geïmplementeerd.</w:t>
                      </w:r>
                    </w:p>
                    <w:p w14:paraId="4DF05C04" w14:textId="77777777" w:rsidR="00E86CCF" w:rsidRDefault="00E86CCF" w:rsidP="00E86CCF"/>
                    <w:p w14:paraId="1906D1A8" w14:textId="77777777" w:rsidR="00E86CCF" w:rsidRPr="00541BF1" w:rsidRDefault="00E86CCF" w:rsidP="00E86CCF">
                      <w:pPr>
                        <w:rPr>
                          <w:b/>
                          <w:bCs/>
                        </w:rPr>
                      </w:pPr>
                      <w:r w:rsidRPr="00541BF1">
                        <w:rPr>
                          <w:b/>
                          <w:bCs/>
                        </w:rPr>
                        <w:t>Workaround</w:t>
                      </w:r>
                    </w:p>
                    <w:p w14:paraId="35A5E975" w14:textId="22EA5487" w:rsidR="00E86CCF" w:rsidRPr="00C352EA" w:rsidRDefault="00E86CCF" w:rsidP="00E86CCF">
                      <w:r>
                        <w:t xml:space="preserve">Zolang de Mededeling nog niet in de DSO-keten is geïmplementeerd, wordt voor het doen van mededeling van de uitspraak van de rechter een besluit conform model BesluitCompact gebruikt. </w:t>
                      </w:r>
                      <w:r w:rsidRPr="008660A0">
                        <w:t xml:space="preserve">In </w:t>
                      </w:r>
                      <w:r w:rsidRPr="005C6C90">
                        <w:t xml:space="preserve">het vervolg van </w:t>
                      </w:r>
                      <w:r w:rsidRPr="008660A0">
                        <w:t>deze paragraaf is beschreven hoe deze workaround moet worden toegepast.</w:t>
                      </w:r>
                    </w:p>
                  </w:txbxContent>
                </v:textbox>
                <w10:anchorlock/>
              </v:shape>
            </w:pict>
          </mc:Fallback>
        </mc:AlternateContent>
      </w:r>
    </w:p>
    <w:p w14:paraId="48FBAD00" w14:textId="565E92F2" w:rsidR="0069475C" w:rsidRDefault="0069475C" w:rsidP="0069475C">
      <w:r w:rsidRPr="00AD33C7">
        <w:t xml:space="preserve">Voor de workaround levert de gemeente </w:t>
      </w:r>
      <w:r>
        <w:t>i</w:t>
      </w:r>
      <w:r w:rsidRPr="00930F63">
        <w:t xml:space="preserve">n het geval van </w:t>
      </w:r>
      <w:r>
        <w:t>gehele</w:t>
      </w:r>
      <w:r w:rsidRPr="00930F63">
        <w:t xml:space="preserve"> vernietiging van het besluit en van de rechtsgevolgen daarvan </w:t>
      </w:r>
      <w:r w:rsidRPr="00AD33C7">
        <w:t>het volgende aan de LVBB aan</w:t>
      </w:r>
      <w:r>
        <w:t>:</w:t>
      </w:r>
    </w:p>
    <w:p w14:paraId="7A28B921" w14:textId="77777777" w:rsidR="0069475C" w:rsidRDefault="0069475C" w:rsidP="0069475C">
      <w:pPr>
        <w:pStyle w:val="Opsommingtekens1"/>
      </w:pPr>
      <w:r>
        <w:t>een besluit conform model BesluitCompact (met als soortProcedure definitief besluit) met de volgende onderdelen:</w:t>
      </w:r>
    </w:p>
    <w:p w14:paraId="075328EB" w14:textId="6C9AEFB9" w:rsidR="0069475C" w:rsidRDefault="0069475C" w:rsidP="0069475C">
      <w:pPr>
        <w:pStyle w:val="Opsommingtekens2"/>
      </w:pPr>
      <w:r>
        <w:t xml:space="preserve">RegelingOpschrift: geef </w:t>
      </w:r>
      <w:r w:rsidRPr="005A3B91">
        <w:t xml:space="preserve">dit technisch noodzakelijke besluit een RegelingOpschrift waaruit duidelijk blijkt dat het gaat om mededeling van de uitspraak van de rechter. Een voorbeeld is: ‘Mededeling </w:t>
      </w:r>
      <w:r w:rsidR="00F82B8E">
        <w:t>uitspraak over</w:t>
      </w:r>
      <w:r w:rsidRPr="005A3B91">
        <w:t xml:space="preserve"> wijzigingsbesluit realisatie van 47 studentenwoningen in de Jordaan’</w:t>
      </w:r>
    </w:p>
    <w:p w14:paraId="1C5571A7" w14:textId="77777777" w:rsidR="0069475C" w:rsidRDefault="0069475C" w:rsidP="0069475C">
      <w:pPr>
        <w:pStyle w:val="Opsommingtekens2"/>
      </w:pPr>
      <w:r>
        <w:t xml:space="preserve">Aanhef: in dit </w:t>
      </w:r>
      <w:r w:rsidRPr="00DE6183">
        <w:t>(niet verplichte)</w:t>
      </w:r>
      <w:r>
        <w:t xml:space="preserve"> onderdeel</w:t>
      </w:r>
      <w:r w:rsidRPr="00DE6183">
        <w:t xml:space="preserve"> </w:t>
      </w:r>
      <w:r>
        <w:t xml:space="preserve">kan kort beschreven worden dat het een mededeling van </w:t>
      </w:r>
      <w:r w:rsidRPr="005C1211">
        <w:t xml:space="preserve">de uitspraak van de rechter </w:t>
      </w:r>
      <w:r>
        <w:t>betreft en niet een besluit</w:t>
      </w:r>
    </w:p>
    <w:p w14:paraId="14F5C293" w14:textId="77777777" w:rsidR="0069475C" w:rsidRDefault="0069475C" w:rsidP="0069475C">
      <w:pPr>
        <w:pStyle w:val="Opsommingtekens2"/>
      </w:pPr>
      <w:r>
        <w:t>Lichaam, met daarin:</w:t>
      </w:r>
    </w:p>
    <w:p w14:paraId="33365001" w14:textId="77777777" w:rsidR="0069475C" w:rsidRDefault="0069475C" w:rsidP="0069475C">
      <w:pPr>
        <w:pStyle w:val="Opsommingtekens3"/>
      </w:pPr>
      <w:r>
        <w:t>WijzigArtikel: geef hierin aan dat de uitspraak wordt verwerkt in de geconsolideerde regeling van het omgevingsplan zoals is aangegeven in de WijzigBijlage</w:t>
      </w:r>
    </w:p>
    <w:p w14:paraId="45A7FE98" w14:textId="68CA253D" w:rsidR="0069475C" w:rsidRDefault="0069475C" w:rsidP="0069475C">
      <w:pPr>
        <w:pStyle w:val="Opsommingtekens3"/>
      </w:pPr>
      <w:r>
        <w:t>Artikel: geef hierin in ieder geval aan de datum waarop de aan de uitspraak aangepaste versie van de geconsolideerde regeling rechtsgeldig is; dit is de datum van de uitspraak</w:t>
      </w:r>
    </w:p>
    <w:p w14:paraId="6D324567" w14:textId="68D0FF2E" w:rsidR="00ED0A54" w:rsidRDefault="0069475C" w:rsidP="0069475C">
      <w:pPr>
        <w:pStyle w:val="Opsommingtekens2"/>
      </w:pPr>
      <w:r>
        <w:lastRenderedPageBreak/>
        <w:t>WijzigBijlage: neem in de WijzigBijlage een RegelingMutatie op m</w:t>
      </w:r>
      <w:r w:rsidRPr="00773D4C">
        <w:t>e</w:t>
      </w:r>
      <w:r>
        <w:t xml:space="preserve">t </w:t>
      </w:r>
      <w:r w:rsidR="002C69B2" w:rsidRPr="002C69B2">
        <w:t>de wijzigingen die naar aanleiding van de uitspraak van de rechter in de actuele regeling worden doorgevoerd</w:t>
      </w:r>
      <w:r w:rsidR="00980CDB">
        <w:t xml:space="preserve"> </w:t>
      </w:r>
      <w:r w:rsidR="00980CDB" w:rsidRPr="00980CDB">
        <w:t xml:space="preserve">(of, in het geval van toepassing van de alternatieve wijzigingsmethode Integrale tekstvervanging, een VervangRegeling met daarin de nieuwe versie van de regeling van het omgevingsplan waarin de </w:t>
      </w:r>
      <w:r w:rsidR="00980CDB">
        <w:t>uitspraak</w:t>
      </w:r>
      <w:r w:rsidR="00980CDB" w:rsidRPr="00980CDB">
        <w:t xml:space="preserve"> is verwerkt)</w:t>
      </w:r>
    </w:p>
    <w:p w14:paraId="7AE87565" w14:textId="3C9D7335" w:rsidR="0069475C" w:rsidRPr="000B3C3F" w:rsidRDefault="0069475C" w:rsidP="0069475C">
      <w:pPr>
        <w:pStyle w:val="Opsommingtekens2"/>
      </w:pPr>
      <w:r w:rsidRPr="000B3C3F">
        <w:t>Bijlage: neem als bijlage de PDF van de rechterlijke uitspraak op, in de vorm van een alleen te publiceren informatieobject; maak hiervoor een PDF van de (geanonimiseerde) uitspraak op rechtspraak.nl of op de website van de Raad van State</w:t>
      </w:r>
    </w:p>
    <w:p w14:paraId="484907FD" w14:textId="77777777" w:rsidR="002B32BE" w:rsidRDefault="0069475C" w:rsidP="0069475C">
      <w:pPr>
        <w:pStyle w:val="Opsommingtekens1"/>
      </w:pPr>
      <w:r>
        <w:t>Besluit- en RegelingMetadata</w:t>
      </w:r>
    </w:p>
    <w:p w14:paraId="7F67E2A5" w14:textId="56D3DB21" w:rsidR="00E43714" w:rsidRDefault="00E43714" w:rsidP="0069475C">
      <w:pPr>
        <w:pStyle w:val="Opsommingtekens1"/>
      </w:pPr>
      <w:r>
        <w:t xml:space="preserve">een module ConsolidatieInformatie </w:t>
      </w:r>
      <w:r w:rsidRPr="00BD4284">
        <w:t>om aan te geven dat de regeling-</w:t>
      </w:r>
      <w:r>
        <w:t>onderdelen</w:t>
      </w:r>
      <w:r w:rsidRPr="00BD4284">
        <w:t xml:space="preserve"> en eventuele TeConsolideren informatieobjecten van het vernietigde besluit niet meer bij het </w:t>
      </w:r>
      <w:r>
        <w:t>D</w:t>
      </w:r>
      <w:r w:rsidRPr="00BD4284">
        <w:t>oel horen.</w:t>
      </w:r>
      <w:r w:rsidR="007F1745">
        <w:t xml:space="preserve"> Houd bij de keuze van de datum in het Tijdstempel rekening met eventuele eerder </w:t>
      </w:r>
      <w:r w:rsidR="00115A80">
        <w:t xml:space="preserve">gepubliceerde wijzigingsbesluiten. </w:t>
      </w:r>
      <w:r w:rsidR="007F1745" w:rsidRPr="007F1745">
        <w:t>Vul de datum in waarop het (technisch noodzakelijke, als mededeling fungerende) besluit wordt gepubliceerd</w:t>
      </w:r>
      <w:r w:rsidR="006E4EBC">
        <w:t xml:space="preserve"> in het publicatieblad</w:t>
      </w:r>
      <w:r w:rsidR="007F1745" w:rsidRPr="007F1745">
        <w:t>, tenzij er al wijzigingsbesluiten zijn gepubliceerd met een latere inwerkingtredingsdatum, dan moet als datum gekozen worden de dag na de inwerkingtredingsdatum van het laatst gepubliceerde besluit</w:t>
      </w:r>
    </w:p>
    <w:p w14:paraId="12B06260" w14:textId="0DEAF1DB" w:rsidR="005C3E0F" w:rsidRDefault="00065805" w:rsidP="00F50025">
      <w:pPr>
        <w:pStyle w:val="Kader"/>
      </w:pPr>
      <w:r w:rsidRPr="00B26823">
        <w:rPr>
          <w:noProof/>
        </w:rPr>
        <mc:AlternateContent>
          <mc:Choice Requires="wps">
            <w:drawing>
              <wp:inline distT="0" distB="0" distL="0" distR="0" wp14:anchorId="094D1A6E" wp14:editId="701CC45B">
                <wp:extent cx="5400040" cy="2406360"/>
                <wp:effectExtent l="0" t="0" r="22860" b="10160"/>
                <wp:docPr id="629208471" name="Tekstvak 629208471"/>
                <wp:cNvGraphicFramePr/>
                <a:graphic xmlns:a="http://schemas.openxmlformats.org/drawingml/2006/main">
                  <a:graphicData uri="http://schemas.microsoft.com/office/word/2010/wordprocessingShape">
                    <wps:wsp>
                      <wps:cNvSpPr txBox="1"/>
                      <wps:spPr>
                        <a:xfrm>
                          <a:off x="0" y="0"/>
                          <a:ext cx="5400040" cy="2406360"/>
                        </a:xfrm>
                        <a:prstGeom prst="rect">
                          <a:avLst/>
                        </a:prstGeom>
                        <a:noFill/>
                        <a:ln w="6350">
                          <a:solidFill>
                            <a:prstClr val="black"/>
                          </a:solidFill>
                        </a:ln>
                      </wps:spPr>
                      <wps:txbx>
                        <w:txbxContent>
                          <w:p w14:paraId="3BC27A90" w14:textId="77777777" w:rsidR="00065805" w:rsidRDefault="00065805" w:rsidP="00065805">
                            <w:pPr>
                              <w:rPr>
                                <w:b/>
                                <w:bCs/>
                              </w:rPr>
                            </w:pPr>
                            <w:r>
                              <w:rPr>
                                <w:b/>
                                <w:bCs/>
                              </w:rPr>
                              <w:t>Voorbereidingsbesluit</w:t>
                            </w:r>
                          </w:p>
                          <w:p w14:paraId="2EE4BC7B" w14:textId="77777777" w:rsidR="00065805" w:rsidRDefault="00065805" w:rsidP="00065805">
                            <w:r>
                              <w:t xml:space="preserve">Als het besluit tot wijziging van het omgevingsplan is genomen als opvolging van een voorbereidingsbesluit geldt het volgende. De voorbeschermingsregels uit dat voorbereidingsbesluit vervallen door het in werking treden van het besluit tot wijziging van het omgevingsplan. </w:t>
                            </w:r>
                            <w:r w:rsidRPr="00E8257E">
                              <w:t>Het is mogelijk dat het wijzigingsbesluit nog voordat het in werking treedt wordt geschorst. Er moet dan beroep zijn ingesteld en voorlopige voorziening zijn gevraagd én de voorzieningenrechter moet voor de datum van inwerkingtreden van het wijzigingsbesluit uitspraak hebben gedaan waarbij het besluit is geschorst. In dat geval vervallen de voorbeschermingsregels pas na de einduitspraak op het beroep</w:t>
                            </w:r>
                            <w:r>
                              <w:t xml:space="preserve">. Als de einduitspraak waar deze paragraaf over gaat, de einduitspraak is waardoor </w:t>
                            </w:r>
                            <w:r w:rsidRPr="00E4050C">
                              <w:t>de voorbeschermingsregels</w:t>
                            </w:r>
                            <w:r>
                              <w:t xml:space="preserve"> </w:t>
                            </w:r>
                            <w:r w:rsidRPr="00E4050C">
                              <w:t>vervallen</w:t>
                            </w:r>
                            <w:r>
                              <w:t xml:space="preserve">, moet het </w:t>
                            </w:r>
                            <w:r w:rsidRPr="0075565A">
                              <w:t>tijdelijk regelingdeel nu ingetrokken worden. In het Toepassingsprofiel voorbereidingsbesluit is beschreven hoe dat moet.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094D1A6E" id="Tekstvak 629208471" o:spid="_x0000_s1078" type="#_x0000_t202" style="width:425.2pt;height:189.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" filled="f" strokeweight=".5pt">
                <v:textbox style="mso-fit-shape-to-text:t">
                  <w:txbxContent>
                    <w:p w14:paraId="3BC27A90" w14:textId="77777777" w:rsidR="00065805" w:rsidRDefault="00065805" w:rsidP="00065805">
                      <w:pPr>
                        <w:rPr>
                          <w:b/>
                          <w:bCs/>
                        </w:rPr>
                      </w:pPr>
                      <w:r>
                        <w:rPr>
                          <w:b/>
                          <w:bCs/>
                        </w:rPr>
                        <w:t>Voorbereidingsbesluit</w:t>
                      </w:r>
                    </w:p>
                    <w:p w14:paraId="2EE4BC7B" w14:textId="77777777" w:rsidR="00065805" w:rsidRDefault="00065805" w:rsidP="00065805">
                      <w:r>
                        <w:t xml:space="preserve">Als het besluit tot wijziging van het omgevingsplan is genomen als opvolging van een voorbereidingsbesluit geldt het volgende. De voorbeschermingsregels uit dat voorbereidingsbesluit vervallen door het in werking treden van het besluit tot wijziging van het omgevingsplan. </w:t>
                      </w:r>
                      <w:r w:rsidRPr="00E8257E">
                        <w:t>Het is mogelijk dat het wijzigingsbesluit nog voordat het in werking treedt wordt geschorst. Er moet dan beroep zijn ingesteld en voorlopige voorziening zijn gevraagd én de voorzieningenrechter moet voor de datum van inwerkingtreden van het wijzigingsbesluit uitspraak hebben gedaan waarbij het besluit is geschorst. In dat geval vervallen de voorbeschermingsregels pas na de einduitspraak op het beroep</w:t>
                      </w:r>
                      <w:r>
                        <w:t xml:space="preserve">. Als de einduitspraak waar deze paragraaf over gaat, de einduitspraak is waardoor </w:t>
                      </w:r>
                      <w:r w:rsidRPr="00E4050C">
                        <w:t>de voorbeschermingsregels</w:t>
                      </w:r>
                      <w:r>
                        <w:t xml:space="preserve"> </w:t>
                      </w:r>
                      <w:r w:rsidRPr="00E4050C">
                        <w:t>vervallen</w:t>
                      </w:r>
                      <w:r>
                        <w:t xml:space="preserve">, moet het </w:t>
                      </w:r>
                      <w:r w:rsidRPr="0075565A">
                        <w:t>tijdelijk regelingdeel nu ingetrokken worden. In het Toepassingsprofiel voorbereidingsbesluit is beschreven hoe dat moet.</w:t>
                      </w:r>
                    </w:p>
                  </w:txbxContent>
                </v:textbox>
                <w10:anchorlock/>
              </v:shape>
            </w:pict>
          </mc:Fallback>
        </mc:AlternateContent>
      </w:r>
    </w:p>
    <w:p w14:paraId="7EDA05F9" w14:textId="6DDE3719" w:rsidR="00065805" w:rsidRDefault="00065805" w:rsidP="00F50025">
      <w:pPr>
        <w:pStyle w:val="Kader"/>
      </w:pPr>
      <w:r w:rsidRPr="00B26823">
        <w:rPr>
          <w:noProof/>
        </w:rPr>
        <mc:AlternateContent>
          <mc:Choice Requires="wps">
            <w:drawing>
              <wp:inline distT="0" distB="0" distL="0" distR="0" wp14:anchorId="00F4BAAA" wp14:editId="237F4E12">
                <wp:extent cx="5400040" cy="1163222"/>
                <wp:effectExtent l="0" t="0" r="22860" b="16510"/>
                <wp:docPr id="996581193" name="Tekstvak 996581193"/>
                <wp:cNvGraphicFramePr/>
                <a:graphic xmlns:a="http://schemas.openxmlformats.org/drawingml/2006/main">
                  <a:graphicData uri="http://schemas.microsoft.com/office/word/2010/wordprocessingShape">
                    <wps:wsp>
                      <wps:cNvSpPr txBox="1"/>
                      <wps:spPr>
                        <a:xfrm>
                          <a:off x="0" y="0"/>
                          <a:ext cx="5400040" cy="1163222"/>
                        </a:xfrm>
                        <a:prstGeom prst="rect">
                          <a:avLst/>
                        </a:prstGeom>
                        <a:noFill/>
                        <a:ln w="6350">
                          <a:solidFill>
                            <a:prstClr val="black"/>
                          </a:solidFill>
                        </a:ln>
                      </wps:spPr>
                      <wps:txbx>
                        <w:txbxContent>
                          <w:p w14:paraId="454E302F" w14:textId="77777777" w:rsidR="00065805" w:rsidRPr="009A08A2" w:rsidRDefault="00065805" w:rsidP="00065805">
                            <w:pPr>
                              <w:rPr>
                                <w:b/>
                                <w:bCs/>
                              </w:rPr>
                            </w:pPr>
                            <w:r>
                              <w:rPr>
                                <w:b/>
                                <w:bCs/>
                              </w:rPr>
                              <w:t>Reactieve interventie</w:t>
                            </w:r>
                          </w:p>
                          <w:p w14:paraId="639B574F" w14:textId="77777777" w:rsidR="00065805" w:rsidRDefault="00065805" w:rsidP="00065805">
                            <w:r w:rsidRPr="00E51AAE">
                              <w:t xml:space="preserve">Als GS een reactieve interventie hebben gegeven is het mogelijk dat de uitspraak op het beroep tegen de reactieve interventie gevolgen heeft voor de reactieve interventie en/of de inhoud van het omgevingsplan. </w:t>
                            </w:r>
                            <w:r>
                              <w:t>D</w:t>
                            </w:r>
                            <w:r w:rsidRPr="00E51AAE">
                              <w:t xml:space="preserve">e handelingen die provincie en gemeente </w:t>
                            </w:r>
                            <w:r>
                              <w:t xml:space="preserve">bij de verschillende soorten uitspraken </w:t>
                            </w:r>
                            <w:r w:rsidRPr="00E51AAE">
                              <w:t xml:space="preserve">moeten verrichten </w:t>
                            </w:r>
                            <w:r>
                              <w:t xml:space="preserve">zijn beschreven in </w:t>
                            </w:r>
                            <w:r w:rsidRPr="00E51AAE">
                              <w:t xml:space="preserve">het </w:t>
                            </w:r>
                            <w:r w:rsidRPr="00E06F2B">
                              <w:t>Toepassingsprofiel</w:t>
                            </w:r>
                            <w:r w:rsidRPr="00E51AAE">
                              <w:t xml:space="preserve"> reactieve interventie.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00F4BAAA" id="Tekstvak 996581193" o:spid="_x0000_s1079" type="#_x0000_t202" style="width:425.2pt;height:91.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" filled="f" strokeweight=".5pt">
                <v:textbox style="mso-fit-shape-to-text:t">
                  <w:txbxContent>
                    <w:p w14:paraId="454E302F" w14:textId="77777777" w:rsidR="00065805" w:rsidRPr="009A08A2" w:rsidRDefault="00065805" w:rsidP="00065805">
                      <w:pPr>
                        <w:rPr>
                          <w:b/>
                          <w:bCs/>
                        </w:rPr>
                      </w:pPr>
                      <w:r>
                        <w:rPr>
                          <w:b/>
                          <w:bCs/>
                        </w:rPr>
                        <w:t>Reactieve interventie</w:t>
                      </w:r>
                    </w:p>
                    <w:p w14:paraId="639B574F" w14:textId="77777777" w:rsidR="00065805" w:rsidRDefault="00065805" w:rsidP="00065805">
                      <w:r w:rsidRPr="00E51AAE">
                        <w:t xml:space="preserve">Als GS een reactieve interventie hebben gegeven is het mogelijk dat de uitspraak op het beroep tegen de reactieve interventie gevolgen heeft voor de reactieve interventie en/of de inhoud van het omgevingsplan. </w:t>
                      </w:r>
                      <w:r>
                        <w:t>D</w:t>
                      </w:r>
                      <w:r w:rsidRPr="00E51AAE">
                        <w:t xml:space="preserve">e handelingen die provincie en gemeente </w:t>
                      </w:r>
                      <w:r>
                        <w:t xml:space="preserve">bij de verschillende soorten uitspraken </w:t>
                      </w:r>
                      <w:r w:rsidRPr="00E51AAE">
                        <w:t xml:space="preserve">moeten verrichten </w:t>
                      </w:r>
                      <w:r>
                        <w:t xml:space="preserve">zijn beschreven in </w:t>
                      </w:r>
                      <w:r w:rsidRPr="00E51AAE">
                        <w:t xml:space="preserve">het </w:t>
                      </w:r>
                      <w:r w:rsidRPr="00E06F2B">
                        <w:t>Toepassingsprofiel</w:t>
                      </w:r>
                      <w:r w:rsidRPr="00E51AAE">
                        <w:t xml:space="preserve"> reactieve interventie.</w:t>
                      </w:r>
                    </w:p>
                  </w:txbxContent>
                </v:textbox>
                <w10:anchorlock/>
              </v:shape>
            </w:pict>
          </mc:Fallback>
        </mc:AlternateContent>
      </w:r>
    </w:p>
    <w:p w14:paraId="79663FE5" w14:textId="0A0C3DED" w:rsidR="007F701F" w:rsidRPr="00562D24" w:rsidRDefault="007F701F" w:rsidP="007F701F">
      <w:r w:rsidRPr="007F701F">
        <w:t xml:space="preserve">De bestuursrechter kan in de uitspraak, naast de </w:t>
      </w:r>
      <w:r>
        <w:t>gehele</w:t>
      </w:r>
      <w:r w:rsidRPr="007F701F">
        <w:t xml:space="preserve"> vernietiging van het besluit, de gemeente opdragen een nieuw besluit te nemen. De gemeente moet mededeling doen van die uitspraak en zorgen voor verwerking van die </w:t>
      </w:r>
      <w:r>
        <w:t>gehele</w:t>
      </w:r>
      <w:r w:rsidRPr="007F701F">
        <w:t xml:space="preserve"> vernietiging in de geconsolideerde regeling van het omgevingsplan op de wijze zoals in het voorgaande deel van deze paragraaf is beschreven. Vanuit technisch perspectief is de procedure van het besluit waartegen het beroep was ingesteld geëindigd door de uitspraak. Met het besluit dat als gevolg van de uitspraak moet worden (voorbereid en) genomen start een nieuwe besluitprocedure met een eigen identificatie. Dat nieuwe besluit krijgt een eigen Procedureverloop.</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3" Type="http://schemas.openxmlformats.org/officeDocument/2006/relationships/image" Target="media/image_f5b6db8466f7ad1d8f7885f7be8f99f3.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