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E213" w14:textId="0ADEDE25" w:rsidR="00F57AE4" w:rsidRDefault="00F57AE4" w:rsidP="00F57AE4">
      <w:pPr>
        <w:pStyle w:val="Kop4"/>
      </w:pPr>
      <w:r>
        <w:t>Voorbereiding</w:t>
      </w:r>
      <w:r w:rsidR="00A32ED8">
        <w:t>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