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290C2" w14:textId="77777777" w:rsidR="00DB6EB3" w:rsidRDefault="00DB6EB3" w:rsidP="00DB6EB3">
      <w:pPr>
        <w:pStyle w:val="Kop4"/>
      </w:pPr>
      <w:bookmarkStart w:id="1269" w:name="_Ref_3f7b076541762ed80f90191f0cdcd4b3_1"/>
      <w:r>
        <w:t>Vervolg van de procedure: beroepsfase</w:t>
      </w:r>
      <w:bookmarkEnd w:id="1269"/>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