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0239" w14:textId="77777777" w:rsidR="00BE25E5" w:rsidRPr="00F03DD9" w:rsidRDefault="003F4290" w:rsidP="00BE25E5">
      <w:pPr>
        <w:pStyle w:val="Kop5"/>
      </w:pPr>
      <w:bookmarkStart w:id="83" w:name="_Ref_d6683f91f7acb18330a20b4de1ba898c_1"/>
      <w:r w:rsidRPr="00F03DD9">
        <w:t>Voorbeeld</w:t>
      </w:r>
      <w:bookmarkEnd w:id="83"/>
    </w:p>
    <w:p w14:paraId="06E017BB" w14:textId="08D4C56F" w:rsidR="00BE25E5" w:rsidRPr="007B60F8" w:rsidRDefault="003F4290" w:rsidP="00BE25E5">
      <w:r w:rsidRPr="00F03DD9">
        <w:t xml:space="preserve">Door toepassing van </w:t>
      </w:r>
      <w:r>
        <w:t>model</w:t>
      </w:r>
      <w:r w:rsidRPr="00F03DD9">
        <w:t xml:space="preserve"> RegelingVrijetekst ziet de Regeling van een </w:t>
      </w:r>
      <w:r w:rsidRPr="00386E9B">
        <w:t>instructie</w:t>
      </w:r>
      <w:r>
        <w:t xml:space="preserve"> er</w:t>
      </w:r>
      <w:r w:rsidRPr="00F03DD9">
        <w:t xml:space="preserve"> schematisch uit zoals aangegeven in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_Ref_d6683f91f7acb18330a20b4de1ba898c_2 \n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Figuur 6</w:t>
      </w:r>
      <w:r w:rsidRPr="00DB219A">
        <w:rPr>
          <w:rStyle w:val="Verwijzing"/>
        </w:rPr>
        <w:fldChar w:fldCharType="end"/>
      </w:r>
      <w:r w:rsidRPr="00B26823">
        <w:t>.</w:t>
      </w:r>
      <w:r>
        <w:t xml:space="preserve"> </w:t>
      </w:r>
      <w:r w:rsidRPr="00A66880">
        <w:t>De nummers in deze figuur komen overeen met de nummering van de vorige twee paragrafen.</w:t>
      </w:r>
    </w:p>
    <w:p w14:paraId="5DFB1E4C" w14:textId="77777777" w:rsidR="00BE25E5" w:rsidRPr="00B26823" w:rsidRDefault="003F4290" w:rsidP="00BE25E5">
      <w:pPr>
        <w:pStyle w:val="Figuur"/>
      </w:pPr>
      <w:r>
        <w:rPr>
          <w:noProof/>
        </w:rPr>
        <w:lastRenderedPageBreak/>
        <w:drawing>
          <wp:inline distT="0" distB="0" distL="0" distR="0" wp14:anchorId="63CE98C5" wp14:editId="07C7B9BA">
            <wp:extent cx="5760720" cy="2905125"/>
            <wp:effectExtent l="0" t="0" r="0" b="9525"/>
            <wp:docPr id="51" name="Afbeelding 5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fbeelding 32" descr="Afbeelding met tekst&#10;&#10;Automatisch gegenereerde beschrijvi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40C0" w14:textId="77777777" w:rsidR="00BE25E5" w:rsidRPr="00D275B0" w:rsidRDefault="003F4290" w:rsidP="00BE25E5">
      <w:pPr>
        <w:pStyle w:val="Figuurbijschrift"/>
      </w:pPr>
      <w:bookmarkStart w:id="85" w:name="_Ref_d6683f91f7acb18330a20b4de1ba898c_2"/>
      <w:r w:rsidRPr="00F03DD9">
        <w:t xml:space="preserve">Voorbeeld toepassing </w:t>
      </w:r>
      <w:r>
        <w:t>model</w:t>
      </w:r>
      <w:r w:rsidRPr="00F03DD9">
        <w:t xml:space="preserve"> RegelingVrijetekst op </w:t>
      </w:r>
      <w:bookmarkEnd w:id="85"/>
      <w:r>
        <w:t>instructie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8" Type="http://schemas.openxmlformats.org/officeDocument/2006/relationships/image" Target="media/image_83ea63f780eb9cfb5b6aec0c3d07062f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