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34" w:name="_Ref_b0095ee7f69776686ffca8053d0f4c86_1"/>
      <w:r w:rsidRPr="000E40D3">
        <w:t>Norm</w:t>
      </w:r>
      <w:bookmarkEnd w:id="134"/>
    </w:p>
    <w:p w14:paraId="704AC24B" w14:textId="77777777" w:rsidR="00713915" w:rsidRPr="000E40D3" w:rsidRDefault="00713915" w:rsidP="00713915">
      <w:pPr>
        <w:pStyle w:val="Kop6"/>
        <w:rPr>
          <w:i w:val="0"/>
        </w:rPr>
      </w:pPr>
      <w:bookmarkStart w:id="136" w:name="_Ref_b0095ee7f69776686ffca8053d0f4c86_2"/>
      <w:r w:rsidRPr="000E40D3">
        <w:t>Koppen</w:t>
      </w:r>
      <w:bookmarkEnd w:id="136"/>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9"/>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3D216D97"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009CF0E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lastRenderedPageBreak/>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lastRenderedPageBreak/>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