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BFF43" w14:textId="77777777" w:rsidR="00205F40" w:rsidRPr="007F28B9" w:rsidRDefault="00205F40" w:rsidP="00205F40">
      <w:pPr>
        <w:pStyle w:val="Kop5"/>
      </w:pPr>
      <w:r w:rsidRPr="007F28B9">
        <w:lastRenderedPageBreak/>
        <w:t>Geur</w:t>
      </w:r>
    </w:p>
    <w:p w14:paraId="691C89E0" w14:textId="77777777" w:rsidR="00205F40" w:rsidRPr="007F28B9" w:rsidRDefault="00205F40" w:rsidP="00205F40">
      <w:pPr>
        <w:pStyle w:val="Kop6"/>
      </w:pPr>
      <w:r w:rsidRPr="007F28B9">
        <w:t>Toelichting op de toepassing</w:t>
      </w:r>
    </w:p>
    <w:p w14:paraId="06E23CBB" w14:textId="77777777" w:rsidR="00205F40" w:rsidRPr="007F28B9" w:rsidRDefault="00205F40" w:rsidP="00205F40">
      <w:r w:rsidRPr="007F28B9">
        <w:t xml:space="preserve">De Gebiedsaanwijzing van het type Geur wordt gebruikt voor gebieden waar met het oog op het tegengaan van geurhinder specifieke regels gelden. Het gaat hierbij met name om de in het omgevingsplan aangewezen bebouwingscontour geur en om de reconstructiegebieden voor veehouderijen. De Gebiedsaanwijzing </w:t>
      </w:r>
      <w:r>
        <w:t xml:space="preserve">van het type </w:t>
      </w:r>
      <w:r w:rsidRPr="007F28B9">
        <w:t>Geur kan ook worden gebruikt in visies en programma’s voor het aangeven van gebieden en objecten waar beleidsmatig bijzondere aandacht is voor geur.</w:t>
      </w:r>
    </w:p>
    <w:p w14:paraId="30408A0E" w14:textId="77777777" w:rsidR="00205F40" w:rsidRPr="007F28B9" w:rsidRDefault="00205F40" w:rsidP="00205F40">
      <w:r>
        <w:t>G</w:t>
      </w:r>
      <w:r w:rsidRPr="00F1426F">
        <w:t xml:space="preserve">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geur</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Geur.</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36FD16CD" w14:textId="77777777" w:rsidR="00205F40" w:rsidRPr="007F28B9" w:rsidRDefault="00205F40" w:rsidP="00205F40">
      <w:pPr>
        <w:pStyle w:val="Kop6"/>
      </w:pPr>
      <w:r w:rsidRPr="007F28B9">
        <w:t>Definitie</w:t>
      </w:r>
    </w:p>
    <w:p w14:paraId="2660768A" w14:textId="77777777" w:rsidR="00205F40" w:rsidRPr="007F28B9" w:rsidRDefault="00205F40" w:rsidP="00205F40">
      <w:r w:rsidRPr="005744E0">
        <w:t xml:space="preserve">De Gebiedsaanwijzing van het type </w:t>
      </w:r>
      <w:r w:rsidRPr="007F28B9">
        <w:t>Geur is het objecttype dat machineleesbaar maakt dat een Juridische regel of een Tekstdeel en de bijbehorende Locatie(s) een gebied aanwijzen waar de regels of het beleid gericht zijn op het tegengaan van geurhinder.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