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FB8FAB" w14:textId="75E5E611" w:rsidR="00E33EDD" w:rsidRPr="00F1426F" w:rsidRDefault="00E33EDD" w:rsidP="002F7B04">
      <w:pPr>
        <w:pStyle w:val="Kop4"/>
      </w:pPr>
      <w:bookmarkStart w:id="189" w:name="_Ref_ec668a686295f6a2169752b132a350ac_1"/>
      <w:r w:rsidRPr="00F1426F">
        <w:t xml:space="preserve">Toelichting op de </w:t>
      </w:r>
      <w:r w:rsidR="0070329B" w:rsidRPr="00F1426F">
        <w:t>norm</w:t>
      </w:r>
      <w:bookmarkEnd w:id="189"/>
    </w:p>
    <w:p w14:paraId="485B7980" w14:textId="77777777" w:rsidR="000B4EB3" w:rsidRPr="00F1426F" w:rsidRDefault="000B4EB3" w:rsidP="00194312">
      <w:pPr>
        <w:rPr>
          <w:i/>
          <w:iCs/>
        </w:rPr>
      </w:pPr>
    </w:p>
    <w:p w14:paraId="7AF41011" w14:textId="4C53DD3E" w:rsidR="00E92C23" w:rsidRPr="00F1426F" w:rsidRDefault="00E92C23" w:rsidP="00194312">
      <w:pPr>
        <w:rPr>
          <w:i/>
          <w:iCs/>
        </w:rPr>
      </w:pPr>
      <w:r w:rsidRPr="00F1426F">
        <w:rPr>
          <w:i/>
          <w:iCs/>
        </w:rPr>
        <w:t>Attributen</w:t>
      </w:r>
    </w:p>
    <w:p w14:paraId="564C8536" w14:textId="146D5D87" w:rsidR="003361D4" w:rsidRPr="00F1426F" w:rsidRDefault="003361D4" w:rsidP="00194312">
      <w:r w:rsidRPr="00F1426F">
        <w:t xml:space="preserve">Het attribuut </w:t>
      </w:r>
      <w:r w:rsidRPr="00F1426F">
        <w:rPr>
          <w:i/>
        </w:rPr>
        <w:t>identificatie</w:t>
      </w:r>
      <w:r w:rsidRPr="00F1426F">
        <w:t xml:space="preserve"> behoeft geen toelichting.</w:t>
      </w:r>
    </w:p>
    <w:p w14:paraId="3552B26F" w14:textId="3A5705A7" w:rsidR="00DF7A7E" w:rsidRPr="00F1426F" w:rsidRDefault="00DF7A7E" w:rsidP="00E33EDD"/>
    <w:p w14:paraId="0F99FEA6" w14:textId="7F747ABA" w:rsidR="00DF7A7E" w:rsidRPr="00F1426F" w:rsidRDefault="00DF7A7E" w:rsidP="00E33EDD">
      <w:r w:rsidRPr="00F1426F">
        <w:t xml:space="preserve">In de uitsnede van het diagram is ook </w:t>
      </w:r>
      <w:r w:rsidR="00B072D9" w:rsidRPr="00F1426F">
        <w:t>de relatie</w:t>
      </w:r>
      <w:r w:rsidRPr="00F1426F">
        <w:t xml:space="preserve"> werkingsgebied te zien. </w:t>
      </w:r>
      <w:r w:rsidR="00980318" w:rsidRPr="00F1426F">
        <w:t>Deze relatie</w:t>
      </w:r>
      <w:r w:rsidRPr="00F1426F">
        <w:t xml:space="preserve"> is de verwijzing van een specifieke Regeltekst naar (de identificatie van) de bijbehorende Locatie(s). De relatie is in een onderbroken lijn weergegeven omdat het een conceptuele relatie is. De relatie is impliciet inbegrepen in de relatie tussen Regeltekst, Juridische regel en Locatie</w:t>
      </w:r>
      <w:r w:rsidR="00025397" w:rsidRPr="00F1426F">
        <w:t xml:space="preserve"> en geeft aan wat het werkingsgebied van de Regeltekst is: het gebied waar het Artikel of Lid zijn werking heeft</w:t>
      </w:r>
      <w:r w:rsidRPr="00F1426F">
        <w:t>.</w:t>
      </w:r>
      <w:r w:rsidR="00A12E99" w:rsidRPr="00F1426F">
        <w:t xml:space="preserve"> De </w:t>
      </w:r>
      <w:r w:rsidR="00A12E99" w:rsidRPr="00F1426F">
        <w:rPr>
          <w:i/>
          <w:iCs/>
        </w:rPr>
        <w:t>relatie</w:t>
      </w:r>
      <w:r w:rsidR="00A12E99" w:rsidRPr="00F1426F">
        <w:t xml:space="preserve"> </w:t>
      </w:r>
      <w:r w:rsidR="00753D18" w:rsidRPr="00F1426F">
        <w:t>wordt afgeleid in DSO</w:t>
      </w:r>
      <w:r w:rsidR="001824D7" w:rsidRPr="00F1426F">
        <w:t>-LV</w:t>
      </w:r>
      <w:r w:rsidR="00753D18" w:rsidRPr="00F1426F">
        <w:t xml:space="preserve"> waarbij de som van de locaties van de onderliggende Juridische regels wordt gebruikt.</w:t>
      </w:r>
      <w:r w:rsidR="009103A3" w:rsidRPr="00F1426F">
        <w:t xml:space="preserve"> Het is dus niet zo dat het bevoegd gezag ook nog een </w:t>
      </w:r>
      <w:r w:rsidR="009F4E9E" w:rsidRPr="00F1426F">
        <w:t>afzonderlijke geometrie voor het werkingsgebied moet aanleveren.</w:t>
      </w:r>
    </w:p>
    <w:p w14:paraId="1534FE61" w14:textId="2D0F7E72" w:rsidR="006612A0" w:rsidRPr="00F1426F" w:rsidRDefault="006612A0" w:rsidP="00E33EDD"/>
    <w:p w14:paraId="46729F86" w14:textId="4E7A5FEF" w:rsidR="006612A0" w:rsidRPr="00F1426F" w:rsidRDefault="006612A0" w:rsidP="00E33EDD">
      <w:r w:rsidRPr="00F1426F">
        <w:t>Regeltekst kent geen waardelijsten.</w:t>
      </w:r>
    </w:p>
    <w:p w14:paraId="532A7D63" w14:textId="7590FF3A" w:rsidR="00DF6B56" w:rsidRPr="00F1426F" w:rsidRDefault="00DF6B56" w:rsidP="00E33EDD"/>
    <w:p w14:paraId="569C588B" w14:textId="5A498033" w:rsidR="002C4AD4" w:rsidRPr="00F1426F" w:rsidRDefault="002C4AD4" w:rsidP="00E33EDD">
      <w:pPr>
        <w:rPr>
          <w:i/>
          <w:iCs/>
        </w:rPr>
      </w:pPr>
      <w:r w:rsidRPr="00F1426F">
        <w:rPr>
          <w:i/>
          <w:iCs/>
        </w:rPr>
        <w:t>Constraints</w:t>
      </w:r>
    </w:p>
    <w:p w14:paraId="4055051F" w14:textId="5CD7CB21" w:rsidR="00CB1612" w:rsidRPr="00F1426F" w:rsidRDefault="00FC3ADA" w:rsidP="0011109C">
      <w:pPr>
        <w:pStyle w:val="Opsommingtekens1"/>
      </w:pPr>
      <w:r w:rsidRPr="00F1426F">
        <w:rPr>
          <w:i/>
          <w:iCs/>
        </w:rPr>
        <w:t>één type Juridische</w:t>
      </w:r>
      <w:r w:rsidRPr="00B26823">
        <w:rPr>
          <w:i/>
          <w:iCs/>
        </w:rPr>
        <w:t xml:space="preserve"> regel per Regelteks</w:t>
      </w:r>
      <w:r w:rsidRPr="007B60F8">
        <w:t>t</w:t>
      </w:r>
      <w:r w:rsidR="00630F46" w:rsidRPr="000E40D3">
        <w:t>:</w:t>
      </w:r>
      <w:r w:rsidRPr="00F1426F">
        <w:t xml:space="preserve"> </w:t>
      </w:r>
      <w:r w:rsidR="00C709FF" w:rsidRPr="00F1426F">
        <w:t xml:space="preserve">deze constraint </w:t>
      </w:r>
      <w:r w:rsidR="00A63D7E" w:rsidRPr="00F1426F">
        <w:t xml:space="preserve">betekent dat alle Juridische regels in een Regeltekst van hetzelfde type moeten zijn. Deze voorwaarde dient het doel van het onderscheid in de verschillende typen Juridische regel, namelijk het als uitgangssituatie alleen tonen van die regels die op </w:t>
      </w:r>
      <w:r w:rsidR="004A7FBD" w:rsidRPr="00F1426F">
        <w:t xml:space="preserve">de betreffende </w:t>
      </w:r>
      <w:r w:rsidR="009F2A49" w:rsidRPr="00F1426F">
        <w:t>doel</w:t>
      </w:r>
      <w:r w:rsidR="00A63D7E" w:rsidRPr="00F1426F">
        <w:t xml:space="preserve">groep gericht zijn. </w:t>
      </w:r>
      <w:r w:rsidR="00C603B9" w:rsidRPr="00F1426F">
        <w:t xml:space="preserve">De </w:t>
      </w:r>
      <w:r w:rsidR="00C93C54" w:rsidRPr="00F1426F">
        <w:t>typen Juridische regel</w:t>
      </w:r>
      <w:r w:rsidR="00A4318C" w:rsidRPr="00F1426F">
        <w:t xml:space="preserve"> en de achterliggende doelgroepbenadering worden </w:t>
      </w:r>
      <w:r w:rsidR="00DF6B56" w:rsidRPr="00F1426F">
        <w:t xml:space="preserve">toegelicht </w:t>
      </w:r>
      <w:r w:rsidRPr="00F1426F">
        <w:t xml:space="preserve">bij Juridische regel </w:t>
      </w:r>
      <w:r w:rsidR="00DF6B56" w:rsidRPr="00F1426F">
        <w:t xml:space="preserve">in paragraaf </w:t>
      </w:r>
      <w:r w:rsidRPr="00863F41">
        <w:rPr>
          <w:rStyle w:val="Verwijzing"/>
        </w:rPr>
        <w:fldChar w:fldCharType="begin"/>
      </w:r>
      <w:r w:rsidRPr="00863F41">
        <w:rPr>
          <w:rStyle w:val="Verwijzing"/>
        </w:rPr>
        <w:instrText xml:space="preserve"> REF _Ref_8b94e62f76a2572b6929125ddf7939d0_1 </w:instrText>
      </w:r>
      <w:r w:rsidR="00917D79" w:rsidRPr="00863F41">
        <w:rPr>
          <w:rStyle w:val="Verwijzing"/>
        </w:rPr>
        <w:instrText>\n \h</w:instrText>
      </w:r>
      <w:r w:rsidRPr="00863F41">
        <w:rPr>
          <w:rStyle w:val="Verwijzing"/>
        </w:rPr>
        <w:instrText xml:space="preserve"> </w:instrText>
      </w:r>
      <w:r w:rsidR="005258D5" w:rsidRPr="00863F41">
        <w:rPr>
          <w:rStyle w:val="Verwijzing"/>
        </w:rPr>
        <w:instrText xml:space="preserve"> \* MERGEFORMAT </w:instrText>
      </w:r>
      <w:r w:rsidRPr="00863F41">
        <w:rPr>
          <w:rStyle w:val="Verwijzing"/>
        </w:rPr>
      </w:r>
      <w:r w:rsidRPr="00863F41">
        <w:rPr>
          <w:rStyle w:val="Verwijzing"/>
        </w:rPr>
        <w:fldChar w:fldCharType="separate"/>
      </w:r>
      <w:r w:rsidR="009932C2">
        <w:rPr>
          <w:rStyle w:val="Verwijzing"/>
        </w:rPr>
        <w:t>7.3.5</w:t>
      </w:r>
      <w:r w:rsidRPr="00863F41">
        <w:rPr>
          <w:rStyle w:val="Verwijzing"/>
        </w:rPr>
        <w:fldChar w:fldCharType="end"/>
      </w:r>
      <w:r w:rsidR="00DF6B56" w:rsidRPr="00B26823">
        <w:t>.</w:t>
      </w:r>
      <w:r w:rsidR="00CA237A" w:rsidRPr="007B60F8">
        <w:t xml:space="preserve"> </w:t>
      </w:r>
      <w:r w:rsidR="00AF129F" w:rsidRPr="000E40D3">
        <w:t>Deze constraint</w:t>
      </w:r>
      <w:r w:rsidR="00CA237A" w:rsidRPr="00F1426F">
        <w:t xml:space="preserve"> geldt op het niveau van Artikel</w:t>
      </w:r>
      <w:r w:rsidR="00CA237A" w:rsidRPr="00F1426F">
        <w:rPr>
          <w:i/>
          <w:iCs/>
        </w:rPr>
        <w:t>:</w:t>
      </w:r>
      <w:r w:rsidR="00CA237A" w:rsidRPr="00F1426F">
        <w:t xml:space="preserve"> alle Juridische regels in een Artikel en alle Juridische regels in alle Leden van een Artikel moeten van hetzelfde type zijn.</w:t>
      </w:r>
    </w:p>
    <w:p w14:paraId="6276AE16" w14:textId="384C0C1C" w:rsidR="00E1531C" w:rsidRDefault="007C4C81" w:rsidP="00CA3041">
      <w:pPr>
        <w:pStyle w:val="Opsommingtekens1"/>
      </w:pPr>
      <w:r w:rsidRPr="00F1426F">
        <w:rPr>
          <w:i/>
          <w:iCs/>
        </w:rPr>
        <w:t>indien Artikel is onderverdeeld in Leden, annotaties alleen op Leden</w:t>
      </w:r>
      <w:r w:rsidR="004A3B99" w:rsidRPr="00F1426F">
        <w:t>: deze constraint houdt in dat als</w:t>
      </w:r>
      <w:r w:rsidR="00932F65" w:rsidRPr="00F1426F">
        <w:t xml:space="preserve"> een Artikel is onderverdeeld in Leden, </w:t>
      </w:r>
      <w:r w:rsidR="008F4061" w:rsidRPr="00F1426F">
        <w:t>de annotaties alleen mogen verwijzen naar de Leden en niet naar het Artikel</w:t>
      </w:r>
      <w:r w:rsidR="00A66BA0" w:rsidRPr="00F1426F">
        <w:t xml:space="preserve">, oftewel annotaties worden dan </w:t>
      </w:r>
      <w:r w:rsidR="00B677B4" w:rsidRPr="00F1426F">
        <w:t xml:space="preserve">alleen op </w:t>
      </w:r>
      <w:r w:rsidR="00A66BA0" w:rsidRPr="00F1426F">
        <w:t>Lid-niveau toegepast</w:t>
      </w:r>
      <w:r w:rsidR="002B3D2E" w:rsidRPr="00F1426F">
        <w:t>.</w:t>
      </w:r>
      <w:r w:rsidR="001E5644" w:rsidRPr="00F1426F">
        <w:t xml:space="preserve"> </w:t>
      </w:r>
      <w:r w:rsidR="00B56B43" w:rsidRPr="00F1426F">
        <w:t xml:space="preserve">Deze constraint </w:t>
      </w:r>
      <w:r w:rsidR="002D3F5A" w:rsidRPr="00F1426F">
        <w:t xml:space="preserve">heeft ook tot gevolg dat als een Artikel is onderverdeeld in Leden, alleen </w:t>
      </w:r>
      <w:r w:rsidR="008E129B" w:rsidRPr="00F1426F">
        <w:t xml:space="preserve">de Leden kunnen worden geannoteerd als Regeltekst </w:t>
      </w:r>
      <w:r w:rsidR="005E1071" w:rsidRPr="00F1426F">
        <w:t>en Artikel niet.</w:t>
      </w:r>
    </w:p>
    <w:p w14:paraId="7B0E20DA" w14:textId="5D8A7958" w:rsidR="00B779A0" w:rsidRPr="00F1426F" w:rsidRDefault="00B779A0" w:rsidP="00B779A0">
      <w:r>
        <w:t xml:space="preserve">Let ook op de regels voor het verwijzen </w:t>
      </w:r>
      <w:r w:rsidRPr="00285C70">
        <w:t xml:space="preserve">van </w:t>
      </w:r>
      <w:r>
        <w:t xml:space="preserve">een </w:t>
      </w:r>
      <w:r w:rsidRPr="00285C70">
        <w:t xml:space="preserve">OW-object naar </w:t>
      </w:r>
      <w:r>
        <w:t xml:space="preserve">een </w:t>
      </w:r>
      <w:r w:rsidRPr="00285C70">
        <w:t xml:space="preserve">ander OW-object </w:t>
      </w:r>
      <w:r>
        <w:t xml:space="preserve">in paragraaf </w:t>
      </w:r>
      <w:r>
        <w:fldChar w:fldCharType="begin"/>
      </w:r>
      <w:r>
        <w:instrText xml:space="preserve"> REF _Ref_2d38f111072c3fcc429d7079638bbf28_1 \n \h </w:instrText>
      </w:r>
      <w:r>
        <w:fldChar w:fldCharType="separate"/>
      </w:r>
      <w:r w:rsidR="009932C2">
        <w:t>7.14.2.1</w:t>
      </w:r>
      <w:r>
        <w:fldChar w:fldCharType="end"/>
      </w:r>
      <w:r>
        <w:t xml:space="preserve">, met name over het verwijzen naar een </w:t>
      </w:r>
      <w:r w:rsidRPr="00333E28">
        <w:t>OW-object</w:t>
      </w:r>
      <w:r>
        <w:t xml:space="preserve"> behorend bij een </w:t>
      </w:r>
      <w:r>
        <w:lastRenderedPageBreak/>
        <w:t xml:space="preserve">andere Regeling en over het </w:t>
      </w:r>
      <w:r w:rsidRPr="00333E28">
        <w:t xml:space="preserve">verwijzen </w:t>
      </w:r>
      <w:r>
        <w:t xml:space="preserve">van en naar </w:t>
      </w:r>
      <w:r w:rsidRPr="003A7D37">
        <w:t>een OW-object</w:t>
      </w:r>
      <w:r>
        <w:t xml:space="preserve"> in een tijdelijk regelingdeel.</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DB9D53" w14:textId="77777777" w:rsidR="00642505" w:rsidRDefault="00642505">
      <w:r>
        <w:separator/>
      </w:r>
    </w:p>
    <w:p w14:paraId="1E2F5E88" w14:textId="77777777" w:rsidR="00642505" w:rsidRDefault="00642505"/>
  </w:endnote>
  <w:endnote w:type="continuationSeparator" w:id="0">
    <w:p w14:paraId="311FEF78" w14:textId="77777777" w:rsidR="00642505" w:rsidRPr="003C450F" w:rsidRDefault="00642505" w:rsidP="003C450F"/>
  </w:endnote>
  <w:endnote w:type="continuationNotice" w:id="1">
    <w:p w14:paraId="7ADCD0E3" w14:textId="77777777" w:rsidR="00642505" w:rsidRDefault="00642505"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C6F3C" w14:textId="77777777" w:rsidR="0080053B" w:rsidRDefault="0080053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7735A" w14:textId="77777777" w:rsidR="0080053B" w:rsidRDefault="0080053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F7E301" w14:textId="77777777" w:rsidR="00642505" w:rsidRPr="00B35331" w:rsidRDefault="00642505" w:rsidP="00577995">
      <w:pPr>
        <w:pStyle w:val="Voettekst"/>
      </w:pPr>
    </w:p>
  </w:footnote>
  <w:footnote w:type="continuationSeparator" w:id="0">
    <w:p w14:paraId="14617C7B" w14:textId="77777777" w:rsidR="00642505" w:rsidRDefault="00642505">
      <w:r>
        <w:continuationSeparator/>
      </w:r>
    </w:p>
    <w:p w14:paraId="7AF145AF" w14:textId="77777777" w:rsidR="00642505" w:rsidRDefault="00642505"/>
    <w:p w14:paraId="150B43F6" w14:textId="77777777" w:rsidR="00642505" w:rsidRDefault="00642505"/>
  </w:footnote>
  <w:footnote w:type="continuationNotice" w:id="1">
    <w:p w14:paraId="2C588A12" w14:textId="77777777" w:rsidR="00642505" w:rsidRDefault="00642505">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F6E7868" w14:textId="77777777" w:rsidR="007978A2" w:rsidRDefault="007978A2" w:rsidP="007978A2">
      <w:pPr>
        <w:pStyle w:val="Voetnoottekst"/>
      </w:pPr>
      <w:r>
        <w:rPr>
          <w:rStyle w:val="Voetnootmarkering"/>
        </w:rPr>
        <w:footnoteRef/>
      </w:r>
      <w:r>
        <w:t xml:space="preserve"> </w:t>
      </w:r>
      <w:r>
        <w:tab/>
        <w:t>A</w:t>
      </w:r>
      <w:r w:rsidRPr="004031EE">
        <w:t xml:space="preserve">rtikel 4.15 lid </w:t>
      </w:r>
      <w:r>
        <w:t>1</w:t>
      </w:r>
      <w:r w:rsidRPr="004031EE">
        <w:t xml:space="preserve"> Ow</w:t>
      </w:r>
    </w:p>
  </w:footnote>
  <w:footnote w:id="4">
    <w:p w14:paraId="2C0E1303" w14:textId="77777777" w:rsidR="007978A2" w:rsidRDefault="007978A2" w:rsidP="007978A2">
      <w:pPr>
        <w:pStyle w:val="Voetnoottekst"/>
      </w:pPr>
      <w:r>
        <w:rPr>
          <w:rStyle w:val="Voetnootmarkering"/>
        </w:rPr>
        <w:footnoteRef/>
      </w:r>
      <w:r>
        <w:t xml:space="preserve"> </w:t>
      </w:r>
      <w:r>
        <w:tab/>
        <w:t>A</w:t>
      </w:r>
      <w:r w:rsidRPr="00A73304">
        <w:t>rtikel 4.15 lid 2 Ow</w:t>
      </w:r>
    </w:p>
  </w:footnote>
  <w:footnote w:id="5">
    <w:p w14:paraId="32FC1CC7" w14:textId="77777777" w:rsidR="007978A2" w:rsidRDefault="007978A2" w:rsidP="007978A2">
      <w:pPr>
        <w:pStyle w:val="Voetnoottekst"/>
      </w:pPr>
      <w:r>
        <w:rPr>
          <w:rStyle w:val="Voetnootmarkering"/>
        </w:rPr>
        <w:footnoteRef/>
      </w:r>
      <w:r>
        <w:t xml:space="preserve"> </w:t>
      </w:r>
      <w:r>
        <w:tab/>
      </w:r>
      <w:r w:rsidRPr="006A2015">
        <w:t xml:space="preserve">Artikel 4.15 lid </w:t>
      </w:r>
      <w:r>
        <w:t>3 jo artikel 4.14 lid 4 Ow</w:t>
      </w:r>
    </w:p>
  </w:footnote>
  <w:footnote w:id="6">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7">
    <w:p w14:paraId="5B57863C" w14:textId="2C4DF6AF" w:rsidR="00C8772C" w:rsidRDefault="00E530C4">
      <w:pPr>
        <w:pStyle w:val="Voetnoottekst"/>
      </w:pPr>
      <w:r>
        <w:rPr>
          <w:rStyle w:val="Voetnootmarkering"/>
        </w:rPr>
        <w:footnoteRef/>
      </w:r>
      <w:r>
        <w:t xml:space="preserve"> </w:t>
      </w:r>
      <w:r>
        <w:tab/>
        <w:t>Artikelen 3:11 en 3:16 Awb</w:t>
      </w:r>
    </w:p>
  </w:footnote>
  <w:footnote w:id="8">
    <w:p w14:paraId="3057DB53" w14:textId="31C2E41A" w:rsidR="00C8772C" w:rsidRDefault="00E530C4">
      <w:pPr>
        <w:pStyle w:val="Voetnoottekst"/>
      </w:pPr>
      <w:r>
        <w:rPr>
          <w:rStyle w:val="Voetnootmarkering"/>
        </w:rPr>
        <w:footnoteRef/>
      </w:r>
      <w:r>
        <w:t xml:space="preserve"> </w:t>
      </w:r>
      <w:r>
        <w:tab/>
        <w:t>Artikelen 3:44 en 6:7 Awb</w:t>
      </w:r>
    </w:p>
  </w:footnote>
  <w:footnote w:id="9">
    <w:p w14:paraId="0A002F98" w14:textId="2E32E30F" w:rsidR="00C8772C" w:rsidRDefault="00E530C4">
      <w:pPr>
        <w:pStyle w:val="Voetnoottekst"/>
      </w:pPr>
      <w:r>
        <w:rPr>
          <w:rStyle w:val="Voetnootmarkering"/>
        </w:rPr>
        <w:footnoteRef/>
      </w:r>
      <w:r>
        <w:t xml:space="preserve"> </w:t>
      </w:r>
      <w:r>
        <w:tab/>
        <w:t>Artikel 6:8 Awb</w:t>
      </w:r>
    </w:p>
  </w:footnote>
  <w:footnote w:id="10">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1">
    <w:p w14:paraId="0953F81C" w14:textId="4009C50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73A8A">
        <w:fldChar w:fldCharType="begin"/>
      </w:r>
      <w:r w:rsidR="00373A8A">
        <w:instrText xml:space="preserve"> REF _Ref_94c20abb9240e2a249fc7a9ac12ebb11_1 \n \h </w:instrText>
      </w:r>
      <w:r w:rsidR="00373A8A">
        <w:fldChar w:fldCharType="separate"/>
      </w:r>
      <w:r w:rsidR="009932C2">
        <w:t>5.2</w:t>
      </w:r>
      <w:r w:rsidR="00373A8A">
        <w:fldChar w:fldCharType="end"/>
      </w:r>
      <w:r>
        <w:t xml:space="preserve">. Dit is het deel dat wordt geannoteerd met OW-objecten, zie daarvoor hoofdstuk </w:t>
      </w:r>
      <w:r w:rsidR="00373A8A">
        <w:fldChar w:fldCharType="begin"/>
      </w:r>
      <w:r w:rsidR="00373A8A">
        <w:instrText xml:space="preserve"> REF _Ref_adae651e87316a7f8b364db06963376d_1 \n \h </w:instrText>
      </w:r>
      <w:r w:rsidR="00373A8A">
        <w:fldChar w:fldCharType="separate"/>
      </w:r>
      <w:r w:rsidR="009932C2">
        <w:t>7</w:t>
      </w:r>
      <w:r w:rsidR="00373A8A">
        <w:fldChar w:fldCharType="end"/>
      </w:r>
    </w:p>
  </w:footnote>
  <w:footnote w:id="12">
    <w:p w14:paraId="09A84119" w14:textId="09232381"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05898">
        <w:fldChar w:fldCharType="begin"/>
      </w:r>
      <w:r w:rsidR="00905898">
        <w:instrText xml:space="preserve"> REF _Ref131593584 \n \h </w:instrText>
      </w:r>
      <w:r w:rsidR="00905898">
        <w:fldChar w:fldCharType="separate"/>
      </w:r>
      <w:r w:rsidR="009932C2">
        <w:t>4</w:t>
      </w:r>
      <w:r w:rsidR="00905898">
        <w:fldChar w:fldCharType="end"/>
      </w:r>
    </w:p>
  </w:footnote>
  <w:footnote w:id="13">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4">
    <w:p w14:paraId="2D986D31" w14:textId="5E73C21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91279">
        <w:fldChar w:fldCharType="begin"/>
      </w:r>
      <w:r w:rsidR="00891279">
        <w:instrText xml:space="preserve"> REF _Ref131593584 \n \h </w:instrText>
      </w:r>
      <w:r w:rsidR="00891279">
        <w:fldChar w:fldCharType="separate"/>
      </w:r>
      <w:r w:rsidR="009932C2">
        <w:t>4</w:t>
      </w:r>
      <w:r w:rsidR="00891279">
        <w:fldChar w:fldCharType="end"/>
      </w:r>
    </w:p>
  </w:footnote>
  <w:footnote w:id="15">
    <w:p w14:paraId="718CEA06" w14:textId="77777777" w:rsidR="0098339A" w:rsidRDefault="0098339A" w:rsidP="0098339A">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6">
    <w:p w14:paraId="775D397B" w14:textId="77777777" w:rsidR="00327E5F" w:rsidRDefault="00327E5F" w:rsidP="00327E5F">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7">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8">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19">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0">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1">
    <w:p w14:paraId="3CD40AD9" w14:textId="77777777" w:rsidR="00C8772C" w:rsidRDefault="00E530C4"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2">
    <w:p w14:paraId="2DB0EA7E" w14:textId="77777777" w:rsidR="00C8772C" w:rsidRDefault="00E530C4"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3">
    <w:p w14:paraId="7BE435DD" w14:textId="77777777" w:rsidR="00FC3667" w:rsidRDefault="00FC3667" w:rsidP="00FC3667">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4">
    <w:p w14:paraId="21001E55" w14:textId="652FE3F9" w:rsidR="003822D4" w:rsidRDefault="003822D4">
      <w:pPr>
        <w:pStyle w:val="Voetnoottekst"/>
      </w:pPr>
      <w:r>
        <w:rPr>
          <w:rStyle w:val="Voetnootmarkering"/>
        </w:rPr>
        <w:footnoteRef/>
      </w:r>
      <w:r>
        <w:t xml:space="preserve"> </w:t>
      </w:r>
      <w:r>
        <w:tab/>
      </w:r>
      <w:r w:rsidR="00607C77" w:rsidRPr="00607C77">
        <w:t>Er bestond een tweede alternatieve wijzigingsmethode, te weten Intrekken &amp; vervangen. Met ingang van 1 oktober 2023 is het gebruik van deze wijzigingsmethode als alternatief voor renvooi niet meer toegestaan</w:t>
      </w:r>
    </w:p>
  </w:footnote>
  <w:footnote w:id="25">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6">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7">
    <w:p w14:paraId="162E9768" w14:textId="107A6998"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932C2">
        <w:t>7.13</w:t>
      </w:r>
      <w:r w:rsidR="0052549B">
        <w:fldChar w:fldCharType="end"/>
      </w:r>
    </w:p>
  </w:footnote>
  <w:footnote w:id="2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9">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30">
    <w:p w14:paraId="7B9959AD" w14:textId="65F253F3" w:rsidR="00C8772C" w:rsidRDefault="00E530C4">
      <w:pPr>
        <w:pStyle w:val="Voetnoottekst"/>
      </w:pPr>
      <w:r>
        <w:rPr>
          <w:rStyle w:val="Voetnootmarkering"/>
        </w:rPr>
        <w:footnoteRef/>
      </w:r>
      <w:r>
        <w:t xml:space="preserve"> </w:t>
      </w:r>
      <w:r>
        <w:tab/>
        <w:t xml:space="preserve">Artikel 12 lid 1 jo artikel 2 lid 1 </w:t>
      </w:r>
      <w:r w:rsidRPr="00941EAC">
        <w:t>Bekendmakingswet</w:t>
      </w:r>
    </w:p>
  </w:footnote>
  <w:footnote w:id="31">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32">
    <w:p w14:paraId="58A1BF3C" w14:textId="1657A716" w:rsidR="00112579" w:rsidRDefault="00112579" w:rsidP="00112579">
      <w:pPr>
        <w:pStyle w:val="Voetnoottekst"/>
      </w:pPr>
      <w:r>
        <w:rPr>
          <w:rStyle w:val="Voetnootmarkering"/>
        </w:rPr>
        <w:footnoteRef/>
      </w:r>
      <w:r>
        <w:t xml:space="preserve"> </w:t>
      </w:r>
      <w:r>
        <w:tab/>
        <w:t>Artikel 13 lid 3 Bekendmakingswet</w:t>
      </w:r>
    </w:p>
  </w:footnote>
  <w:footnote w:id="33">
    <w:p w14:paraId="5032341E" w14:textId="5E91C39F" w:rsidR="00112579" w:rsidRDefault="00112579" w:rsidP="00112579">
      <w:pPr>
        <w:pStyle w:val="Voetnoottekst"/>
      </w:pPr>
      <w:r>
        <w:rPr>
          <w:rStyle w:val="Voetnootmarkering"/>
        </w:rPr>
        <w:footnoteRef/>
      </w:r>
      <w:r>
        <w:t xml:space="preserve"> </w:t>
      </w:r>
      <w:r>
        <w:tab/>
        <w:t>Artikel 3:12 lid 1 Awb</w:t>
      </w:r>
    </w:p>
  </w:footnote>
  <w:footnote w:id="34">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1 </w:t>
      </w:r>
      <w:r w:rsidRPr="00676BBD">
        <w:t>Bekendmakingswet</w:t>
      </w:r>
    </w:p>
  </w:footnote>
  <w:footnote w:id="35">
    <w:p w14:paraId="0052717F" w14:textId="77777777" w:rsidR="00C8772C" w:rsidRDefault="00E530C4"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6">
    <w:p w14:paraId="75D8B8A6" w14:textId="77777777" w:rsidR="00C8772C" w:rsidRDefault="00E530C4" w:rsidP="00327959">
      <w:pPr>
        <w:pStyle w:val="Voetnoottekst"/>
      </w:pPr>
      <w:r>
        <w:rPr>
          <w:rStyle w:val="Voetnootmarkering"/>
        </w:rPr>
        <w:footnoteRef/>
      </w:r>
      <w:r>
        <w:t xml:space="preserve"> </w:t>
      </w:r>
      <w:r>
        <w:tab/>
      </w:r>
      <w:r w:rsidRPr="00145FAA">
        <w:t>Artikel 12 lid 1 Bekendmakingswet</w:t>
      </w:r>
    </w:p>
  </w:footnote>
  <w:footnote w:id="37">
    <w:p w14:paraId="1630BC42"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8">
    <w:p w14:paraId="66B2ECE4"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9">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40">
    <w:p w14:paraId="7E617724" w14:textId="77777777" w:rsidR="00112579" w:rsidRDefault="00112579" w:rsidP="00112579">
      <w:pPr>
        <w:pStyle w:val="Voetnoottekst"/>
      </w:pPr>
      <w:r>
        <w:rPr>
          <w:rStyle w:val="Voetnootmarkering"/>
        </w:rPr>
        <w:footnoteRef/>
      </w:r>
      <w:r>
        <w:t xml:space="preserve"> </w:t>
      </w:r>
      <w:r>
        <w:tab/>
        <w:t>Artikel 3:16 lid 1 Awb</w:t>
      </w:r>
    </w:p>
  </w:footnote>
  <w:footnote w:id="41">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42">
    <w:p w14:paraId="057A7E6B" w14:textId="77777777" w:rsidR="00112579" w:rsidRDefault="00112579" w:rsidP="00112579">
      <w:pPr>
        <w:pStyle w:val="Voetnoottekst"/>
      </w:pPr>
      <w:r>
        <w:rPr>
          <w:rStyle w:val="Voetnootmarkering"/>
        </w:rPr>
        <w:footnoteRef/>
      </w:r>
      <w:r>
        <w:t xml:space="preserve"> </w:t>
      </w:r>
      <w:r>
        <w:tab/>
        <w:t>Artikel 2.8 Ow</w:t>
      </w:r>
    </w:p>
  </w:footnote>
  <w:footnote w:id="43">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44">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45">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46">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47">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8">
    <w:p w14:paraId="74ABE95C" w14:textId="77777777" w:rsidR="00C8772C" w:rsidRDefault="00E530C4"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9">
    <w:p w14:paraId="02245F6B" w14:textId="77777777" w:rsidR="00C8772C" w:rsidRDefault="00E530C4"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0">
    <w:p w14:paraId="486D3C0D" w14:textId="77777777" w:rsidR="00C8772C" w:rsidRDefault="00E530C4"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51">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CE6A4" w14:textId="77777777" w:rsidR="0080053B" w:rsidRDefault="0080053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4AACD21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625630A5"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641363B8" w:rsidR="0078768C" w:rsidRPr="00CA6C0C" w:rsidRDefault="00A70AFD" w:rsidP="00FF3E80">
          <w:r>
            <w:fldChar w:fldCharType="begin"/>
          </w:r>
          <w:r>
            <w:instrText xml:space="preserve"> SAVEDATE  \@ "d MMMM yyyy" </w:instrText>
          </w:r>
          <w:r>
            <w:fldChar w:fldCharType="separate"/>
          </w:r>
          <w:r w:rsidR="007A60FF">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D0FF3" w14:textId="77777777" w:rsidR="0080053B" w:rsidRDefault="0080053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061F8AB"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3DAC2" w14:textId="26270EF9" w:rsidR="00397150" w:rsidRDefault="0039715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2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6"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8"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16cid:durableId="1629507724">
    <w:abstractNumId w:val="35"/>
  </w:num>
  <w:num w:numId="2" w16cid:durableId="94786786">
    <w:abstractNumId w:val="27"/>
  </w:num>
  <w:num w:numId="3" w16cid:durableId="1155757750">
    <w:abstractNumId w:val="12"/>
  </w:num>
  <w:num w:numId="4" w16cid:durableId="504901591">
    <w:abstractNumId w:val="19"/>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4"/>
  </w:num>
  <w:num w:numId="40" w16cid:durableId="883366532">
    <w:abstractNumId w:val="17"/>
  </w:num>
  <w:num w:numId="41" w16cid:durableId="1086610865">
    <w:abstractNumId w:val="21"/>
  </w:num>
  <w:num w:numId="42" w16cid:durableId="1536692687">
    <w:abstractNumId w:val="32"/>
  </w:num>
  <w:num w:numId="43" w16cid:durableId="878399321">
    <w:abstractNumId w:val="26"/>
  </w:num>
  <w:num w:numId="44" w16cid:durableId="683285090">
    <w:abstractNumId w:val="20"/>
  </w:num>
  <w:num w:numId="45" w16cid:durableId="1517964712">
    <w:abstractNumId w:val="14"/>
  </w:num>
  <w:num w:numId="46" w16cid:durableId="72708689">
    <w:abstractNumId w:val="11"/>
  </w:num>
  <w:num w:numId="47" w16cid:durableId="1969623835">
    <w:abstractNumId w:val="22"/>
  </w:num>
  <w:num w:numId="48" w16cid:durableId="866452772">
    <w:abstractNumId w:val="36"/>
  </w:num>
  <w:num w:numId="49" w16cid:durableId="680353585">
    <w:abstractNumId w:val="25"/>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3"/>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7"/>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79742885">
    <w:abstractNumId w:val="38"/>
  </w:num>
  <w:num w:numId="96" w16cid:durableId="1644507218">
    <w:abstractNumId w:val="18"/>
  </w:num>
  <w:num w:numId="97" w16cid:durableId="1693192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erordening"/>
    <w:docVar w:name="ID01_CAPS" w:val="Omgevingsverordening"/>
    <w:docVar w:name="ID01+" w:val="de omgevingsverordening"/>
    <w:docVar w:name="ID01+_CAPS" w:val="De omgevingsverordening"/>
    <w:docVar w:name="ID02" w:val="de"/>
    <w:docVar w:name="ID03" w:val="o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73F"/>
    <w:rsid w:val="0000375E"/>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B4"/>
    <w:rsid w:val="00010818"/>
    <w:rsid w:val="0001085A"/>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04"/>
    <w:rsid w:val="00014768"/>
    <w:rsid w:val="000149A7"/>
    <w:rsid w:val="00014BD7"/>
    <w:rsid w:val="00014C94"/>
    <w:rsid w:val="00014CAA"/>
    <w:rsid w:val="00014CB2"/>
    <w:rsid w:val="00014D1E"/>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53D"/>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2E5"/>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7D6"/>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2D"/>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2A8"/>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3A"/>
    <w:rsid w:val="00061F61"/>
    <w:rsid w:val="000620B8"/>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8C"/>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9C5"/>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2D6"/>
    <w:rsid w:val="00072410"/>
    <w:rsid w:val="0007247A"/>
    <w:rsid w:val="000724F4"/>
    <w:rsid w:val="000725E9"/>
    <w:rsid w:val="0007267C"/>
    <w:rsid w:val="00072973"/>
    <w:rsid w:val="000729BF"/>
    <w:rsid w:val="00072AD0"/>
    <w:rsid w:val="00072B9B"/>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80"/>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2FB7"/>
    <w:rsid w:val="000830EC"/>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31A"/>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B66"/>
    <w:rsid w:val="00097CBB"/>
    <w:rsid w:val="00097FD3"/>
    <w:rsid w:val="000A0056"/>
    <w:rsid w:val="000A0245"/>
    <w:rsid w:val="000A030A"/>
    <w:rsid w:val="000A042A"/>
    <w:rsid w:val="000A06F0"/>
    <w:rsid w:val="000A0797"/>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CC6"/>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E41"/>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2EF"/>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E2"/>
    <w:rsid w:val="000B7240"/>
    <w:rsid w:val="000B733E"/>
    <w:rsid w:val="000B7466"/>
    <w:rsid w:val="000B74A5"/>
    <w:rsid w:val="000B74B6"/>
    <w:rsid w:val="000B7579"/>
    <w:rsid w:val="000B759F"/>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61"/>
    <w:rsid w:val="000D41DD"/>
    <w:rsid w:val="000D4309"/>
    <w:rsid w:val="000D4337"/>
    <w:rsid w:val="000D46B9"/>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AD7"/>
    <w:rsid w:val="000F0B9B"/>
    <w:rsid w:val="000F0CF6"/>
    <w:rsid w:val="000F0D47"/>
    <w:rsid w:val="000F1095"/>
    <w:rsid w:val="000F118D"/>
    <w:rsid w:val="000F11FA"/>
    <w:rsid w:val="000F12A9"/>
    <w:rsid w:val="000F13B8"/>
    <w:rsid w:val="000F1414"/>
    <w:rsid w:val="000F146D"/>
    <w:rsid w:val="000F1510"/>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7A"/>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772"/>
    <w:rsid w:val="00132847"/>
    <w:rsid w:val="00132A01"/>
    <w:rsid w:val="00132BFA"/>
    <w:rsid w:val="00132D66"/>
    <w:rsid w:val="00132D83"/>
    <w:rsid w:val="00132DD1"/>
    <w:rsid w:val="00132EA9"/>
    <w:rsid w:val="00132F0C"/>
    <w:rsid w:val="0013303B"/>
    <w:rsid w:val="0013322B"/>
    <w:rsid w:val="0013337D"/>
    <w:rsid w:val="00133421"/>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1C5"/>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37"/>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47DF5"/>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AE"/>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2D"/>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05F"/>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9FF"/>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BC"/>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86D"/>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71E"/>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68"/>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71"/>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EDE"/>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72"/>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8F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69"/>
    <w:rsid w:val="001C74BA"/>
    <w:rsid w:val="001C7595"/>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58"/>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BCF"/>
    <w:rsid w:val="001D2CB3"/>
    <w:rsid w:val="001D2CF8"/>
    <w:rsid w:val="001D2E89"/>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3F0E"/>
    <w:rsid w:val="001D4131"/>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1C0"/>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6A"/>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05"/>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1B"/>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0AD"/>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8A8"/>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43"/>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8CC"/>
    <w:rsid w:val="0022695C"/>
    <w:rsid w:val="00226AA8"/>
    <w:rsid w:val="00226BAF"/>
    <w:rsid w:val="00226F5C"/>
    <w:rsid w:val="0022743F"/>
    <w:rsid w:val="002274A5"/>
    <w:rsid w:val="002275DE"/>
    <w:rsid w:val="002277C4"/>
    <w:rsid w:val="00227972"/>
    <w:rsid w:val="00227A64"/>
    <w:rsid w:val="00227A88"/>
    <w:rsid w:val="00227C39"/>
    <w:rsid w:val="00227D14"/>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85C"/>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28"/>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57F9C"/>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1A1"/>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B18"/>
    <w:rsid w:val="00263B8E"/>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4FD7"/>
    <w:rsid w:val="0026500F"/>
    <w:rsid w:val="002651EA"/>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CF6"/>
    <w:rsid w:val="00284D6D"/>
    <w:rsid w:val="00284DB4"/>
    <w:rsid w:val="00284E63"/>
    <w:rsid w:val="00284EC7"/>
    <w:rsid w:val="00284FDB"/>
    <w:rsid w:val="002850A5"/>
    <w:rsid w:val="002850C1"/>
    <w:rsid w:val="0028520E"/>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6B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8BB"/>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C63"/>
    <w:rsid w:val="002A701B"/>
    <w:rsid w:val="002A702C"/>
    <w:rsid w:val="002A7449"/>
    <w:rsid w:val="002A77CA"/>
    <w:rsid w:val="002A785B"/>
    <w:rsid w:val="002A7999"/>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01"/>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6D8"/>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30"/>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9D8"/>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664"/>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76F"/>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58"/>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6D"/>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1"/>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3FB"/>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4F8"/>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26A"/>
    <w:rsid w:val="00325332"/>
    <w:rsid w:val="003253C8"/>
    <w:rsid w:val="003253E6"/>
    <w:rsid w:val="00325417"/>
    <w:rsid w:val="003254EB"/>
    <w:rsid w:val="003254EE"/>
    <w:rsid w:val="00325533"/>
    <w:rsid w:val="00325837"/>
    <w:rsid w:val="00325A43"/>
    <w:rsid w:val="00325A57"/>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5F"/>
    <w:rsid w:val="00327EF1"/>
    <w:rsid w:val="003300F9"/>
    <w:rsid w:val="003301AC"/>
    <w:rsid w:val="003301F5"/>
    <w:rsid w:val="00330283"/>
    <w:rsid w:val="00330661"/>
    <w:rsid w:val="0033071D"/>
    <w:rsid w:val="00330798"/>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C8"/>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21D"/>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6A"/>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1FA8"/>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C3"/>
    <w:rsid w:val="00373A01"/>
    <w:rsid w:val="00373A08"/>
    <w:rsid w:val="00373A8A"/>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9B4"/>
    <w:rsid w:val="00381A90"/>
    <w:rsid w:val="00381AA3"/>
    <w:rsid w:val="00381B1E"/>
    <w:rsid w:val="00381CC5"/>
    <w:rsid w:val="00381D72"/>
    <w:rsid w:val="00381D90"/>
    <w:rsid w:val="00381E56"/>
    <w:rsid w:val="00381FC6"/>
    <w:rsid w:val="00381FCF"/>
    <w:rsid w:val="00381FFE"/>
    <w:rsid w:val="003822D4"/>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B79"/>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068"/>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50"/>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D1C"/>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0E8"/>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3AC"/>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2F"/>
    <w:rsid w:val="003F49E8"/>
    <w:rsid w:val="003F4CBB"/>
    <w:rsid w:val="003F4DC0"/>
    <w:rsid w:val="003F4E10"/>
    <w:rsid w:val="003F4E25"/>
    <w:rsid w:val="003F4F23"/>
    <w:rsid w:val="003F515D"/>
    <w:rsid w:val="003F520C"/>
    <w:rsid w:val="003F53C2"/>
    <w:rsid w:val="003F5601"/>
    <w:rsid w:val="003F5604"/>
    <w:rsid w:val="003F56A7"/>
    <w:rsid w:val="003F5740"/>
    <w:rsid w:val="003F582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2A7"/>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B2"/>
    <w:rsid w:val="00405ABD"/>
    <w:rsid w:val="00405D9D"/>
    <w:rsid w:val="00405FAC"/>
    <w:rsid w:val="004064D6"/>
    <w:rsid w:val="004064F4"/>
    <w:rsid w:val="0040668D"/>
    <w:rsid w:val="004067AB"/>
    <w:rsid w:val="00406816"/>
    <w:rsid w:val="0040689A"/>
    <w:rsid w:val="0040691D"/>
    <w:rsid w:val="004069D0"/>
    <w:rsid w:val="00406A21"/>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DD"/>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D0"/>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3F"/>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B1"/>
    <w:rsid w:val="0043040F"/>
    <w:rsid w:val="0043051D"/>
    <w:rsid w:val="0043055E"/>
    <w:rsid w:val="00430590"/>
    <w:rsid w:val="00430721"/>
    <w:rsid w:val="00430789"/>
    <w:rsid w:val="00430848"/>
    <w:rsid w:val="0043098C"/>
    <w:rsid w:val="0043099D"/>
    <w:rsid w:val="00430A99"/>
    <w:rsid w:val="00430B7C"/>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1C7"/>
    <w:rsid w:val="00434326"/>
    <w:rsid w:val="004343B6"/>
    <w:rsid w:val="0043456A"/>
    <w:rsid w:val="00434590"/>
    <w:rsid w:val="00434605"/>
    <w:rsid w:val="00434957"/>
    <w:rsid w:val="0043495A"/>
    <w:rsid w:val="00434973"/>
    <w:rsid w:val="004349C2"/>
    <w:rsid w:val="004349D9"/>
    <w:rsid w:val="00434A01"/>
    <w:rsid w:val="00434A5F"/>
    <w:rsid w:val="00434B55"/>
    <w:rsid w:val="00434C25"/>
    <w:rsid w:val="00434C3C"/>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AD"/>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035"/>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4"/>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83B"/>
    <w:rsid w:val="00486906"/>
    <w:rsid w:val="00486920"/>
    <w:rsid w:val="004869AC"/>
    <w:rsid w:val="00486A6C"/>
    <w:rsid w:val="00486A90"/>
    <w:rsid w:val="00486E30"/>
    <w:rsid w:val="00487041"/>
    <w:rsid w:val="004871AC"/>
    <w:rsid w:val="00487226"/>
    <w:rsid w:val="0048735F"/>
    <w:rsid w:val="004873C8"/>
    <w:rsid w:val="004874DC"/>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75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8EA"/>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79"/>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BF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24D"/>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468"/>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2F5"/>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64C"/>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DD0"/>
    <w:rsid w:val="00546E4D"/>
    <w:rsid w:val="00546E7D"/>
    <w:rsid w:val="00546EE8"/>
    <w:rsid w:val="0054712C"/>
    <w:rsid w:val="005472A6"/>
    <w:rsid w:val="0054733A"/>
    <w:rsid w:val="0054749F"/>
    <w:rsid w:val="005474C4"/>
    <w:rsid w:val="00547804"/>
    <w:rsid w:val="0054789F"/>
    <w:rsid w:val="005478BA"/>
    <w:rsid w:val="00547968"/>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28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3F4"/>
    <w:rsid w:val="00561424"/>
    <w:rsid w:val="00561502"/>
    <w:rsid w:val="005615A7"/>
    <w:rsid w:val="00561716"/>
    <w:rsid w:val="005617A1"/>
    <w:rsid w:val="00561891"/>
    <w:rsid w:val="00561957"/>
    <w:rsid w:val="00561989"/>
    <w:rsid w:val="00561ADA"/>
    <w:rsid w:val="00562184"/>
    <w:rsid w:val="0056230B"/>
    <w:rsid w:val="00562355"/>
    <w:rsid w:val="005623B8"/>
    <w:rsid w:val="0056256B"/>
    <w:rsid w:val="00562591"/>
    <w:rsid w:val="005626A9"/>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7BA"/>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697"/>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891"/>
    <w:rsid w:val="00582B78"/>
    <w:rsid w:val="00582BC4"/>
    <w:rsid w:val="00582DB9"/>
    <w:rsid w:val="00582DDE"/>
    <w:rsid w:val="00582E21"/>
    <w:rsid w:val="00582E53"/>
    <w:rsid w:val="00582EF7"/>
    <w:rsid w:val="00582F2D"/>
    <w:rsid w:val="00582F94"/>
    <w:rsid w:val="005830CD"/>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774"/>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2B5"/>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53"/>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86"/>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ED0"/>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9BC"/>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1FA"/>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BCD"/>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E2E"/>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97"/>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CEE"/>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67"/>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C77"/>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302"/>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8E4"/>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4FC"/>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2E"/>
    <w:rsid w:val="00641741"/>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505"/>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46"/>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7B6"/>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AF"/>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83"/>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546"/>
    <w:rsid w:val="00672814"/>
    <w:rsid w:val="006728DF"/>
    <w:rsid w:val="00672906"/>
    <w:rsid w:val="00672997"/>
    <w:rsid w:val="006729B1"/>
    <w:rsid w:val="006729E5"/>
    <w:rsid w:val="00672D5D"/>
    <w:rsid w:val="00672E2B"/>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333"/>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595"/>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EE9"/>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4E"/>
    <w:rsid w:val="006A5DC8"/>
    <w:rsid w:val="006A5FC7"/>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036"/>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690"/>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AA8"/>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4C7"/>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0D"/>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9F3"/>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9A2"/>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C20"/>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57"/>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6D"/>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60"/>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BAA"/>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8E8"/>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5F5"/>
    <w:rsid w:val="00740600"/>
    <w:rsid w:val="0074083E"/>
    <w:rsid w:val="00740887"/>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408"/>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6F3E"/>
    <w:rsid w:val="007570F1"/>
    <w:rsid w:val="00757184"/>
    <w:rsid w:val="007572DF"/>
    <w:rsid w:val="00757308"/>
    <w:rsid w:val="0075742C"/>
    <w:rsid w:val="00757469"/>
    <w:rsid w:val="0075748E"/>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A2"/>
    <w:rsid w:val="007978C3"/>
    <w:rsid w:val="00797923"/>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29"/>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0FF"/>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78"/>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42"/>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881"/>
    <w:rsid w:val="007C5983"/>
    <w:rsid w:val="007C5B50"/>
    <w:rsid w:val="007C5C9A"/>
    <w:rsid w:val="007C5E09"/>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92"/>
    <w:rsid w:val="007E16E1"/>
    <w:rsid w:val="007E1719"/>
    <w:rsid w:val="007E171D"/>
    <w:rsid w:val="007E175F"/>
    <w:rsid w:val="007E199C"/>
    <w:rsid w:val="007E1AA6"/>
    <w:rsid w:val="007E1BC3"/>
    <w:rsid w:val="007E1C39"/>
    <w:rsid w:val="007E1D34"/>
    <w:rsid w:val="007E201D"/>
    <w:rsid w:val="007E2086"/>
    <w:rsid w:val="007E228E"/>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33C"/>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6FE"/>
    <w:rsid w:val="007F7707"/>
    <w:rsid w:val="007F7750"/>
    <w:rsid w:val="007F776E"/>
    <w:rsid w:val="007F7897"/>
    <w:rsid w:val="007F79E8"/>
    <w:rsid w:val="007F7A38"/>
    <w:rsid w:val="007F7B4D"/>
    <w:rsid w:val="007F7B75"/>
    <w:rsid w:val="007F7F2D"/>
    <w:rsid w:val="00800267"/>
    <w:rsid w:val="008002FF"/>
    <w:rsid w:val="00800424"/>
    <w:rsid w:val="0080053B"/>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DF4"/>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C04"/>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560"/>
    <w:rsid w:val="00820613"/>
    <w:rsid w:val="0082062E"/>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BBB"/>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03C"/>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45B"/>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9A"/>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2BD"/>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0E"/>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767"/>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A1"/>
    <w:rsid w:val="00883FDA"/>
    <w:rsid w:val="0088409F"/>
    <w:rsid w:val="0088411C"/>
    <w:rsid w:val="0088425D"/>
    <w:rsid w:val="0088436E"/>
    <w:rsid w:val="008844B8"/>
    <w:rsid w:val="008846B5"/>
    <w:rsid w:val="00884A2E"/>
    <w:rsid w:val="00884A5F"/>
    <w:rsid w:val="00884CED"/>
    <w:rsid w:val="0088506C"/>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E8"/>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F39"/>
    <w:rsid w:val="0089614B"/>
    <w:rsid w:val="00896187"/>
    <w:rsid w:val="0089628C"/>
    <w:rsid w:val="00896423"/>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4"/>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291"/>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11"/>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788"/>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78E"/>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98"/>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0"/>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8B"/>
    <w:rsid w:val="00907EE2"/>
    <w:rsid w:val="0091007E"/>
    <w:rsid w:val="00910097"/>
    <w:rsid w:val="009103A3"/>
    <w:rsid w:val="0091051B"/>
    <w:rsid w:val="00910549"/>
    <w:rsid w:val="009106B4"/>
    <w:rsid w:val="00910803"/>
    <w:rsid w:val="00910C30"/>
    <w:rsid w:val="00910D27"/>
    <w:rsid w:val="00910DFE"/>
    <w:rsid w:val="00911081"/>
    <w:rsid w:val="009110C6"/>
    <w:rsid w:val="009110F3"/>
    <w:rsid w:val="009112B9"/>
    <w:rsid w:val="00911323"/>
    <w:rsid w:val="009114CD"/>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055"/>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4FD8"/>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23E"/>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DB7"/>
    <w:rsid w:val="00930E4C"/>
    <w:rsid w:val="00930E5C"/>
    <w:rsid w:val="00930E7D"/>
    <w:rsid w:val="00930F0A"/>
    <w:rsid w:val="00930F86"/>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0EE"/>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4089"/>
    <w:rsid w:val="009440D4"/>
    <w:rsid w:val="00944309"/>
    <w:rsid w:val="009443C7"/>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3B9"/>
    <w:rsid w:val="0095240A"/>
    <w:rsid w:val="00952477"/>
    <w:rsid w:val="009524F6"/>
    <w:rsid w:val="00952584"/>
    <w:rsid w:val="0095277C"/>
    <w:rsid w:val="00952813"/>
    <w:rsid w:val="00952AF9"/>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97D"/>
    <w:rsid w:val="00957A09"/>
    <w:rsid w:val="00957AC2"/>
    <w:rsid w:val="00957ADA"/>
    <w:rsid w:val="00957B03"/>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5E"/>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DA0"/>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39A"/>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2C2"/>
    <w:rsid w:val="009933DE"/>
    <w:rsid w:val="009934DA"/>
    <w:rsid w:val="00993681"/>
    <w:rsid w:val="009937DA"/>
    <w:rsid w:val="00993855"/>
    <w:rsid w:val="00993926"/>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8E3"/>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9A"/>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20"/>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24"/>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8C5"/>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B98"/>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16"/>
    <w:rsid w:val="00A03D45"/>
    <w:rsid w:val="00A03FE0"/>
    <w:rsid w:val="00A0402A"/>
    <w:rsid w:val="00A0408E"/>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7B3"/>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CF6"/>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21A"/>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32"/>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807"/>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AD2"/>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3BC"/>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81"/>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00"/>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4A"/>
    <w:rsid w:val="00AA4956"/>
    <w:rsid w:val="00AA49F3"/>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475"/>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4BB"/>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A6"/>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3EA8"/>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89"/>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7C9"/>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E0D"/>
    <w:rsid w:val="00B27EC5"/>
    <w:rsid w:val="00B3001B"/>
    <w:rsid w:val="00B30103"/>
    <w:rsid w:val="00B3039F"/>
    <w:rsid w:val="00B30456"/>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2D"/>
    <w:rsid w:val="00B44D46"/>
    <w:rsid w:val="00B44DD4"/>
    <w:rsid w:val="00B44E7A"/>
    <w:rsid w:val="00B44EA6"/>
    <w:rsid w:val="00B44FB3"/>
    <w:rsid w:val="00B4515E"/>
    <w:rsid w:val="00B452A9"/>
    <w:rsid w:val="00B45336"/>
    <w:rsid w:val="00B45468"/>
    <w:rsid w:val="00B455DB"/>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A64"/>
    <w:rsid w:val="00B46C0C"/>
    <w:rsid w:val="00B46D0E"/>
    <w:rsid w:val="00B46F24"/>
    <w:rsid w:val="00B46F8E"/>
    <w:rsid w:val="00B470C9"/>
    <w:rsid w:val="00B47368"/>
    <w:rsid w:val="00B473DC"/>
    <w:rsid w:val="00B473F7"/>
    <w:rsid w:val="00B4740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31F"/>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9B6"/>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08"/>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C4"/>
    <w:rsid w:val="00B624F8"/>
    <w:rsid w:val="00B62519"/>
    <w:rsid w:val="00B62560"/>
    <w:rsid w:val="00B6256F"/>
    <w:rsid w:val="00B625FC"/>
    <w:rsid w:val="00B62639"/>
    <w:rsid w:val="00B626B0"/>
    <w:rsid w:val="00B626B8"/>
    <w:rsid w:val="00B626E5"/>
    <w:rsid w:val="00B6273C"/>
    <w:rsid w:val="00B627F0"/>
    <w:rsid w:val="00B628C7"/>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141"/>
    <w:rsid w:val="00B73207"/>
    <w:rsid w:val="00B73654"/>
    <w:rsid w:val="00B73691"/>
    <w:rsid w:val="00B7385D"/>
    <w:rsid w:val="00B738CE"/>
    <w:rsid w:val="00B73B8A"/>
    <w:rsid w:val="00B73BBD"/>
    <w:rsid w:val="00B740A1"/>
    <w:rsid w:val="00B7428C"/>
    <w:rsid w:val="00B7428D"/>
    <w:rsid w:val="00B74298"/>
    <w:rsid w:val="00B743DB"/>
    <w:rsid w:val="00B74424"/>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A0"/>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0C"/>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53"/>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8A1"/>
    <w:rsid w:val="00B91A53"/>
    <w:rsid w:val="00B91AF2"/>
    <w:rsid w:val="00B91D7D"/>
    <w:rsid w:val="00B91E37"/>
    <w:rsid w:val="00B91F22"/>
    <w:rsid w:val="00B91F4F"/>
    <w:rsid w:val="00B9235D"/>
    <w:rsid w:val="00B92388"/>
    <w:rsid w:val="00B92746"/>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E2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17"/>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1C0"/>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80"/>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AC7"/>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C98"/>
    <w:rsid w:val="00BD0D36"/>
    <w:rsid w:val="00BD0D3C"/>
    <w:rsid w:val="00BD0DC8"/>
    <w:rsid w:val="00BD0E95"/>
    <w:rsid w:val="00BD0F02"/>
    <w:rsid w:val="00BD1042"/>
    <w:rsid w:val="00BD1126"/>
    <w:rsid w:val="00BD11BA"/>
    <w:rsid w:val="00BD11FC"/>
    <w:rsid w:val="00BD1323"/>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2FD8"/>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9EA"/>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BA2"/>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E54"/>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AAC"/>
    <w:rsid w:val="00C02B5E"/>
    <w:rsid w:val="00C02CF0"/>
    <w:rsid w:val="00C02E1F"/>
    <w:rsid w:val="00C02EA7"/>
    <w:rsid w:val="00C02F93"/>
    <w:rsid w:val="00C030C9"/>
    <w:rsid w:val="00C030CA"/>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0C6"/>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5C3"/>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D8A"/>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18A"/>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3E8"/>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C3"/>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305"/>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8E4"/>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72C"/>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0D"/>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3DF"/>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64"/>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88"/>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2CC"/>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2D"/>
    <w:rsid w:val="00D06BE5"/>
    <w:rsid w:val="00D06D82"/>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E5F"/>
    <w:rsid w:val="00D13F50"/>
    <w:rsid w:val="00D1406C"/>
    <w:rsid w:val="00D14144"/>
    <w:rsid w:val="00D14394"/>
    <w:rsid w:val="00D1464A"/>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BFA"/>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5F06"/>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D0A"/>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5D4"/>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8F7"/>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E5"/>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0"/>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06"/>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8E9"/>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CE1"/>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880"/>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E3"/>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143"/>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B"/>
    <w:rsid w:val="00D704F0"/>
    <w:rsid w:val="00D706F0"/>
    <w:rsid w:val="00D70702"/>
    <w:rsid w:val="00D70B42"/>
    <w:rsid w:val="00D70CAE"/>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5E"/>
    <w:rsid w:val="00D71BA3"/>
    <w:rsid w:val="00D71BDA"/>
    <w:rsid w:val="00D71CDD"/>
    <w:rsid w:val="00D71D28"/>
    <w:rsid w:val="00D71DE5"/>
    <w:rsid w:val="00D720DF"/>
    <w:rsid w:val="00D72353"/>
    <w:rsid w:val="00D724EB"/>
    <w:rsid w:val="00D726B2"/>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66B"/>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2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10"/>
    <w:rsid w:val="00D84949"/>
    <w:rsid w:val="00D84AA7"/>
    <w:rsid w:val="00D84B5A"/>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AFC"/>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9A0"/>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AD1"/>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3A"/>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9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876"/>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DF7D55"/>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86D"/>
    <w:rsid w:val="00E11B5E"/>
    <w:rsid w:val="00E11B83"/>
    <w:rsid w:val="00E11C4F"/>
    <w:rsid w:val="00E11C6E"/>
    <w:rsid w:val="00E11C9E"/>
    <w:rsid w:val="00E11F09"/>
    <w:rsid w:val="00E11FF9"/>
    <w:rsid w:val="00E1204C"/>
    <w:rsid w:val="00E12275"/>
    <w:rsid w:val="00E124F7"/>
    <w:rsid w:val="00E12613"/>
    <w:rsid w:val="00E1265F"/>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33C"/>
    <w:rsid w:val="00E31340"/>
    <w:rsid w:val="00E31462"/>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058"/>
    <w:rsid w:val="00E4112E"/>
    <w:rsid w:val="00E4116F"/>
    <w:rsid w:val="00E411C0"/>
    <w:rsid w:val="00E412A0"/>
    <w:rsid w:val="00E41481"/>
    <w:rsid w:val="00E41514"/>
    <w:rsid w:val="00E41568"/>
    <w:rsid w:val="00E415F3"/>
    <w:rsid w:val="00E4167B"/>
    <w:rsid w:val="00E41845"/>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3B1"/>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0C4"/>
    <w:rsid w:val="00E531C3"/>
    <w:rsid w:val="00E53229"/>
    <w:rsid w:val="00E5332C"/>
    <w:rsid w:val="00E53368"/>
    <w:rsid w:val="00E533FD"/>
    <w:rsid w:val="00E53463"/>
    <w:rsid w:val="00E534A8"/>
    <w:rsid w:val="00E534E9"/>
    <w:rsid w:val="00E537F4"/>
    <w:rsid w:val="00E53871"/>
    <w:rsid w:val="00E53905"/>
    <w:rsid w:val="00E539DC"/>
    <w:rsid w:val="00E53B77"/>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B3"/>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DB4"/>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90"/>
    <w:rsid w:val="00E740D4"/>
    <w:rsid w:val="00E7423F"/>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9C3"/>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81"/>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8AF"/>
    <w:rsid w:val="00E90A42"/>
    <w:rsid w:val="00E90A5C"/>
    <w:rsid w:val="00E90B51"/>
    <w:rsid w:val="00E90BDB"/>
    <w:rsid w:val="00E90C44"/>
    <w:rsid w:val="00E90D09"/>
    <w:rsid w:val="00E90E25"/>
    <w:rsid w:val="00E90E44"/>
    <w:rsid w:val="00E90E61"/>
    <w:rsid w:val="00E90E75"/>
    <w:rsid w:val="00E90EEF"/>
    <w:rsid w:val="00E91270"/>
    <w:rsid w:val="00E91297"/>
    <w:rsid w:val="00E9143C"/>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AFE"/>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4"/>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4A7"/>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35"/>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4E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929"/>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282"/>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586"/>
    <w:rsid w:val="00F16754"/>
    <w:rsid w:val="00F1677F"/>
    <w:rsid w:val="00F1692D"/>
    <w:rsid w:val="00F16971"/>
    <w:rsid w:val="00F16E08"/>
    <w:rsid w:val="00F16E76"/>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DB2"/>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484"/>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4F5"/>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C52"/>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488"/>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2FCA"/>
    <w:rsid w:val="00F831E7"/>
    <w:rsid w:val="00F83323"/>
    <w:rsid w:val="00F8340C"/>
    <w:rsid w:val="00F83496"/>
    <w:rsid w:val="00F83638"/>
    <w:rsid w:val="00F8382B"/>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24"/>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D1"/>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69"/>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30"/>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8F9"/>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0D9"/>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667"/>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419"/>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D25"/>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C4E"/>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7E8"/>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71488"/>
    <w:pPr>
      <w:spacing w:line="280" w:lineRule="exact"/>
    </w:pPr>
    <w:rPr>
      <w:rFonts w:ascii="Verdana" w:hAnsi="Verdana"/>
      <w:sz w:val="18"/>
      <w:szCs w:val="24"/>
    </w:rPr>
  </w:style>
  <w:style w:type="paragraph" w:styleId="Kop1">
    <w:name w:val="heading 1"/>
    <w:basedOn w:val="Standaard"/>
    <w:next w:val="Standaard"/>
    <w:link w:val="Kop1Char"/>
    <w:qFormat/>
    <w:rsid w:val="00F7148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7148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7148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71488"/>
    <w:pPr>
      <w:keepNext/>
      <w:numPr>
        <w:ilvl w:val="3"/>
        <w:numId w:val="1"/>
      </w:numPr>
      <w:spacing w:before="280"/>
      <w:outlineLvl w:val="3"/>
    </w:pPr>
    <w:rPr>
      <w:b/>
      <w:bCs/>
      <w:szCs w:val="28"/>
    </w:rPr>
  </w:style>
  <w:style w:type="paragraph" w:styleId="Kop5">
    <w:name w:val="heading 5"/>
    <w:basedOn w:val="Standaard"/>
    <w:next w:val="Standaard"/>
    <w:link w:val="Kop5Char"/>
    <w:rsid w:val="00F71488"/>
    <w:pPr>
      <w:keepNext/>
      <w:numPr>
        <w:ilvl w:val="4"/>
        <w:numId w:val="1"/>
      </w:numPr>
      <w:spacing w:before="280"/>
      <w:outlineLvl w:val="4"/>
    </w:pPr>
    <w:rPr>
      <w:bCs/>
      <w:i/>
      <w:iCs/>
      <w:szCs w:val="26"/>
    </w:rPr>
  </w:style>
  <w:style w:type="paragraph" w:styleId="Kop6">
    <w:name w:val="heading 6"/>
    <w:basedOn w:val="Standaard"/>
    <w:next w:val="Standaard"/>
    <w:link w:val="Kop6Char"/>
    <w:rsid w:val="00F71488"/>
    <w:pPr>
      <w:keepNext/>
      <w:numPr>
        <w:ilvl w:val="5"/>
        <w:numId w:val="1"/>
      </w:numPr>
      <w:spacing w:before="280"/>
      <w:outlineLvl w:val="5"/>
    </w:pPr>
    <w:rPr>
      <w:bCs/>
      <w:i/>
      <w:szCs w:val="22"/>
    </w:rPr>
  </w:style>
  <w:style w:type="paragraph" w:styleId="Kop7">
    <w:name w:val="heading 7"/>
    <w:basedOn w:val="Standaard"/>
    <w:next w:val="Standaard"/>
    <w:link w:val="Kop7Char"/>
    <w:rsid w:val="00F71488"/>
    <w:pPr>
      <w:keepNext/>
      <w:spacing w:before="280"/>
      <w:outlineLvl w:val="6"/>
    </w:pPr>
  </w:style>
  <w:style w:type="paragraph" w:styleId="Kop8">
    <w:name w:val="heading 8"/>
    <w:basedOn w:val="Standaard"/>
    <w:next w:val="Standaard"/>
    <w:link w:val="Kop8Char"/>
    <w:rsid w:val="00F71488"/>
    <w:pPr>
      <w:keepNext/>
      <w:spacing w:before="280"/>
      <w:outlineLvl w:val="7"/>
    </w:pPr>
    <w:rPr>
      <w:iCs/>
    </w:rPr>
  </w:style>
  <w:style w:type="paragraph" w:styleId="Kop9">
    <w:name w:val="heading 9"/>
    <w:basedOn w:val="Standaard"/>
    <w:next w:val="Standaard"/>
    <w:link w:val="Kop9Char"/>
    <w:rsid w:val="00F7148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71488"/>
    <w:pPr>
      <w:keepNext/>
      <w:pageBreakBefore/>
      <w:spacing w:after="700"/>
      <w:contextualSpacing/>
      <w:outlineLvl w:val="0"/>
    </w:pPr>
    <w:rPr>
      <w:sz w:val="24"/>
    </w:rPr>
  </w:style>
  <w:style w:type="numbering" w:customStyle="1" w:styleId="Nummering">
    <w:name w:val="Nummering"/>
    <w:basedOn w:val="Geenlijst"/>
    <w:uiPriority w:val="99"/>
    <w:rsid w:val="00F71488"/>
    <w:pPr>
      <w:numPr>
        <w:numId w:val="5"/>
      </w:numPr>
    </w:pPr>
  </w:style>
  <w:style w:type="paragraph" w:styleId="Inhopg1">
    <w:name w:val="toc 1"/>
    <w:basedOn w:val="Standaard"/>
    <w:next w:val="Standaard"/>
    <w:uiPriority w:val="39"/>
    <w:rsid w:val="00F71488"/>
    <w:pPr>
      <w:keepNext/>
      <w:tabs>
        <w:tab w:val="right" w:leader="dot" w:pos="8505"/>
      </w:tabs>
      <w:spacing w:before="280"/>
      <w:ind w:hanging="1134"/>
    </w:pPr>
    <w:rPr>
      <w:b/>
    </w:rPr>
  </w:style>
  <w:style w:type="paragraph" w:styleId="Koptekst">
    <w:name w:val="header"/>
    <w:basedOn w:val="Standaard"/>
    <w:link w:val="KoptekstChar"/>
    <w:rsid w:val="00F71488"/>
    <w:pPr>
      <w:spacing w:line="200" w:lineRule="exact"/>
    </w:pPr>
    <w:rPr>
      <w:rFonts w:cs="Verdana-Bold"/>
      <w:bCs/>
      <w:smallCaps/>
      <w:sz w:val="14"/>
      <w:szCs w:val="13"/>
    </w:rPr>
  </w:style>
  <w:style w:type="paragraph" w:styleId="Voettekst">
    <w:name w:val="footer"/>
    <w:basedOn w:val="Standaard"/>
    <w:link w:val="VoettekstChar"/>
    <w:rsid w:val="00F71488"/>
    <w:pPr>
      <w:tabs>
        <w:tab w:val="center" w:pos="4536"/>
        <w:tab w:val="right" w:pos="9072"/>
      </w:tabs>
    </w:pPr>
  </w:style>
  <w:style w:type="paragraph" w:styleId="Titel">
    <w:name w:val="Title"/>
    <w:basedOn w:val="Standaard"/>
    <w:link w:val="TitelChar"/>
    <w:uiPriority w:val="10"/>
    <w:rsid w:val="00F71488"/>
    <w:pPr>
      <w:spacing w:line="320" w:lineRule="atLeast"/>
    </w:pPr>
    <w:rPr>
      <w:rFonts w:cs="Arial"/>
      <w:b/>
      <w:bCs/>
      <w:kern w:val="28"/>
      <w:sz w:val="24"/>
      <w:szCs w:val="32"/>
    </w:rPr>
  </w:style>
  <w:style w:type="paragraph" w:styleId="Inhopg2">
    <w:name w:val="toc 2"/>
    <w:basedOn w:val="Standaard"/>
    <w:next w:val="Standaard"/>
    <w:uiPriority w:val="39"/>
    <w:rsid w:val="00F71488"/>
    <w:pPr>
      <w:keepNext/>
      <w:tabs>
        <w:tab w:val="right" w:leader="dot" w:pos="8505"/>
      </w:tabs>
      <w:spacing w:before="280"/>
      <w:ind w:hanging="1134"/>
    </w:pPr>
    <w:rPr>
      <w:b/>
    </w:rPr>
  </w:style>
  <w:style w:type="paragraph" w:styleId="Inhopg3">
    <w:name w:val="toc 3"/>
    <w:basedOn w:val="Standaard"/>
    <w:next w:val="Standaard"/>
    <w:uiPriority w:val="39"/>
    <w:rsid w:val="00F71488"/>
    <w:pPr>
      <w:tabs>
        <w:tab w:val="right" w:leader="dot" w:pos="8505"/>
      </w:tabs>
      <w:ind w:hanging="1134"/>
    </w:pPr>
  </w:style>
  <w:style w:type="table" w:customStyle="1" w:styleId="Tabel">
    <w:name w:val="Tabel"/>
    <w:basedOn w:val="Standaardtabel"/>
    <w:uiPriority w:val="99"/>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71488"/>
    <w:pPr>
      <w:tabs>
        <w:tab w:val="right" w:leader="dot" w:pos="8505"/>
      </w:tabs>
      <w:ind w:hanging="1134"/>
    </w:pPr>
  </w:style>
  <w:style w:type="paragraph" w:styleId="Inhopg5">
    <w:name w:val="toc 5"/>
    <w:basedOn w:val="Standaard"/>
    <w:next w:val="Standaard"/>
    <w:uiPriority w:val="39"/>
    <w:rsid w:val="00F71488"/>
    <w:pPr>
      <w:tabs>
        <w:tab w:val="right" w:leader="dot" w:pos="8505"/>
      </w:tabs>
      <w:ind w:hanging="1134"/>
    </w:pPr>
  </w:style>
  <w:style w:type="paragraph" w:styleId="Voetnoottekst">
    <w:name w:val="footnote text"/>
    <w:basedOn w:val="Standaard"/>
    <w:link w:val="VoetnoottekstChar"/>
    <w:uiPriority w:val="99"/>
    <w:rsid w:val="00F7148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71488"/>
    <w:rPr>
      <w:szCs w:val="20"/>
    </w:rPr>
  </w:style>
  <w:style w:type="table" w:customStyle="1" w:styleId="Versiehistorie">
    <w:name w:val="Versiehistorie"/>
    <w:basedOn w:val="Standaardtabel"/>
    <w:uiPriority w:val="99"/>
    <w:rsid w:val="00F7148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71488"/>
    <w:rPr>
      <w:rFonts w:ascii="Verdana" w:hAnsi="Verdana"/>
      <w:sz w:val="18"/>
      <w:szCs w:val="24"/>
    </w:rPr>
  </w:style>
  <w:style w:type="table" w:styleId="Tabelraster">
    <w:name w:val="Table Grid"/>
    <w:basedOn w:val="Standaardtabel"/>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71488"/>
    <w:pPr>
      <w:spacing w:line="240" w:lineRule="auto"/>
    </w:pPr>
    <w:rPr>
      <w:b/>
      <w:bCs/>
      <w:sz w:val="20"/>
      <w:szCs w:val="20"/>
    </w:rPr>
  </w:style>
  <w:style w:type="paragraph" w:customStyle="1" w:styleId="Colofon">
    <w:name w:val="Colofon"/>
    <w:basedOn w:val="Standaard"/>
    <w:rsid w:val="00F71488"/>
    <w:pPr>
      <w:ind w:left="2268" w:hanging="2268"/>
    </w:pPr>
  </w:style>
  <w:style w:type="paragraph" w:customStyle="1" w:styleId="Kop2bijlage">
    <w:name w:val="Kop 2 bijlage"/>
    <w:basedOn w:val="Standaard"/>
    <w:next w:val="Standaard"/>
    <w:rsid w:val="00F71488"/>
    <w:pPr>
      <w:keepNext/>
      <w:pageBreakBefore/>
      <w:numPr>
        <w:ilvl w:val="7"/>
        <w:numId w:val="1"/>
      </w:numPr>
      <w:spacing w:after="700"/>
      <w:outlineLvl w:val="1"/>
    </w:pPr>
    <w:rPr>
      <w:sz w:val="24"/>
    </w:rPr>
  </w:style>
  <w:style w:type="paragraph" w:customStyle="1" w:styleId="Kop3bijlage">
    <w:name w:val="Kop 3 bijlage"/>
    <w:basedOn w:val="Standaard"/>
    <w:next w:val="Standaard"/>
    <w:rsid w:val="00F7148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71488"/>
    <w:pPr>
      <w:numPr>
        <w:numId w:val="5"/>
      </w:numPr>
    </w:pPr>
  </w:style>
  <w:style w:type="paragraph" w:customStyle="1" w:styleId="Opsommingnummers2">
    <w:name w:val="Opsomming nummers 2"/>
    <w:basedOn w:val="Standaard"/>
    <w:qFormat/>
    <w:rsid w:val="00F71488"/>
    <w:pPr>
      <w:numPr>
        <w:ilvl w:val="2"/>
        <w:numId w:val="5"/>
      </w:numPr>
    </w:pPr>
  </w:style>
  <w:style w:type="paragraph" w:customStyle="1" w:styleId="Opsommingnummers3">
    <w:name w:val="Opsomming nummers 3"/>
    <w:basedOn w:val="Standaard"/>
    <w:qFormat/>
    <w:rsid w:val="00F71488"/>
    <w:pPr>
      <w:numPr>
        <w:ilvl w:val="4"/>
        <w:numId w:val="5"/>
      </w:numPr>
    </w:pPr>
  </w:style>
  <w:style w:type="paragraph" w:styleId="Inhopg6">
    <w:name w:val="toc 6"/>
    <w:basedOn w:val="Standaard"/>
    <w:next w:val="Standaard"/>
    <w:uiPriority w:val="39"/>
    <w:unhideWhenUsed/>
    <w:rsid w:val="00F71488"/>
    <w:pPr>
      <w:tabs>
        <w:tab w:val="right" w:leader="dot" w:pos="8505"/>
      </w:tabs>
      <w:ind w:hanging="1134"/>
    </w:pPr>
  </w:style>
  <w:style w:type="paragraph" w:styleId="Inhopg7">
    <w:name w:val="toc 7"/>
    <w:basedOn w:val="Standaard"/>
    <w:next w:val="Standaard"/>
    <w:uiPriority w:val="39"/>
    <w:rsid w:val="00F71488"/>
    <w:pPr>
      <w:tabs>
        <w:tab w:val="right" w:leader="dot" w:pos="8505"/>
      </w:tabs>
    </w:pPr>
  </w:style>
  <w:style w:type="paragraph" w:customStyle="1" w:styleId="Opsommingtekens1">
    <w:name w:val="Opsomming tekens 1"/>
    <w:basedOn w:val="Standaard"/>
    <w:qFormat/>
    <w:rsid w:val="00F71488"/>
    <w:pPr>
      <w:numPr>
        <w:ilvl w:val="1"/>
        <w:numId w:val="5"/>
      </w:numPr>
    </w:pPr>
  </w:style>
  <w:style w:type="paragraph" w:customStyle="1" w:styleId="Opsommingtekens2">
    <w:name w:val="Opsomming tekens 2"/>
    <w:basedOn w:val="Standaard"/>
    <w:qFormat/>
    <w:rsid w:val="00F71488"/>
    <w:pPr>
      <w:numPr>
        <w:ilvl w:val="3"/>
        <w:numId w:val="5"/>
      </w:numPr>
    </w:pPr>
  </w:style>
  <w:style w:type="paragraph" w:customStyle="1" w:styleId="Opsommingtekens3">
    <w:name w:val="Opsomming tekens 3"/>
    <w:basedOn w:val="Standaard"/>
    <w:qFormat/>
    <w:rsid w:val="00F71488"/>
    <w:pPr>
      <w:numPr>
        <w:ilvl w:val="5"/>
        <w:numId w:val="5"/>
      </w:numPr>
    </w:pPr>
  </w:style>
  <w:style w:type="paragraph" w:customStyle="1" w:styleId="Opsommingtekens4">
    <w:name w:val="Opsomming tekens 4"/>
    <w:basedOn w:val="Standaard"/>
    <w:qFormat/>
    <w:rsid w:val="00F71488"/>
    <w:pPr>
      <w:numPr>
        <w:ilvl w:val="6"/>
        <w:numId w:val="5"/>
      </w:numPr>
    </w:pPr>
  </w:style>
  <w:style w:type="paragraph" w:customStyle="1" w:styleId="Tabeltitel">
    <w:name w:val="Tabeltitel"/>
    <w:basedOn w:val="Standaard"/>
    <w:next w:val="Standaard"/>
    <w:qFormat/>
    <w:rsid w:val="00F71488"/>
    <w:pPr>
      <w:keepNext/>
      <w:numPr>
        <w:numId w:val="4"/>
      </w:numPr>
      <w:spacing w:before="280" w:after="140"/>
    </w:pPr>
    <w:rPr>
      <w:b/>
    </w:rPr>
  </w:style>
  <w:style w:type="table" w:styleId="3D-effectenvoortabel1">
    <w:name w:val="Table 3D effects 1"/>
    <w:basedOn w:val="Standaardtabel"/>
    <w:semiHidden/>
    <w:unhideWhenUsed/>
    <w:rsid w:val="00F7148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7148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7148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71488"/>
    <w:pPr>
      <w:spacing w:line="240" w:lineRule="auto"/>
    </w:pPr>
    <w:rPr>
      <w:sz w:val="14"/>
    </w:rPr>
  </w:style>
  <w:style w:type="character" w:styleId="Verwijzingopmerking">
    <w:name w:val="annotation reference"/>
    <w:basedOn w:val="Standaardalinea-lettertype"/>
    <w:semiHidden/>
    <w:unhideWhenUsed/>
    <w:rsid w:val="00F71488"/>
    <w:rPr>
      <w:sz w:val="16"/>
      <w:szCs w:val="16"/>
    </w:rPr>
  </w:style>
  <w:style w:type="paragraph" w:styleId="Documentstructuur">
    <w:name w:val="Document Map"/>
    <w:basedOn w:val="Standaard"/>
    <w:link w:val="DocumentstructuurChar"/>
    <w:semiHidden/>
    <w:unhideWhenUsed/>
    <w:rsid w:val="00F71488"/>
    <w:pPr>
      <w:spacing w:line="240" w:lineRule="auto"/>
    </w:pPr>
    <w:rPr>
      <w:rFonts w:ascii="Tahoma" w:hAnsi="Tahoma" w:cs="Tahoma"/>
      <w:sz w:val="16"/>
      <w:szCs w:val="16"/>
    </w:rPr>
  </w:style>
  <w:style w:type="table" w:styleId="Donkerelijst">
    <w:name w:val="Dark List"/>
    <w:basedOn w:val="Standaardtabel"/>
    <w:uiPriority w:val="61"/>
    <w:rsid w:val="00F7148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7148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7148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7148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7148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7148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7148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7148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7148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7148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7148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7148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7148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7148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7148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7148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7148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7148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71488"/>
    <w:pPr>
      <w:spacing w:line="240" w:lineRule="auto"/>
      <w:ind w:left="180" w:hanging="180"/>
    </w:pPr>
  </w:style>
  <w:style w:type="paragraph" w:styleId="Index2">
    <w:name w:val="index 2"/>
    <w:basedOn w:val="Standaard"/>
    <w:next w:val="Standaard"/>
    <w:semiHidden/>
    <w:unhideWhenUsed/>
    <w:rsid w:val="00F71488"/>
    <w:pPr>
      <w:spacing w:line="240" w:lineRule="auto"/>
      <w:ind w:left="360" w:hanging="180"/>
    </w:pPr>
  </w:style>
  <w:style w:type="paragraph" w:styleId="Index3">
    <w:name w:val="index 3"/>
    <w:basedOn w:val="Standaard"/>
    <w:next w:val="Standaard"/>
    <w:semiHidden/>
    <w:unhideWhenUsed/>
    <w:rsid w:val="00F71488"/>
    <w:pPr>
      <w:spacing w:line="240" w:lineRule="auto"/>
      <w:ind w:left="540" w:hanging="180"/>
    </w:pPr>
  </w:style>
  <w:style w:type="paragraph" w:styleId="Index4">
    <w:name w:val="index 4"/>
    <w:basedOn w:val="Standaard"/>
    <w:next w:val="Standaard"/>
    <w:semiHidden/>
    <w:unhideWhenUsed/>
    <w:rsid w:val="00F71488"/>
    <w:pPr>
      <w:spacing w:line="240" w:lineRule="auto"/>
      <w:ind w:left="720" w:hanging="180"/>
    </w:pPr>
  </w:style>
  <w:style w:type="paragraph" w:styleId="Index5">
    <w:name w:val="index 5"/>
    <w:basedOn w:val="Standaard"/>
    <w:next w:val="Standaard"/>
    <w:semiHidden/>
    <w:unhideWhenUsed/>
    <w:rsid w:val="00F71488"/>
    <w:pPr>
      <w:spacing w:line="240" w:lineRule="auto"/>
      <w:ind w:left="900" w:hanging="180"/>
    </w:pPr>
  </w:style>
  <w:style w:type="paragraph" w:styleId="Index6">
    <w:name w:val="index 6"/>
    <w:basedOn w:val="Standaard"/>
    <w:next w:val="Standaard"/>
    <w:semiHidden/>
    <w:unhideWhenUsed/>
    <w:rsid w:val="00F71488"/>
    <w:pPr>
      <w:spacing w:line="240" w:lineRule="auto"/>
      <w:ind w:left="1080" w:hanging="180"/>
    </w:pPr>
  </w:style>
  <w:style w:type="paragraph" w:styleId="Index7">
    <w:name w:val="index 7"/>
    <w:basedOn w:val="Standaard"/>
    <w:next w:val="Standaard"/>
    <w:semiHidden/>
    <w:unhideWhenUsed/>
    <w:rsid w:val="00F71488"/>
    <w:pPr>
      <w:spacing w:line="240" w:lineRule="auto"/>
      <w:ind w:left="1260" w:hanging="180"/>
    </w:pPr>
  </w:style>
  <w:style w:type="paragraph" w:styleId="Index8">
    <w:name w:val="index 8"/>
    <w:basedOn w:val="Standaard"/>
    <w:next w:val="Standaard"/>
    <w:semiHidden/>
    <w:unhideWhenUsed/>
    <w:rsid w:val="00F71488"/>
    <w:pPr>
      <w:spacing w:line="240" w:lineRule="auto"/>
      <w:ind w:left="1440" w:hanging="180"/>
    </w:pPr>
  </w:style>
  <w:style w:type="paragraph" w:styleId="Index9">
    <w:name w:val="index 9"/>
    <w:basedOn w:val="Standaard"/>
    <w:next w:val="Standaard"/>
    <w:semiHidden/>
    <w:unhideWhenUsed/>
    <w:rsid w:val="00F71488"/>
    <w:pPr>
      <w:spacing w:line="240" w:lineRule="auto"/>
      <w:ind w:left="1620" w:hanging="180"/>
    </w:pPr>
  </w:style>
  <w:style w:type="paragraph" w:styleId="Inhopg8">
    <w:name w:val="toc 8"/>
    <w:basedOn w:val="Standaard"/>
    <w:next w:val="Standaard"/>
    <w:uiPriority w:val="39"/>
    <w:unhideWhenUsed/>
    <w:rsid w:val="00F71488"/>
    <w:pPr>
      <w:tabs>
        <w:tab w:val="right" w:leader="dot" w:pos="8505"/>
      </w:tabs>
    </w:pPr>
  </w:style>
  <w:style w:type="paragraph" w:styleId="Inhopg9">
    <w:name w:val="toc 9"/>
    <w:basedOn w:val="Standaard"/>
    <w:next w:val="Standaard"/>
    <w:uiPriority w:val="39"/>
    <w:unhideWhenUsed/>
    <w:rsid w:val="00F71488"/>
    <w:pPr>
      <w:spacing w:after="100"/>
      <w:ind w:left="1260"/>
    </w:pPr>
  </w:style>
  <w:style w:type="table" w:styleId="Klassieketabel1">
    <w:name w:val="Table Classic 1"/>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7148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7148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7148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7148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7148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7148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7148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7148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7148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7148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7148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7148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7148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7148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7148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7148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7148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7148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7148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7148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7148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7148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7148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7148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7148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7148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71488"/>
  </w:style>
  <w:style w:type="table" w:styleId="Professioneletabel">
    <w:name w:val="Table Professional"/>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71488"/>
  </w:style>
  <w:style w:type="table" w:styleId="Tabelkolommen1">
    <w:name w:val="Table Columns 1"/>
    <w:basedOn w:val="Standaardtabel"/>
    <w:semiHidden/>
    <w:unhideWhenUsed/>
    <w:rsid w:val="00F7148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7148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7148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7148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7148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7148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7148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7148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7148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7148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7148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7148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7148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7148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7148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7148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7148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7148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7148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7148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71488"/>
    <w:pPr>
      <w:keepNext/>
      <w:spacing w:before="280" w:after="280" w:line="240" w:lineRule="auto"/>
    </w:pPr>
    <w:rPr>
      <w:color w:val="FF0000"/>
    </w:rPr>
  </w:style>
  <w:style w:type="paragraph" w:customStyle="1" w:styleId="Figuurbijschrift">
    <w:name w:val="Figuurbijschrift"/>
    <w:basedOn w:val="Standaard"/>
    <w:next w:val="Standaard"/>
    <w:qFormat/>
    <w:rsid w:val="00F71488"/>
    <w:pPr>
      <w:numPr>
        <w:numId w:val="2"/>
      </w:numPr>
      <w:tabs>
        <w:tab w:val="left" w:pos="1134"/>
      </w:tabs>
      <w:spacing w:before="280" w:after="280"/>
    </w:pPr>
    <w:rPr>
      <w:b/>
    </w:rPr>
  </w:style>
  <w:style w:type="character" w:styleId="Eindnootmarkering">
    <w:name w:val="endnote reference"/>
    <w:basedOn w:val="Standaardalinea-lettertype"/>
    <w:semiHidden/>
    <w:unhideWhenUsed/>
    <w:rsid w:val="00F7148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7148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7148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7148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7148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71488"/>
    <w:pPr>
      <w:shd w:val="clear" w:color="auto" w:fill="FFFF00"/>
      <w:spacing w:before="280" w:after="280"/>
      <w:contextualSpacing/>
    </w:pPr>
  </w:style>
  <w:style w:type="paragraph" w:customStyle="1" w:styleId="Code">
    <w:name w:val="Code"/>
    <w:basedOn w:val="Standaard"/>
    <w:rsid w:val="00F7148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71488"/>
    <w:rPr>
      <w:color w:val="808080"/>
    </w:rPr>
  </w:style>
  <w:style w:type="character" w:customStyle="1" w:styleId="Colofonomgevingswetbesluit">
    <w:name w:val="Colofon omgevingswetbesluit"/>
    <w:basedOn w:val="Standaardalinea-lettertype"/>
    <w:uiPriority w:val="1"/>
    <w:rsid w:val="00F71488"/>
  </w:style>
  <w:style w:type="character" w:customStyle="1" w:styleId="Colofonprojectnaam">
    <w:name w:val="Colofon projectnaam"/>
    <w:basedOn w:val="Standaardalinea-lettertype"/>
    <w:uiPriority w:val="1"/>
    <w:rsid w:val="00F71488"/>
  </w:style>
  <w:style w:type="character" w:customStyle="1" w:styleId="Colofonprojectnummer">
    <w:name w:val="Colofon projectnummer"/>
    <w:basedOn w:val="Standaardalinea-lettertype"/>
    <w:uiPriority w:val="1"/>
    <w:rsid w:val="00F71488"/>
  </w:style>
  <w:style w:type="character" w:customStyle="1" w:styleId="Colofoncontactpersoon">
    <w:name w:val="Colofon contactpersoon"/>
    <w:basedOn w:val="Standaardalinea-lettertype"/>
    <w:uiPriority w:val="1"/>
    <w:rsid w:val="00F71488"/>
  </w:style>
  <w:style w:type="character" w:customStyle="1" w:styleId="Colofonauteur">
    <w:name w:val="Colofon auteur"/>
    <w:basedOn w:val="Standaardalinea-lettertype"/>
    <w:uiPriority w:val="1"/>
    <w:rsid w:val="00F71488"/>
  </w:style>
  <w:style w:type="table" w:customStyle="1" w:styleId="Implementatie">
    <w:name w:val="Implementatie"/>
    <w:basedOn w:val="Standaardtabel"/>
    <w:uiPriority w:val="99"/>
    <w:rsid w:val="00F7148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7148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7148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7148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7148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7148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71488"/>
  </w:style>
  <w:style w:type="paragraph" w:styleId="Bloktekst">
    <w:name w:val="Block Text"/>
    <w:basedOn w:val="Standaard"/>
    <w:semiHidden/>
    <w:unhideWhenUsed/>
    <w:rsid w:val="00F7148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71488"/>
    <w:pPr>
      <w:ind w:left="180" w:hanging="180"/>
    </w:pPr>
  </w:style>
  <w:style w:type="paragraph" w:styleId="Datum">
    <w:name w:val="Date"/>
    <w:basedOn w:val="Standaard"/>
    <w:next w:val="Standaard"/>
    <w:link w:val="DatumChar"/>
    <w:semiHidden/>
    <w:unhideWhenUsed/>
    <w:rsid w:val="00F7148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7148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71488"/>
    <w:rPr>
      <w:color w:val="800080" w:themeColor="followedHyperlink"/>
      <w:u w:val="single"/>
    </w:rPr>
  </w:style>
  <w:style w:type="paragraph" w:styleId="Handtekening">
    <w:name w:val="Signature"/>
    <w:basedOn w:val="Standaard"/>
    <w:link w:val="HandtekeningChar"/>
    <w:semiHidden/>
    <w:unhideWhenUsed/>
    <w:rsid w:val="00F7148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7148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71488"/>
    <w:rPr>
      <w:rFonts w:ascii="Consolas" w:hAnsi="Consolas"/>
      <w:sz w:val="20"/>
      <w:szCs w:val="20"/>
    </w:rPr>
  </w:style>
  <w:style w:type="character" w:styleId="HTMLDefinition">
    <w:name w:val="HTML Definition"/>
    <w:basedOn w:val="Standaardalinea-lettertype"/>
    <w:semiHidden/>
    <w:unhideWhenUsed/>
    <w:rsid w:val="00F71488"/>
    <w:rPr>
      <w:i/>
      <w:iCs/>
    </w:rPr>
  </w:style>
  <w:style w:type="character" w:styleId="HTMLVariable">
    <w:name w:val="HTML Variable"/>
    <w:basedOn w:val="Standaardalinea-lettertype"/>
    <w:semiHidden/>
    <w:unhideWhenUsed/>
    <w:rsid w:val="00F71488"/>
    <w:rPr>
      <w:i/>
      <w:iCs/>
    </w:rPr>
  </w:style>
  <w:style w:type="character" w:styleId="HTML-acroniem">
    <w:name w:val="HTML Acronym"/>
    <w:basedOn w:val="Standaardalinea-lettertype"/>
    <w:semiHidden/>
    <w:unhideWhenUsed/>
    <w:rsid w:val="00F71488"/>
  </w:style>
  <w:style w:type="paragraph" w:styleId="HTML-adres">
    <w:name w:val="HTML Address"/>
    <w:basedOn w:val="Standaard"/>
    <w:link w:val="HTML-adresChar"/>
    <w:semiHidden/>
    <w:unhideWhenUsed/>
    <w:rsid w:val="00F7148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71488"/>
    <w:rPr>
      <w:i/>
      <w:iCs/>
    </w:rPr>
  </w:style>
  <w:style w:type="character" w:styleId="HTML-schrijfmachine">
    <w:name w:val="HTML Typewriter"/>
    <w:basedOn w:val="Standaardalinea-lettertype"/>
    <w:semiHidden/>
    <w:unhideWhenUsed/>
    <w:rsid w:val="00F71488"/>
    <w:rPr>
      <w:rFonts w:ascii="Consolas" w:hAnsi="Consolas"/>
      <w:sz w:val="20"/>
      <w:szCs w:val="20"/>
    </w:rPr>
  </w:style>
  <w:style w:type="character" w:styleId="HTML-toetsenbord">
    <w:name w:val="HTML Keyboard"/>
    <w:basedOn w:val="Standaardalinea-lettertype"/>
    <w:semiHidden/>
    <w:unhideWhenUsed/>
    <w:rsid w:val="00F71488"/>
    <w:rPr>
      <w:rFonts w:ascii="Consolas" w:hAnsi="Consolas"/>
      <w:sz w:val="20"/>
      <w:szCs w:val="20"/>
    </w:rPr>
  </w:style>
  <w:style w:type="character" w:styleId="HTML-voorbeeld">
    <w:name w:val="HTML Sample"/>
    <w:basedOn w:val="Standaardalinea-lettertype"/>
    <w:semiHidden/>
    <w:unhideWhenUsed/>
    <w:rsid w:val="00F71488"/>
    <w:rPr>
      <w:rFonts w:ascii="Consolas" w:hAnsi="Consolas"/>
      <w:sz w:val="24"/>
      <w:szCs w:val="24"/>
    </w:rPr>
  </w:style>
  <w:style w:type="paragraph" w:styleId="Indexkop">
    <w:name w:val="index heading"/>
    <w:basedOn w:val="Standaard"/>
    <w:next w:val="Index1"/>
    <w:semiHidden/>
    <w:unhideWhenUsed/>
    <w:rsid w:val="00F71488"/>
    <w:rPr>
      <w:rFonts w:asciiTheme="majorHAnsi" w:eastAsiaTheme="majorEastAsia" w:hAnsiTheme="majorHAnsi" w:cstheme="majorBidi"/>
      <w:b/>
      <w:bCs/>
    </w:rPr>
  </w:style>
  <w:style w:type="paragraph" w:styleId="Kopbronvermelding">
    <w:name w:val="toa heading"/>
    <w:basedOn w:val="Standaard"/>
    <w:next w:val="Standaard"/>
    <w:semiHidden/>
    <w:unhideWhenUsed/>
    <w:rsid w:val="00F7148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71488"/>
    <w:pPr>
      <w:ind w:left="283" w:hanging="283"/>
      <w:contextualSpacing/>
    </w:pPr>
  </w:style>
  <w:style w:type="paragraph" w:styleId="Lijst2">
    <w:name w:val="List 2"/>
    <w:basedOn w:val="Standaard"/>
    <w:semiHidden/>
    <w:unhideWhenUsed/>
    <w:rsid w:val="00F71488"/>
    <w:pPr>
      <w:ind w:left="566" w:hanging="283"/>
      <w:contextualSpacing/>
    </w:pPr>
  </w:style>
  <w:style w:type="paragraph" w:styleId="Lijst3">
    <w:name w:val="List 3"/>
    <w:basedOn w:val="Standaard"/>
    <w:semiHidden/>
    <w:unhideWhenUsed/>
    <w:rsid w:val="00F71488"/>
    <w:pPr>
      <w:ind w:left="849" w:hanging="283"/>
      <w:contextualSpacing/>
    </w:pPr>
  </w:style>
  <w:style w:type="paragraph" w:styleId="Lijst4">
    <w:name w:val="List 4"/>
    <w:basedOn w:val="Standaard"/>
    <w:semiHidden/>
    <w:unhideWhenUsed/>
    <w:rsid w:val="00F71488"/>
    <w:pPr>
      <w:ind w:left="1132" w:hanging="283"/>
      <w:contextualSpacing/>
    </w:pPr>
  </w:style>
  <w:style w:type="paragraph" w:styleId="Lijst5">
    <w:name w:val="List 5"/>
    <w:basedOn w:val="Standaard"/>
    <w:semiHidden/>
    <w:unhideWhenUsed/>
    <w:rsid w:val="00F71488"/>
    <w:pPr>
      <w:ind w:left="1415" w:hanging="283"/>
      <w:contextualSpacing/>
    </w:pPr>
  </w:style>
  <w:style w:type="paragraph" w:styleId="Lijstmetafbeeldingen">
    <w:name w:val="table of figures"/>
    <w:basedOn w:val="Standaard"/>
    <w:next w:val="Standaard"/>
    <w:semiHidden/>
    <w:unhideWhenUsed/>
    <w:rsid w:val="00F71488"/>
  </w:style>
  <w:style w:type="paragraph" w:styleId="Lijstopsomteken">
    <w:name w:val="List Bullet"/>
    <w:basedOn w:val="Standaard"/>
    <w:unhideWhenUsed/>
    <w:rsid w:val="00F71488"/>
    <w:pPr>
      <w:numPr>
        <w:numId w:val="38"/>
      </w:numPr>
      <w:contextualSpacing/>
    </w:pPr>
  </w:style>
  <w:style w:type="paragraph" w:styleId="Lijstopsomteken2">
    <w:name w:val="List Bullet 2"/>
    <w:basedOn w:val="Standaard"/>
    <w:semiHidden/>
    <w:unhideWhenUsed/>
    <w:rsid w:val="00F71488"/>
    <w:pPr>
      <w:tabs>
        <w:tab w:val="num" w:pos="720"/>
      </w:tabs>
      <w:ind w:left="720" w:hanging="720"/>
      <w:contextualSpacing/>
    </w:pPr>
  </w:style>
  <w:style w:type="paragraph" w:styleId="Lijstopsomteken3">
    <w:name w:val="List Bullet 3"/>
    <w:basedOn w:val="Standaard"/>
    <w:semiHidden/>
    <w:unhideWhenUsed/>
    <w:rsid w:val="00F71488"/>
    <w:pPr>
      <w:tabs>
        <w:tab w:val="num" w:pos="720"/>
      </w:tabs>
      <w:ind w:left="720" w:hanging="720"/>
      <w:contextualSpacing/>
    </w:pPr>
  </w:style>
  <w:style w:type="paragraph" w:styleId="Lijstopsomteken4">
    <w:name w:val="List Bullet 4"/>
    <w:basedOn w:val="Standaard"/>
    <w:semiHidden/>
    <w:unhideWhenUsed/>
    <w:rsid w:val="00F71488"/>
    <w:pPr>
      <w:tabs>
        <w:tab w:val="num" w:pos="720"/>
      </w:tabs>
      <w:ind w:left="720" w:hanging="720"/>
      <w:contextualSpacing/>
    </w:pPr>
  </w:style>
  <w:style w:type="paragraph" w:styleId="Lijstopsomteken5">
    <w:name w:val="List Bullet 5"/>
    <w:basedOn w:val="Standaard"/>
    <w:semiHidden/>
    <w:unhideWhenUsed/>
    <w:rsid w:val="00F71488"/>
    <w:pPr>
      <w:tabs>
        <w:tab w:val="num" w:pos="720"/>
      </w:tabs>
      <w:ind w:left="720" w:hanging="720"/>
      <w:contextualSpacing/>
    </w:pPr>
  </w:style>
  <w:style w:type="paragraph" w:styleId="Lijstnummering2">
    <w:name w:val="List Number 2"/>
    <w:basedOn w:val="Standaard"/>
    <w:semiHidden/>
    <w:unhideWhenUsed/>
    <w:rsid w:val="00F71488"/>
    <w:pPr>
      <w:tabs>
        <w:tab w:val="num" w:pos="720"/>
      </w:tabs>
      <w:ind w:left="720" w:hanging="720"/>
      <w:contextualSpacing/>
    </w:pPr>
  </w:style>
  <w:style w:type="paragraph" w:styleId="Lijstnummering3">
    <w:name w:val="List Number 3"/>
    <w:basedOn w:val="Standaard"/>
    <w:semiHidden/>
    <w:unhideWhenUsed/>
    <w:rsid w:val="00F71488"/>
    <w:pPr>
      <w:tabs>
        <w:tab w:val="num" w:pos="720"/>
      </w:tabs>
      <w:ind w:left="720" w:hanging="720"/>
      <w:contextualSpacing/>
    </w:pPr>
  </w:style>
  <w:style w:type="paragraph" w:styleId="Lijstnummering4">
    <w:name w:val="List Number 4"/>
    <w:basedOn w:val="Standaard"/>
    <w:semiHidden/>
    <w:unhideWhenUsed/>
    <w:rsid w:val="00F71488"/>
    <w:pPr>
      <w:tabs>
        <w:tab w:val="num" w:pos="720"/>
      </w:tabs>
      <w:ind w:left="720" w:hanging="720"/>
      <w:contextualSpacing/>
    </w:pPr>
  </w:style>
  <w:style w:type="paragraph" w:styleId="Lijstnummering5">
    <w:name w:val="List Number 5"/>
    <w:basedOn w:val="Standaard"/>
    <w:semiHidden/>
    <w:unhideWhenUsed/>
    <w:rsid w:val="00F71488"/>
    <w:pPr>
      <w:tabs>
        <w:tab w:val="num" w:pos="720"/>
      </w:tabs>
      <w:ind w:left="720" w:hanging="720"/>
      <w:contextualSpacing/>
    </w:pPr>
  </w:style>
  <w:style w:type="paragraph" w:styleId="Lijstvoortzetting">
    <w:name w:val="List Continue"/>
    <w:basedOn w:val="Standaard"/>
    <w:semiHidden/>
    <w:unhideWhenUsed/>
    <w:rsid w:val="00F71488"/>
    <w:pPr>
      <w:spacing w:after="120"/>
      <w:ind w:left="283"/>
      <w:contextualSpacing/>
    </w:pPr>
  </w:style>
  <w:style w:type="paragraph" w:styleId="Lijstvoortzetting2">
    <w:name w:val="List Continue 2"/>
    <w:basedOn w:val="Standaard"/>
    <w:semiHidden/>
    <w:unhideWhenUsed/>
    <w:rsid w:val="00F71488"/>
    <w:pPr>
      <w:spacing w:after="120"/>
      <w:ind w:left="566"/>
      <w:contextualSpacing/>
    </w:pPr>
  </w:style>
  <w:style w:type="paragraph" w:styleId="Lijstvoortzetting3">
    <w:name w:val="List Continue 3"/>
    <w:basedOn w:val="Standaard"/>
    <w:semiHidden/>
    <w:unhideWhenUsed/>
    <w:rsid w:val="00F71488"/>
    <w:pPr>
      <w:spacing w:after="120"/>
      <w:ind w:left="849"/>
      <w:contextualSpacing/>
    </w:pPr>
  </w:style>
  <w:style w:type="paragraph" w:styleId="Lijstvoortzetting4">
    <w:name w:val="List Continue 4"/>
    <w:basedOn w:val="Standaard"/>
    <w:semiHidden/>
    <w:unhideWhenUsed/>
    <w:rsid w:val="00F71488"/>
    <w:pPr>
      <w:spacing w:after="120"/>
      <w:ind w:left="1132"/>
      <w:contextualSpacing/>
    </w:pPr>
  </w:style>
  <w:style w:type="paragraph" w:styleId="Lijstvoortzetting5">
    <w:name w:val="List Continue 5"/>
    <w:basedOn w:val="Standaard"/>
    <w:semiHidden/>
    <w:unhideWhenUsed/>
    <w:rsid w:val="00F71488"/>
    <w:pPr>
      <w:spacing w:after="120"/>
      <w:ind w:left="1415"/>
      <w:contextualSpacing/>
    </w:pPr>
  </w:style>
  <w:style w:type="paragraph" w:styleId="Normaalweb">
    <w:name w:val="Normal (Web)"/>
    <w:basedOn w:val="Standaard"/>
    <w:semiHidden/>
    <w:unhideWhenUsed/>
    <w:rsid w:val="00F71488"/>
    <w:rPr>
      <w:rFonts w:ascii="Times New Roman" w:hAnsi="Times New Roman"/>
      <w:sz w:val="24"/>
    </w:rPr>
  </w:style>
  <w:style w:type="paragraph" w:styleId="Notitiekop">
    <w:name w:val="Note Heading"/>
    <w:basedOn w:val="Standaard"/>
    <w:next w:val="Standaard"/>
    <w:link w:val="NotitiekopChar"/>
    <w:semiHidden/>
    <w:unhideWhenUsed/>
    <w:rsid w:val="00F7148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7148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7148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7148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7148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7148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7148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7148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7148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71488"/>
    <w:pPr>
      <w:ind w:left="708"/>
    </w:pPr>
  </w:style>
  <w:style w:type="paragraph" w:styleId="Tekstzonderopmaak">
    <w:name w:val="Plain Text"/>
    <w:basedOn w:val="Standaard"/>
    <w:link w:val="TekstzonderopmaakChar"/>
    <w:semiHidden/>
    <w:unhideWhenUsed/>
    <w:rsid w:val="00F7148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7148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7148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71488"/>
    <w:pPr>
      <w:numPr>
        <w:ilvl w:val="8"/>
        <w:numId w:val="5"/>
      </w:numPr>
    </w:pPr>
  </w:style>
  <w:style w:type="character" w:customStyle="1" w:styleId="Verwijzing">
    <w:name w:val="Verwijzing"/>
    <w:basedOn w:val="Standaardalinea-lettertype"/>
    <w:uiPriority w:val="1"/>
    <w:rsid w:val="00F71488"/>
    <w:rPr>
      <w:u w:val="single"/>
    </w:rPr>
  </w:style>
  <w:style w:type="paragraph" w:customStyle="1" w:styleId="Kader">
    <w:name w:val="Kader"/>
    <w:basedOn w:val="Standaard"/>
    <w:next w:val="Standaard"/>
    <w:qFormat/>
    <w:rsid w:val="00F7148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71488"/>
  </w:style>
  <w:style w:type="numbering" w:styleId="1ai">
    <w:name w:val="Outline List 1"/>
    <w:basedOn w:val="Geenlijst"/>
    <w:semiHidden/>
    <w:unhideWhenUsed/>
    <w:rsid w:val="00F71488"/>
  </w:style>
  <w:style w:type="numbering" w:styleId="Artikelsectie">
    <w:name w:val="Outline List 3"/>
    <w:basedOn w:val="Geenlijst"/>
    <w:semiHidden/>
    <w:unhideWhenUsed/>
    <w:rsid w:val="00F71488"/>
  </w:style>
  <w:style w:type="numbering" w:customStyle="1" w:styleId="Nummering1">
    <w:name w:val="Nummering1"/>
    <w:basedOn w:val="Geenlijst"/>
    <w:uiPriority w:val="99"/>
    <w:rsid w:val="007978A2"/>
    <w:pPr>
      <w:numPr>
        <w:numId w:val="95"/>
      </w:numPr>
    </w:pPr>
  </w:style>
  <w:style w:type="table" w:customStyle="1" w:styleId="Tabel1">
    <w:name w:val="Tabel1"/>
    <w:basedOn w:val="Standaardtabel"/>
    <w:uiPriority w:val="99"/>
    <w:rsid w:val="007978A2"/>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theme" Target="theme/theme1.xml"/><Relationship Id="rId11" Type="http://schemas.openxmlformats.org/officeDocument/2006/relationships/header" Target="header1.xml"/><Relationship Id="rId102" Type="http://schemas.openxmlformats.org/officeDocument/2006/relationships/hyperlink" Target="https://www.wegwijzertpod.nl/uploads/2022-04/20220413%20Werkwijze%20Geo%20en%20locaties%20in%20Omgevingsdocumenten%201.01.pdf" TargetMode="External"/><Relationship Id="rId5" Type="http://schemas.openxmlformats.org/officeDocument/2006/relationships/numbering" Target="numbering.xml"/><Relationship Id="rId95"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98"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fontTable" Target="fontTable.xml"/><Relationship Id="rId10" Type="http://schemas.openxmlformats.org/officeDocument/2006/relationships/endnotes" Target="endnotes.xml"/><Relationship Id="rId94" Type="http://schemas.openxmlformats.org/officeDocument/2006/relationships/hyperlink" Target="https://www.geonovum.nl/geo-standaarden/omgevingswet/meldingen" TargetMode="External"/><Relationship Id="rId99"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97"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8F7EECC3-6278-42BF-BDC4-D2264C88FC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1481</TotalTime>
  <Pages>1</Pages>
  <Words>91653</Words>
  <Characters>504096</Characters>
  <Application>Microsoft Office Word</Application>
  <DocSecurity>0</DocSecurity>
  <Lines>4200</Lines>
  <Paragraphs>1189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594560</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262</cp:revision>
  <cp:lastPrinted>2021-12-12T20:21:00Z</cp:lastPrinted>
  <dcterms:created xsi:type="dcterms:W3CDTF">2023-01-18T16:24:00Z</dcterms:created>
  <dcterms:modified xsi:type="dcterms:W3CDTF">2023-11-21T09:58:00Z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