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25D2E" w14:textId="11084FC2" w:rsidR="00DD5A3A" w:rsidRPr="00B26823" w:rsidRDefault="00B71AF1" w:rsidP="00E33EDD">
      <w:pPr>
        <w:pStyle w:val="Kop2"/>
      </w:pPr>
      <w:r w:rsidRPr="00B26823">
        <w:lastRenderedPageBreak/>
        <w:t>Inleiding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