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619CBED9" w:rsidR="00DD5A3A" w:rsidRPr="00B26823" w:rsidRDefault="00B71AF1" w:rsidP="00E33EDD">
      <w:pPr>
        <w:pStyle w:val="Kop1"/>
      </w:pPr>
      <w:bookmarkStart w:id="46" w:name="_Ref_649d564d5f9457b340323fc0ba0fdff3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8310EB">
        <w:rPr>
          <w:noProof/>
        </w:rPr>
        <w:t>de omgevingsvisie</w:t>
      </w:r>
      <w:r w:rsidRPr="007B60F8">
        <w:fldChar w:fldCharType="end"/>
      </w:r>
      <w:bookmarkEnd w:id="46"/>
    </w:p>
    <w:p w14:paraId="5F94C70E" w14:textId="57C577BC" w:rsidR="00DD5A3A" w:rsidRPr="007B60F8" w:rsidRDefault="00B71AF1" w:rsidP="00247246">
      <w:r w:rsidRPr="007B60F8">
        <w:t>Dit</w:t>
      </w:r>
      <w:r w:rsidRPr="007B60F8" w:rsidDel="008441FC">
        <w:t xml:space="preserve"> </w:t>
      </w:r>
      <w:r w:rsidRPr="007B60F8">
        <w:t xml:space="preserve">deel beschrijft de modellering van </w:t>
      </w:r>
      <w:r w:rsidRPr="007B60F8">
        <w:fldChar w:fldCharType="begin"/>
      </w:r>
      <w:r w:rsidRPr="007B60F8">
        <w:rPr>
          <w:noProof/>
        </w:rPr>
        <w:instrText xml:space="preserve"> DOCVARIABLE ID01+ </w:instrText>
      </w:r>
      <w:r w:rsidRPr="007B60F8">
        <w:rPr>
          <w:noProof/>
        </w:rPr>
        <w:fldChar w:fldCharType="separate"/>
      </w:r>
      <w:r w:rsidR="008310EB">
        <w:rPr>
          <w:noProof/>
        </w:rPr>
        <w:t>de omgevingsvisie</w:t>
      </w:r>
      <w:r w:rsidRPr="007B60F8">
        <w:fldChar w:fldCharType="end"/>
      </w:r>
      <w:r w:rsidRPr="00B26823">
        <w:t xml:space="preserve"> en voorziet in de vertaling van (een deel van) de kenmerken van </w:t>
      </w:r>
      <w:r w:rsidRPr="007B60F8">
        <w:t xml:space="preserve">de tabellen uit hoofdstuk </w:t>
      </w:r>
      <w:r w:rsidR="00F573D5">
        <w:rPr>
          <w:rStyle w:val="Verwijzing"/>
        </w:rPr>
        <w:fldChar w:fldCharType="begin"/>
      </w:r>
      <w:r w:rsidR="00F573D5">
        <w:instrText xml:space="preserve"> REF _Ref_8c5139011ee524c7bbfedc285258b1fa_1 \n \h </w:instrText>
      </w:r>
      <w:r w:rsidR="00F573D5">
        <w:rPr>
          <w:rStyle w:val="Verwijzing"/>
        </w:rPr>
      </w:r>
      <w:r w:rsidR="00F573D5">
        <w:rPr>
          <w:rStyle w:val="Verwijzing"/>
        </w:rPr>
        <w:fldChar w:fldCharType="separate"/>
      </w:r>
      <w:r w:rsidR="008310EB">
        <w:t>2</w:t>
      </w:r>
      <w:r w:rsidR="00F573D5">
        <w:rPr>
          <w:rStyle w:val="Verwijzing"/>
        </w:rPr>
        <w:fldChar w:fldCharType="end"/>
      </w:r>
      <w:r w:rsidRPr="00B26823">
        <w:t xml:space="preserve"> naar model</w:t>
      </w:r>
      <w:r>
        <w:t>len voor tekst en annotaties</w:t>
      </w:r>
      <w:r w:rsidRPr="00B26823">
        <w:t xml:space="preserve"> </w:t>
      </w:r>
      <w:r>
        <w:t xml:space="preserve">die </w:t>
      </w:r>
      <w:r w:rsidRPr="00B26823">
        <w:t xml:space="preserve">de kenmerken </w:t>
      </w:r>
      <w:r>
        <w:t xml:space="preserve">structureren </w:t>
      </w:r>
      <w:r w:rsidRPr="00B26823">
        <w:t>en aan elkaa</w:t>
      </w:r>
      <w:r w:rsidRPr="007B60F8">
        <w:t xml:space="preserve">r </w:t>
      </w:r>
      <w:r>
        <w:t>relateren</w:t>
      </w:r>
      <w:r w:rsidRPr="007B60F8">
        <w:t xml:space="preserve">. </w:t>
      </w:r>
      <w:r>
        <w:t xml:space="preserve">De beschrijvingen van de </w:t>
      </w:r>
      <w:r w:rsidRPr="007B60F8">
        <w:t>model</w:t>
      </w:r>
      <w:r>
        <w:t>len</w:t>
      </w:r>
      <w:r w:rsidRPr="007B60F8">
        <w:t xml:space="preserve"> leg</w:t>
      </w:r>
      <w:r>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8310EB">
        <w:rPr>
          <w:noProof/>
        </w:rPr>
        <w:t>de omgevingsvisie</w:t>
      </w:r>
      <w:r w:rsidRPr="007B60F8">
        <w:fldChar w:fldCharType="end"/>
      </w:r>
      <w:r w:rsidRPr="00B26823">
        <w:t xml:space="preserve"> zodanig gestructureerd wordt, dat het machineleesbaar en op ee</w:t>
      </w:r>
      <w:r w:rsidRPr="007B60F8">
        <w:t>n gestandaardiseerde manier uitwisselbaar wordt.</w:t>
      </w:r>
    </w:p>
    <w:p w14:paraId="54A04DC6" w14:textId="6E60FC03" w:rsidR="00DD5A3A" w:rsidRPr="007B60F8" w:rsidRDefault="00B71AF1" w:rsidP="00E33EDD">
      <w:r w:rsidRPr="007B60F8">
        <w:t xml:space="preserve">Hoofdstuk </w:t>
      </w:r>
      <w:r w:rsidRPr="00863F41">
        <w:rPr>
          <w:rStyle w:val="Verwijzing"/>
        </w:rPr>
        <w:fldChar w:fldCharType="begin"/>
      </w:r>
      <w:r w:rsidRPr="00863F41">
        <w:rPr>
          <w:rStyle w:val="Verwijzing"/>
        </w:rPr>
        <w:instrText xml:space="preserve"> REF _Ref_f9cef8ba70a4f0d5db55afa0b90616d8_2 \n \h  \* MERGEFORMAT </w:instrText>
      </w:r>
      <w:r w:rsidRPr="00863F41">
        <w:rPr>
          <w:rStyle w:val="Verwijzing"/>
        </w:rPr>
      </w:r>
      <w:r w:rsidRPr="00863F41">
        <w:rPr>
          <w:rStyle w:val="Verwijzing"/>
        </w:rPr>
        <w:fldChar w:fldCharType="separate"/>
      </w:r>
      <w:r w:rsidR="008310EB">
        <w:rPr>
          <w:rStyle w:val="Verwijzing"/>
        </w:rPr>
        <w:t>4</w:t>
      </w:r>
      <w:r w:rsidRPr="00863F41">
        <w:rPr>
          <w:rStyle w:val="Verwijzing"/>
        </w:rPr>
        <w:fldChar w:fldCharType="end"/>
      </w:r>
      <w:r w:rsidRPr="00B26823">
        <w:t xml:space="preserve"> </w:t>
      </w:r>
      <w:r>
        <w:t>beschrijft de vormgeving van Besluit en</w:t>
      </w:r>
      <w:r w:rsidRPr="007B60F8" w:rsidDel="008B7535">
        <w:t xml:space="preserve"> </w:t>
      </w:r>
      <w:r w:rsidRPr="007B60F8">
        <w:t xml:space="preserve">Regeling </w:t>
      </w:r>
      <w:r>
        <w:t>bij</w:t>
      </w:r>
      <w:r w:rsidRPr="007B60F8">
        <w:t xml:space="preserve"> </w:t>
      </w:r>
      <w:r w:rsidRPr="007B60F8">
        <w:fldChar w:fldCharType="begin"/>
      </w:r>
      <w:r w:rsidRPr="007B60F8">
        <w:instrText>DOCVARIABLE ID01+</w:instrText>
      </w:r>
      <w:r w:rsidRPr="007B60F8">
        <w:fldChar w:fldCharType="separate"/>
      </w:r>
      <w:r w:rsidR="008310EB">
        <w:t>de omgevingsvisie</w:t>
      </w:r>
      <w:r w:rsidRPr="007B60F8">
        <w:fldChar w:fldCharType="end"/>
      </w:r>
      <w:r w:rsidRPr="00B26823">
        <w:t xml:space="preserve">. In hoofdstuk </w:t>
      </w:r>
      <w:r w:rsidRPr="00863F41">
        <w:rPr>
          <w:rStyle w:val="Verwijzing"/>
        </w:rPr>
        <w:fldChar w:fldCharType="begin"/>
      </w:r>
      <w:r w:rsidRPr="00863F41">
        <w:rPr>
          <w:rStyle w:val="Verwijzing"/>
        </w:rPr>
        <w:instrText xml:space="preserve"> REF _Ref_78342923d4970b654543d726a31456da_1 \n \h </w:instrText>
      </w:r>
      <w:r w:rsidRPr="00863F41">
        <w:rPr>
          <w:rStyle w:val="Verwijzing"/>
        </w:rPr>
      </w:r>
      <w:r w:rsidRPr="00863F41">
        <w:rPr>
          <w:rStyle w:val="Verwijzing"/>
        </w:rPr>
        <w:fldChar w:fldCharType="separate"/>
      </w:r>
      <w:r w:rsidR="008310EB">
        <w:rPr>
          <w:rStyle w:val="Verwijzing"/>
        </w:rPr>
        <w:t>5</w:t>
      </w:r>
      <w:r w:rsidRPr="00863F41">
        <w:rPr>
          <w:rStyle w:val="Verwijzing"/>
        </w:rPr>
        <w:fldChar w:fldCharType="end"/>
      </w:r>
      <w:r w:rsidRPr="00B26823">
        <w:t xml:space="preserve"> wordt </w:t>
      </w:r>
      <w:r w:rsidRPr="007B60F8">
        <w:t xml:space="preserve">de toepassing </w:t>
      </w:r>
      <w:r>
        <w:t xml:space="preserve">van de STOP-tekststructuren </w:t>
      </w:r>
      <w:r w:rsidRPr="007B60F8">
        <w:t xml:space="preserve">op </w:t>
      </w:r>
      <w:r w:rsidRPr="007B60F8">
        <w:fldChar w:fldCharType="begin"/>
      </w:r>
      <w:r w:rsidRPr="007B60F8">
        <w:instrText>DOCVARIABLE ID01+</w:instrText>
      </w:r>
      <w:r w:rsidRPr="007B60F8">
        <w:fldChar w:fldCharType="separate"/>
      </w:r>
      <w:r w:rsidR="008310EB">
        <w:t>de omgevingsvisie</w:t>
      </w:r>
      <w:r w:rsidRPr="007B60F8">
        <w:fldChar w:fldCharType="end"/>
      </w:r>
      <w:r>
        <w:t xml:space="preserve"> beschreven</w:t>
      </w:r>
      <w:r w:rsidRPr="00B26823">
        <w:t xml:space="preserve">. Hoofdstuk </w:t>
      </w:r>
      <w:r w:rsidRPr="00863F41">
        <w:rPr>
          <w:rStyle w:val="Verwijzing"/>
        </w:rPr>
        <w:fldChar w:fldCharType="begin"/>
      </w:r>
      <w:r w:rsidRPr="00863F41">
        <w:rPr>
          <w:rStyle w:val="Verwijzing"/>
        </w:rPr>
        <w:instrText xml:space="preserve"> REF _Ref_f41bad76697af29cd10863740b5c5930_1 \n \h  \* MERGEFORMAT </w:instrText>
      </w:r>
      <w:r w:rsidRPr="00863F41">
        <w:rPr>
          <w:rStyle w:val="Verwijzing"/>
        </w:rPr>
      </w:r>
      <w:r w:rsidRPr="00863F41">
        <w:rPr>
          <w:rStyle w:val="Verwijzing"/>
        </w:rPr>
        <w:fldChar w:fldCharType="separate"/>
      </w:r>
      <w:r w:rsidR="008310EB">
        <w:rPr>
          <w:rStyle w:val="Verwijzing"/>
        </w:rPr>
        <w:t>6</w:t>
      </w:r>
      <w:r w:rsidRPr="00863F41">
        <w:rPr>
          <w:rStyle w:val="Verwijzing"/>
        </w:rPr>
        <w:fldChar w:fldCharType="end"/>
      </w:r>
      <w:r w:rsidRPr="00B26823">
        <w:t xml:space="preserve"> </w:t>
      </w:r>
      <w:r>
        <w:t xml:space="preserve">geeft een inleiding op </w:t>
      </w:r>
      <w:r w:rsidRPr="007B60F8">
        <w:t xml:space="preserve">het Informatiemodel Omgevingswet (IMOW). </w:t>
      </w:r>
      <w:r>
        <w:t xml:space="preserve">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beschrijft in detail het annoteren met OW-objecten van </w:t>
      </w:r>
      <w:fldSimple w:instr=" DOCVARIABLE ID01+ ">
        <w:r w:rsidR="008310EB">
          <w:t>de omgevingsvisie</w:t>
        </w:r>
      </w:fldSimple>
      <w:r>
        <w:t xml:space="preserve">. Hoofdstuk </w:t>
      </w:r>
      <w:r>
        <w:fldChar w:fldCharType="begin"/>
      </w:r>
      <w:r>
        <w:instrText xml:space="preserve"> REF _Ref_a2e6738d584f93ec90d33fd2546eb4f9_1 \n \h </w:instrText>
      </w:r>
      <w:r>
        <w:fldChar w:fldCharType="separate"/>
      </w:r>
      <w:r w:rsidR="008310EB">
        <w:t>8</w:t>
      </w:r>
      <w:r>
        <w:fldChar w:fldCharType="end"/>
      </w:r>
      <w:r>
        <w:t xml:space="preserve"> licht het wijzigen van omgevingsdocumenten met wijzigingsbesluiten toe. In hoofdstuk </w:t>
      </w:r>
      <w:r>
        <w:rPr>
          <w:rStyle w:val="Verwijzing"/>
        </w:rPr>
        <w:fldChar w:fldCharType="begin"/>
      </w:r>
      <w:r>
        <w:instrText xml:space="preserve"> REF _Ref_e64f9e66c5662872df4715d1580d9901_1 \n \h </w:instrText>
      </w:r>
      <w:r>
        <w:rPr>
          <w:rStyle w:val="Verwijzing"/>
        </w:rPr>
      </w:r>
      <w:r>
        <w:rPr>
          <w:rStyle w:val="Verwijzing"/>
        </w:rPr>
        <w:fldChar w:fldCharType="separate"/>
      </w:r>
      <w:r w:rsidR="008310EB">
        <w:t>9</w:t>
      </w:r>
      <w:r>
        <w:rPr>
          <w:rStyle w:val="Verwijzing"/>
        </w:rPr>
        <w:fldChar w:fldCharType="end"/>
      </w:r>
      <w:r>
        <w:t xml:space="preserve"> komen de resterende modelleringsaspecten aan de orde.</w:t>
      </w:r>
    </w:p>
    <w:p w14:paraId="7CCCBA6A" w14:textId="1256C372" w:rsidR="00DD5A3A" w:rsidRPr="007B60F8" w:rsidRDefault="00B71AF1" w:rsidP="00E33EDD">
      <w:r w:rsidRPr="007B60F8">
        <w:t xml:space="preserve">IMOW en de toepassing daarvan vormen een domeinspecifieke toepassing van STOP. Om een omgevingsdocument op te stellen en juridisch juist te kunnen bekendmaken is het uiteraard ook nodig om te voldoen aan de specificaties van STOP. </w:t>
      </w:r>
      <w:r>
        <w:t xml:space="preserve">Die zijn voor zover nodig en mogelijk in dit toepassingsprofiel beschreven. Voor het overige wordt verwezen naar </w:t>
      </w:r>
      <w:r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