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DD5A3A" w:rsidRDefault="00B71AF1" w:rsidP="00B3415E">
      <w:pPr>
        <w:pStyle w:val="Kop2"/>
      </w:pPr>
      <w:bookmarkStart w:id="146" w:name="_Ref_1b6047fe45e4fdd72953355062fb4404_1"/>
      <w:r>
        <w:lastRenderedPageBreak/>
        <w:t>Annoteren met OW-objecten: productmodel, objecten en attributen</w:t>
      </w:r>
      <w:bookmarkEnd w:id="146"/>
    </w:p>
    <w:p w14:paraId="4BF8AC4F" w14:textId="3E7F901C" w:rsidR="00DD5A3A" w:rsidRDefault="00B71AF1" w:rsidP="00C13720">
      <w:r>
        <w:t xml:space="preserve">Dit hoofdstuk beschrijft </w:t>
      </w:r>
      <w:r w:rsidRPr="000A4B5B">
        <w:t xml:space="preserve">de toepassing van </w:t>
      </w:r>
      <w:r w:rsidRPr="0075603F">
        <w:t xml:space="preserve">het annoteren met </w:t>
      </w:r>
      <w:r>
        <w:t>OW-objecten</w:t>
      </w:r>
      <w:r w:rsidRPr="000A4B5B">
        <w:t xml:space="preserve"> </w:t>
      </w:r>
      <w:r>
        <w:t>op</w:t>
      </w:r>
      <w:r w:rsidRPr="000A4B5B">
        <w:t xml:space="preserve"> </w:t>
      </w:r>
      <w:r w:rsidRPr="007B60F8">
        <w:fldChar w:fldCharType="begin"/>
      </w:r>
      <w:r w:rsidRPr="000A4B5B">
        <w:instrText>DOCVARIABLE ID01+</w:instrText>
      </w:r>
      <w:r w:rsidRPr="007B60F8">
        <w:fldChar w:fldCharType="separate"/>
      </w:r>
      <w:r w:rsidR="008310EB">
        <w:t>de omgevingsvisie</w:t>
      </w:r>
      <w:r w:rsidRPr="007B60F8">
        <w:fldChar w:fldCharType="end"/>
      </w:r>
      <w:r w:rsidRPr="00B26823">
        <w:t>.</w:t>
      </w:r>
      <w:r>
        <w:t xml:space="preserve"> De objecten, de bijbehorende attributen en waardelijsten worden gedetailleerd toegelicht. </w:t>
      </w:r>
      <w:r w:rsidRPr="000E40D3">
        <w:t xml:space="preserve">Paragraaf </w:t>
      </w:r>
      <w:r w:rsidR="003A1392">
        <w:rPr>
          <w:rStyle w:val="Verwijzing"/>
        </w:rPr>
        <w:fldChar w:fldCharType="begin"/>
      </w:r>
      <w:r w:rsidR="003A1392">
        <w:instrText xml:space="preserve"> REF _Ref_08ed152632ff31cc8835f95204c38f62_1 \n \h </w:instrText>
      </w:r>
      <w:r w:rsidR="003A1392">
        <w:rPr>
          <w:rStyle w:val="Verwijzing"/>
        </w:rPr>
      </w:r>
      <w:r w:rsidR="003A1392">
        <w:rPr>
          <w:rStyle w:val="Verwijzing"/>
        </w:rPr>
        <w:fldChar w:fldCharType="separate"/>
      </w:r>
      <w:r w:rsidR="008310EB">
        <w:t>7.1</w:t>
      </w:r>
      <w:r w:rsidR="003A1392">
        <w:rPr>
          <w:rStyle w:val="Verwijzing"/>
        </w:rPr>
        <w:fldChar w:fldCharType="end"/>
      </w:r>
      <w:r w:rsidRPr="00B26823">
        <w:t xml:space="preserve"> </w:t>
      </w:r>
      <w:r w:rsidRPr="007B60F8">
        <w:t xml:space="preserve">bevat </w:t>
      </w:r>
      <w:r w:rsidRPr="000E40D3">
        <w:t xml:space="preserve">het </w:t>
      </w:r>
      <w:r>
        <w:t xml:space="preserve">productmodel </w:t>
      </w:r>
      <w:r w:rsidRPr="000E40D3">
        <w:t xml:space="preserve">voor </w:t>
      </w:r>
      <w:r w:rsidRPr="007B60F8">
        <w:fldChar w:fldCharType="begin"/>
      </w:r>
      <w:r w:rsidRPr="000A4B5B">
        <w:instrText>DOCVARIABLE ID01+</w:instrText>
      </w:r>
      <w:r w:rsidRPr="007B60F8">
        <w:fldChar w:fldCharType="separate"/>
      </w:r>
      <w:r w:rsidR="008310EB">
        <w:t>de omgevingsvisie</w:t>
      </w:r>
      <w:r w:rsidRPr="007B60F8">
        <w:fldChar w:fldCharType="end"/>
      </w:r>
      <w:r w:rsidRPr="00B26823">
        <w:t xml:space="preserve"> </w:t>
      </w:r>
      <w:r>
        <w:t xml:space="preserve">in de vorm van een </w:t>
      </w:r>
      <w:r w:rsidRPr="005F0FA6">
        <w:t>IMOW-UML-klassediagram</w:t>
      </w:r>
      <w:r>
        <w:t>,</w:t>
      </w:r>
      <w:r w:rsidRPr="005F0FA6">
        <w:t xml:space="preserve"> </w:t>
      </w:r>
      <w:r w:rsidRPr="00B26823">
        <w:t>met een korte toelichting op het diagram</w:t>
      </w:r>
      <w:r w:rsidRPr="007B60F8">
        <w:t xml:space="preserve">. </w:t>
      </w:r>
      <w:r>
        <w:t xml:space="preserve">In de paragrafen </w:t>
      </w:r>
      <w:r w:rsidR="003A1392">
        <w:rPr>
          <w:rStyle w:val="Verwijzing"/>
        </w:rPr>
        <w:fldChar w:fldCharType="begin"/>
      </w:r>
      <w:r w:rsidR="003A1392">
        <w:instrText xml:space="preserve"> REF _Ref_3cdd0428cb3ecefa11f06a387a318708_1 \n \h </w:instrText>
      </w:r>
      <w:r w:rsidR="003A1392">
        <w:rPr>
          <w:rStyle w:val="Verwijzing"/>
        </w:rPr>
      </w:r>
      <w:r w:rsidR="003A1392">
        <w:rPr>
          <w:rStyle w:val="Verwijzing"/>
        </w:rPr>
        <w:fldChar w:fldCharType="separate"/>
      </w:r>
      <w:r w:rsidR="008310EB">
        <w:t>7.2</w:t>
      </w:r>
      <w:r w:rsidR="003A1392">
        <w:rPr>
          <w:rStyle w:val="Verwijzing"/>
        </w:rPr>
        <w:fldChar w:fldCharType="end"/>
      </w:r>
      <w:r>
        <w:t xml:space="preserve"> tot en met </w:t>
      </w:r>
      <w:r w:rsidR="00492F8E">
        <w:rPr>
          <w:rStyle w:val="Verwijzing"/>
        </w:rPr>
        <w:fldChar w:fldCharType="begin"/>
      </w:r>
      <w:r w:rsidR="00492F8E">
        <w:instrText xml:space="preserve"> REF _Ref_aed587908657563df89a0aa82a98a36f_1 \n \h </w:instrText>
      </w:r>
      <w:r w:rsidR="00492F8E">
        <w:rPr>
          <w:rStyle w:val="Verwijzing"/>
        </w:rPr>
      </w:r>
      <w:r w:rsidR="00492F8E">
        <w:rPr>
          <w:rStyle w:val="Verwijzing"/>
        </w:rPr>
        <w:fldChar w:fldCharType="separate"/>
      </w:r>
      <w:r w:rsidR="008310EB">
        <w:t>7.11</w:t>
      </w:r>
      <w:r w:rsidR="00492F8E">
        <w:rPr>
          <w:rStyle w:val="Verwijzing"/>
        </w:rPr>
        <w:fldChar w:fldCharType="end"/>
      </w:r>
      <w:r>
        <w:t xml:space="preserve"> worden</w:t>
      </w:r>
      <w:r w:rsidRPr="000A4B5B">
        <w:t xml:space="preserve"> in detail de </w:t>
      </w:r>
      <w:r>
        <w:t>OW-object</w:t>
      </w:r>
      <w:r w:rsidRPr="000A4B5B">
        <w:t xml:space="preserve">en en hun attributen en de toepassing van het annoteren met die objecten op </w:t>
      </w:r>
      <w:r w:rsidRPr="007B60F8">
        <w:fldChar w:fldCharType="begin"/>
      </w:r>
      <w:r w:rsidRPr="000A4B5B">
        <w:instrText>DOCVARIABLE ID01+</w:instrText>
      </w:r>
      <w:r w:rsidRPr="007B60F8">
        <w:fldChar w:fldCharType="separate"/>
      </w:r>
      <w:r w:rsidR="008310EB">
        <w:t>de omgevingsvisie</w:t>
      </w:r>
      <w:r w:rsidRPr="007B60F8">
        <w:fldChar w:fldCharType="end"/>
      </w:r>
      <w:r>
        <w:t xml:space="preserve"> beschreven</w:t>
      </w:r>
      <w:r w:rsidRPr="00B26823">
        <w:t xml:space="preserve">. </w:t>
      </w:r>
      <w:r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t>OW-object</w:t>
      </w:r>
      <w:r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DD5A3A" w:rsidRPr="000A4B5B" w:rsidRDefault="00B71AF1" w:rsidP="00C13720">
      <w:r w:rsidRPr="007B60F8">
        <w:t xml:space="preserve">In de laatste </w:t>
      </w:r>
      <w:r>
        <w:t>twee</w:t>
      </w:r>
      <w:r w:rsidRPr="007B60F8">
        <w:t xml:space="preserve"> paragrafen van dit hoofdstuk word</w:t>
      </w:r>
      <w:r>
        <w:t>t beschrev</w:t>
      </w:r>
      <w:r w:rsidRPr="007B60F8">
        <w:t xml:space="preserve">en </w:t>
      </w:r>
      <w:r>
        <w:t xml:space="preserve">op welk </w:t>
      </w:r>
      <w:r w:rsidRPr="007B60F8">
        <w:t xml:space="preserve">niveau </w:t>
      </w:r>
      <w:r>
        <w:t>annotaties worden geplaatst en wordt aangegeven hoe het annoteren wordt toegepast wanneer een deel van norm of beleid in een bijlage staat</w:t>
      </w:r>
      <w:r w:rsidRPr="000A4B5B">
        <w:t>.</w:t>
      </w:r>
    </w:p>
    <w:p w14:paraId="17D25D73" w14:textId="77D23253" w:rsidR="00DD5A3A" w:rsidRDefault="00B71AF1" w:rsidP="00C13720">
      <w:r w:rsidRPr="000A4B5B">
        <w:t xml:space="preserve">Daar waar in dit hoofdstuk de naam van een </w:t>
      </w:r>
      <w:r>
        <w:t>OW-object</w:t>
      </w:r>
      <w:r w:rsidRPr="000A4B5B">
        <w:t xml:space="preserve"> gebruikt wordt, wordt die naam met een hoofdletter geschreven. De namen van attributen van objecten worden cursief gedrukt.</w:t>
      </w:r>
    </w:p>
    <w:p w14:paraId="7A87E026" w14:textId="2620008B" w:rsidR="00317EFB" w:rsidRPr="00714E77" w:rsidRDefault="00317EFB" w:rsidP="00C13720">
      <w:r>
        <w:t xml:space="preserve">In paragraaf </w:t>
      </w:r>
      <w:r w:rsidR="00665909">
        <w:fldChar w:fldCharType="begin"/>
      </w:r>
      <w:r w:rsidR="00665909">
        <w:instrText xml:space="preserve"> REF _Ref_527560df15745f6c81f4547af99d8afa_1 \n \h </w:instrText>
      </w:r>
      <w:r w:rsidR="00665909">
        <w:fldChar w:fldCharType="separate"/>
      </w:r>
      <w:r w:rsidR="008310EB">
        <w:t>8.3</w:t>
      </w:r>
      <w:r w:rsidR="00665909">
        <w:fldChar w:fldCharType="end"/>
      </w:r>
      <w:r>
        <w:t xml:space="preserve"> is beschreven hoe het wijzigen van OW-objecten werkt.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