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261373" w:rsidRPr="007B60F8" w:rsidRDefault="00624D76" w:rsidP="007D5679">
      <w:pPr>
        <w:pStyle w:val="Kop4"/>
      </w:pPr>
      <w:r w:rsidRPr="007B60F8">
        <w:t>Raadplegen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