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261373" w:rsidRDefault="00624D76" w:rsidP="00EC1A29">
      <w:pPr>
        <w:pStyle w:val="Kop5"/>
      </w:pPr>
      <w:bookmarkStart w:id="399" w:name="_Ref_18e63e7b6d38ffa2ffae6ccce779ca7f_1"/>
      <w:r>
        <w:t>Aanleveren ontwerpbesluit</w:t>
      </w:r>
      <w:bookmarkEnd w:id="399"/>
    </w:p>
    <w:p w14:paraId="70CD932D" w14:textId="5C525858" w:rsidR="00261373" w:rsidRDefault="00624D76"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0C542BF" w14:textId="44B3C215" w:rsidR="00261373" w:rsidRDefault="00624D76" w:rsidP="00EC1A29">
      <w:r>
        <w:lastRenderedPageBreak/>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_Ref_8dd55da5e5b1807efe624a14fcd6a806_1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Aanvullend daarop moet </w:t>
      </w:r>
      <w:r w:rsidRPr="00A6663A">
        <w:t xml:space="preserve">waterschap, provincie of Rijk </w:t>
      </w:r>
      <w:r>
        <w:t xml:space="preserve">metadata over </w:t>
      </w:r>
      <w:r w:rsidRPr="007C7313">
        <w:t xml:space="preserve">besluit </w:t>
      </w:r>
      <w:r>
        <w:t xml:space="preserve">en </w:t>
      </w:r>
      <w:r w:rsidRPr="007C7313">
        <w:t>regeling</w:t>
      </w:r>
      <w:r>
        <w:t>en informatie over het Procedureverloop en de consolidatie meeleveren. W</w:t>
      </w:r>
      <w:r w:rsidRPr="001E4DAA">
        <w:t>aterschap, provincie of Rijk</w:t>
      </w:r>
      <w:r w:rsidRPr="00500DB1">
        <w:t xml:space="preserve"> moet ook een publicatieopdracht aan de LVBB aanlever</w:t>
      </w:r>
      <w:r>
        <w:t>en</w:t>
      </w:r>
      <w:r w:rsidRPr="00500DB1">
        <w:t xml:space="preserve">, waarin </w:t>
      </w:r>
      <w:r>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261373" w:rsidRDefault="00624D76" w:rsidP="00F93D84">
      <w:pPr>
        <w:pStyle w:val="Kader"/>
      </w:pPr>
      <w:r w:rsidRPr="00B26823">
        <w:rPr>
          <w:noProof/>
        </w:rPr>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261373" w:rsidRPr="009A08A2" w:rsidRDefault="00624D76" w:rsidP="00F93D84">
                            <w:pPr>
                              <w:rPr>
                                <w:b/>
                                <w:bCs/>
                              </w:rPr>
                            </w:pPr>
                            <w:r>
                              <w:rPr>
                                <w:b/>
                                <w:bCs/>
                              </w:rPr>
                              <w:t>Coördinatie uitvoeringsbesluiten met projectbesluit: niet ondersteunde</w:t>
                            </w:r>
                            <w:r w:rsidRPr="009A08A2">
                              <w:rPr>
                                <w:b/>
                                <w:bCs/>
                              </w:rPr>
                              <w:t xml:space="preserve"> functionaliteit</w:t>
                            </w:r>
                          </w:p>
                          <w:p w14:paraId="3CD7E78A" w14:textId="16BB2B6B" w:rsidR="00261373" w:rsidRDefault="00624D76" w:rsidP="00F93D84">
                            <w:r>
                              <w:t>O</w:t>
                            </w:r>
                            <w:r w:rsidRPr="00FA1C82">
                              <w:t xml:space="preserve">m technische redenen </w:t>
                            </w:r>
                            <w:r>
                              <w:t xml:space="preserve">is het </w:t>
                            </w:r>
                            <w:r w:rsidRPr="00FA1C82">
                              <w:t xml:space="preserve">niet mogelijk om </w:t>
                            </w:r>
                            <w:r>
                              <w:t>de mededeling van ontwerp</w:t>
                            </w:r>
                            <w:r w:rsidRPr="00FA1C82">
                              <w:t xml:space="preserve">besluiten ter uitvoering van een projectbesluit te coördineren met </w:t>
                            </w:r>
                            <w:r w:rsidRPr="00866FC1">
                              <w:t xml:space="preserve">de mededeling van </w:t>
                            </w:r>
                            <w:r w:rsidRPr="00FA1C82">
                              <w:t xml:space="preserve">het </w:t>
                            </w:r>
                            <w:r>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261373" w:rsidRDefault="00261373" w:rsidP="00F93D84"/>
                          <w:p w14:paraId="07633F00" w14:textId="0BDB399A" w:rsidR="00261373" w:rsidRPr="00F93D84" w:rsidRDefault="00624D76" w:rsidP="00F93D84">
                            <w:pPr>
                              <w:rPr>
                                <w:b/>
                                <w:bCs/>
                              </w:rPr>
                            </w:pPr>
                            <w:r w:rsidRPr="00F93D84">
                              <w:rPr>
                                <w:b/>
                                <w:bCs/>
                              </w:rPr>
                              <w:t>Workaround</w:t>
                            </w:r>
                          </w:p>
                          <w:p w14:paraId="5DDFDF09" w14:textId="1DA4F12B" w:rsidR="00261373" w:rsidRDefault="00624D76" w:rsidP="00795511">
                            <w:r w:rsidRPr="00497F54">
                              <w:t xml:space="preserve">Wanneer het gewenst is om een projectbesluit en besluiten ter uitvoering van dat projectbesluit gelijktijdig voor te bereiden, kan dit </w:t>
                            </w:r>
                            <w:r>
                              <w:t xml:space="preserve">als volgt </w:t>
                            </w:r>
                            <w:r w:rsidRPr="00497F54">
                              <w:t>praktisch worden opgelost</w:t>
                            </w:r>
                            <w:r>
                              <w:t>:</w:t>
                            </w:r>
                          </w:p>
                          <w:p w14:paraId="66433A91" w14:textId="41CDD74D" w:rsidR="00261373" w:rsidRDefault="00624D7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261373" w:rsidRDefault="00624D76" w:rsidP="00971183">
                            <w:pPr>
                              <w:pStyle w:val="Opsommingtekens1"/>
                            </w:pPr>
                            <w:r>
                              <w:t>het bestuursorgaan dat op grond van afdeling 3.5 Awb coördinerend bestuursorgaan is:</w:t>
                            </w:r>
                          </w:p>
                          <w:p w14:paraId="3BB8297D" w14:textId="500CEC91" w:rsidR="00261373" w:rsidRDefault="00624D76" w:rsidP="00971183">
                            <w:pPr>
                              <w:pStyle w:val="Opsommingtekens2"/>
                            </w:pPr>
                            <w:r>
                              <w:t>levert de kennisgeving van de terinzagelegging met DROP (waterschap of provincie) respectievelijk via SDU (Rijk) aan ter publicatie in het eigen publicatieblad;</w:t>
                            </w:r>
                          </w:p>
                          <w:p w14:paraId="0F1E5506" w14:textId="59B5119E" w:rsidR="00261373" w:rsidRDefault="00624D76" w:rsidP="00971183">
                            <w:pPr>
                              <w:pStyle w:val="Opsommingtekens2"/>
                            </w:pPr>
                            <w:r>
                              <w:t>zorgt voor de terinzagelegging van de ontwerpbesluiten op elektronische wijze en op een fysieke locatie;</w:t>
                            </w:r>
                          </w:p>
                          <w:p w14:paraId="65F82104" w14:textId="1911D341" w:rsidR="00261373" w:rsidRPr="00C352EA" w:rsidRDefault="00624D76" w:rsidP="00971183">
                            <w:pPr>
                              <w:pStyle w:val="Opsommingtekens1"/>
                            </w:pPr>
                            <w:r>
                              <w:t xml:space="preserve">het bestuursorgaan dat voornemens is het projectbesluit te nemen, bereidt het ontwerp van het </w:t>
                            </w:r>
                            <w:r w:rsidRPr="00497F54">
                              <w:t xml:space="preserve">projectbesluit </w:t>
                            </w:r>
                            <w:r>
                              <w:t xml:space="preserve">tegelijkertijd -maar zonder toepassing van de coördinatieregeling- </w:t>
                            </w:r>
                            <w:r w:rsidRPr="00497F54">
                              <w:t>voor</w:t>
                            </w:r>
                            <w:r>
                              <w:t xml:space="preserve"> en publiceert het via de LVBB op de wijze die in deze paragraaf is beschreven</w:t>
                            </w:r>
                            <w:r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411929AA" w14:textId="32B2F664" w:rsidR="00261373" w:rsidRPr="009A08A2" w:rsidRDefault="00624D76" w:rsidP="00F93D84">
                      <w:pPr>
                        <w:rPr>
                          <w:b/>
                          <w:bCs/>
                        </w:rPr>
                      </w:pPr>
                      <w:r>
                        <w:rPr>
                          <w:b/>
                          <w:bCs/>
                        </w:rPr>
                        <w:t>Coördinatie uitvoeringsbesluiten met projectbesluit: niet ondersteunde</w:t>
                      </w:r>
                      <w:r w:rsidRPr="009A08A2">
                        <w:rPr>
                          <w:b/>
                          <w:bCs/>
                        </w:rPr>
                        <w:t xml:space="preserve"> functionaliteit</w:t>
                      </w:r>
                    </w:p>
                    <w:p w14:paraId="3CD7E78A" w14:textId="16BB2B6B" w:rsidR="00261373" w:rsidRDefault="00624D76" w:rsidP="00F93D84">
                      <w:r>
                        <w:t>O</w:t>
                      </w:r>
                      <w:r w:rsidRPr="00FA1C82">
                        <w:t xml:space="preserve">m technische redenen </w:t>
                      </w:r>
                      <w:r>
                        <w:t xml:space="preserve">is het </w:t>
                      </w:r>
                      <w:r w:rsidRPr="00FA1C82">
                        <w:t xml:space="preserve">niet mogelijk om </w:t>
                      </w:r>
                      <w:r>
                        <w:t>de mededeling van ontwerp</w:t>
                      </w:r>
                      <w:r w:rsidRPr="00FA1C82">
                        <w:t xml:space="preserve">besluiten ter uitvoering van een projectbesluit te coördineren met </w:t>
                      </w:r>
                      <w:r w:rsidRPr="00866FC1">
                        <w:t xml:space="preserve">de mededeling van </w:t>
                      </w:r>
                      <w:r w:rsidRPr="00FA1C82">
                        <w:t xml:space="preserve">het </w:t>
                      </w:r>
                      <w:r>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261373" w:rsidRDefault="00261373" w:rsidP="00F93D84"/>
                    <w:p w14:paraId="07633F00" w14:textId="0BDB399A" w:rsidR="00261373" w:rsidRPr="00F93D84" w:rsidRDefault="00624D76" w:rsidP="00F93D84">
                      <w:pPr>
                        <w:rPr>
                          <w:b/>
                          <w:bCs/>
                        </w:rPr>
                      </w:pPr>
                      <w:r w:rsidRPr="00F93D84">
                        <w:rPr>
                          <w:b/>
                          <w:bCs/>
                        </w:rPr>
                        <w:t>Workaround</w:t>
                      </w:r>
                    </w:p>
                    <w:p w14:paraId="5DDFDF09" w14:textId="1DA4F12B" w:rsidR="00261373" w:rsidRDefault="00624D76" w:rsidP="00795511">
                      <w:r w:rsidRPr="00497F54">
                        <w:t xml:space="preserve">Wanneer het gewenst is om een projectbesluit en besluiten ter uitvoering van dat projectbesluit gelijktijdig voor te bereiden, kan dit </w:t>
                      </w:r>
                      <w:r>
                        <w:t xml:space="preserve">als volgt </w:t>
                      </w:r>
                      <w:r w:rsidRPr="00497F54">
                        <w:t>praktisch worden opgelost</w:t>
                      </w:r>
                      <w:r>
                        <w:t>:</w:t>
                      </w:r>
                    </w:p>
                    <w:p w14:paraId="66433A91" w14:textId="41CDD74D" w:rsidR="00261373" w:rsidRDefault="00624D7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261373" w:rsidRDefault="00624D76" w:rsidP="00971183">
                      <w:pPr>
                        <w:pStyle w:val="Opsommingtekens1"/>
                      </w:pPr>
                      <w:r>
                        <w:t>het bestuursorgaan dat op grond van afdeling 3.5 Awb coördinerend bestuursorgaan is:</w:t>
                      </w:r>
                    </w:p>
                    <w:p w14:paraId="3BB8297D" w14:textId="500CEC91" w:rsidR="00261373" w:rsidRDefault="00624D76" w:rsidP="00971183">
                      <w:pPr>
                        <w:pStyle w:val="Opsommingtekens2"/>
                      </w:pPr>
                      <w:r>
                        <w:t>levert de kennisgeving van de terinzagelegging met DROP (waterschap of provincie) respectievelijk via SDU (Rijk) aan ter publicatie in het eigen publicatieblad;</w:t>
                      </w:r>
                    </w:p>
                    <w:p w14:paraId="0F1E5506" w14:textId="59B5119E" w:rsidR="00261373" w:rsidRDefault="00624D76" w:rsidP="00971183">
                      <w:pPr>
                        <w:pStyle w:val="Opsommingtekens2"/>
                      </w:pPr>
                      <w:r>
                        <w:t>zorgt voor de terinzagelegging van de ontwerpbesluiten op elektronische wijze en op een fysieke locatie;</w:t>
                      </w:r>
                    </w:p>
                    <w:p w14:paraId="65F82104" w14:textId="1911D341" w:rsidR="00261373" w:rsidRPr="00C352EA" w:rsidRDefault="00624D76" w:rsidP="00971183">
                      <w:pPr>
                        <w:pStyle w:val="Opsommingtekens1"/>
                      </w:pPr>
                      <w:r>
                        <w:t xml:space="preserve">het bestuursorgaan dat voornemens is het projectbesluit te nemen, bereidt het ontwerp van het </w:t>
                      </w:r>
                      <w:r w:rsidRPr="00497F54">
                        <w:t xml:space="preserve">projectbesluit </w:t>
                      </w:r>
                      <w:r>
                        <w:t xml:space="preserve">tegelijkertijd -maar zonder toepassing van de coördinatieregeling- </w:t>
                      </w:r>
                      <w:r w:rsidRPr="00497F54">
                        <w:t>voor</w:t>
                      </w:r>
                      <w:r>
                        <w:t xml:space="preserve"> en publiceert het via de LVBB op de wijze die in deze paragraaf is beschreven</w:t>
                      </w:r>
                      <w:r w:rsidRPr="00497F54">
                        <w:t>.</w:t>
                      </w:r>
                    </w:p>
                  </w:txbxContent>
                </v:textbox>
                <w10:anchorlock/>
              </v:shape>
            </w:pict>
          </mc:Fallback>
        </mc:AlternateContent>
      </w:r>
    </w:p>
    <w:p w14:paraId="617AE853" w14:textId="77777777" w:rsidR="00261373" w:rsidRDefault="00624D76" w:rsidP="00EC1A29">
      <w:pPr>
        <w:pStyle w:val="Kader"/>
      </w:pPr>
      <w:r w:rsidRPr="00B26823">
        <w:rPr>
          <w:noProof/>
        </w:rPr>
        <w:lastRenderedPageBreak/>
        <mc:AlternateContent>
          <mc:Choice Requires="wps">
            <w:drawing>
              <wp:inline distT="0" distB="0" distL="0" distR="0" wp14:anchorId="779A190F" wp14:editId="6DC03E9F">
                <wp:extent cx="5400040" cy="985631"/>
                <wp:effectExtent l="0" t="0" r="22860" b="22860"/>
                <wp:docPr id="20" name="Tekstvak 2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261373" w:rsidRPr="009A08A2" w:rsidRDefault="00624D76" w:rsidP="00EC1A29">
                            <w:pPr>
                              <w:rPr>
                                <w:b/>
                                <w:bCs/>
                              </w:rPr>
                            </w:pPr>
                            <w:r w:rsidRPr="009A08A2">
                              <w:rPr>
                                <w:b/>
                                <w:bCs/>
                              </w:rPr>
                              <w:t>Toekomstige functionaliteit</w:t>
                            </w:r>
                          </w:p>
                          <w:p w14:paraId="07403916" w14:textId="75FB7683" w:rsidR="00261373" w:rsidRDefault="00624D76" w:rsidP="00EC1A29">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4EDFBD48" w14:textId="77777777" w:rsidR="00261373" w:rsidRDefault="00261373" w:rsidP="00EC1A29"/>
                          <w:p w14:paraId="13524E45" w14:textId="60D17C2C" w:rsidR="00261373" w:rsidRPr="006971CB" w:rsidRDefault="00624D76" w:rsidP="00EC1A29">
                            <w:pPr>
                              <w:rPr>
                                <w:b/>
                                <w:bCs/>
                              </w:rPr>
                            </w:pPr>
                            <w:r w:rsidRPr="006971CB">
                              <w:rPr>
                                <w:b/>
                                <w:bCs/>
                              </w:rPr>
                              <w:t>Workaround</w:t>
                            </w:r>
                          </w:p>
                          <w:p w14:paraId="03ABC72C" w14:textId="65505A92" w:rsidR="00261373" w:rsidRPr="00C352EA" w:rsidRDefault="00624D76" w:rsidP="00EC1A29">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20"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6583AAE6" w14:textId="77777777" w:rsidR="00261373" w:rsidRPr="009A08A2" w:rsidRDefault="00624D76" w:rsidP="00EC1A29">
                      <w:pPr>
                        <w:rPr>
                          <w:b/>
                          <w:bCs/>
                        </w:rPr>
                      </w:pPr>
                      <w:r w:rsidRPr="009A08A2">
                        <w:rPr>
                          <w:b/>
                          <w:bCs/>
                        </w:rPr>
                        <w:t>Toekomstige functionaliteit</w:t>
                      </w:r>
                    </w:p>
                    <w:p w14:paraId="07403916" w14:textId="75FB7683" w:rsidR="00261373" w:rsidRDefault="00624D76" w:rsidP="00EC1A29">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4EDFBD48" w14:textId="77777777" w:rsidR="00261373" w:rsidRDefault="00261373" w:rsidP="00EC1A29"/>
                    <w:p w14:paraId="13524E45" w14:textId="60D17C2C" w:rsidR="00261373" w:rsidRPr="006971CB" w:rsidRDefault="00624D76" w:rsidP="00EC1A29">
                      <w:pPr>
                        <w:rPr>
                          <w:b/>
                          <w:bCs/>
                        </w:rPr>
                      </w:pPr>
                      <w:r w:rsidRPr="006971CB">
                        <w:rPr>
                          <w:b/>
                          <w:bCs/>
                        </w:rPr>
                        <w:t>Workaround</w:t>
                      </w:r>
                    </w:p>
                    <w:p w14:paraId="03ABC72C" w14:textId="65505A92" w:rsidR="00261373" w:rsidRPr="00C352EA" w:rsidRDefault="00624D76" w:rsidP="00EC1A29">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261373" w:rsidRDefault="00624D76" w:rsidP="00EC1A29">
      <w:pPr>
        <w:pStyle w:val="Kop6"/>
      </w:pPr>
      <w:bookmarkStart w:id="400" w:name="_Ref_18e63e7b6d38ffa2ffae6ccce779ca7f_2"/>
      <w:r>
        <w:t>Besluitmetadata</w:t>
      </w:r>
      <w:bookmarkEnd w:id="400"/>
    </w:p>
    <w:p w14:paraId="52265939" w14:textId="66538C4C" w:rsidR="00261373" w:rsidRDefault="00624D76"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90AE1">
        <w:t>11.3.2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vaststelling, wijziging of uitwerking van het projectbesluit aangegeven hoe ze moeten worden toegepast.</w:t>
      </w:r>
    </w:p>
    <w:p w14:paraId="34F75AF3" w14:textId="2439CCCE" w:rsidR="00261373" w:rsidRDefault="00261373" w:rsidP="00374CD1"/>
    <w:p w14:paraId="1068E629" w14:textId="72B243DE" w:rsidR="00261373" w:rsidRDefault="00624D76" w:rsidP="00374CD1">
      <w:pPr>
        <w:pStyle w:val="Opsommingtekens1"/>
      </w:pPr>
      <w:r w:rsidRPr="00073B3E">
        <w:rPr>
          <w:i/>
          <w:iCs/>
        </w:rPr>
        <w:t>eindverantwoordelijke</w:t>
      </w:r>
      <w:r>
        <w:t xml:space="preserve">: kies uit de STOP-waardelijst voor </w:t>
      </w:r>
      <w:r w:rsidRPr="00CB4006">
        <w:t xml:space="preserve">waterschap, provincie of ministerie </w:t>
      </w:r>
      <w:r>
        <w:t xml:space="preserve">(de identificatiecode van) het betreffende </w:t>
      </w:r>
      <w:r w:rsidRPr="00CB4006">
        <w:t>waterschap, provincie of ministerie</w:t>
      </w:r>
      <w:r>
        <w:t xml:space="preserve"> dat/</w:t>
      </w:r>
      <w:r w:rsidRPr="004E0CBD">
        <w:t xml:space="preserve">die het </w:t>
      </w:r>
      <w:r>
        <w:t>project</w:t>
      </w:r>
      <w:r w:rsidRPr="004E0CBD">
        <w:t>besluit heeft genomen</w:t>
      </w:r>
      <w:r>
        <w:t>.</w:t>
      </w:r>
    </w:p>
    <w:p w14:paraId="23526A1E" w14:textId="481B0FA4" w:rsidR="00261373" w:rsidRDefault="00624D76" w:rsidP="00374CD1">
      <w:pPr>
        <w:pStyle w:val="Opsommingtekens1"/>
      </w:pPr>
      <w:r w:rsidRPr="00073B3E">
        <w:rPr>
          <w:i/>
          <w:iCs/>
        </w:rPr>
        <w:t>maker</w:t>
      </w:r>
      <w:r>
        <w:t xml:space="preserve">: kies uit de STOP-waardelijst voor </w:t>
      </w:r>
      <w:r w:rsidRPr="00CB4006">
        <w:t xml:space="preserve">waterschap, provincie of ministerie </w:t>
      </w:r>
      <w:r>
        <w:t>(de identificatiecode van) het betreffende waterschap, provincie of ministerie dat/die het projectbesluit heeft genomen.</w:t>
      </w:r>
    </w:p>
    <w:p w14:paraId="2BBDD5B8" w14:textId="558A62D6" w:rsidR="00261373" w:rsidRDefault="00624D76" w:rsidP="00374CD1">
      <w:pPr>
        <w:pStyle w:val="Opsommingtekens1"/>
      </w:pPr>
      <w:r w:rsidRPr="00073B3E">
        <w:rPr>
          <w:i/>
          <w:iCs/>
        </w:rPr>
        <w:t>soortBestuursorgaan</w:t>
      </w:r>
      <w:r>
        <w:t xml:space="preserve">: kies uit de STOP-waardelijst bestuursorgaan de waarde </w:t>
      </w:r>
      <w:r w:rsidRPr="006E1D42">
        <w:t>‘dagelijks bestuur’, ‘gedeputeerde staten’ respectievelijk ‘minister’</w:t>
      </w:r>
      <w:r>
        <w:t>.</w:t>
      </w:r>
    </w:p>
    <w:p w14:paraId="2CBCBF00" w14:textId="77777777" w:rsidR="00261373" w:rsidRDefault="00624D76"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261373" w:rsidRDefault="00624D76" w:rsidP="00374CD1">
      <w:pPr>
        <w:pStyle w:val="Opsommingtekens1"/>
      </w:pPr>
      <w:r w:rsidRPr="00073B3E">
        <w:rPr>
          <w:i/>
          <w:iCs/>
        </w:rPr>
        <w:t>officieleTitel</w:t>
      </w:r>
      <w:r>
        <w:t xml:space="preserve">: geef het ontwerpbesluit een onderscheidende en herkenbare titel. De officiële titel moet gelijk zijn aan het RegelingOpschrift van het besluit. </w:t>
      </w:r>
      <w:r w:rsidRPr="00541BF1">
        <w:t>E</w:t>
      </w:r>
      <w:r>
        <w:t xml:space="preserve">en voorbeeld van de officiële titel van een </w:t>
      </w:r>
      <w:r w:rsidRPr="0029366D">
        <w:t>ontwerp van een projectbesluit is ‘Ontwerp Projectbesluit Rondweg Gemeentestad</w:t>
      </w:r>
      <w:r>
        <w:t>’.</w:t>
      </w:r>
    </w:p>
    <w:p w14:paraId="1AE8CE26" w14:textId="77777777" w:rsidR="006D0692" w:rsidRDefault="00624D76" w:rsidP="006D0692">
      <w:pPr>
        <w:pStyle w:val="Opsommingtekens1"/>
      </w:pPr>
      <w:r w:rsidRPr="006D0692">
        <w:rPr>
          <w:i/>
          <w:iCs/>
        </w:rPr>
        <w:t>citeertitel</w:t>
      </w:r>
      <w:r w:rsidRPr="008E1E70">
        <w:t xml:space="preserve">: geadviseerd wordt om het gegeven citeertitel te gebruiken. </w:t>
      </w:r>
      <w:r w:rsidR="006D0692">
        <w:t>Pas d</w:t>
      </w:r>
      <w:r w:rsidR="006D0692" w:rsidRPr="008E1E70">
        <w:t xml:space="preserve">e citeertitel </w:t>
      </w:r>
      <w:r w:rsidR="006D0692">
        <w:t>als volgt toe:</w:t>
      </w:r>
    </w:p>
    <w:p w14:paraId="7039544E" w14:textId="77777777" w:rsidR="006D0692" w:rsidRPr="00A624CC" w:rsidRDefault="006D0692" w:rsidP="006D0692">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2641FA2" w14:textId="77777777" w:rsidR="006D0692" w:rsidRPr="008E1E70" w:rsidRDefault="006D0692" w:rsidP="006D0692">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B5D9046" w14:textId="77777777" w:rsidR="00261373" w:rsidRDefault="00624D76" w:rsidP="00082D40">
      <w:pPr>
        <w:pStyle w:val="Opsommingtekens1"/>
      </w:pPr>
      <w:r w:rsidRPr="006D0692">
        <w:rPr>
          <w:i/>
          <w:iCs/>
        </w:rPr>
        <w:t>onderwerp</w:t>
      </w:r>
      <w:r>
        <w:t xml:space="preserve">: kies uit de STOP-waardelijst onderwerp alle toepasselijke onderwerpen. </w:t>
      </w:r>
      <w:r w:rsidRPr="001F718D">
        <w:t xml:space="preserve">Voor omgevingsdocumenten kunnen deze waarden uit de waardelijst passend zijn: wonen, </w:t>
      </w:r>
      <w:r w:rsidRPr="001F718D">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261373" w:rsidRDefault="00624D76" w:rsidP="00374CD1">
      <w:pPr>
        <w:pStyle w:val="Opsommingtekens1"/>
      </w:pPr>
      <w:r w:rsidRPr="00073B3E">
        <w:rPr>
          <w:i/>
          <w:iCs/>
        </w:rPr>
        <w:t>rechtsgebied</w:t>
      </w:r>
      <w:r>
        <w:t>: kies uit de STOP-waardelijst rechtsgebied in ieder geval voor de waarde ‘</w:t>
      </w:r>
      <w:r w:rsidRPr="00191E8D">
        <w:t>omgevingsrecht</w:t>
      </w:r>
      <w:r>
        <w:t>’ en vul dit indien van toepassing aan met andere toepasselijke waarden uit deze waardelijst.</w:t>
      </w:r>
    </w:p>
    <w:p w14:paraId="3CD9AA6E" w14:textId="77777777" w:rsidR="00261373" w:rsidRDefault="00624D76" w:rsidP="00374CD1">
      <w:pPr>
        <w:pStyle w:val="Opsommingtekens1"/>
      </w:pPr>
      <w:r w:rsidRPr="00073B3E">
        <w:rPr>
          <w:i/>
          <w:iCs/>
        </w:rPr>
        <w:t>soortProcedure</w:t>
      </w:r>
      <w:r>
        <w:t>: kies uit de STOP-waardelijst soortprocedure de waarde ‘Ontwerpbesluit’.</w:t>
      </w:r>
    </w:p>
    <w:p w14:paraId="056C1003" w14:textId="73D11861" w:rsidR="00261373" w:rsidRDefault="00624D76" w:rsidP="00374CD1">
      <w:pPr>
        <w:pStyle w:val="Opsommingtekens1"/>
      </w:pPr>
      <w:r w:rsidRPr="00073B3E">
        <w:rPr>
          <w:i/>
          <w:iCs/>
        </w:rPr>
        <w:t>grondslag</w:t>
      </w:r>
      <w:r>
        <w:t xml:space="preserve">: </w:t>
      </w:r>
      <w:r w:rsidRPr="00D63ACF">
        <w:t xml:space="preserve">maak een verwijzing naar artikel </w:t>
      </w:r>
      <w:r w:rsidRPr="005C6646">
        <w:t xml:space="preserve">5.44 </w:t>
      </w:r>
      <w:r w:rsidRPr="00D63ACF">
        <w:t>Omgevingswet</w:t>
      </w:r>
      <w:r>
        <w:t xml:space="preserve">, de grondslag voor het vaststellen van het projectbesluit. De grondslag ziet er -in STOP-XML- uit als in </w:t>
      </w:r>
      <w:r>
        <w:fldChar w:fldCharType="begin"/>
      </w:r>
      <w:r>
        <w:instrText xml:space="preserve"> REF _Ref_18e63e7b6d38ffa2ffae6ccce779ca7f_3 \r \h </w:instrText>
      </w:r>
      <w:r>
        <w:fldChar w:fldCharType="separate"/>
      </w:r>
      <w:r w:rsidR="00890AE1">
        <w:t>Figuur 86</w:t>
      </w:r>
      <w:r>
        <w:fldChar w:fldCharType="end"/>
      </w:r>
      <w:r>
        <w:t>:</w:t>
      </w:r>
    </w:p>
    <w:p w14:paraId="427ABB9A" w14:textId="77777777" w:rsidR="00261373" w:rsidRDefault="00624D76"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261373" w:rsidRDefault="00624D76" w:rsidP="00EC1A29">
      <w:pPr>
        <w:pStyle w:val="Figuurbijschrift"/>
      </w:pPr>
      <w:bookmarkStart w:id="401" w:name="_Ref_18e63e7b6d38ffa2ffae6ccce779ca7f_3"/>
      <w:r>
        <w:t>Voorbeeld van de grondslag voor het projectbesluit</w:t>
      </w:r>
      <w:bookmarkEnd w:id="401"/>
    </w:p>
    <w:p w14:paraId="4D9AC6D9" w14:textId="61393993" w:rsidR="00261373" w:rsidRPr="009D4A2E" w:rsidRDefault="00624D76" w:rsidP="009D4A2E">
      <w:pPr>
        <w:pStyle w:val="Kader"/>
      </w:pPr>
      <w:r w:rsidRPr="00B26823">
        <w:rPr>
          <w:noProof/>
        </w:rPr>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7CF37D81"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0257CA2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7CF37D81"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261373" w:rsidRDefault="00624D76" w:rsidP="00EC1A29">
      <w:pPr>
        <w:pStyle w:val="Kop6"/>
      </w:pPr>
      <w:r>
        <w:t xml:space="preserve">Regelingmetadata </w:t>
      </w:r>
      <w:r w:rsidRPr="00EC7239">
        <w:t>vrijetekstgedeelte projectbesluit</w:t>
      </w:r>
    </w:p>
    <w:p w14:paraId="4176935F" w14:textId="4A7F562F" w:rsidR="00261373" w:rsidRDefault="00624D76"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890AE1">
        <w:t>11.3.3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Pr="00B2766E">
        <w:t>, wijziging of uitwerking</w:t>
      </w:r>
      <w:r w:rsidRPr="00F95A63">
        <w:t xml:space="preserve"> van het projectbesluit </w:t>
      </w:r>
      <w:r>
        <w:t>aangegeven hoe ze moeten worden toegepast</w:t>
      </w:r>
      <w:r w:rsidRPr="00F523DD">
        <w:t>.</w:t>
      </w:r>
    </w:p>
    <w:p w14:paraId="7D006B5D" w14:textId="77777777" w:rsidR="00261373" w:rsidRDefault="00261373" w:rsidP="00F95A63"/>
    <w:p w14:paraId="1423D669" w14:textId="7EA7CDA8" w:rsidR="00261373" w:rsidRPr="00073B3E" w:rsidRDefault="00624D76" w:rsidP="00F95A63">
      <w:pPr>
        <w:pStyle w:val="Opsommingtekens1"/>
      </w:pPr>
      <w:r w:rsidRPr="00200354">
        <w:rPr>
          <w:i/>
          <w:iCs/>
        </w:rPr>
        <w:t>soortRegeling</w:t>
      </w:r>
      <w:r>
        <w:t>: kies uit de STOP-waardelijst soortRegeling de waarde ‘</w:t>
      </w:r>
      <w:r w:rsidRPr="00E67F21">
        <w:t>Projectbesluit</w:t>
      </w:r>
      <w:r>
        <w:t>’.</w:t>
      </w:r>
    </w:p>
    <w:p w14:paraId="2C1453D4" w14:textId="7CC14AA8" w:rsidR="00261373" w:rsidRDefault="00624D76" w:rsidP="00F95A63">
      <w:pPr>
        <w:pStyle w:val="Opsommingtekens1"/>
      </w:pPr>
      <w:r w:rsidRPr="00073B3E">
        <w:rPr>
          <w:i/>
          <w:iCs/>
        </w:rPr>
        <w:t>eindverantwoordelijke</w:t>
      </w:r>
      <w:r>
        <w:t xml:space="preserve">: kies uit de STOP-waardelijst voor </w:t>
      </w:r>
      <w:r w:rsidRPr="00E67F21">
        <w:t xml:space="preserve">waterschap, provincie of ministerie </w:t>
      </w:r>
      <w:r>
        <w:t>(de identificatiecode van) het betreffende waterschap, provincie of ministerie dat/die het projectbesluit heeft genomen.</w:t>
      </w:r>
    </w:p>
    <w:p w14:paraId="1AC68D70" w14:textId="22E0B692" w:rsidR="00261373" w:rsidRDefault="00624D76" w:rsidP="00F95A63">
      <w:pPr>
        <w:pStyle w:val="Opsommingtekens1"/>
      </w:pPr>
      <w:r w:rsidRPr="00094953">
        <w:rPr>
          <w:i/>
          <w:iCs/>
        </w:rPr>
        <w:t>maker</w:t>
      </w:r>
      <w:r>
        <w:t xml:space="preserve">: kies uit de STOP-waardelijst voor </w:t>
      </w:r>
      <w:r w:rsidRPr="00E67F21">
        <w:t xml:space="preserve">waterschap, provincie of ministerie </w:t>
      </w:r>
      <w:r>
        <w:t>(de identificatiecode van) het betreffende waterschap, provincie of ministerie dat/die het projectbesluit heeft genomen.</w:t>
      </w:r>
    </w:p>
    <w:p w14:paraId="72255437" w14:textId="1E59F7DC" w:rsidR="00261373" w:rsidRPr="00C92A58" w:rsidRDefault="00624D76"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D5EDE">
        <w:t>‘dagelijks bestuur’, ‘gedeputeerde staten’ respectievelijk ‘minister’</w:t>
      </w:r>
      <w:r w:rsidRPr="00094953">
        <w:t>.</w:t>
      </w:r>
    </w:p>
    <w:p w14:paraId="26C40030" w14:textId="1D1CA3D7" w:rsidR="00261373" w:rsidRDefault="00624D76" w:rsidP="00F95A63">
      <w:pPr>
        <w:pStyle w:val="Opsommingtekens1"/>
      </w:pPr>
      <w:r w:rsidRPr="00094953">
        <w:rPr>
          <w:i/>
          <w:iCs/>
        </w:rPr>
        <w:lastRenderedPageBreak/>
        <w:t>officieleTitel</w:t>
      </w:r>
      <w:r>
        <w:t>: geef de regeling van het projectbesluit een onderscheidende en herkenbare titel. De officiële titel moet gelijk zijn aan het RegelingOpschrift van de regeling. E</w:t>
      </w:r>
      <w:r w:rsidRPr="00A8596B">
        <w:t>en voorbeeld van de officiële titel van een projectbesluit is ‘Projectbesluit Rondweg Gemeentestad’</w:t>
      </w:r>
      <w:r>
        <w:t>.</w:t>
      </w:r>
    </w:p>
    <w:p w14:paraId="520CEDFA" w14:textId="77777777" w:rsidR="00261373" w:rsidRDefault="00624D76" w:rsidP="00E5611C">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5127486" w14:textId="1F02A55F" w:rsidR="00261373" w:rsidRPr="00A624CC" w:rsidRDefault="00624D76" w:rsidP="00E5611C">
      <w:pPr>
        <w:pStyle w:val="Opsommingtekens2"/>
      </w:pPr>
      <w:r w:rsidRPr="00E11146">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5EF21C86" w:rsidR="00261373" w:rsidRDefault="00624D76"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rsidR="00CA1317" w:rsidRPr="00674056">
        <w:t xml:space="preserve">: </w:t>
      </w:r>
      <w:r w:rsidR="00CA1317">
        <w:t xml:space="preserve">laat </w:t>
      </w:r>
      <w:r w:rsidR="00CA1317" w:rsidRPr="00CF642B">
        <w:t xml:space="preserve">de citeertitel </w:t>
      </w:r>
      <w:r w:rsidR="00CA1317" w:rsidRPr="00E82AC3">
        <w:t xml:space="preserve">hetzelfde zijn als de officiële titel </w:t>
      </w:r>
      <w:r w:rsidR="00CA1317">
        <w:t xml:space="preserve">(en </w:t>
      </w:r>
      <w:r w:rsidR="00CA1317" w:rsidRPr="00E82AC3">
        <w:t>het RegelingOpschrift van de regeling</w:t>
      </w:r>
      <w:r w:rsidR="00CA1317">
        <w:t>)</w:t>
      </w:r>
      <w:r w:rsidR="00CA1317" w:rsidRPr="00D73564">
        <w:t xml:space="preserve">, of, als die erg lang </w:t>
      </w:r>
      <w:r w:rsidR="00CA1317">
        <w:t>is</w:t>
      </w:r>
      <w:r w:rsidR="00CA1317" w:rsidRPr="00D73564">
        <w:t>, een verkorte versie daarvan</w:t>
      </w:r>
      <w:r w:rsidR="00CA1317">
        <w:t xml:space="preserve"> </w:t>
      </w:r>
      <w:r w:rsidR="00CA1317" w:rsidRPr="009653DB">
        <w:t>en kies voor isOfficieel de waarde</w:t>
      </w:r>
      <w:r w:rsidR="00CA1317" w:rsidRPr="00B26948">
        <w:t xml:space="preserve"> </w:t>
      </w:r>
      <w:r w:rsidR="00CA1317" w:rsidRPr="0092379D">
        <w:rPr>
          <w:i/>
          <w:iCs/>
        </w:rPr>
        <w:t>false</w:t>
      </w:r>
      <w:r w:rsidR="00CA1317" w:rsidRPr="00B26948">
        <w:t>.</w:t>
      </w:r>
    </w:p>
    <w:p w14:paraId="0AC3A40F" w14:textId="514441B6" w:rsidR="00261373" w:rsidRDefault="00624D76" w:rsidP="003640BB">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261373" w:rsidRDefault="00624D76" w:rsidP="00F95A63">
      <w:pPr>
        <w:pStyle w:val="Opsommingtekens1"/>
      </w:pPr>
      <w:r w:rsidRPr="00094953">
        <w:rPr>
          <w:i/>
          <w:iCs/>
        </w:rPr>
        <w:t>rechtsgebied</w:t>
      </w:r>
      <w:r>
        <w:t>: kies uit de STOP-waardelijst rechtsgebied in ieder geval de waarde ‘</w:t>
      </w:r>
      <w:r w:rsidRPr="00191E8D">
        <w:t>omgevingsrecht</w:t>
      </w:r>
      <w:r>
        <w:t>’ en vul dit indien van toepassing aan met andere toepasselijke waarden uit deze waardelijst.</w:t>
      </w:r>
    </w:p>
    <w:p w14:paraId="6A36A15E" w14:textId="77777777" w:rsidR="00261373" w:rsidRDefault="00624D76"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093D29CF" w:rsidR="00261373" w:rsidRDefault="00624D76" w:rsidP="00F95A63">
      <w:pPr>
        <w:pStyle w:val="Opsommingtekens1"/>
      </w:pPr>
      <w:r w:rsidRPr="00073B3E">
        <w:rPr>
          <w:i/>
          <w:iCs/>
        </w:rPr>
        <w:t>grondslag</w:t>
      </w:r>
      <w:r>
        <w:t xml:space="preserve">: </w:t>
      </w:r>
      <w:r w:rsidRPr="00D63ACF">
        <w:t xml:space="preserve">maak een verwijzing naar artikel </w:t>
      </w:r>
      <w:r w:rsidRPr="00C76632">
        <w:t xml:space="preserve">5.44 </w:t>
      </w:r>
      <w:r w:rsidRPr="00D63ACF">
        <w:t>Omgevingswet</w:t>
      </w:r>
      <w:r>
        <w:t xml:space="preserve">, de grondslag voor het vaststellen van het projectbesluit. De grondslag ziet er -in STOP-XML- uit als in </w:t>
      </w:r>
      <w:r>
        <w:fldChar w:fldCharType="begin"/>
      </w:r>
      <w:r>
        <w:instrText xml:space="preserve"> REF _Ref_18e63e7b6d38ffa2ffae6ccce779ca7f_4 \r \h </w:instrText>
      </w:r>
      <w:r>
        <w:fldChar w:fldCharType="separate"/>
      </w:r>
      <w:r w:rsidR="00890AE1">
        <w:t>Figuur 87</w:t>
      </w:r>
      <w:r>
        <w:fldChar w:fldCharType="end"/>
      </w:r>
      <w:r>
        <w:t>:</w:t>
      </w:r>
    </w:p>
    <w:p w14:paraId="62F98E9A" w14:textId="77777777" w:rsidR="00261373" w:rsidRDefault="00624D76"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261373" w:rsidRDefault="00624D76" w:rsidP="00EC1A29">
      <w:pPr>
        <w:pStyle w:val="Figuurbijschrift"/>
      </w:pPr>
      <w:bookmarkStart w:id="402" w:name="_Ref_18e63e7b6d38ffa2ffae6ccce779ca7f_4"/>
      <w:r w:rsidRPr="005C1EC0">
        <w:tab/>
        <w:t xml:space="preserve">Voorbeeld van de grondslag voor het </w:t>
      </w:r>
      <w:r>
        <w:t xml:space="preserve">vrijetekstgedeelte van het </w:t>
      </w:r>
      <w:r w:rsidRPr="005C1EC0">
        <w:t>projectbesluit</w:t>
      </w:r>
      <w:bookmarkEnd w:id="402"/>
    </w:p>
    <w:p w14:paraId="3BF34860" w14:textId="44EA382E" w:rsidR="00261373" w:rsidRPr="009D4A2E" w:rsidRDefault="00624D76"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721564AF"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05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l5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o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SY5eTACAABaBAAADgAAAAAAAAAAAAAAAAAuAgAAZHJz&#10;L2Uyb0RvYy54bWxQSwECLQAUAAYACAAAACEALfghbNoAAAAFAQAADwAAAAAAAAAAAAAAAACKBAAA&#10;ZHJzL2Rvd25yZXYueG1sUEsFBgAAAAAEAAQA8wAAAJEFAAAAAA==&#10;" filled="f" strokeweight=".5pt">
                <v:textbox style="mso-fit-shape-to-text:t">
                  <w:txbxContent>
                    <w:p w14:paraId="1CAE9EF9"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721564AF"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261373" w:rsidRPr="005520CC" w:rsidRDefault="00624D76" w:rsidP="00EC1A29">
      <w:pPr>
        <w:pStyle w:val="Kop6"/>
      </w:pPr>
      <w:bookmarkStart w:id="403" w:name="_Ref_18e63e7b6d38ffa2ffae6ccce779ca7f_5"/>
      <w:r>
        <w:lastRenderedPageBreak/>
        <w:t>Procedureverloop</w:t>
      </w:r>
      <w:bookmarkEnd w:id="403"/>
    </w:p>
    <w:p w14:paraId="467967C6" w14:textId="3939603C" w:rsidR="00261373" w:rsidRDefault="00624D76" w:rsidP="002642A7">
      <w:r>
        <w:t xml:space="preserve">Met de module Procedureverloop wordt informatie over het verloop van de procedure van het projectbesluit en de verschillende stappen daarin bijgehouden. In paragraaf </w:t>
      </w:r>
      <w:r>
        <w:fldChar w:fldCharType="begin"/>
      </w:r>
      <w:r>
        <w:instrText xml:space="preserve"> REF _Ref_685a169d0dd8249fb4d2a1b6d143137f_2 \n \h </w:instrText>
      </w:r>
      <w:r>
        <w:fldChar w:fldCharType="separate"/>
      </w:r>
      <w:r w:rsidR="00890AE1">
        <w:t>11.3.5</w:t>
      </w:r>
      <w:r>
        <w:fldChar w:fldCharType="end"/>
      </w:r>
      <w:r>
        <w:t xml:space="preserve"> is beschreven hoe het doorgeven van procedure-informatie met het Procedureverloop werkt. Hierna is aangegeven hoe dat concreet bij het ontwerpbesluit tot vaststelling</w:t>
      </w:r>
      <w:r w:rsidRPr="00B2766E">
        <w:t>, wijziging of uitwerking</w:t>
      </w:r>
      <w:r>
        <w:t xml:space="preserve"> van het projectbesluit moet worden toegepast.</w:t>
      </w:r>
    </w:p>
    <w:p w14:paraId="01A8DAE7" w14:textId="3A8EE7EE" w:rsidR="00261373" w:rsidRDefault="00261373" w:rsidP="002642A7"/>
    <w:p w14:paraId="56E2DD23" w14:textId="4BBFA0F7" w:rsidR="00261373" w:rsidRDefault="00624D76" w:rsidP="002642A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584A702A" w:rsidR="00261373" w:rsidRDefault="00261373" w:rsidP="002642A7"/>
    <w:p w14:paraId="3FE993A7" w14:textId="2A8D85E5" w:rsidR="00261373" w:rsidRDefault="00624D76" w:rsidP="002642A7">
      <w:r>
        <w:t>Als wordt gekozen voor de eerste manier wordt de module Procedureverloop bij het ontwerpbesluit aangeleverd. Het Procedureverloop moet dan de volgende gegevens bevatten</w:t>
      </w:r>
      <w:r w:rsidR="00E40C9A" w:rsidRPr="00E40C9A">
        <w:t>, met dien verstande dat ten minste één van de Procedurestappen moet voorkomen</w:t>
      </w:r>
      <w:r>
        <w:t>:</w:t>
      </w:r>
    </w:p>
    <w:p w14:paraId="7ED245A1" w14:textId="77777777" w:rsidR="00261373" w:rsidRDefault="00624D76" w:rsidP="002642A7">
      <w:pPr>
        <w:pStyle w:val="Opsommingtekens1"/>
      </w:pPr>
      <w:r>
        <w:t>Procedurestap</w:t>
      </w:r>
    </w:p>
    <w:p w14:paraId="63C63B21" w14:textId="77777777" w:rsidR="00261373" w:rsidRDefault="00624D76" w:rsidP="002642A7">
      <w:pPr>
        <w:pStyle w:val="Opsommingtekens2"/>
      </w:pPr>
      <w:r w:rsidRPr="00541BF1">
        <w:rPr>
          <w:i/>
          <w:iCs/>
        </w:rPr>
        <w:t>soortStap</w:t>
      </w:r>
      <w:r>
        <w:t>: kies uit de STOP-waardelijst Procedurestap_ontwerp de waarde ‘Vaststelling’</w:t>
      </w:r>
    </w:p>
    <w:p w14:paraId="46D754C1" w14:textId="77777777" w:rsidR="00261373" w:rsidRDefault="00624D76" w:rsidP="002642A7">
      <w:pPr>
        <w:pStyle w:val="Opsommingtekens2"/>
      </w:pPr>
      <w:r w:rsidRPr="00541BF1">
        <w:rPr>
          <w:i/>
          <w:iCs/>
        </w:rPr>
        <w:t>voltooidOp</w:t>
      </w:r>
      <w:r>
        <w:t>: vul de datum in waarop het bestuursorgaan het ontwerpbesluit heeft vastgesteld</w:t>
      </w:r>
    </w:p>
    <w:p w14:paraId="4DDB3BF1" w14:textId="77777777" w:rsidR="00261373" w:rsidRDefault="00624D76" w:rsidP="002642A7">
      <w:pPr>
        <w:pStyle w:val="Opsommingtekens1"/>
      </w:pPr>
      <w:r>
        <w:t>Procedurestap</w:t>
      </w:r>
    </w:p>
    <w:p w14:paraId="6E975F7E" w14:textId="77777777" w:rsidR="00261373" w:rsidRDefault="00624D76" w:rsidP="002642A7">
      <w:pPr>
        <w:pStyle w:val="Opsommingtekens2"/>
      </w:pPr>
      <w:r w:rsidRPr="00AF097F">
        <w:rPr>
          <w:i/>
          <w:iCs/>
        </w:rPr>
        <w:t>soortStap</w:t>
      </w:r>
      <w:r>
        <w:t>: kies uit de STOP-waardelijst Procedurestap_ontwerp de waarde ‘Ondertekening’</w:t>
      </w:r>
    </w:p>
    <w:p w14:paraId="403767E6" w14:textId="77777777" w:rsidR="00261373" w:rsidRDefault="00624D76" w:rsidP="002642A7">
      <w:pPr>
        <w:pStyle w:val="Opsommingtekens2"/>
      </w:pPr>
      <w:r w:rsidRPr="00AF097F">
        <w:rPr>
          <w:i/>
          <w:iCs/>
        </w:rPr>
        <w:t>voltooidOp</w:t>
      </w:r>
      <w:r>
        <w:t>: vul de datum in waarop het bestuursorgaan het ontwerpbesluit heeft ondertekend</w:t>
      </w:r>
    </w:p>
    <w:p w14:paraId="55F61641" w14:textId="77777777" w:rsidR="00261373" w:rsidRDefault="00624D76" w:rsidP="009A0584">
      <w:pPr>
        <w:pStyle w:val="Opsommingtekens1"/>
      </w:pPr>
      <w:r w:rsidRPr="0028602C">
        <w:rPr>
          <w:i/>
          <w:iCs/>
        </w:rPr>
        <w:t>bekendOp</w:t>
      </w:r>
      <w:r>
        <w:t>:</w:t>
      </w:r>
      <w:r w:rsidRPr="00CC5184">
        <w:t xml:space="preserve"> </w:t>
      </w:r>
      <w:r>
        <w:t>vul de datum in waarop het ontwerpbesluit in waterschapsblad, provinciaal blad of Staatscourant wordt gepubliceerd.</w:t>
      </w:r>
    </w:p>
    <w:p w14:paraId="2C2548A4" w14:textId="0C6A875F" w:rsidR="00261373" w:rsidRDefault="00624D76" w:rsidP="00416413">
      <w:r>
        <w:t xml:space="preserve">Gebruik in deze fase van de procedure het gegeven </w:t>
      </w:r>
      <w:r w:rsidRPr="0028602C">
        <w:rPr>
          <w:i/>
          <w:iCs/>
        </w:rPr>
        <w:t>meerInformatie</w:t>
      </w:r>
      <w:r>
        <w:t xml:space="preserve"> niet.</w:t>
      </w:r>
    </w:p>
    <w:p w14:paraId="4497E1E1" w14:textId="77777777" w:rsidR="00261373" w:rsidRDefault="00261373" w:rsidP="002642A7"/>
    <w:p w14:paraId="58DB1030" w14:textId="2A20BA4D" w:rsidR="00261373" w:rsidRDefault="00624D76" w:rsidP="002642A7">
      <w:r>
        <w:t>NB: bij keuze voor de tweede manier is er geen Procedureverloop bij het ontwerpbesluit.</w:t>
      </w:r>
    </w:p>
    <w:p w14:paraId="73E65F25" w14:textId="4347CCB9" w:rsidR="00261373" w:rsidRDefault="00624D76" w:rsidP="007029C8">
      <w:pPr>
        <w:pStyle w:val="Kader"/>
      </w:pPr>
      <w:r>
        <w:rPr>
          <w:noProof/>
        </w:rPr>
        <w:lastRenderedPageBreak/>
        <mc:AlternateContent>
          <mc:Choice Requires="wps">
            <w:drawing>
              <wp:inline distT="0" distB="0" distL="0" distR="0" wp14:anchorId="6D0FBE44" wp14:editId="3485A8C1">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11CD8781" w:rsidR="00261373" w:rsidRDefault="00624D76" w:rsidP="007029C8">
                            <w:pPr>
                              <w:rPr>
                                <w:b/>
                                <w:bCs/>
                              </w:rPr>
                            </w:pPr>
                            <w:r w:rsidRPr="0069163B">
                              <w:rPr>
                                <w:b/>
                                <w:bCs/>
                              </w:rPr>
                              <w:t>Toekomstige functionaliteit</w:t>
                            </w:r>
                          </w:p>
                          <w:p w14:paraId="2D2D19FE" w14:textId="35D27686" w:rsidR="00261373" w:rsidRDefault="00624D76"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6619C40D" w:rsidR="00261373" w:rsidRDefault="00261373" w:rsidP="007029C8"/>
                          <w:p w14:paraId="4D921792" w14:textId="0F3A94A8" w:rsidR="00261373" w:rsidRPr="006971CB" w:rsidRDefault="00624D76" w:rsidP="007029C8">
                            <w:pPr>
                              <w:rPr>
                                <w:b/>
                                <w:bCs/>
                              </w:rPr>
                            </w:pPr>
                            <w:r w:rsidRPr="006971CB">
                              <w:rPr>
                                <w:b/>
                                <w:bCs/>
                              </w:rPr>
                              <w:t>Workaround</w:t>
                            </w:r>
                          </w:p>
                          <w:p w14:paraId="6888BA4B" w14:textId="27B26FB5" w:rsidR="00261373" w:rsidRDefault="00624D76" w:rsidP="007029C8">
                            <w:r>
                              <w:t xml:space="preserve">Zolang dit niet in de DSO-keten is geïmplementeerd, </w:t>
                            </w:r>
                            <w:r w:rsidRPr="000B2158">
                              <w:t>is het verplicht een module Procedureverloop bij het ontwerpbesluit aan te leveren en die door de kennisgeving te muteren.</w:t>
                            </w:r>
                          </w:p>
                          <w:p w14:paraId="0BB7F7A9" w14:textId="6EA822B1" w:rsidR="00261373" w:rsidRPr="00B85351" w:rsidRDefault="00624D76"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059"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1BMQIAAFsEAAAOAAAAZHJzL2Uyb0RvYy54bWysVE1v2zAMvQ/YfxB0X+w4H22NOEWWIsOA&#10;oC2QDj0rshwbk0VBUmJnv36UbCdBt9Owi0zpURT5HunFY1tLchLGVqAyOh7FlAjFIa/UIaM/3jZf&#10;7imxjqmcSVAio2dh6ePy86dFo1ORQAkyF4ZgEGXTRme0dE6nUWR5KWpmR6CFQrAAUzOHW3OIcsMa&#10;jF7LKInjedSAybUBLqzF06cOpMsQvygEdy9FYYUjMqOYmwurCever9FywdKDYbqseJ8G+4csalYp&#10;fPQS6ok5Ro6m+iNUXXEDFgo34lBHUBQVF6EGrGYcf6hmVzItQi1IjtUXmuz/C8ufTzv9aohrv0KL&#10;AnpCGm1Ti4e+nrYwtf9ipgRxpPB8oU20jnA8nE3jOJ4ixBFLkuT+bv7g40TX69pY901ATbyRUYO6&#10;BLrYaWtd5zq4+NcUbCopgzZSkSaj88ksDhcsyCr3oHfzV9bSkBNDdfeS8Z/9szdemIRUmMu1KG+5&#10;dt+SKs/oZDJUvIf8jEQY6HrEar6pMP6WWffKDDYFFoiN7l5wKSRgUtBblJRgfv3t3PujVohS0mCT&#10;ZVThFFAivyvU8GE89ay5sJnO7hLcmFtkf4uoY70GrHOMA6V5ML2/k4NZGKjfcRpW/k2EmOL4ckbd&#10;YK5d1/g4TVysVsEJu1Azt1U7zX3ogdW39p0Z3avlUOhnGJqRpR9E63z9TatXR4fSBUU9zR2nPfvY&#10;waEn+mnzI3K7D17Xf8LyNwAAAP//AwBQSwMEFAAGAAgAAAAhAAXcKHjbAAAABQEAAA8AAABkcnMv&#10;ZG93bnJldi54bWxMj81OwzAQhO9IvIO1SNyoXSDQhjgVKuLGoX/i7Ga3ScBeR7HbJjw9hgtcVhrN&#10;aObbYjE4K07Uh9azhulEgSCuPLZca9htX29mIEI0jMZ6Jg0jBViUlxeFydGfeU2nTaxFKuGQGw1N&#10;jF0uZagaciZMfEecvIPvnYlJ9rXE3pxTubPyVqkH6UzLaaExHS0bqj43R6cBx2w5ov3C3cf743zl&#10;cbt6Cy9aX18Nz08gIg3xLww/+AkdysS090fGIKyG9Ej8vcmbZeoexF7DXTZVIMtC/qcvvwEAAP//&#10;AwBQSwECLQAUAAYACAAAACEAtoM4kv4AAADhAQAAEwAAAAAAAAAAAAAAAAAAAAAAW0NvbnRlbnRf&#10;VHlwZXNdLnhtbFBLAQItABQABgAIAAAAIQA4/SH/1gAAAJQBAAALAAAAAAAAAAAAAAAAAC8BAABf&#10;cmVscy8ucmVsc1BLAQItABQABgAIAAAAIQADWu1BMQIAAFsEAAAOAAAAAAAAAAAAAAAAAC4CAABk&#10;cnMvZTJvRG9jLnhtbFBLAQItABQABgAIAAAAIQAF3Ch42wAAAAUBAAAPAAAAAAAAAAAAAAAAAIsE&#10;AABkcnMvZG93bnJldi54bWxQSwUGAAAAAAQABADzAAAAkwUAAAAA&#10;" filled="f" strokeweight=".5pt">
                <v:textbox style="mso-fit-shape-to-text:t">
                  <w:txbxContent>
                    <w:p w14:paraId="1CE6CC18" w14:textId="11CD8781" w:rsidR="00261373" w:rsidRDefault="00624D76" w:rsidP="007029C8">
                      <w:pPr>
                        <w:rPr>
                          <w:b/>
                          <w:bCs/>
                        </w:rPr>
                      </w:pPr>
                      <w:r w:rsidRPr="0069163B">
                        <w:rPr>
                          <w:b/>
                          <w:bCs/>
                        </w:rPr>
                        <w:t>Toekomstige functionaliteit</w:t>
                      </w:r>
                    </w:p>
                    <w:p w14:paraId="2D2D19FE" w14:textId="35D27686" w:rsidR="00261373" w:rsidRDefault="00624D76"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6619C40D" w:rsidR="00261373" w:rsidRDefault="00261373" w:rsidP="007029C8"/>
                    <w:p w14:paraId="4D921792" w14:textId="0F3A94A8" w:rsidR="00261373" w:rsidRPr="006971CB" w:rsidRDefault="00624D76" w:rsidP="007029C8">
                      <w:pPr>
                        <w:rPr>
                          <w:b/>
                          <w:bCs/>
                        </w:rPr>
                      </w:pPr>
                      <w:r w:rsidRPr="006971CB">
                        <w:rPr>
                          <w:b/>
                          <w:bCs/>
                        </w:rPr>
                        <w:t>Workaround</w:t>
                      </w:r>
                    </w:p>
                    <w:p w14:paraId="6888BA4B" w14:textId="27B26FB5" w:rsidR="00261373" w:rsidRDefault="00624D76" w:rsidP="007029C8">
                      <w:r>
                        <w:t xml:space="preserve">Zolang dit niet in de DSO-keten is geïmplementeerd, </w:t>
                      </w:r>
                      <w:r w:rsidRPr="000B2158">
                        <w:t>is het verplicht een module Procedureverloop bij het ontwerpbesluit aan te leveren en die door de kennisgeving te muteren.</w:t>
                      </w:r>
                    </w:p>
                    <w:p w14:paraId="0BB7F7A9" w14:textId="6EA822B1" w:rsidR="00261373" w:rsidRPr="00B85351" w:rsidRDefault="00624D76"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261373" w:rsidRDefault="00624D76" w:rsidP="00EC1A29">
      <w:pPr>
        <w:pStyle w:val="Kop6"/>
      </w:pPr>
      <w:r>
        <w:t>ConsolidatieInformatie</w:t>
      </w:r>
    </w:p>
    <w:p w14:paraId="6A2E12E4" w14:textId="77777777" w:rsidR="00261373" w:rsidRDefault="00624D76" w:rsidP="00440BCE">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497A4B3" w14:textId="77777777" w:rsidR="00261373" w:rsidRDefault="00624D76"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261373" w:rsidRDefault="00624D76" w:rsidP="00641A9F">
      <w:pPr>
        <w:pStyle w:val="Opsommingtekens2"/>
      </w:pPr>
      <w:r>
        <w:t>BeoogdeRegeling, met daarbinnen:</w:t>
      </w:r>
    </w:p>
    <w:p w14:paraId="28E251E1" w14:textId="2BD8C481" w:rsidR="00261373" w:rsidRDefault="00624D76" w:rsidP="00641A9F">
      <w:pPr>
        <w:pStyle w:val="Opsommingtekens3"/>
      </w:pPr>
      <w:r>
        <w:t xml:space="preserve">Doel: vul hier het Doel in van </w:t>
      </w:r>
      <w:r w:rsidRPr="00BD5AA8">
        <w:t xml:space="preserve">(het besluit tot vaststelling </w:t>
      </w:r>
      <w:r>
        <w:t xml:space="preserve">of wijziging </w:t>
      </w:r>
      <w:r w:rsidRPr="00BD5AA8">
        <w:t>van) het projectbesluit</w:t>
      </w:r>
    </w:p>
    <w:p w14:paraId="0D6BFFA1" w14:textId="731559B1" w:rsidR="00261373" w:rsidRDefault="00624D76" w:rsidP="00641A9F">
      <w:pPr>
        <w:pStyle w:val="Opsommingtekens3"/>
      </w:pPr>
      <w:r>
        <w:t xml:space="preserve">instrumentVersie: vul hier de identificatie in van </w:t>
      </w:r>
      <w:r w:rsidRPr="003A7D30">
        <w:t>de nieuwe regelingversie van</w:t>
      </w:r>
      <w:r>
        <w:t xml:space="preserve"> </w:t>
      </w:r>
      <w:r w:rsidRPr="003A7D30">
        <w:t>het projectbesluit</w:t>
      </w:r>
    </w:p>
    <w:p w14:paraId="033A83A2" w14:textId="24B42C42" w:rsidR="00261373" w:rsidRPr="00E85D1E" w:rsidRDefault="00624D76" w:rsidP="00641A9F">
      <w:pPr>
        <w:pStyle w:val="Opsommingtekens3"/>
      </w:pPr>
      <w:r>
        <w:t xml:space="preserve">eId: </w:t>
      </w:r>
      <w:r w:rsidRPr="00C62E0A">
        <w:t xml:space="preserve">vul hier de identificatie in </w:t>
      </w:r>
      <w:r w:rsidRPr="00E85D1E">
        <w:t xml:space="preserve">van het WijzigArtikel in het ontwerpbesluit (het artikel waarin staat wat het bestuursorgaan beoogt met het besluit </w:t>
      </w:r>
      <w:r>
        <w:t xml:space="preserve">vast te stellen of </w:t>
      </w:r>
      <w:r w:rsidRPr="00E85D1E">
        <w:t>te wijzigen)</w:t>
      </w:r>
    </w:p>
    <w:p w14:paraId="76D87D8B" w14:textId="77777777" w:rsidR="00261373" w:rsidRDefault="00624D76" w:rsidP="00641A9F">
      <w:pPr>
        <w:pStyle w:val="Opsommingtekens2"/>
      </w:pPr>
      <w:r>
        <w:t>BeoogdInformatieobject, voor ieder Informatieobject dat het ontwerpbesluit vaststelt</w:t>
      </w:r>
      <w:r w:rsidRPr="00A85EDF">
        <w:t>, met daarbinnen:</w:t>
      </w:r>
    </w:p>
    <w:p w14:paraId="6A553754" w14:textId="6C65967C" w:rsidR="00261373" w:rsidRDefault="00624D76" w:rsidP="00641A9F">
      <w:pPr>
        <w:pStyle w:val="Opsommingtekens3"/>
      </w:pPr>
      <w:r>
        <w:t xml:space="preserve">Doel: vul hier het Doel in van </w:t>
      </w:r>
      <w:r w:rsidRPr="00BD5AA8">
        <w:t xml:space="preserve">(het besluit tot vaststelling </w:t>
      </w:r>
      <w:r w:rsidRPr="003A7D30">
        <w:t xml:space="preserve">of wijziging </w:t>
      </w:r>
      <w:r w:rsidRPr="00BD5AA8">
        <w:t>van) het projectbesluit</w:t>
      </w:r>
    </w:p>
    <w:p w14:paraId="62388FC5" w14:textId="1BC141E7" w:rsidR="00261373" w:rsidRPr="004F1952" w:rsidRDefault="00624D76" w:rsidP="00641A9F">
      <w:pPr>
        <w:pStyle w:val="Opsommingtekens3"/>
      </w:pPr>
      <w:r>
        <w:t xml:space="preserve">instrumentVersie: vul hier de identificatie in van </w:t>
      </w:r>
      <w:r w:rsidRPr="003A7D30">
        <w:t>het nieuwe Informatieobject</w:t>
      </w:r>
    </w:p>
    <w:p w14:paraId="2EF054E1" w14:textId="18FF4390" w:rsidR="00261373" w:rsidRDefault="00624D76" w:rsidP="00641A9F">
      <w:pPr>
        <w:pStyle w:val="Opsommingtekens3"/>
      </w:pPr>
      <w:r>
        <w:t xml:space="preserve">eId: maak hier een verwijzing naar het element </w:t>
      </w:r>
      <w:r w:rsidRPr="00E27A46">
        <w:t>in de informatieobjecten-</w:t>
      </w:r>
      <w:r w:rsidRPr="007A0873">
        <w:t>bijlage in de WijzigBijlage dat</w:t>
      </w:r>
      <w:r w:rsidRPr="00E27A46">
        <w:t xml:space="preserve"> de ExtIoRef (de identificatie van het daadwerkelijke informatieobject) bevat</w:t>
      </w:r>
      <w:r w:rsidRPr="005A4EF2">
        <w:t>.</w:t>
      </w:r>
    </w:p>
    <w:p w14:paraId="54F50D2F" w14:textId="77777777" w:rsidR="00261373" w:rsidRDefault="00261373" w:rsidP="00EC1A29"/>
    <w:p w14:paraId="5807AEEC" w14:textId="77777777" w:rsidR="00261373" w:rsidRDefault="00624D76" w:rsidP="00EC1A29">
      <w:r>
        <w:t>Bij een ontwerpbesluit worden geen tijdstempels toegevoegd.</w:t>
      </w:r>
    </w:p>
    <w:p w14:paraId="39CE6E53" w14:textId="77777777" w:rsidR="00261373" w:rsidRDefault="00624D76" w:rsidP="00EC1A29">
      <w:pPr>
        <w:pStyle w:val="Kop6"/>
      </w:pPr>
      <w:r>
        <w:t>Datum publicatie ontwerpbesluit</w:t>
      </w:r>
    </w:p>
    <w:p w14:paraId="3F6B30C8" w14:textId="2C5F56F9" w:rsidR="00261373" w:rsidRPr="00AC711F" w:rsidRDefault="00624D76" w:rsidP="00EC1A29">
      <w:r>
        <w:t>W</w:t>
      </w:r>
      <w:r w:rsidRPr="002D4FE6">
        <w:t xml:space="preserve">aterschap, provincie of Rijk </w:t>
      </w:r>
      <w:r w:rsidRPr="00C33D10">
        <w:t xml:space="preserve">moet de datum waarop hij/zij </w:t>
      </w:r>
      <w:r>
        <w:t xml:space="preserve">wil dat het ontwerpbesluit in </w:t>
      </w:r>
      <w:r w:rsidRPr="002D4FE6">
        <w:t>waterschapsblad, provinciaal blad of Staatscourant</w:t>
      </w:r>
      <w:r>
        <w:t xml:space="preserve"> wordt gepubliceerd, </w:t>
      </w:r>
      <w:r w:rsidRPr="00503EC9">
        <w:t xml:space="preserve">doorgeven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10" Type="http://schemas.openxmlformats.org/officeDocument/2006/relationships/image" Target="media/image_17bcb4f20b2e4df81edc965e3bad1277.png"/><Relationship Id="rId111"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