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ECB7" w14:textId="417DD170" w:rsidR="00593727" w:rsidRPr="00593727" w:rsidRDefault="00862FAA" w:rsidP="00D9441C">
      <w:pPr>
        <w:pStyle w:val="Kop3"/>
      </w:pPr>
      <w:bookmarkStart w:id="447" w:name="_Ref_2004c1a4fec7cba521b025d8a58314ee_1"/>
      <w:r>
        <w:t>Revisie [Gereserveerd]</w:t>
      </w:r>
      <w:bookmarkEnd w:id="44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