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279A3" w14:textId="20D3CA8A" w:rsidR="008D3343" w:rsidRPr="00F03DD9" w:rsidRDefault="00FE5B0A" w:rsidP="008D3343">
      <w:pPr>
        <w:pStyle w:val="Kop1"/>
      </w:pPr>
      <w:bookmarkStart w:id="291" w:name="_Ref_4c623266e7feebf3502b05ea80a404e5_1"/>
      <w:r w:rsidRPr="00F03DD9">
        <w:lastRenderedPageBreak/>
        <w:t>Aspecten van de aanlevering</w:t>
      </w:r>
      <w:bookmarkEnd w:id="291"/>
    </w:p>
    <w:p w14:paraId="3834CCA3" w14:textId="7CFA4AAA" w:rsidR="00D14D64" w:rsidRDefault="0088589E" w:rsidP="008D3343">
      <w:r w:rsidRPr="00F03DD9">
        <w:t xml:space="preserve">In dit deel </w:t>
      </w:r>
      <w:r w:rsidRPr="00546429">
        <w:t xml:space="preserve">wordt een aantal </w:t>
      </w:r>
      <w:r>
        <w:t xml:space="preserve">aanleveringsaspecten beschreven. Hoofdstuk </w:t>
      </w:r>
      <w:r w:rsidR="00C347B0" w:rsidRPr="009B6A2D">
        <w:rPr>
          <w:rStyle w:val="Verwijzing"/>
        </w:rPr>
        <w:fldChar w:fldCharType="begin"/>
      </w:r>
      <w:r w:rsidR="00C347B0" w:rsidRPr="009B6A2D">
        <w:rPr>
          <w:rStyle w:val="Verwijzing"/>
        </w:rPr>
        <w:instrText xml:space="preserve"> REF _Ref_9d1f7c2e5545ebb0f1e0b271dae49052_1 \n \h </w:instrText>
      </w:r>
      <w:r w:rsidR="00C347B0" w:rsidRPr="009B6A2D">
        <w:rPr>
          <w:rStyle w:val="Verwijzing"/>
        </w:rPr>
      </w:r>
      <w:r w:rsidR="00C347B0" w:rsidRPr="009B6A2D">
        <w:rPr>
          <w:rStyle w:val="Verwijzing"/>
        </w:rPr>
        <w:fldChar w:fldCharType="separate"/>
      </w:r>
      <w:r w:rsidR="002650B8">
        <w:rPr>
          <w:rStyle w:val="Verwijzing"/>
        </w:rPr>
        <w:t>9</w:t>
      </w:r>
      <w:r w:rsidR="00C347B0" w:rsidRPr="009B6A2D">
        <w:rPr>
          <w:rStyle w:val="Verwijzing"/>
        </w:rPr>
        <w:fldChar w:fldCharType="end"/>
      </w:r>
      <w:r>
        <w:t xml:space="preserve"> beschrijft de procedure van </w:t>
      </w:r>
      <w:r w:rsidR="00000000">
        <w:fldChar w:fldCharType="begin"/>
      </w:r>
      <w:r w:rsidR="00000000">
        <w:instrText xml:space="preserve"> DOCVARIABLE ID01+ </w:instrText>
      </w:r>
      <w:r w:rsidR="00000000">
        <w:fldChar w:fldCharType="separate"/>
      </w:r>
      <w:r w:rsidR="002650B8">
        <w:t>het programma</w:t>
      </w:r>
      <w:r w:rsidR="00000000">
        <w:fldChar w:fldCharType="end"/>
      </w:r>
      <w:r>
        <w:t xml:space="preserve"> en de aan te leveren producten en gegevens. Na een inleiding in paragraaf </w:t>
      </w:r>
      <w:r w:rsidR="00C347B0" w:rsidRPr="009B6A2D">
        <w:rPr>
          <w:rStyle w:val="Verwijzing"/>
        </w:rPr>
        <w:fldChar w:fldCharType="begin"/>
      </w:r>
      <w:r w:rsidR="00C347B0" w:rsidRPr="009B6A2D">
        <w:rPr>
          <w:rStyle w:val="Verwijzing"/>
        </w:rPr>
        <w:instrText xml:space="preserve"> REF _Ref_393c2e438a46843274e3e5d5e6ad2d2c_1 \n \h </w:instrText>
      </w:r>
      <w:r w:rsidR="00C347B0" w:rsidRPr="009B6A2D">
        <w:rPr>
          <w:rStyle w:val="Verwijzing"/>
        </w:rPr>
      </w:r>
      <w:r w:rsidR="00C347B0" w:rsidRPr="009B6A2D">
        <w:rPr>
          <w:rStyle w:val="Verwijzing"/>
        </w:rPr>
        <w:fldChar w:fldCharType="separate"/>
      </w:r>
      <w:r w:rsidR="002650B8">
        <w:rPr>
          <w:rStyle w:val="Verwijzing"/>
        </w:rPr>
        <w:t>9.1</w:t>
      </w:r>
      <w:r w:rsidR="00C347B0" w:rsidRPr="009B6A2D">
        <w:rPr>
          <w:rStyle w:val="Verwijzing"/>
        </w:rPr>
        <w:fldChar w:fldCharType="end"/>
      </w:r>
      <w:r>
        <w:t xml:space="preserve"> worden </w:t>
      </w:r>
      <w:r w:rsidRPr="0033098D">
        <w:t xml:space="preserve">de identificatie van </w:t>
      </w:r>
      <w:r>
        <w:t xml:space="preserve">een </w:t>
      </w:r>
      <w:r w:rsidRPr="0033098D">
        <w:t xml:space="preserve">Regelingversie door middel van Doel (paragraaf </w:t>
      </w:r>
      <w:r w:rsidRPr="009B6A2D">
        <w:rPr>
          <w:rStyle w:val="Verwijzing"/>
        </w:rPr>
        <w:fldChar w:fldCharType="begin"/>
      </w:r>
      <w:r w:rsidRPr="009B6A2D">
        <w:rPr>
          <w:rStyle w:val="Verwijzing"/>
        </w:rPr>
        <w:instrText xml:space="preserve"> REF _Ref_393c2e438a46843274e3e5d5e6ad2d2c_2 \n \h </w:instrText>
      </w:r>
      <w:r w:rsidRPr="009B6A2D">
        <w:rPr>
          <w:rStyle w:val="Verwijzing"/>
        </w:rPr>
      </w:r>
      <w:r w:rsidRPr="009B6A2D">
        <w:rPr>
          <w:rStyle w:val="Verwijzing"/>
        </w:rPr>
        <w:fldChar w:fldCharType="separate"/>
      </w:r>
      <w:r w:rsidR="002650B8">
        <w:rPr>
          <w:rStyle w:val="Verwijzing"/>
        </w:rPr>
        <w:t>9.2</w:t>
      </w:r>
      <w:r w:rsidRPr="009B6A2D">
        <w:rPr>
          <w:rStyle w:val="Verwijzing"/>
        </w:rPr>
        <w:fldChar w:fldCharType="end"/>
      </w:r>
      <w:r w:rsidRPr="0033098D">
        <w:t>)</w:t>
      </w:r>
      <w:r>
        <w:t xml:space="preserve">, de modellering van de kennisgeving </w:t>
      </w:r>
      <w:r w:rsidRPr="00554C9B">
        <w:t xml:space="preserve">(paragraaf </w:t>
      </w:r>
      <w:r w:rsidRPr="009B6A2D">
        <w:rPr>
          <w:rStyle w:val="Verwijzing"/>
        </w:rPr>
        <w:fldChar w:fldCharType="begin"/>
      </w:r>
      <w:r w:rsidRPr="009B6A2D">
        <w:rPr>
          <w:rStyle w:val="Verwijzing"/>
        </w:rPr>
        <w:instrText xml:space="preserve"> REF _Ref_0ef9fd5861ff903c72fcb83c9f4225fd_1 \n \h </w:instrText>
      </w:r>
      <w:r w:rsidRPr="009B6A2D">
        <w:rPr>
          <w:rStyle w:val="Verwijzing"/>
        </w:rPr>
      </w:r>
      <w:r w:rsidRPr="009B6A2D">
        <w:rPr>
          <w:rStyle w:val="Verwijzing"/>
        </w:rPr>
        <w:fldChar w:fldCharType="separate"/>
      </w:r>
      <w:r w:rsidR="002650B8">
        <w:rPr>
          <w:rStyle w:val="Verwijzing"/>
        </w:rPr>
        <w:t>9.3</w:t>
      </w:r>
      <w:r w:rsidRPr="009B6A2D">
        <w:rPr>
          <w:rStyle w:val="Verwijzing"/>
        </w:rPr>
        <w:fldChar w:fldCharType="end"/>
      </w:r>
      <w:r w:rsidRPr="00554C9B">
        <w:t xml:space="preserve">) </w:t>
      </w:r>
      <w:r>
        <w:t xml:space="preserve">en de werking van procedure-informatie en consolidatie beschreven </w:t>
      </w:r>
      <w:r w:rsidRPr="00441B78">
        <w:t xml:space="preserve">(paragraaf </w:t>
      </w:r>
      <w:r w:rsidR="00C347B0" w:rsidRPr="009B6A2D">
        <w:rPr>
          <w:rStyle w:val="Verwijzing"/>
        </w:rPr>
        <w:fldChar w:fldCharType="begin"/>
      </w:r>
      <w:r w:rsidR="00C347B0" w:rsidRPr="009B6A2D">
        <w:rPr>
          <w:rStyle w:val="Verwijzing"/>
        </w:rPr>
        <w:instrText xml:space="preserve"> REF _Ref_0ef9fd5861ff903c72fcb83c9f4225fd_1 \n \h </w:instrText>
      </w:r>
      <w:r w:rsidR="00C347B0" w:rsidRPr="009B6A2D">
        <w:rPr>
          <w:rStyle w:val="Verwijzing"/>
        </w:rPr>
      </w:r>
      <w:r w:rsidR="00C347B0" w:rsidRPr="009B6A2D">
        <w:rPr>
          <w:rStyle w:val="Verwijzing"/>
        </w:rPr>
        <w:fldChar w:fldCharType="separate"/>
      </w:r>
      <w:r w:rsidR="002650B8">
        <w:rPr>
          <w:rStyle w:val="Verwijzing"/>
        </w:rPr>
        <w:t>9.3</w:t>
      </w:r>
      <w:r w:rsidR="00C347B0" w:rsidRPr="009B6A2D">
        <w:rPr>
          <w:rStyle w:val="Verwijzing"/>
        </w:rPr>
        <w:fldChar w:fldCharType="end"/>
      </w:r>
      <w:r w:rsidRPr="00441B78">
        <w:t>)</w:t>
      </w:r>
      <w:r>
        <w:t xml:space="preserve">. Vervolgens wordt in paragraaf </w:t>
      </w:r>
      <w:r w:rsidR="00C347B0" w:rsidRPr="009B6A2D">
        <w:rPr>
          <w:rStyle w:val="Verwijzing"/>
        </w:rPr>
        <w:fldChar w:fldCharType="begin"/>
      </w:r>
      <w:r w:rsidR="00C347B0" w:rsidRPr="009B6A2D">
        <w:rPr>
          <w:rStyle w:val="Verwijzing"/>
        </w:rPr>
        <w:instrText xml:space="preserve"> REF _Ref_60e3d6b784e1fbe4aa40aca353b44044_1 \n \h </w:instrText>
      </w:r>
      <w:r w:rsidR="00C347B0" w:rsidRPr="009B6A2D">
        <w:rPr>
          <w:rStyle w:val="Verwijzing"/>
        </w:rPr>
      </w:r>
      <w:r w:rsidR="00C347B0" w:rsidRPr="009B6A2D">
        <w:rPr>
          <w:rStyle w:val="Verwijzing"/>
        </w:rPr>
        <w:fldChar w:fldCharType="separate"/>
      </w:r>
      <w:r w:rsidR="002650B8">
        <w:rPr>
          <w:rStyle w:val="Verwijzing"/>
        </w:rPr>
        <w:t>9.4</w:t>
      </w:r>
      <w:r w:rsidR="00C347B0" w:rsidRPr="009B6A2D">
        <w:rPr>
          <w:rStyle w:val="Verwijzing"/>
        </w:rPr>
        <w:fldChar w:fldCharType="end"/>
      </w:r>
      <w:r>
        <w:t xml:space="preserve"> gedetailleerd aan de hand van de procedure die een besluit tot vaststelling of wijziging van </w:t>
      </w:r>
      <w:r w:rsidR="00000000">
        <w:fldChar w:fldCharType="begin"/>
      </w:r>
      <w:r w:rsidR="00000000">
        <w:instrText xml:space="preserve"> DOCVARIABLE ID01+ </w:instrText>
      </w:r>
      <w:r w:rsidR="00000000">
        <w:fldChar w:fldCharType="separate"/>
      </w:r>
      <w:r w:rsidR="002650B8">
        <w:t>het programma</w:t>
      </w:r>
      <w:r w:rsidR="00000000">
        <w:fldChar w:fldCharType="end"/>
      </w:r>
      <w:r>
        <w:t xml:space="preserve"> doorloopt, beschreven welke producten en gegevens het bevoegd gezag per stap en fase in die procedure moet aanleveren. In hoofdstuk </w:t>
      </w:r>
      <w:r w:rsidR="00C347B0" w:rsidRPr="009B6A2D">
        <w:rPr>
          <w:rStyle w:val="Verwijzing"/>
        </w:rPr>
        <w:fldChar w:fldCharType="begin"/>
      </w:r>
      <w:r w:rsidR="00C347B0" w:rsidRPr="009B6A2D">
        <w:rPr>
          <w:rStyle w:val="Verwijzing"/>
        </w:rPr>
        <w:instrText xml:space="preserve"> REF _Ref_d09da45ccacba1bfc50f4b767f073eb0_1 \n \h </w:instrText>
      </w:r>
      <w:r w:rsidR="00C347B0" w:rsidRPr="009B6A2D">
        <w:rPr>
          <w:rStyle w:val="Verwijzing"/>
        </w:rPr>
      </w:r>
      <w:r w:rsidR="00C347B0" w:rsidRPr="009B6A2D">
        <w:rPr>
          <w:rStyle w:val="Verwijzing"/>
        </w:rPr>
        <w:fldChar w:fldCharType="separate"/>
      </w:r>
      <w:r w:rsidR="002650B8">
        <w:rPr>
          <w:rStyle w:val="Verwijzing"/>
        </w:rPr>
        <w:t>10</w:t>
      </w:r>
      <w:r w:rsidR="00C347B0" w:rsidRPr="009B6A2D">
        <w:rPr>
          <w:rStyle w:val="Verwijzing"/>
        </w:rPr>
        <w:fldChar w:fldCharType="end"/>
      </w:r>
      <w:r>
        <w:t xml:space="preserve"> is het mutatiescenario Integrale tekstvervanging beschreven en is vastgelegd in welke gevallen en wanneer dit mutatiescenario mag 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