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bookmarkStart w:id="200" w:name="_Ref_09bcd17aea72eba8a1c5f6e889f42a66_1"/>
      <w:r w:rsidRPr="00F1426F">
        <w:t>Norm</w:t>
      </w:r>
      <w:bookmarkEnd w:id="200"/>
    </w:p>
    <w:p w14:paraId="1E060F70" w14:textId="30E8C8F3" w:rsidR="00030D6F" w:rsidRPr="00B26823" w:rsidRDefault="007B3B32" w:rsidP="002F7B04">
      <w:pPr>
        <w:pStyle w:val="Figuur"/>
      </w:pPr>
      <w:r>
        <w:rPr>
          <w:noProof/>
          <w:color w:val="auto"/>
          <w:sz w:val="16"/>
          <w:szCs w:val="16"/>
        </w:rPr>
        <w:drawing>
          <wp:inline distT="0" distB="0" distL="0" distR="0" wp14:anchorId="6D71F09C" wp14:editId="69888786">
            <wp:extent cx="5349391" cy="4895850"/>
            <wp:effectExtent l="0" t="0" r="0" b="0"/>
            <wp:docPr id="953394654" name="Graphic 95339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4" name="Graphic 953394654"/>
                    <pic:cNvPicPr/>
                  </pic:nvPicPr>
                  <pic:blipFill>
                    <a:blip r:embed="rId52">
                      <a:extLst>
                        <a:ext uri="{96DAC541-7B7A-43D3-8B79-37D633B846F1}">
                          <asvg:svgBlip xmlns:asvg="http://schemas.microsoft.com/office/drawing/2016/SVG/main" r:embed="rId53"/>
                        </a:ext>
                      </a:extLst>
                    </a:blip>
                    <a:stretch>
                      <a:fillRect/>
                    </a:stretch>
                  </pic:blipFill>
                  <pic:spPr>
                    <a:xfrm>
                      <a:off x="0" y="0"/>
                      <a:ext cx="5350658" cy="4897010"/>
                    </a:xfrm>
                    <a:prstGeom prst="rect">
                      <a:avLst/>
                    </a:prstGeom>
                  </pic:spPr>
                </pic:pic>
              </a:graphicData>
            </a:graphic>
          </wp:inline>
        </w:drawing>
      </w:r>
    </w:p>
    <w:p w14:paraId="5BD711DD" w14:textId="698B0005" w:rsidR="008E7424" w:rsidRPr="00F1426F" w:rsidRDefault="00EB1CC0" w:rsidP="002F7B04">
      <w:pPr>
        <w:pStyle w:val="Figuurbijschrift"/>
      </w:pPr>
      <w:r w:rsidRPr="00F1426F">
        <w:t>Uitsnede uit IMOW-diagram voor</w:t>
      </w:r>
      <w:r w:rsidR="0017464C" w:rsidRPr="00F1426F">
        <w:t xml:space="preserve"> objecttype Locatie</w:t>
      </w:r>
    </w:p>
    <w:p w14:paraId="6F107640" w14:textId="2D4A1876" w:rsidR="00E33EDD" w:rsidRPr="00F1426F" w:rsidRDefault="00E33EDD" w:rsidP="002F7B04">
      <w:r w:rsidRPr="00F1426F">
        <w:t>Locatie kent de volgende attributen:</w:t>
      </w:r>
    </w:p>
    <w:p w14:paraId="45ADE57E" w14:textId="1B1D4CA0" w:rsidR="00240666" w:rsidRPr="00F1426F" w:rsidRDefault="00230702" w:rsidP="00804A0D">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00857E22" w:rsidRPr="00857E22">
        <w:t>Identificatie conform datatype NEN3610-ID.</w:t>
      </w:r>
      <w:r w:rsidR="00857E22">
        <w:t xml:space="preserve"> </w:t>
      </w:r>
      <w:r w:rsidR="003161C3" w:rsidRPr="00F1426F">
        <w:t>Verplicht attribuut.</w:t>
      </w:r>
      <w:r w:rsidR="00CE3A38" w:rsidRPr="00F1426F">
        <w:t xml:space="preserve"> Komt 1 keer voor.</w:t>
      </w:r>
      <w:r w:rsidR="00497061" w:rsidRPr="00497061">
        <w:t xml:space="preserve"> De identificatie moet de code (uit de STOP-waardelijst voor gemeente, waterschap, provincie of ministerie) bevatten van het bevoegd gezag dat het besluit neemt waarmee de Regeling wordt ingesteld of gewijzigd.</w:t>
      </w:r>
    </w:p>
    <w:p w14:paraId="03A7EE2E" w14:textId="735B59E9" w:rsidR="00394FB4" w:rsidRPr="00F1426F" w:rsidRDefault="00230702" w:rsidP="002F7B04">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00A75FFF"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581F59" w:rsidRPr="00F1426F" w:rsidRDefault="00581F59" w:rsidP="002F7B04"/>
    <w:p w14:paraId="30B93C46" w14:textId="7F3727DC" w:rsidR="003331B2" w:rsidRPr="00F1426F" w:rsidRDefault="003331B2" w:rsidP="002F7B04">
      <w:r w:rsidRPr="00F1426F">
        <w:t xml:space="preserve">Locatie kent </w:t>
      </w:r>
      <w:r w:rsidR="005715F1" w:rsidRPr="00F1426F">
        <w:t xml:space="preserve">zeven </w:t>
      </w:r>
      <w:r w:rsidRPr="00F1426F">
        <w:t>verschijningsvormen:</w:t>
      </w:r>
    </w:p>
    <w:p w14:paraId="7E27EA61" w14:textId="1600F38C" w:rsidR="003331B2" w:rsidRPr="00F1426F" w:rsidRDefault="003331B2" w:rsidP="002F7B04">
      <w:pPr>
        <w:pStyle w:val="Opsommingtekens1"/>
      </w:pPr>
      <w:r w:rsidRPr="00F1426F">
        <w:lastRenderedPageBreak/>
        <w:t>Gebied</w:t>
      </w:r>
      <w:r w:rsidR="00411DBC" w:rsidRPr="00F1426F">
        <w:t xml:space="preserve">: </w:t>
      </w:r>
      <w:r w:rsidR="009051C5" w:rsidRPr="00F1426F">
        <w:t xml:space="preserve">op zichzelf staande geometrisch afgebakende </w:t>
      </w:r>
      <w:r w:rsidR="00175570" w:rsidRPr="00F1426F">
        <w:t>‘</w:t>
      </w:r>
      <w:r w:rsidR="009051C5" w:rsidRPr="00F1426F">
        <w:t>ruimte</w:t>
      </w:r>
      <w:r w:rsidR="00175570"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xml:space="preserve">: de hoogte waarop </w:t>
      </w:r>
      <w:r w:rsidR="00327124" w:rsidRPr="00F1426F">
        <w:t xml:space="preserve">het Gebied </w:t>
      </w:r>
      <w:r w:rsidRPr="00F1426F">
        <w:t>ligt</w:t>
      </w:r>
      <w:r w:rsidR="0075419D">
        <w:t xml:space="preserve"> of de hoogte </w:t>
      </w:r>
      <w:r w:rsidR="005E3C73">
        <w:t xml:space="preserve">binnen het Gebied </w:t>
      </w:r>
      <w:r w:rsidR="00850D10"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7B04">
      <w:pPr>
        <w:pStyle w:val="Opsommingtekens3"/>
      </w:pPr>
      <w:r w:rsidRPr="00F1426F">
        <w:rPr>
          <w:i/>
          <w:iCs/>
        </w:rPr>
        <w:t>waarde</w:t>
      </w:r>
      <w:r w:rsidRPr="00F1426F">
        <w:t xml:space="preserve">: de numerieke waarde van de hoogte. Verplicht </w:t>
      </w:r>
      <w:r w:rsidR="005F32D7"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3DAA8429" w14:textId="17EEBB63" w:rsidR="00A31734" w:rsidRPr="00F1426F" w:rsidRDefault="00A31734" w:rsidP="002F7B04">
      <w:pPr>
        <w:pStyle w:val="Opsommingtekens3"/>
      </w:pPr>
      <w:r w:rsidRPr="00F1426F">
        <w:rPr>
          <w:i/>
          <w:iCs/>
        </w:rPr>
        <w:t>eenheid</w:t>
      </w:r>
      <w:r w:rsidRPr="00F1426F">
        <w:t xml:space="preserve">: de grootheid waarin de hoogte wordt uitgedrukt. </w:t>
      </w:r>
      <w:r w:rsidR="00983275" w:rsidRPr="00F1426F">
        <w:t xml:space="preserve">Voor </w:t>
      </w:r>
      <w:r w:rsidR="00983275" w:rsidRPr="00F1426F">
        <w:rPr>
          <w:i/>
          <w:iCs/>
        </w:rPr>
        <w:t>eenheid</w:t>
      </w:r>
      <w:r w:rsidR="00983275" w:rsidRPr="00B26823">
        <w:t xml:space="preserve"> </w:t>
      </w:r>
      <w:r w:rsidR="00692BDF">
        <w:t xml:space="preserve">wordt </w:t>
      </w:r>
      <w:r w:rsidR="00983275" w:rsidRPr="007B60F8">
        <w:t>gebruik g</w:t>
      </w:r>
      <w:r w:rsidR="00983275" w:rsidRPr="00F1426F">
        <w:t>emaakt van de waardelijst 'Eenheid</w:t>
      </w:r>
      <w:r w:rsidR="00C404D4" w:rsidRPr="00F1426F">
        <w:t>’</w:t>
      </w:r>
      <w:r w:rsidR="00983275" w:rsidRPr="00F1426F">
        <w:t xml:space="preserve">. </w:t>
      </w:r>
      <w:r w:rsidRPr="00F1426F">
        <w:t xml:space="preserve">Verplicht </w:t>
      </w:r>
      <w:r w:rsidR="00327124"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14948AC7" w14:textId="174F9580" w:rsidR="00327124" w:rsidRPr="00F1426F" w:rsidRDefault="00327124"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B22728" w:rsidRPr="00F1426F">
        <w:t>L</w:t>
      </w:r>
      <w:r w:rsidR="000C0318" w:rsidRPr="00F1426F">
        <w:t>ocatie vormen</w:t>
      </w:r>
      <w:r w:rsidR="00A25F5B" w:rsidRPr="00F1426F">
        <w:t xml:space="preserve">. </w:t>
      </w:r>
      <w:r w:rsidR="00703B31" w:rsidRPr="00F1426F">
        <w:t xml:space="preserve">Gebiedengroep heeft </w:t>
      </w:r>
      <w:r w:rsidR="000F6AAC" w:rsidRPr="00F1426F">
        <w:t xml:space="preserve">alle </w:t>
      </w:r>
      <w:r w:rsidR="00703B31" w:rsidRPr="00F1426F">
        <w:t>attribut</w:t>
      </w:r>
      <w:r w:rsidR="000F6AAC"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55478F7D"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327124" w:rsidRPr="00F1426F">
        <w:t>.</w:t>
      </w:r>
      <w:r w:rsidR="00762844" w:rsidRPr="00F1426F">
        <w:t xml:space="preserve"> </w:t>
      </w:r>
      <w:r w:rsidR="00327124"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B22728"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5835EF45" w14:textId="1E65575B"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w:t>
      </w:r>
      <w:r w:rsidR="00EB4CCF" w:rsidRPr="00F1426F">
        <w:t xml:space="preserve">Voor </w:t>
      </w:r>
      <w:r w:rsidR="00EB4CCF" w:rsidRPr="00F1426F">
        <w:rPr>
          <w:i/>
          <w:iCs/>
        </w:rPr>
        <w:t>eenheid</w:t>
      </w:r>
      <w:r w:rsidR="00EB4CCF" w:rsidRPr="00B26823">
        <w:t xml:space="preserve"> </w:t>
      </w:r>
      <w:r w:rsidR="00692BDF">
        <w:t xml:space="preserve">wordt </w:t>
      </w:r>
      <w:r w:rsidR="00EB4CCF" w:rsidRPr="00B26823">
        <w:t>gebruik gemaakt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8F996EF" w14:textId="61D9FCB7" w:rsidR="00B22728" w:rsidRPr="00F1426F" w:rsidRDefault="00B22728"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B22728"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26BAA16"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B22728" w:rsidRPr="00F1426F">
        <w:t>.</w:t>
      </w:r>
      <w:r w:rsidR="00A13063" w:rsidRPr="00F1426F" w:rsidDel="00B22728">
        <w:t xml:space="preserve"> </w:t>
      </w:r>
      <w:r w:rsidR="00B22728"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xml:space="preserve">: de hoogte waarop de </w:t>
      </w:r>
      <w:r w:rsidR="00B22728"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B3D1C6A" w14:textId="06257128" w:rsidR="00F06F95" w:rsidRPr="00F1426F" w:rsidRDefault="00EF46C1" w:rsidP="002F7B04">
      <w:pPr>
        <w:pStyle w:val="Opsommingtekens3"/>
      </w:pPr>
      <w:r w:rsidRPr="00F1426F">
        <w:rPr>
          <w:i/>
          <w:iCs/>
        </w:rPr>
        <w:t>eenheid</w:t>
      </w:r>
      <w:r w:rsidRPr="00F1426F">
        <w:t>: de grootheid waarin de hoogte wordt uitgedrukt</w:t>
      </w:r>
      <w:r w:rsidR="00E32FDF" w:rsidRPr="00F1426F">
        <w:t>.</w:t>
      </w:r>
      <w:r w:rsidRPr="00F1426F">
        <w:t xml:space="preserve"> </w:t>
      </w:r>
      <w:r w:rsidR="00EB4CCF" w:rsidRPr="00F1426F">
        <w:t xml:space="preserve">Voor </w:t>
      </w:r>
      <w:r w:rsidR="00EB4CCF" w:rsidRPr="00F1426F">
        <w:rPr>
          <w:i/>
          <w:iCs/>
        </w:rPr>
        <w:t>eenheid</w:t>
      </w:r>
      <w:r w:rsidR="00EB4CCF" w:rsidRPr="00B26823">
        <w:t xml:space="preserve"> </w:t>
      </w:r>
      <w:r w:rsidR="00692BDF">
        <w:t xml:space="preserve">wordt </w:t>
      </w:r>
      <w:r w:rsidR="00EB4CCF" w:rsidRPr="00B26823">
        <w:t>gebruik gemaakt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4B33C58B" w14:textId="18FC4501" w:rsidR="00B22728" w:rsidRPr="00F1426F" w:rsidRDefault="00B22728"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lastRenderedPageBreak/>
        <w:t>Punt</w:t>
      </w:r>
      <w:r w:rsidR="00A13063" w:rsidRPr="00F1426F">
        <w:t xml:space="preserve">engroep: </w:t>
      </w:r>
      <w:r w:rsidR="000C0318" w:rsidRPr="00F1426F">
        <w:t xml:space="preserve">een groep of verzameling van bij elkaar behorende Punten, die samen de </w:t>
      </w:r>
      <w:r w:rsidR="00B22728"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005322B2" w:rsidRPr="00F1426F">
        <w:t xml:space="preserve">alle </w:t>
      </w:r>
      <w:r w:rsidR="00A13063" w:rsidRPr="00F1426F">
        <w:t>attrib</w:t>
      </w:r>
      <w:r w:rsidR="009F09F1" w:rsidRPr="00F1426F">
        <w:t>u</w:t>
      </w:r>
      <w:r w:rsidR="00A13063" w:rsidRPr="00F1426F">
        <w:t>t</w:t>
      </w:r>
      <w:r w:rsidR="005322B2"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76CA5F22" w14:textId="43018A41" w:rsidR="003D5221" w:rsidRDefault="005715F1" w:rsidP="00DD6F97">
      <w:pPr>
        <w:pStyle w:val="Opsommingtekens1"/>
      </w:pPr>
      <w:r w:rsidRPr="00F1426F">
        <w:t xml:space="preserve">Ambtsgebied: </w:t>
      </w:r>
      <w:r w:rsidR="00B04FCB" w:rsidRPr="00F1426F">
        <w:t>bijzondere vorm van Gebied</w:t>
      </w:r>
      <w:r w:rsidR="006A71D3" w:rsidRPr="00F1426F">
        <w:t xml:space="preserve">, zijnde een </w:t>
      </w:r>
      <w:r w:rsidR="00461418" w:rsidRPr="00F1426F">
        <w:t>op zichzelf staande geometrisch afgebakende ‘ruimte’ in een virtuele weergave van de fysieke leefomgeving</w:t>
      </w:r>
      <w:r w:rsidR="006A71D3" w:rsidRPr="00F1426F">
        <w:t>,</w:t>
      </w:r>
      <w:r w:rsidR="00461418" w:rsidRPr="00F1426F">
        <w:t xml:space="preserve"> </w:t>
      </w:r>
      <w:r w:rsidR="002051B9" w:rsidRPr="00F1426F">
        <w:t xml:space="preserve">die samenvalt </w:t>
      </w:r>
      <w:r w:rsidR="006B44DD" w:rsidRPr="00F1426F">
        <w:t xml:space="preserve">met het ambtsgebied van een bepaald bevoegd gezag: het gebied waarover dat bevoegd gezag </w:t>
      </w:r>
      <w:r w:rsidR="004371DD" w:rsidRPr="00F1426F">
        <w:t>de bevoegdheid tot regeling en</w:t>
      </w:r>
      <w:r w:rsidR="006B44DD" w:rsidRPr="00F1426F">
        <w:t xml:space="preserve"> </w:t>
      </w:r>
      <w:r w:rsidR="00017A37" w:rsidRPr="00F1426F">
        <w:t xml:space="preserve">bestuur </w:t>
      </w:r>
      <w:r w:rsidR="004371DD" w:rsidRPr="00F1426F">
        <w:t xml:space="preserve">heeft. </w:t>
      </w:r>
      <w:r w:rsidR="0054438A" w:rsidRPr="00F1426F">
        <w:t xml:space="preserve">Ambtsgebied heeft </w:t>
      </w:r>
      <w:r w:rsidR="00CF1C7E" w:rsidRPr="00F1426F">
        <w:t>alle attributen van Locatie, aangevuld met</w:t>
      </w:r>
      <w:r w:rsidR="00CE1365">
        <w:t>:</w:t>
      </w:r>
    </w:p>
    <w:p w14:paraId="52CBEFEC" w14:textId="66A513F4" w:rsidR="00DD6F97" w:rsidRPr="00CB2DC4" w:rsidRDefault="00DD6F97" w:rsidP="00414CA9">
      <w:pPr>
        <w:pStyle w:val="Opsommingtekens2"/>
      </w:pPr>
      <w:r w:rsidRPr="00CE1365">
        <w:rPr>
          <w:i/>
          <w:iCs/>
        </w:rPr>
        <w:t>bestuurlijkeGrenzen</w:t>
      </w:r>
      <w:r w:rsidR="001A0F76" w:rsidRPr="001A0F76">
        <w:rPr>
          <w:i/>
          <w:iCs/>
        </w:rPr>
        <w:t>Verwijzing</w:t>
      </w:r>
      <w:r>
        <w:t xml:space="preserve">: </w:t>
      </w:r>
      <w:r w:rsidR="001A0F76">
        <w:t>attribuut</w:t>
      </w:r>
      <w:r w:rsidR="00191903">
        <w:t xml:space="preserve"> </w:t>
      </w:r>
      <w:r w:rsidR="000A2332">
        <w:t>dat de gegevens voor het doen van een verwijzing naar de bestuurlijke</w:t>
      </w:r>
      <w:r w:rsidR="0067057F">
        <w:t>G</w:t>
      </w:r>
      <w:r w:rsidR="000A2332">
        <w:t>renzen</w:t>
      </w:r>
      <w:r w:rsidR="0067057F">
        <w:t>-</w:t>
      </w:r>
      <w:r w:rsidR="000A2332">
        <w:t>voorziening bevat</w:t>
      </w:r>
      <w:r w:rsidR="00B7082A">
        <w:t xml:space="preserve">. </w:t>
      </w:r>
      <w:r w:rsidR="00A900F5">
        <w:br/>
      </w:r>
      <w:r w:rsidR="00BD067F" w:rsidRPr="00CE1365">
        <w:rPr>
          <w:i/>
          <w:iCs/>
        </w:rPr>
        <w:t>bestuurlijkeGrenzenVerwijzing</w:t>
      </w:r>
      <w:r w:rsidR="00BD067F" w:rsidRPr="00BD067F">
        <w:t xml:space="preserve"> </w:t>
      </w:r>
      <w:r w:rsidR="001D33F7">
        <w:t xml:space="preserve">wordt </w:t>
      </w:r>
      <w:r w:rsidR="009653EE">
        <w:t>in</w:t>
      </w:r>
      <w:r w:rsidR="00FE07AA">
        <w:t>gevuld met</w:t>
      </w:r>
      <w:r w:rsidR="009653EE">
        <w:t xml:space="preserve"> </w:t>
      </w:r>
      <w:r w:rsidR="00CB62B5" w:rsidRPr="00CB62B5">
        <w:t xml:space="preserve">de gegevensgroep </w:t>
      </w:r>
      <w:r w:rsidR="00B23570">
        <w:t>B</w:t>
      </w:r>
      <w:r w:rsidR="00CB62B5" w:rsidRPr="00CB62B5">
        <w:t>estuurlijkeGrenzenVerwijzing die de volgende attributen kent:</w:t>
      </w:r>
    </w:p>
    <w:p w14:paraId="022E7232" w14:textId="3B5D07A0" w:rsidR="00414CA9" w:rsidRPr="00CB2DC4" w:rsidRDefault="00414CA9" w:rsidP="00414CA9">
      <w:pPr>
        <w:pStyle w:val="Opsommingtekens3"/>
      </w:pPr>
      <w:r w:rsidRPr="00CB2DC4">
        <w:rPr>
          <w:i/>
          <w:iCs/>
        </w:rPr>
        <w:t>bestuurlijke</w:t>
      </w:r>
      <w:r w:rsidR="003143B6" w:rsidRPr="00CB2DC4">
        <w:rPr>
          <w:i/>
          <w:iCs/>
        </w:rPr>
        <w:t>GrenzenID</w:t>
      </w:r>
      <w:r w:rsidR="003143B6">
        <w:t xml:space="preserve">: </w:t>
      </w:r>
      <w:r w:rsidR="00E513D4">
        <w:t>de identificatie van het gebied in de bestuurlijkegrenzenvoorziening</w:t>
      </w:r>
      <w:r w:rsidR="00BB4102">
        <w:t xml:space="preserve">: </w:t>
      </w:r>
      <w:r w:rsidR="00BB4102" w:rsidRPr="00BB4102">
        <w:t>de CBS-code respectievelijk de RVIG-code van het bevoegd gezag, inclusief de letteraanduiding in hoofdletters van de bestuurslaag</w:t>
      </w:r>
      <w:r w:rsidR="004E4CD8">
        <w:t>;</w:t>
      </w:r>
    </w:p>
    <w:p w14:paraId="7A0C9784" w14:textId="47D0B51B" w:rsidR="00030D6F" w:rsidRDefault="00177DA4" w:rsidP="00CB2DC4">
      <w:pPr>
        <w:pStyle w:val="Opsommingtekens3"/>
      </w:pPr>
      <w:r w:rsidRPr="00F1426F">
        <w:rPr>
          <w:i/>
          <w:iCs/>
        </w:rPr>
        <w:t>domein</w:t>
      </w:r>
      <w:r w:rsidRPr="00B26823">
        <w:t xml:space="preserve">: </w:t>
      </w:r>
      <w:r w:rsidR="00E03DD4">
        <w:t xml:space="preserve">het onderdeel </w:t>
      </w:r>
      <w:r w:rsidR="00E40281" w:rsidRPr="007B60F8">
        <w:t xml:space="preserve">van </w:t>
      </w:r>
      <w:r w:rsidR="008A6E0C" w:rsidRPr="000E40D3">
        <w:t xml:space="preserve">de </w:t>
      </w:r>
      <w:r w:rsidR="00287554">
        <w:t>bestuurlijkeGrenzen-</w:t>
      </w:r>
      <w:r w:rsidRPr="00F1426F">
        <w:t>voorziening waar</w:t>
      </w:r>
      <w:r w:rsidR="002653BA" w:rsidRPr="00F1426F">
        <w:t>in</w:t>
      </w:r>
      <w:r w:rsidRPr="00F1426F">
        <w:t xml:space="preserve"> </w:t>
      </w:r>
      <w:r w:rsidR="009E2096" w:rsidRPr="00F1426F">
        <w:t>de a</w:t>
      </w:r>
      <w:r w:rsidRPr="00F1426F">
        <w:t>mbtsgebied</w:t>
      </w:r>
      <w:r w:rsidR="002653BA" w:rsidRPr="00F1426F">
        <w:t>en</w:t>
      </w:r>
      <w:r w:rsidRPr="00F1426F">
        <w:t xml:space="preserve"> word</w:t>
      </w:r>
      <w:r w:rsidR="002653BA" w:rsidRPr="00F1426F">
        <w:t>en</w:t>
      </w:r>
      <w:r w:rsidRPr="00F1426F">
        <w:t xml:space="preserve"> bijgehouden. </w:t>
      </w:r>
      <w:r w:rsidR="002E4DDD" w:rsidRPr="00F1426F">
        <w:t>Verplicht attribuut. Komt 1 keer voor.</w:t>
      </w:r>
      <w:r w:rsidR="004B3672" w:rsidRPr="00F1426F">
        <w:t xml:space="preserve"> </w:t>
      </w:r>
      <w:r w:rsidRPr="00B26823">
        <w:t xml:space="preserve">Wordt ingevuld met </w:t>
      </w:r>
      <w:r w:rsidR="00F941FD" w:rsidRPr="007B60F8">
        <w:t>de</w:t>
      </w:r>
      <w:r w:rsidRPr="000E40D3">
        <w:t xml:space="preserve"> verplichte waarde</w:t>
      </w:r>
      <w:r w:rsidR="00F941FD" w:rsidRPr="00F1426F">
        <w:t xml:space="preserve"> </w:t>
      </w:r>
      <w:r w:rsidRPr="00F1426F">
        <w:t>‘NL.BI.BestuurlijkGebied’.</w:t>
      </w:r>
    </w:p>
    <w:p w14:paraId="67D6BCA9" w14:textId="501DA614" w:rsidR="005254A4" w:rsidRPr="00F1426F" w:rsidRDefault="005254A4" w:rsidP="002A0F0A">
      <w:pPr>
        <w:pStyle w:val="Opsommingtekens3"/>
      </w:pPr>
      <w:r w:rsidRPr="00F1426F">
        <w:rPr>
          <w:i/>
          <w:iCs/>
        </w:rPr>
        <w:t>geldigOp</w:t>
      </w:r>
      <w:r w:rsidRPr="00B26823">
        <w:t>:</w:t>
      </w:r>
      <w:r w:rsidR="00177DA4" w:rsidRPr="007B60F8">
        <w:t xml:space="preserve"> </w:t>
      </w:r>
      <w:r w:rsidR="00832A17" w:rsidRPr="00F1426F">
        <w:t>d</w:t>
      </w:r>
      <w:r w:rsidR="00CA43D2" w:rsidRPr="00F1426F">
        <w:t>e datum waarop Ambtsgebied geldig is</w:t>
      </w:r>
      <w:r w:rsidR="00713F06" w:rsidRPr="00F1426F">
        <w:t xml:space="preserve">. </w:t>
      </w:r>
      <w:r w:rsidR="00A72D4A" w:rsidRPr="00A72D4A">
        <w:t>Verplicht attribuut. Komt 1 keer voor. De verwijzing is altijd statisch: met de Locatie Ambtsgebied wordt bedoeld het ambtsgebied zoals dat gold op de ingevulde datum.</w:t>
      </w:r>
    </w:p>
    <w:p w14:paraId="72844532" w14:textId="77777777" w:rsidR="001F6E6D" w:rsidRPr="00F1426F" w:rsidRDefault="001F6E6D" w:rsidP="002F7B04"/>
    <w:p w14:paraId="37450A3A" w14:textId="4516A39C" w:rsidR="00030D6F" w:rsidRDefault="001B542C" w:rsidP="002F7B04">
      <w:r w:rsidRPr="00F1426F">
        <w:t xml:space="preserve">Locatie </w:t>
      </w:r>
      <w:r w:rsidR="001F6E6D" w:rsidRPr="00F1426F">
        <w:t>kent geen waardelijsten.</w:t>
      </w:r>
    </w:p>
    <w:p w14:paraId="56FA7F6F" w14:textId="62F79C50" w:rsidR="0050282B" w:rsidRDefault="0050282B" w:rsidP="002F7B04"/>
    <w:p w14:paraId="0DFA817E" w14:textId="77777777" w:rsidR="007043B1" w:rsidRPr="00F1426F" w:rsidRDefault="007043B1" w:rsidP="007043B1">
      <w:r>
        <w:t>Locatie</w:t>
      </w:r>
      <w:r w:rsidRPr="00F1426F">
        <w:t xml:space="preserve"> kent de volgende constraint</w:t>
      </w:r>
      <w:r>
        <w:t>s</w:t>
      </w:r>
      <w:r w:rsidRPr="00F1426F">
        <w:t>:</w:t>
      </w:r>
    </w:p>
    <w:p w14:paraId="5E46813C" w14:textId="2D83AF96" w:rsidR="007043B1" w:rsidRDefault="00755B5C" w:rsidP="007043B1">
      <w:pPr>
        <w:pStyle w:val="Opsommingtekens1"/>
      </w:pPr>
      <w:r w:rsidRPr="00755B5C">
        <w:t xml:space="preserve">(bij Gebied): </w:t>
      </w:r>
      <w:r w:rsidRPr="005D6282">
        <w:t>geometrie is van type Surface of MultiSurface</w:t>
      </w:r>
      <w:r w:rsidR="007043B1">
        <w:t>;</w:t>
      </w:r>
    </w:p>
    <w:p w14:paraId="51D8B90E" w14:textId="475AF183" w:rsidR="007043B1" w:rsidRDefault="00BB6449" w:rsidP="007043B1">
      <w:pPr>
        <w:pStyle w:val="Opsommingtekens1"/>
      </w:pPr>
      <w:r w:rsidRPr="00BB6449">
        <w:t xml:space="preserve">(bij Lijn): </w:t>
      </w:r>
      <w:r w:rsidRPr="005D6282">
        <w:t>geometrie is van type Curve of MultiCurve</w:t>
      </w:r>
      <w:r w:rsidR="007043B1">
        <w:t>;</w:t>
      </w:r>
    </w:p>
    <w:p w14:paraId="5034A4D8" w14:textId="432D0502" w:rsidR="0050282B" w:rsidRDefault="00AF4512" w:rsidP="004F4F63">
      <w:pPr>
        <w:pStyle w:val="Opsommingtekens1"/>
      </w:pPr>
      <w:r w:rsidRPr="00AF4512">
        <w:t xml:space="preserve">(bij Punt): </w:t>
      </w:r>
      <w:r w:rsidRPr="005D6282">
        <w:t>geometrie is van type Point of MultiPoint</w:t>
      </w:r>
      <w:r w:rsidR="007043B1">
        <w:t>.</w:t>
      </w:r>
    </w:p>
    <w:p w14:paraId="7315D9A7" w14:textId="183D4952" w:rsidR="00C82A67" w:rsidRPr="00F1426F" w:rsidRDefault="00BA4CE1" w:rsidP="00C82A67">
      <w:pPr>
        <w:pStyle w:val="Kader"/>
      </w:pPr>
      <w:r>
        <w:rPr>
          <w:noProof/>
        </w:rPr>
        <mc:AlternateContent>
          <mc:Choice Requires="wps">
            <w:drawing>
              <wp:inline distT="0" distB="0" distL="0" distR="0" wp14:anchorId="02328A96" wp14:editId="61AD854A">
                <wp:extent cx="5400040" cy="985631"/>
                <wp:effectExtent l="0" t="0" r="22860" b="22860"/>
                <wp:docPr id="1563920674" name="Tekstvak 156392067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24C3AC6" w14:textId="77777777" w:rsidR="00BA4CE1" w:rsidRDefault="00BA4CE1" w:rsidP="00BA4CE1">
                            <w:pPr>
                              <w:rPr>
                                <w:b/>
                                <w:bCs/>
                              </w:rPr>
                            </w:pPr>
                            <w:r>
                              <w:rPr>
                                <w:b/>
                                <w:bCs/>
                              </w:rPr>
                              <w:t>Werkafspraak</w:t>
                            </w:r>
                          </w:p>
                          <w:p w14:paraId="31779F6A" w14:textId="77777777" w:rsidR="00BA4CE1" w:rsidRDefault="00BA4CE1" w:rsidP="00BA4CE1">
                            <w:r w:rsidRPr="00CB5870">
                              <w:t>Tot anders is bepaald in een volgende versie van dit toepassingsprofiel dan wel in een nader bericht van de beheerder van de TPOD-Standaard geldt de volgende werkafspraak:</w:t>
                            </w:r>
                          </w:p>
                          <w:p w14:paraId="552B650C" w14:textId="77777777" w:rsidR="00BA4CE1" w:rsidRDefault="00BA4CE1" w:rsidP="00BA4CE1"/>
                          <w:p w14:paraId="7CD05865" w14:textId="1AF69919" w:rsidR="00BA4CE1" w:rsidRPr="00B85351" w:rsidRDefault="00CB5895" w:rsidP="00BA4CE1">
                            <w:r>
                              <w:t>Gebruik h</w:t>
                            </w:r>
                            <w:r w:rsidR="00BA4CE1">
                              <w:t xml:space="preserve">et attribuut </w:t>
                            </w:r>
                            <w:r w:rsidR="00BA4CE1" w:rsidRPr="00D723F8">
                              <w:rPr>
                                <w:i/>
                                <w:iCs/>
                              </w:rPr>
                              <w:t>hoogte</w:t>
                            </w:r>
                            <w:r w:rsidR="00BA4CE1">
                              <w:rPr>
                                <w:i/>
                                <w:iCs/>
                              </w:rPr>
                              <w:t xml:space="preserve"> </w:t>
                            </w:r>
                            <w:r w:rsidR="00BA4CE1">
                              <w:t>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2328A96" id="Tekstvak 1563920674" o:spid="_x0000_s103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LLwIAAFk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343UBwIBgfHCfFWrmoK/yg8vghHI0Ht0ZjjMx2lBqoJThJnFbhff7sP/sQUWTlracRy&#10;bmgHONM/DDF4NxwHzDAq48nXESnu2rK5tphdswRqc0jrZGUUgz/qXiwdNO+0C4uQk0zCSMqcc+zF&#10;JR7HnnZJqsUiOtEMWoGPZm1lCN2D+tq9C2dPZCHR/AT9KIrsA2dH3/DS28UOiblIaED5iOkJfJrf&#10;yM1p18KCXOvR6/JHmP8G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m/uVLLwIAAFkEAAAOAAAAAAAAAAAAAAAAAC4CAABkcnMv&#10;ZTJvRG9jLnhtbFBLAQItABQABgAIAAAAIQAt+CFs2gAAAAUBAAAPAAAAAAAAAAAAAAAAAIkEAABk&#10;cnMvZG93bnJldi54bWxQSwUGAAAAAAQABADzAAAAkAUAAAAA&#10;" filled="f" strokeweight=".5pt">
                <v:textbox style="mso-fit-shape-to-text:t">
                  <w:txbxContent>
                    <w:p w14:paraId="324C3AC6" w14:textId="77777777" w:rsidR="00BA4CE1" w:rsidRDefault="00BA4CE1" w:rsidP="00BA4CE1">
                      <w:pPr>
                        <w:rPr>
                          <w:b/>
                          <w:bCs/>
                        </w:rPr>
                      </w:pPr>
                      <w:r>
                        <w:rPr>
                          <w:b/>
                          <w:bCs/>
                        </w:rPr>
                        <w:t>Werkafspraak</w:t>
                      </w:r>
                    </w:p>
                    <w:p w14:paraId="31779F6A" w14:textId="77777777" w:rsidR="00BA4CE1" w:rsidRDefault="00BA4CE1" w:rsidP="00BA4CE1">
                      <w:r w:rsidRPr="00CB5870">
                        <w:t>Tot anders is bepaald in een volgende versie van dit toepassingsprofiel dan wel in een nader bericht van de beheerder van de TPOD-Standaard geldt de volgende werkafspraak:</w:t>
                      </w:r>
                    </w:p>
                    <w:p w14:paraId="552B650C" w14:textId="77777777" w:rsidR="00BA4CE1" w:rsidRDefault="00BA4CE1" w:rsidP="00BA4CE1"/>
                    <w:p w14:paraId="7CD05865" w14:textId="1AF69919" w:rsidR="00BA4CE1" w:rsidRPr="00B85351" w:rsidRDefault="00CB5895" w:rsidP="00BA4CE1">
                      <w:r>
                        <w:t>Gebruik h</w:t>
                      </w:r>
                      <w:r w:rsidR="00BA4CE1">
                        <w:t xml:space="preserve">et attribuut </w:t>
                      </w:r>
                      <w:r w:rsidR="00BA4CE1" w:rsidRPr="00D723F8">
                        <w:rPr>
                          <w:i/>
                          <w:iCs/>
                        </w:rPr>
                        <w:t>hoogte</w:t>
                      </w:r>
                      <w:r w:rsidR="00BA4CE1">
                        <w:rPr>
                          <w:i/>
                          <w:iCs/>
                        </w:rPr>
                        <w:t xml:space="preserve"> </w:t>
                      </w:r>
                      <w:r w:rsidR="00BA4CE1">
                        <w:t>niet.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2" Type="http://schemas.openxmlformats.org/officeDocument/2006/relationships/image" Target="media/image_1a035bd56365228c8d7352a9926395a2.png"/><Relationship Id="rId53"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