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51AF97D6"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860D8CA"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16699461" w:rsidR="002F0D2A" w:rsidRPr="007B60F8" w:rsidRDefault="002F0D2A" w:rsidP="002F0D2A">
      <w:pPr>
        <w:pStyle w:val="Opsommingtekens1"/>
      </w:pPr>
      <w:r w:rsidRPr="000E40D3">
        <w:t>ieder begrip bestaat uit een term en een definitie</w:t>
      </w:r>
      <w:r w:rsidRPr="00B26823">
        <w:t>;</w:t>
      </w:r>
    </w:p>
    <w:p w14:paraId="75FD09F9" w14:textId="6B6DFC4A"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w:t>
      </w:r>
      <w:r w:rsidRPr="000A4B5B">
        <w:lastRenderedPageBreak/>
        <w:t xml:space="preserve">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